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Override PartName="/word/drawings/drawing9.xml" ContentType="application/vnd.openxmlformats-officedocument.drawingml.chartshapes+xml"/>
  <Default Extension="jpeg" ContentType="image/jpeg"/>
  <Default Extension="emf" ContentType="image/x-emf"/>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drawings/drawing3.xml" ContentType="application/vnd.openxmlformats-officedocument.drawingml.chartshapes+xml"/>
  <Override PartName="/word/charts/chart9.xml" ContentType="application/vnd.openxmlformats-officedocument.drawingml.chart+xml"/>
  <Override PartName="/word/drawings/drawing4.xml" ContentType="application/vnd.openxmlformats-officedocument.drawingml.chartshapes+xml"/>
  <Override PartName="/word/drawings/drawing5.xml" ContentType="application/vnd.openxmlformats-officedocument.drawingml.chartshap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Default Extension="tiff" ContentType="image/tif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6AD" w:rsidRPr="00890569" w:rsidRDefault="00FF5780" w:rsidP="00890569">
      <w:pPr>
        <w:pStyle w:val="a5"/>
        <w:jc w:val="center"/>
        <w:rPr>
          <w:rFonts w:ascii="Times New Roman" w:hAnsi="Times New Roman" w:cs="Times New Roman"/>
          <w:sz w:val="28"/>
          <w:szCs w:val="28"/>
        </w:rPr>
      </w:pPr>
      <w:r w:rsidRPr="00890569">
        <w:rPr>
          <w:rFonts w:ascii="Times New Roman" w:hAnsi="Times New Roman" w:cs="Times New Roman"/>
          <w:sz w:val="28"/>
          <w:szCs w:val="28"/>
        </w:rPr>
        <w:t xml:space="preserve">Казахский </w:t>
      </w:r>
      <w:r w:rsidR="000666AD" w:rsidRPr="00890569">
        <w:rPr>
          <w:rFonts w:ascii="Times New Roman" w:hAnsi="Times New Roman" w:cs="Times New Roman"/>
          <w:sz w:val="28"/>
          <w:szCs w:val="28"/>
        </w:rPr>
        <w:t xml:space="preserve">Национальный </w:t>
      </w:r>
      <w:r w:rsidRPr="00890569">
        <w:rPr>
          <w:rFonts w:ascii="Times New Roman" w:hAnsi="Times New Roman" w:cs="Times New Roman"/>
          <w:sz w:val="28"/>
          <w:szCs w:val="28"/>
        </w:rPr>
        <w:t>М</w:t>
      </w:r>
      <w:r w:rsidR="000666AD" w:rsidRPr="00890569">
        <w:rPr>
          <w:rFonts w:ascii="Times New Roman" w:hAnsi="Times New Roman" w:cs="Times New Roman"/>
          <w:sz w:val="28"/>
          <w:szCs w:val="28"/>
        </w:rPr>
        <w:t>едицинский Университет</w:t>
      </w:r>
      <w:r w:rsidR="00176982" w:rsidRPr="00890569">
        <w:rPr>
          <w:rFonts w:ascii="Times New Roman" w:hAnsi="Times New Roman" w:cs="Times New Roman"/>
          <w:sz w:val="28"/>
          <w:szCs w:val="28"/>
        </w:rPr>
        <w:t xml:space="preserve"> </w:t>
      </w:r>
      <w:r w:rsidR="000666AD" w:rsidRPr="00890569">
        <w:rPr>
          <w:rFonts w:ascii="Times New Roman" w:hAnsi="Times New Roman" w:cs="Times New Roman"/>
          <w:sz w:val="28"/>
          <w:szCs w:val="28"/>
        </w:rPr>
        <w:t>имени С.Д.Асфендиярова</w:t>
      </w:r>
    </w:p>
    <w:p w:rsidR="000666AD" w:rsidRPr="00890569" w:rsidRDefault="000666AD" w:rsidP="00890569">
      <w:pPr>
        <w:pStyle w:val="a5"/>
        <w:jc w:val="center"/>
        <w:rPr>
          <w:rFonts w:ascii="Times New Roman" w:hAnsi="Times New Roman" w:cs="Times New Roman"/>
          <w:sz w:val="28"/>
          <w:szCs w:val="28"/>
        </w:rPr>
      </w:pPr>
    </w:p>
    <w:p w:rsidR="000666AD" w:rsidRPr="00890569" w:rsidRDefault="000666AD" w:rsidP="00890569">
      <w:pPr>
        <w:pStyle w:val="a5"/>
        <w:rPr>
          <w:rFonts w:ascii="Times New Roman" w:hAnsi="Times New Roman" w:cs="Times New Roman"/>
          <w:sz w:val="28"/>
          <w:szCs w:val="28"/>
        </w:rPr>
      </w:pPr>
    </w:p>
    <w:p w:rsidR="000666AD" w:rsidRPr="00890569" w:rsidRDefault="000666AD" w:rsidP="00890569">
      <w:pPr>
        <w:pStyle w:val="a5"/>
        <w:rPr>
          <w:rFonts w:ascii="Times New Roman" w:hAnsi="Times New Roman" w:cs="Times New Roman"/>
          <w:sz w:val="28"/>
          <w:szCs w:val="28"/>
        </w:rPr>
      </w:pPr>
    </w:p>
    <w:p w:rsidR="00176982" w:rsidRPr="00890569" w:rsidRDefault="00CF2364" w:rsidP="00890569">
      <w:pPr>
        <w:pStyle w:val="Default"/>
        <w:jc w:val="both"/>
        <w:rPr>
          <w:color w:val="auto"/>
          <w:sz w:val="28"/>
          <w:szCs w:val="28"/>
          <w:lang w:val="kk-KZ"/>
        </w:rPr>
      </w:pPr>
      <w:r w:rsidRPr="00890569">
        <w:rPr>
          <w:color w:val="auto"/>
          <w:sz w:val="28"/>
          <w:szCs w:val="28"/>
          <w:lang w:val="kk-KZ"/>
        </w:rPr>
        <w:t>УДК</w:t>
      </w:r>
      <w:r w:rsidR="00433C98" w:rsidRPr="00890569">
        <w:rPr>
          <w:color w:val="auto"/>
          <w:sz w:val="28"/>
          <w:szCs w:val="28"/>
          <w:lang w:val="kk-KZ"/>
        </w:rPr>
        <w:t xml:space="preserve">: </w:t>
      </w:r>
      <w:r w:rsidR="00433C98" w:rsidRPr="00890569">
        <w:rPr>
          <w:color w:val="auto"/>
          <w:sz w:val="28"/>
          <w:szCs w:val="28"/>
        </w:rPr>
        <w:t>616-006-053.2-08</w:t>
      </w:r>
      <w:r w:rsidR="00176982" w:rsidRPr="00890569">
        <w:rPr>
          <w:color w:val="auto"/>
          <w:sz w:val="28"/>
          <w:szCs w:val="28"/>
          <w:lang w:val="kk-KZ"/>
        </w:rPr>
        <w:tab/>
      </w:r>
      <w:r w:rsidR="00176982" w:rsidRPr="00890569">
        <w:rPr>
          <w:color w:val="auto"/>
          <w:sz w:val="28"/>
          <w:szCs w:val="28"/>
          <w:lang w:val="kk-KZ"/>
        </w:rPr>
        <w:tab/>
      </w:r>
      <w:r w:rsidR="00176982" w:rsidRPr="00890569">
        <w:rPr>
          <w:color w:val="auto"/>
          <w:sz w:val="28"/>
          <w:szCs w:val="28"/>
          <w:lang w:val="kk-KZ"/>
        </w:rPr>
        <w:tab/>
      </w:r>
      <w:r w:rsidR="00176982" w:rsidRPr="00890569">
        <w:rPr>
          <w:color w:val="auto"/>
          <w:sz w:val="28"/>
          <w:szCs w:val="28"/>
          <w:lang w:val="kk-KZ"/>
        </w:rPr>
        <w:tab/>
      </w:r>
      <w:r w:rsidR="00176982" w:rsidRPr="00890569">
        <w:rPr>
          <w:color w:val="auto"/>
          <w:sz w:val="28"/>
          <w:szCs w:val="28"/>
          <w:lang w:val="kk-KZ"/>
        </w:rPr>
        <w:tab/>
      </w:r>
      <w:r w:rsidR="00176982" w:rsidRPr="00890569">
        <w:rPr>
          <w:color w:val="auto"/>
          <w:sz w:val="28"/>
          <w:szCs w:val="28"/>
          <w:lang w:val="kk-KZ"/>
        </w:rPr>
        <w:tab/>
      </w:r>
      <w:r w:rsidR="00176982" w:rsidRPr="00890569">
        <w:rPr>
          <w:color w:val="auto"/>
          <w:sz w:val="28"/>
          <w:szCs w:val="28"/>
          <w:lang w:val="kk-KZ"/>
        </w:rPr>
        <w:tab/>
      </w:r>
      <w:r w:rsidR="00176982" w:rsidRPr="00890569">
        <w:rPr>
          <w:color w:val="auto"/>
          <w:sz w:val="28"/>
          <w:szCs w:val="28"/>
        </w:rPr>
        <w:t>На правах рукописи</w:t>
      </w:r>
    </w:p>
    <w:p w:rsidR="000666AD" w:rsidRPr="00890569" w:rsidRDefault="000666AD" w:rsidP="00890569">
      <w:pPr>
        <w:pStyle w:val="a5"/>
        <w:rPr>
          <w:rFonts w:ascii="Times New Roman" w:hAnsi="Times New Roman" w:cs="Times New Roman"/>
          <w:sz w:val="28"/>
          <w:szCs w:val="28"/>
        </w:rPr>
      </w:pPr>
    </w:p>
    <w:p w:rsidR="000666AD" w:rsidRPr="00890569" w:rsidRDefault="000666AD" w:rsidP="00890569">
      <w:pPr>
        <w:pStyle w:val="a5"/>
        <w:rPr>
          <w:rFonts w:ascii="Times New Roman" w:hAnsi="Times New Roman" w:cs="Times New Roman"/>
          <w:sz w:val="28"/>
          <w:szCs w:val="28"/>
        </w:rPr>
      </w:pPr>
    </w:p>
    <w:p w:rsidR="00164F2E" w:rsidRPr="00890569" w:rsidRDefault="00164F2E" w:rsidP="00890569">
      <w:pPr>
        <w:pStyle w:val="a5"/>
        <w:rPr>
          <w:rFonts w:ascii="Times New Roman" w:hAnsi="Times New Roman" w:cs="Times New Roman"/>
          <w:sz w:val="28"/>
          <w:szCs w:val="28"/>
        </w:rPr>
      </w:pPr>
    </w:p>
    <w:p w:rsidR="00164F2E" w:rsidRPr="00890569" w:rsidRDefault="00164F2E" w:rsidP="00890569">
      <w:pPr>
        <w:pStyle w:val="a5"/>
        <w:rPr>
          <w:rFonts w:ascii="Times New Roman" w:hAnsi="Times New Roman" w:cs="Times New Roman"/>
          <w:sz w:val="28"/>
          <w:szCs w:val="28"/>
          <w:lang w:val="kk-KZ"/>
        </w:rPr>
      </w:pPr>
    </w:p>
    <w:p w:rsidR="002A7C3F" w:rsidRPr="00890569" w:rsidRDefault="002A7C3F" w:rsidP="00890569">
      <w:pPr>
        <w:pStyle w:val="a5"/>
        <w:rPr>
          <w:rFonts w:ascii="Times New Roman" w:hAnsi="Times New Roman" w:cs="Times New Roman"/>
          <w:sz w:val="28"/>
          <w:szCs w:val="28"/>
          <w:lang w:val="kk-KZ"/>
        </w:rPr>
      </w:pPr>
    </w:p>
    <w:p w:rsidR="002A7C3F" w:rsidRPr="00890569" w:rsidRDefault="002A7C3F" w:rsidP="00890569">
      <w:pPr>
        <w:pStyle w:val="a5"/>
        <w:rPr>
          <w:rFonts w:ascii="Times New Roman" w:hAnsi="Times New Roman" w:cs="Times New Roman"/>
          <w:sz w:val="28"/>
          <w:szCs w:val="28"/>
          <w:lang w:val="kk-KZ"/>
        </w:rPr>
      </w:pPr>
    </w:p>
    <w:p w:rsidR="00164F2E" w:rsidRPr="00890569" w:rsidRDefault="00164F2E" w:rsidP="00890569">
      <w:pPr>
        <w:pStyle w:val="a5"/>
        <w:rPr>
          <w:rFonts w:ascii="Times New Roman" w:hAnsi="Times New Roman" w:cs="Times New Roman"/>
          <w:sz w:val="28"/>
          <w:szCs w:val="28"/>
        </w:rPr>
      </w:pPr>
    </w:p>
    <w:p w:rsidR="000666AD" w:rsidRPr="00890569" w:rsidRDefault="000666AD" w:rsidP="00890569">
      <w:pPr>
        <w:pStyle w:val="a5"/>
        <w:rPr>
          <w:rFonts w:ascii="Times New Roman" w:hAnsi="Times New Roman" w:cs="Times New Roman"/>
          <w:sz w:val="28"/>
          <w:szCs w:val="28"/>
        </w:rPr>
      </w:pPr>
    </w:p>
    <w:p w:rsidR="000666AD" w:rsidRPr="00890569" w:rsidRDefault="00614EA1" w:rsidP="00890569">
      <w:pPr>
        <w:pStyle w:val="a5"/>
        <w:jc w:val="center"/>
        <w:rPr>
          <w:rFonts w:ascii="Times New Roman" w:hAnsi="Times New Roman" w:cs="Times New Roman"/>
          <w:sz w:val="28"/>
          <w:szCs w:val="28"/>
        </w:rPr>
      </w:pPr>
      <w:r w:rsidRPr="00890569">
        <w:rPr>
          <w:rFonts w:ascii="Times New Roman" w:hAnsi="Times New Roman" w:cs="Times New Roman"/>
          <w:sz w:val="28"/>
          <w:szCs w:val="28"/>
        </w:rPr>
        <w:t xml:space="preserve"> </w:t>
      </w:r>
      <w:r w:rsidR="000666AD" w:rsidRPr="00890569">
        <w:rPr>
          <w:rFonts w:ascii="Times New Roman" w:hAnsi="Times New Roman" w:cs="Times New Roman"/>
          <w:sz w:val="28"/>
          <w:szCs w:val="28"/>
        </w:rPr>
        <w:t>САЛИЕВА СЫМБАТ САРЫБАЕВНА</w:t>
      </w:r>
    </w:p>
    <w:p w:rsidR="000666AD" w:rsidRPr="00890569" w:rsidRDefault="000666AD" w:rsidP="00890569">
      <w:pPr>
        <w:pStyle w:val="a5"/>
        <w:jc w:val="center"/>
        <w:rPr>
          <w:rFonts w:ascii="Times New Roman" w:hAnsi="Times New Roman" w:cs="Times New Roman"/>
          <w:b/>
          <w:sz w:val="28"/>
          <w:szCs w:val="28"/>
        </w:rPr>
      </w:pPr>
    </w:p>
    <w:p w:rsidR="000666AD" w:rsidRPr="00890569" w:rsidRDefault="000666AD" w:rsidP="00890569">
      <w:pPr>
        <w:pStyle w:val="Default"/>
        <w:ind w:firstLine="567"/>
        <w:jc w:val="center"/>
        <w:rPr>
          <w:b/>
          <w:bCs/>
          <w:color w:val="auto"/>
          <w:sz w:val="28"/>
          <w:szCs w:val="28"/>
        </w:rPr>
      </w:pPr>
      <w:r w:rsidRPr="00890569">
        <w:rPr>
          <w:b/>
          <w:bCs/>
          <w:color w:val="auto"/>
          <w:sz w:val="28"/>
          <w:szCs w:val="28"/>
        </w:rPr>
        <w:t xml:space="preserve">ПРОГНОСТИЧЕСКИЕ ФАКТОРЫ ВЛИЯЮЩИЕ </w:t>
      </w:r>
    </w:p>
    <w:p w:rsidR="000666AD" w:rsidRPr="00890569" w:rsidRDefault="000666AD" w:rsidP="00890569">
      <w:pPr>
        <w:pStyle w:val="Default"/>
        <w:ind w:firstLine="567"/>
        <w:jc w:val="center"/>
        <w:rPr>
          <w:b/>
          <w:bCs/>
          <w:color w:val="auto"/>
          <w:sz w:val="28"/>
          <w:szCs w:val="28"/>
        </w:rPr>
      </w:pPr>
      <w:r w:rsidRPr="00890569">
        <w:rPr>
          <w:b/>
          <w:bCs/>
          <w:color w:val="auto"/>
          <w:sz w:val="28"/>
          <w:szCs w:val="28"/>
        </w:rPr>
        <w:t>НА ЭФФЕКТИВНОСТЬ ЛЕЧЕНИЯ ДЕТЕЙ С</w:t>
      </w:r>
      <w:r w:rsidR="0061497F" w:rsidRPr="00890569">
        <w:rPr>
          <w:b/>
          <w:bCs/>
          <w:color w:val="auto"/>
          <w:sz w:val="28"/>
          <w:szCs w:val="28"/>
          <w:lang w:val="kk-KZ"/>
        </w:rPr>
        <w:t>О</w:t>
      </w:r>
      <w:r w:rsidRPr="00890569">
        <w:rPr>
          <w:b/>
          <w:bCs/>
          <w:color w:val="auto"/>
          <w:sz w:val="28"/>
          <w:szCs w:val="28"/>
        </w:rPr>
        <w:t xml:space="preserve"> ЗЛОКАЧЕСТВЕННЫМИ ЭКСТРАКРАНИАЛЬНЫМИ ГЕРМИНОГЕННОКЛЕТОЧНЫМИ ОПУХОЛЯМИ</w:t>
      </w:r>
    </w:p>
    <w:p w:rsidR="000666AD" w:rsidRPr="00890569" w:rsidRDefault="000666AD" w:rsidP="00890569">
      <w:pPr>
        <w:pStyle w:val="a5"/>
        <w:rPr>
          <w:rFonts w:ascii="Times New Roman" w:hAnsi="Times New Roman" w:cs="Times New Roman"/>
          <w:sz w:val="28"/>
          <w:szCs w:val="28"/>
        </w:rPr>
      </w:pPr>
    </w:p>
    <w:p w:rsidR="00CF2364" w:rsidRPr="00890569" w:rsidRDefault="00CF2364" w:rsidP="00890569">
      <w:pPr>
        <w:pStyle w:val="Default"/>
        <w:ind w:firstLine="567"/>
        <w:jc w:val="center"/>
        <w:rPr>
          <w:color w:val="auto"/>
        </w:rPr>
      </w:pPr>
      <w:r w:rsidRPr="00890569">
        <w:rPr>
          <w:color w:val="auto"/>
          <w:sz w:val="28"/>
          <w:szCs w:val="28"/>
        </w:rPr>
        <w:t>6D110100 – Медицина</w:t>
      </w:r>
    </w:p>
    <w:p w:rsidR="000666AD" w:rsidRPr="00890569" w:rsidRDefault="000666AD" w:rsidP="00890569">
      <w:pPr>
        <w:pStyle w:val="a5"/>
        <w:rPr>
          <w:rFonts w:ascii="Times New Roman" w:hAnsi="Times New Roman" w:cs="Times New Roman"/>
          <w:sz w:val="28"/>
          <w:szCs w:val="28"/>
        </w:rPr>
      </w:pPr>
    </w:p>
    <w:p w:rsidR="000666AD" w:rsidRPr="00890569" w:rsidRDefault="00164F2E" w:rsidP="00890569">
      <w:pPr>
        <w:pStyle w:val="a5"/>
        <w:jc w:val="center"/>
        <w:rPr>
          <w:rFonts w:ascii="Times New Roman" w:hAnsi="Times New Roman" w:cs="Times New Roman"/>
          <w:sz w:val="28"/>
          <w:szCs w:val="28"/>
        </w:rPr>
      </w:pPr>
      <w:r w:rsidRPr="00890569">
        <w:rPr>
          <w:rFonts w:ascii="Times New Roman" w:hAnsi="Times New Roman" w:cs="Times New Roman"/>
          <w:sz w:val="28"/>
          <w:szCs w:val="28"/>
        </w:rPr>
        <w:t xml:space="preserve">Диссертация </w:t>
      </w:r>
      <w:r w:rsidR="000666AD" w:rsidRPr="00890569">
        <w:rPr>
          <w:rFonts w:ascii="Times New Roman" w:hAnsi="Times New Roman" w:cs="Times New Roman"/>
          <w:sz w:val="28"/>
          <w:szCs w:val="28"/>
        </w:rPr>
        <w:t>на соискание степени</w:t>
      </w:r>
      <w:r w:rsidR="00CF2364" w:rsidRPr="00890569">
        <w:rPr>
          <w:rFonts w:ascii="Times New Roman" w:hAnsi="Times New Roman" w:cs="Times New Roman"/>
          <w:sz w:val="28"/>
          <w:szCs w:val="28"/>
          <w:lang w:val="kk-KZ"/>
        </w:rPr>
        <w:t xml:space="preserve"> доктора философии </w:t>
      </w:r>
      <w:r w:rsidR="00CF2364" w:rsidRPr="00890569">
        <w:rPr>
          <w:rFonts w:ascii="Times New Roman" w:hAnsi="Times New Roman" w:cs="Times New Roman"/>
          <w:sz w:val="28"/>
          <w:szCs w:val="28"/>
        </w:rPr>
        <w:t>(</w:t>
      </w:r>
      <w:r w:rsidR="000666AD" w:rsidRPr="00890569">
        <w:rPr>
          <w:rFonts w:ascii="Times New Roman" w:hAnsi="Times New Roman" w:cs="Times New Roman"/>
          <w:sz w:val="28"/>
          <w:szCs w:val="28"/>
          <w:lang w:val="en-US"/>
        </w:rPr>
        <w:t>PhD</w:t>
      </w:r>
      <w:r w:rsidR="00CF2364" w:rsidRPr="00890569">
        <w:rPr>
          <w:rFonts w:ascii="Times New Roman" w:hAnsi="Times New Roman" w:cs="Times New Roman"/>
          <w:sz w:val="28"/>
          <w:szCs w:val="28"/>
        </w:rPr>
        <w:t>)</w:t>
      </w:r>
    </w:p>
    <w:p w:rsidR="000666AD" w:rsidRPr="00890569" w:rsidRDefault="000666AD" w:rsidP="00890569">
      <w:pPr>
        <w:pStyle w:val="a5"/>
        <w:rPr>
          <w:rFonts w:ascii="Times New Roman" w:hAnsi="Times New Roman" w:cs="Times New Roman"/>
          <w:sz w:val="28"/>
          <w:szCs w:val="28"/>
        </w:rPr>
      </w:pPr>
    </w:p>
    <w:p w:rsidR="000666AD" w:rsidRPr="00890569" w:rsidRDefault="000666AD" w:rsidP="00890569">
      <w:pPr>
        <w:pStyle w:val="a5"/>
        <w:rPr>
          <w:rFonts w:ascii="Times New Roman" w:hAnsi="Times New Roman" w:cs="Times New Roman"/>
          <w:sz w:val="28"/>
          <w:szCs w:val="28"/>
        </w:rPr>
      </w:pPr>
    </w:p>
    <w:p w:rsidR="000666AD" w:rsidRPr="00890569" w:rsidRDefault="000666AD" w:rsidP="00890569">
      <w:pPr>
        <w:pStyle w:val="a5"/>
        <w:rPr>
          <w:rFonts w:ascii="Times New Roman" w:hAnsi="Times New Roman" w:cs="Times New Roman"/>
          <w:sz w:val="28"/>
          <w:szCs w:val="28"/>
        </w:rPr>
      </w:pPr>
    </w:p>
    <w:p w:rsidR="000666AD" w:rsidRPr="00890569" w:rsidRDefault="000666AD" w:rsidP="00890569">
      <w:pPr>
        <w:pStyle w:val="a5"/>
        <w:rPr>
          <w:rFonts w:ascii="Times New Roman" w:hAnsi="Times New Roman" w:cs="Times New Roman"/>
          <w:sz w:val="28"/>
          <w:szCs w:val="28"/>
        </w:rPr>
      </w:pPr>
    </w:p>
    <w:p w:rsidR="000666AD" w:rsidRPr="00890569" w:rsidRDefault="000666AD" w:rsidP="00890569">
      <w:pPr>
        <w:pStyle w:val="a5"/>
        <w:rPr>
          <w:rFonts w:ascii="Times New Roman" w:hAnsi="Times New Roman" w:cs="Times New Roman"/>
          <w:sz w:val="28"/>
          <w:szCs w:val="28"/>
        </w:rPr>
      </w:pPr>
    </w:p>
    <w:p w:rsidR="00AF01EA" w:rsidRPr="00890569" w:rsidRDefault="00AF01EA" w:rsidP="00890569">
      <w:pPr>
        <w:pStyle w:val="a5"/>
        <w:rPr>
          <w:rFonts w:ascii="Times New Roman" w:hAnsi="Times New Roman" w:cs="Times New Roman"/>
          <w:sz w:val="28"/>
          <w:szCs w:val="28"/>
        </w:rPr>
      </w:pPr>
    </w:p>
    <w:p w:rsidR="000666AD" w:rsidRPr="00890569" w:rsidRDefault="006B76D1" w:rsidP="00890569">
      <w:pPr>
        <w:pStyle w:val="Default"/>
        <w:ind w:firstLine="567"/>
        <w:jc w:val="right"/>
        <w:rPr>
          <w:color w:val="auto"/>
          <w:sz w:val="28"/>
          <w:szCs w:val="28"/>
        </w:rPr>
      </w:pPr>
      <w:r w:rsidRPr="00890569">
        <w:rPr>
          <w:bCs/>
          <w:color w:val="auto"/>
          <w:sz w:val="28"/>
          <w:szCs w:val="28"/>
        </w:rPr>
        <w:t xml:space="preserve">Научный </w:t>
      </w:r>
      <w:r w:rsidR="000666AD" w:rsidRPr="00890569">
        <w:rPr>
          <w:bCs/>
          <w:color w:val="auto"/>
          <w:sz w:val="28"/>
          <w:szCs w:val="28"/>
        </w:rPr>
        <w:t>консультант</w:t>
      </w:r>
      <w:r w:rsidR="000666AD" w:rsidRPr="00890569">
        <w:rPr>
          <w:color w:val="auto"/>
          <w:sz w:val="28"/>
          <w:szCs w:val="28"/>
        </w:rPr>
        <w:t xml:space="preserve">: </w:t>
      </w:r>
    </w:p>
    <w:p w:rsidR="006B76D1" w:rsidRPr="00890569" w:rsidRDefault="006B76D1" w:rsidP="00890569">
      <w:pPr>
        <w:pStyle w:val="Default"/>
        <w:ind w:firstLine="567"/>
        <w:jc w:val="right"/>
        <w:rPr>
          <w:bCs/>
          <w:color w:val="auto"/>
          <w:sz w:val="28"/>
          <w:szCs w:val="28"/>
        </w:rPr>
      </w:pPr>
      <w:r w:rsidRPr="00890569">
        <w:rPr>
          <w:bCs/>
          <w:color w:val="auto"/>
          <w:sz w:val="28"/>
          <w:szCs w:val="28"/>
        </w:rPr>
        <w:t xml:space="preserve">доктор медицинских наук </w:t>
      </w:r>
    </w:p>
    <w:p w:rsidR="006B76D1" w:rsidRPr="00890569" w:rsidRDefault="00F73720" w:rsidP="00890569">
      <w:pPr>
        <w:pStyle w:val="Default"/>
        <w:ind w:firstLine="567"/>
        <w:jc w:val="right"/>
        <w:rPr>
          <w:bCs/>
          <w:color w:val="auto"/>
          <w:sz w:val="28"/>
          <w:szCs w:val="28"/>
        </w:rPr>
      </w:pPr>
      <w:r w:rsidRPr="00890569">
        <w:rPr>
          <w:bCs/>
          <w:color w:val="auto"/>
          <w:sz w:val="28"/>
          <w:szCs w:val="28"/>
        </w:rPr>
        <w:t>Боранбаева Р</w:t>
      </w:r>
      <w:r w:rsidR="006B76D1" w:rsidRPr="00890569">
        <w:rPr>
          <w:bCs/>
          <w:color w:val="auto"/>
          <w:sz w:val="28"/>
          <w:szCs w:val="28"/>
        </w:rPr>
        <w:t xml:space="preserve">иза </w:t>
      </w:r>
      <w:r w:rsidR="00176982" w:rsidRPr="00890569">
        <w:rPr>
          <w:bCs/>
          <w:color w:val="auto"/>
          <w:sz w:val="28"/>
          <w:szCs w:val="28"/>
        </w:rPr>
        <w:t>З</w:t>
      </w:r>
      <w:r w:rsidR="006B76D1" w:rsidRPr="00890569">
        <w:rPr>
          <w:bCs/>
          <w:color w:val="auto"/>
          <w:sz w:val="28"/>
          <w:szCs w:val="28"/>
        </w:rPr>
        <w:t>улкарнаевна</w:t>
      </w:r>
    </w:p>
    <w:p w:rsidR="006B76D1" w:rsidRPr="00890569" w:rsidRDefault="006B76D1" w:rsidP="00890569">
      <w:pPr>
        <w:pStyle w:val="Default"/>
        <w:ind w:firstLine="567"/>
        <w:jc w:val="right"/>
        <w:rPr>
          <w:bCs/>
          <w:color w:val="auto"/>
          <w:sz w:val="28"/>
          <w:szCs w:val="28"/>
        </w:rPr>
      </w:pPr>
    </w:p>
    <w:p w:rsidR="00164F2E" w:rsidRPr="00890569" w:rsidRDefault="006B76D1" w:rsidP="00890569">
      <w:pPr>
        <w:pStyle w:val="Default"/>
        <w:ind w:firstLine="567"/>
        <w:jc w:val="right"/>
        <w:rPr>
          <w:bCs/>
          <w:color w:val="auto"/>
          <w:sz w:val="28"/>
          <w:szCs w:val="28"/>
        </w:rPr>
      </w:pPr>
      <w:r w:rsidRPr="00890569">
        <w:rPr>
          <w:bCs/>
          <w:color w:val="auto"/>
          <w:sz w:val="28"/>
          <w:szCs w:val="28"/>
        </w:rPr>
        <w:t>Зарубежны</w:t>
      </w:r>
      <w:r w:rsidR="00433C98" w:rsidRPr="00890569">
        <w:rPr>
          <w:bCs/>
          <w:color w:val="auto"/>
          <w:sz w:val="28"/>
          <w:szCs w:val="28"/>
        </w:rPr>
        <w:t>й</w:t>
      </w:r>
      <w:r w:rsidRPr="00890569">
        <w:rPr>
          <w:bCs/>
          <w:color w:val="auto"/>
          <w:sz w:val="28"/>
          <w:szCs w:val="28"/>
        </w:rPr>
        <w:t xml:space="preserve"> консультант: </w:t>
      </w:r>
      <w:r w:rsidR="00164F2E" w:rsidRPr="00890569">
        <w:rPr>
          <w:bCs/>
          <w:color w:val="auto"/>
          <w:sz w:val="28"/>
          <w:szCs w:val="28"/>
        </w:rPr>
        <w:t xml:space="preserve"> </w:t>
      </w:r>
    </w:p>
    <w:p w:rsidR="006B76D1" w:rsidRPr="00890569" w:rsidRDefault="00433C98" w:rsidP="00890569">
      <w:pPr>
        <w:pStyle w:val="Default"/>
        <w:ind w:firstLine="567"/>
        <w:jc w:val="right"/>
        <w:rPr>
          <w:bCs/>
          <w:color w:val="auto"/>
          <w:sz w:val="28"/>
          <w:szCs w:val="28"/>
        </w:rPr>
      </w:pPr>
      <w:r w:rsidRPr="00890569">
        <w:rPr>
          <w:bCs/>
          <w:color w:val="auto"/>
          <w:sz w:val="28"/>
          <w:szCs w:val="28"/>
        </w:rPr>
        <w:t>д</w:t>
      </w:r>
      <w:r w:rsidR="006B76D1" w:rsidRPr="00890569">
        <w:rPr>
          <w:bCs/>
          <w:color w:val="auto"/>
          <w:sz w:val="28"/>
          <w:szCs w:val="28"/>
        </w:rPr>
        <w:t>октор медицинских наук, профессор</w:t>
      </w:r>
    </w:p>
    <w:p w:rsidR="005156CD" w:rsidRPr="00890569" w:rsidRDefault="00176982" w:rsidP="00890569">
      <w:pPr>
        <w:pStyle w:val="Default"/>
        <w:ind w:firstLine="567"/>
        <w:jc w:val="right"/>
        <w:rPr>
          <w:color w:val="auto"/>
          <w:sz w:val="28"/>
          <w:szCs w:val="28"/>
        </w:rPr>
      </w:pPr>
      <w:r w:rsidRPr="00890569">
        <w:rPr>
          <w:color w:val="auto"/>
          <w:sz w:val="28"/>
          <w:szCs w:val="28"/>
        </w:rPr>
        <w:t>Конопля Н</w:t>
      </w:r>
      <w:r w:rsidR="006B76D1" w:rsidRPr="00890569">
        <w:rPr>
          <w:color w:val="auto"/>
          <w:sz w:val="28"/>
          <w:szCs w:val="28"/>
        </w:rPr>
        <w:t xml:space="preserve">аталья </w:t>
      </w:r>
      <w:r w:rsidRPr="00890569">
        <w:rPr>
          <w:color w:val="auto"/>
          <w:sz w:val="28"/>
          <w:szCs w:val="28"/>
        </w:rPr>
        <w:t>Е</w:t>
      </w:r>
      <w:r w:rsidR="006B76D1" w:rsidRPr="00890569">
        <w:rPr>
          <w:color w:val="auto"/>
          <w:sz w:val="28"/>
          <w:szCs w:val="28"/>
        </w:rPr>
        <w:t>вгеньевна</w:t>
      </w:r>
      <w:r w:rsidR="00164F2E" w:rsidRPr="00890569">
        <w:rPr>
          <w:color w:val="auto"/>
          <w:sz w:val="28"/>
          <w:szCs w:val="28"/>
        </w:rPr>
        <w:t xml:space="preserve"> </w:t>
      </w:r>
    </w:p>
    <w:p w:rsidR="000666AD" w:rsidRPr="00890569" w:rsidRDefault="000666AD" w:rsidP="00890569">
      <w:pPr>
        <w:pStyle w:val="Default"/>
        <w:ind w:firstLine="567"/>
        <w:jc w:val="right"/>
        <w:rPr>
          <w:color w:val="auto"/>
          <w:sz w:val="28"/>
          <w:szCs w:val="28"/>
        </w:rPr>
      </w:pPr>
    </w:p>
    <w:p w:rsidR="00CF2364" w:rsidRPr="00890569" w:rsidRDefault="00CF2364" w:rsidP="00890569">
      <w:pPr>
        <w:pStyle w:val="Default"/>
        <w:ind w:firstLine="567"/>
        <w:jc w:val="right"/>
        <w:rPr>
          <w:color w:val="auto"/>
          <w:sz w:val="28"/>
          <w:szCs w:val="28"/>
        </w:rPr>
      </w:pPr>
    </w:p>
    <w:p w:rsidR="00CF2364" w:rsidRPr="00890569" w:rsidRDefault="00CF2364" w:rsidP="00890569">
      <w:pPr>
        <w:pStyle w:val="Default"/>
        <w:ind w:firstLine="567"/>
        <w:jc w:val="right"/>
        <w:rPr>
          <w:color w:val="auto"/>
          <w:sz w:val="28"/>
          <w:szCs w:val="28"/>
        </w:rPr>
      </w:pPr>
    </w:p>
    <w:p w:rsidR="00CF2364" w:rsidRPr="00890569" w:rsidRDefault="00CF2364" w:rsidP="00890569">
      <w:pPr>
        <w:pStyle w:val="Default"/>
        <w:ind w:firstLine="567"/>
        <w:jc w:val="right"/>
        <w:rPr>
          <w:color w:val="auto"/>
          <w:sz w:val="28"/>
          <w:szCs w:val="28"/>
          <w:lang w:val="kk-KZ"/>
        </w:rPr>
      </w:pPr>
    </w:p>
    <w:p w:rsidR="00C03812" w:rsidRPr="00890569" w:rsidRDefault="00C03812" w:rsidP="00890569">
      <w:pPr>
        <w:pStyle w:val="Default"/>
        <w:ind w:firstLine="567"/>
        <w:jc w:val="right"/>
        <w:rPr>
          <w:color w:val="auto"/>
          <w:sz w:val="28"/>
          <w:szCs w:val="28"/>
          <w:lang w:val="kk-KZ"/>
        </w:rPr>
      </w:pPr>
    </w:p>
    <w:p w:rsidR="00C03812" w:rsidRPr="00890569" w:rsidRDefault="00C03812" w:rsidP="00890569">
      <w:pPr>
        <w:pStyle w:val="Default"/>
        <w:ind w:firstLine="567"/>
        <w:jc w:val="right"/>
        <w:rPr>
          <w:color w:val="auto"/>
          <w:sz w:val="28"/>
          <w:szCs w:val="28"/>
          <w:lang w:val="kk-KZ"/>
        </w:rPr>
      </w:pPr>
    </w:p>
    <w:p w:rsidR="00CF2364" w:rsidRPr="00890569" w:rsidRDefault="00CF2364" w:rsidP="00890569">
      <w:pPr>
        <w:pStyle w:val="Default"/>
        <w:ind w:firstLine="567"/>
        <w:jc w:val="right"/>
        <w:rPr>
          <w:color w:val="auto"/>
          <w:sz w:val="28"/>
          <w:szCs w:val="28"/>
        </w:rPr>
      </w:pPr>
    </w:p>
    <w:p w:rsidR="00CF2364" w:rsidRPr="00890569" w:rsidRDefault="00CF2364" w:rsidP="00890569">
      <w:pPr>
        <w:pStyle w:val="Default"/>
        <w:ind w:firstLine="567"/>
        <w:jc w:val="center"/>
        <w:rPr>
          <w:color w:val="auto"/>
          <w:sz w:val="28"/>
          <w:szCs w:val="28"/>
        </w:rPr>
      </w:pPr>
      <w:r w:rsidRPr="00890569">
        <w:rPr>
          <w:color w:val="auto"/>
          <w:sz w:val="28"/>
          <w:szCs w:val="28"/>
        </w:rPr>
        <w:t>Республика Казахстан</w:t>
      </w:r>
    </w:p>
    <w:p w:rsidR="000666AD" w:rsidRPr="00890569" w:rsidRDefault="000666AD" w:rsidP="00890569">
      <w:pPr>
        <w:pStyle w:val="a5"/>
        <w:jc w:val="center"/>
        <w:rPr>
          <w:rFonts w:ascii="Times New Roman" w:hAnsi="Times New Roman" w:cs="Times New Roman"/>
          <w:sz w:val="28"/>
          <w:szCs w:val="28"/>
        </w:rPr>
      </w:pPr>
      <w:r w:rsidRPr="00890569">
        <w:rPr>
          <w:rFonts w:ascii="Times New Roman" w:hAnsi="Times New Roman" w:cs="Times New Roman"/>
          <w:sz w:val="28"/>
          <w:szCs w:val="28"/>
        </w:rPr>
        <w:t>Алмат</w:t>
      </w:r>
      <w:r w:rsidR="00B4462D" w:rsidRPr="00890569">
        <w:rPr>
          <w:rFonts w:ascii="Times New Roman" w:hAnsi="Times New Roman" w:cs="Times New Roman"/>
          <w:sz w:val="28"/>
          <w:szCs w:val="28"/>
        </w:rPr>
        <w:t>ы, 2024</w:t>
      </w:r>
    </w:p>
    <w:sdt>
      <w:sdtPr>
        <w:rPr>
          <w:rFonts w:ascii="Times New Roman" w:eastAsia="Calibri" w:hAnsi="Times New Roman" w:cs="Times New Roman"/>
          <w:b w:val="0"/>
          <w:bCs w:val="0"/>
          <w:color w:val="auto"/>
          <w:sz w:val="22"/>
          <w:szCs w:val="22"/>
        </w:rPr>
        <w:id w:val="35460081"/>
        <w:docPartObj>
          <w:docPartGallery w:val="Table of Contents"/>
          <w:docPartUnique/>
        </w:docPartObj>
      </w:sdtPr>
      <w:sdtContent>
        <w:p w:rsidR="00A5440F" w:rsidRPr="00890569" w:rsidRDefault="00C117BD" w:rsidP="00890569">
          <w:pPr>
            <w:pStyle w:val="afb"/>
            <w:spacing w:line="240" w:lineRule="auto"/>
            <w:jc w:val="center"/>
            <w:rPr>
              <w:rFonts w:ascii="Times New Roman" w:hAnsi="Times New Roman" w:cs="Times New Roman"/>
              <w:b w:val="0"/>
            </w:rPr>
          </w:pPr>
          <w:r w:rsidRPr="00890569">
            <w:rPr>
              <w:rFonts w:ascii="Times New Roman" w:hAnsi="Times New Roman" w:cs="Times New Roman"/>
              <w:b w:val="0"/>
            </w:rPr>
            <w:t>СОДЕРЖАНИЕ</w:t>
          </w:r>
        </w:p>
        <w:p w:rsidR="00C117BD" w:rsidRPr="00890569" w:rsidRDefault="00807F22" w:rsidP="00890569">
          <w:pPr>
            <w:pStyle w:val="12"/>
            <w:tabs>
              <w:tab w:val="right" w:leader="dot" w:pos="9628"/>
            </w:tabs>
            <w:spacing w:line="240" w:lineRule="auto"/>
            <w:rPr>
              <w:rFonts w:ascii="Times New Roman" w:eastAsiaTheme="minorEastAsia" w:hAnsi="Times New Roman"/>
              <w:noProof/>
              <w:sz w:val="28"/>
              <w:szCs w:val="28"/>
              <w:lang w:eastAsia="ru-RU"/>
            </w:rPr>
          </w:pPr>
          <w:r w:rsidRPr="00890569">
            <w:rPr>
              <w:rFonts w:ascii="Times New Roman" w:hAnsi="Times New Roman"/>
              <w:sz w:val="28"/>
              <w:szCs w:val="28"/>
            </w:rPr>
            <w:fldChar w:fldCharType="begin"/>
          </w:r>
          <w:r w:rsidR="00A5440F" w:rsidRPr="00890569">
            <w:rPr>
              <w:rFonts w:ascii="Times New Roman" w:hAnsi="Times New Roman"/>
              <w:sz w:val="28"/>
              <w:szCs w:val="28"/>
            </w:rPr>
            <w:instrText xml:space="preserve"> TOC \o "1-3" \h \z \u </w:instrText>
          </w:r>
          <w:r w:rsidRPr="00890569">
            <w:rPr>
              <w:rFonts w:ascii="Times New Roman" w:hAnsi="Times New Roman"/>
              <w:sz w:val="28"/>
              <w:szCs w:val="28"/>
            </w:rPr>
            <w:fldChar w:fldCharType="separate"/>
          </w:r>
          <w:hyperlink w:anchor="_Toc159281845" w:history="1">
            <w:r w:rsidR="00C117BD" w:rsidRPr="00890569">
              <w:rPr>
                <w:rStyle w:val="a7"/>
                <w:rFonts w:ascii="Times New Roman" w:hAnsi="Times New Roman"/>
                <w:noProof/>
                <w:sz w:val="28"/>
                <w:szCs w:val="28"/>
              </w:rPr>
              <w:t>НОРМАТИВНЫЕ ССЫЛКИ</w:t>
            </w:r>
            <w:r w:rsidR="00C117BD" w:rsidRPr="00890569">
              <w:rPr>
                <w:rFonts w:ascii="Times New Roman" w:hAnsi="Times New Roman"/>
                <w:noProof/>
                <w:webHidden/>
                <w:sz w:val="28"/>
                <w:szCs w:val="28"/>
              </w:rPr>
              <w:tab/>
            </w:r>
            <w:r w:rsidRPr="00890569">
              <w:rPr>
                <w:rFonts w:ascii="Times New Roman" w:hAnsi="Times New Roman"/>
                <w:noProof/>
                <w:webHidden/>
                <w:sz w:val="28"/>
                <w:szCs w:val="28"/>
              </w:rPr>
              <w:fldChar w:fldCharType="begin"/>
            </w:r>
            <w:r w:rsidR="00C117BD" w:rsidRPr="00890569">
              <w:rPr>
                <w:rFonts w:ascii="Times New Roman" w:hAnsi="Times New Roman"/>
                <w:noProof/>
                <w:webHidden/>
                <w:sz w:val="28"/>
                <w:szCs w:val="28"/>
              </w:rPr>
              <w:instrText xml:space="preserve"> PAGEREF _Toc159281845 \h </w:instrText>
            </w:r>
            <w:r w:rsidRPr="00890569">
              <w:rPr>
                <w:rFonts w:ascii="Times New Roman" w:hAnsi="Times New Roman"/>
                <w:noProof/>
                <w:webHidden/>
                <w:sz w:val="28"/>
                <w:szCs w:val="28"/>
              </w:rPr>
            </w:r>
            <w:r w:rsidRPr="00890569">
              <w:rPr>
                <w:rFonts w:ascii="Times New Roman" w:hAnsi="Times New Roman"/>
                <w:noProof/>
                <w:webHidden/>
                <w:sz w:val="28"/>
                <w:szCs w:val="28"/>
              </w:rPr>
              <w:fldChar w:fldCharType="separate"/>
            </w:r>
            <w:r w:rsidR="00954F3D" w:rsidRPr="00890569">
              <w:rPr>
                <w:rFonts w:ascii="Times New Roman" w:hAnsi="Times New Roman"/>
                <w:noProof/>
                <w:webHidden/>
                <w:sz w:val="28"/>
                <w:szCs w:val="28"/>
              </w:rPr>
              <w:t>4</w:t>
            </w:r>
            <w:r w:rsidRPr="00890569">
              <w:rPr>
                <w:rFonts w:ascii="Times New Roman" w:hAnsi="Times New Roman"/>
                <w:noProof/>
                <w:webHidden/>
                <w:sz w:val="28"/>
                <w:szCs w:val="28"/>
              </w:rPr>
              <w:fldChar w:fldCharType="end"/>
            </w:r>
          </w:hyperlink>
        </w:p>
        <w:p w:rsidR="00C117BD" w:rsidRPr="00890569" w:rsidRDefault="00807F22" w:rsidP="00890569">
          <w:pPr>
            <w:pStyle w:val="12"/>
            <w:tabs>
              <w:tab w:val="right" w:leader="dot" w:pos="9628"/>
            </w:tabs>
            <w:spacing w:line="240" w:lineRule="auto"/>
            <w:rPr>
              <w:rFonts w:ascii="Times New Roman" w:eastAsiaTheme="minorEastAsia" w:hAnsi="Times New Roman"/>
              <w:noProof/>
              <w:sz w:val="28"/>
              <w:szCs w:val="28"/>
              <w:lang w:eastAsia="ru-RU"/>
            </w:rPr>
          </w:pPr>
          <w:hyperlink w:anchor="_Toc159281846" w:history="1">
            <w:r w:rsidR="00C117BD" w:rsidRPr="00890569">
              <w:rPr>
                <w:rStyle w:val="a7"/>
                <w:rFonts w:ascii="Times New Roman" w:hAnsi="Times New Roman"/>
                <w:noProof/>
                <w:sz w:val="28"/>
                <w:szCs w:val="28"/>
              </w:rPr>
              <w:t>ОБОЗНАЧЕНИЯ И СОКРАЩЕНИЯ</w:t>
            </w:r>
            <w:r w:rsidR="00C117BD" w:rsidRPr="00890569">
              <w:rPr>
                <w:rFonts w:ascii="Times New Roman" w:hAnsi="Times New Roman"/>
                <w:noProof/>
                <w:webHidden/>
                <w:sz w:val="28"/>
                <w:szCs w:val="28"/>
              </w:rPr>
              <w:tab/>
            </w:r>
            <w:r w:rsidRPr="00890569">
              <w:rPr>
                <w:rFonts w:ascii="Times New Roman" w:hAnsi="Times New Roman"/>
                <w:noProof/>
                <w:webHidden/>
                <w:sz w:val="28"/>
                <w:szCs w:val="28"/>
              </w:rPr>
              <w:fldChar w:fldCharType="begin"/>
            </w:r>
            <w:r w:rsidR="00C117BD" w:rsidRPr="00890569">
              <w:rPr>
                <w:rFonts w:ascii="Times New Roman" w:hAnsi="Times New Roman"/>
                <w:noProof/>
                <w:webHidden/>
                <w:sz w:val="28"/>
                <w:szCs w:val="28"/>
              </w:rPr>
              <w:instrText xml:space="preserve"> PAGEREF _Toc159281846 \h </w:instrText>
            </w:r>
            <w:r w:rsidRPr="00890569">
              <w:rPr>
                <w:rFonts w:ascii="Times New Roman" w:hAnsi="Times New Roman"/>
                <w:noProof/>
                <w:webHidden/>
                <w:sz w:val="28"/>
                <w:szCs w:val="28"/>
              </w:rPr>
            </w:r>
            <w:r w:rsidRPr="00890569">
              <w:rPr>
                <w:rFonts w:ascii="Times New Roman" w:hAnsi="Times New Roman"/>
                <w:noProof/>
                <w:webHidden/>
                <w:sz w:val="28"/>
                <w:szCs w:val="28"/>
              </w:rPr>
              <w:fldChar w:fldCharType="separate"/>
            </w:r>
            <w:r w:rsidR="00954F3D" w:rsidRPr="00890569">
              <w:rPr>
                <w:rFonts w:ascii="Times New Roman" w:hAnsi="Times New Roman"/>
                <w:noProof/>
                <w:webHidden/>
                <w:sz w:val="28"/>
                <w:szCs w:val="28"/>
              </w:rPr>
              <w:t>5</w:t>
            </w:r>
            <w:r w:rsidRPr="00890569">
              <w:rPr>
                <w:rFonts w:ascii="Times New Roman" w:hAnsi="Times New Roman"/>
                <w:noProof/>
                <w:webHidden/>
                <w:sz w:val="28"/>
                <w:szCs w:val="28"/>
              </w:rPr>
              <w:fldChar w:fldCharType="end"/>
            </w:r>
          </w:hyperlink>
        </w:p>
        <w:p w:rsidR="00C117BD" w:rsidRPr="00890569" w:rsidRDefault="00807F22" w:rsidP="00890569">
          <w:pPr>
            <w:pStyle w:val="12"/>
            <w:tabs>
              <w:tab w:val="right" w:leader="dot" w:pos="9628"/>
            </w:tabs>
            <w:spacing w:line="240" w:lineRule="auto"/>
            <w:rPr>
              <w:rFonts w:ascii="Times New Roman" w:eastAsiaTheme="minorEastAsia" w:hAnsi="Times New Roman"/>
              <w:noProof/>
              <w:sz w:val="28"/>
              <w:szCs w:val="28"/>
              <w:lang w:eastAsia="ru-RU"/>
            </w:rPr>
          </w:pPr>
          <w:hyperlink w:anchor="_Toc159281847" w:history="1">
            <w:r w:rsidR="00C117BD" w:rsidRPr="00890569">
              <w:rPr>
                <w:rStyle w:val="a7"/>
                <w:rFonts w:ascii="Times New Roman" w:hAnsi="Times New Roman"/>
                <w:noProof/>
                <w:sz w:val="28"/>
                <w:szCs w:val="28"/>
              </w:rPr>
              <w:t>ВВЕДЕНИЕ</w:t>
            </w:r>
            <w:r w:rsidR="00C117BD" w:rsidRPr="00890569">
              <w:rPr>
                <w:rFonts w:ascii="Times New Roman" w:hAnsi="Times New Roman"/>
                <w:noProof/>
                <w:webHidden/>
                <w:sz w:val="28"/>
                <w:szCs w:val="28"/>
              </w:rPr>
              <w:tab/>
            </w:r>
            <w:r w:rsidRPr="00890569">
              <w:rPr>
                <w:rFonts w:ascii="Times New Roman" w:hAnsi="Times New Roman"/>
                <w:noProof/>
                <w:webHidden/>
                <w:sz w:val="28"/>
                <w:szCs w:val="28"/>
              </w:rPr>
              <w:fldChar w:fldCharType="begin"/>
            </w:r>
            <w:r w:rsidR="00C117BD" w:rsidRPr="00890569">
              <w:rPr>
                <w:rFonts w:ascii="Times New Roman" w:hAnsi="Times New Roman"/>
                <w:noProof/>
                <w:webHidden/>
                <w:sz w:val="28"/>
                <w:szCs w:val="28"/>
              </w:rPr>
              <w:instrText xml:space="preserve"> PAGEREF _Toc159281847 \h </w:instrText>
            </w:r>
            <w:r w:rsidRPr="00890569">
              <w:rPr>
                <w:rFonts w:ascii="Times New Roman" w:hAnsi="Times New Roman"/>
                <w:noProof/>
                <w:webHidden/>
                <w:sz w:val="28"/>
                <w:szCs w:val="28"/>
              </w:rPr>
            </w:r>
            <w:r w:rsidRPr="00890569">
              <w:rPr>
                <w:rFonts w:ascii="Times New Roman" w:hAnsi="Times New Roman"/>
                <w:noProof/>
                <w:webHidden/>
                <w:sz w:val="28"/>
                <w:szCs w:val="28"/>
              </w:rPr>
              <w:fldChar w:fldCharType="separate"/>
            </w:r>
            <w:r w:rsidR="00954F3D" w:rsidRPr="00890569">
              <w:rPr>
                <w:rFonts w:ascii="Times New Roman" w:hAnsi="Times New Roman"/>
                <w:noProof/>
                <w:webHidden/>
                <w:sz w:val="28"/>
                <w:szCs w:val="28"/>
              </w:rPr>
              <w:t>7</w:t>
            </w:r>
            <w:r w:rsidRPr="00890569">
              <w:rPr>
                <w:rFonts w:ascii="Times New Roman" w:hAnsi="Times New Roman"/>
                <w:noProof/>
                <w:webHidden/>
                <w:sz w:val="28"/>
                <w:szCs w:val="28"/>
              </w:rPr>
              <w:fldChar w:fldCharType="end"/>
            </w:r>
          </w:hyperlink>
        </w:p>
        <w:p w:rsidR="00C117BD" w:rsidRPr="00890569" w:rsidRDefault="00807F22" w:rsidP="00890569">
          <w:pPr>
            <w:pStyle w:val="12"/>
            <w:tabs>
              <w:tab w:val="right" w:leader="dot" w:pos="9628"/>
            </w:tabs>
            <w:spacing w:line="240" w:lineRule="auto"/>
            <w:rPr>
              <w:rFonts w:ascii="Times New Roman" w:eastAsiaTheme="minorEastAsia" w:hAnsi="Times New Roman"/>
              <w:noProof/>
              <w:sz w:val="28"/>
              <w:szCs w:val="28"/>
              <w:lang w:eastAsia="ru-RU"/>
            </w:rPr>
          </w:pPr>
          <w:hyperlink w:anchor="_Toc159281848" w:history="1">
            <w:r w:rsidR="00C117BD" w:rsidRPr="00890569">
              <w:rPr>
                <w:rStyle w:val="a7"/>
                <w:rFonts w:ascii="Times New Roman" w:hAnsi="Times New Roman"/>
                <w:noProof/>
                <w:sz w:val="28"/>
                <w:szCs w:val="28"/>
              </w:rPr>
              <w:t xml:space="preserve">ГЛАВА 1. </w:t>
            </w:r>
            <w:r w:rsidR="00C117BD" w:rsidRPr="00890569">
              <w:rPr>
                <w:rStyle w:val="a7"/>
                <w:rFonts w:ascii="Times New Roman" w:hAnsi="Times New Roman"/>
                <w:bCs/>
                <w:noProof/>
                <w:sz w:val="28"/>
                <w:szCs w:val="28"/>
              </w:rPr>
              <w:t>ОБЗОР ЛИТЕРАТУРЫ</w:t>
            </w:r>
            <w:r w:rsidR="00C117BD" w:rsidRPr="00890569">
              <w:rPr>
                <w:rFonts w:ascii="Times New Roman" w:hAnsi="Times New Roman"/>
                <w:noProof/>
                <w:webHidden/>
                <w:sz w:val="28"/>
                <w:szCs w:val="28"/>
              </w:rPr>
              <w:tab/>
            </w:r>
            <w:r w:rsidRPr="00890569">
              <w:rPr>
                <w:rFonts w:ascii="Times New Roman" w:hAnsi="Times New Roman"/>
                <w:noProof/>
                <w:webHidden/>
                <w:sz w:val="28"/>
                <w:szCs w:val="28"/>
              </w:rPr>
              <w:fldChar w:fldCharType="begin"/>
            </w:r>
            <w:r w:rsidR="00C117BD" w:rsidRPr="00890569">
              <w:rPr>
                <w:rFonts w:ascii="Times New Roman" w:hAnsi="Times New Roman"/>
                <w:noProof/>
                <w:webHidden/>
                <w:sz w:val="28"/>
                <w:szCs w:val="28"/>
              </w:rPr>
              <w:instrText xml:space="preserve"> PAGEREF _Toc159281848 \h </w:instrText>
            </w:r>
            <w:r w:rsidRPr="00890569">
              <w:rPr>
                <w:rFonts w:ascii="Times New Roman" w:hAnsi="Times New Roman"/>
                <w:noProof/>
                <w:webHidden/>
                <w:sz w:val="28"/>
                <w:szCs w:val="28"/>
              </w:rPr>
            </w:r>
            <w:r w:rsidRPr="00890569">
              <w:rPr>
                <w:rFonts w:ascii="Times New Roman" w:hAnsi="Times New Roman"/>
                <w:noProof/>
                <w:webHidden/>
                <w:sz w:val="28"/>
                <w:szCs w:val="28"/>
              </w:rPr>
              <w:fldChar w:fldCharType="separate"/>
            </w:r>
            <w:r w:rsidR="00954F3D" w:rsidRPr="00890569">
              <w:rPr>
                <w:rFonts w:ascii="Times New Roman" w:hAnsi="Times New Roman"/>
                <w:noProof/>
                <w:webHidden/>
                <w:sz w:val="28"/>
                <w:szCs w:val="28"/>
              </w:rPr>
              <w:t>13</w:t>
            </w:r>
            <w:r w:rsidRPr="00890569">
              <w:rPr>
                <w:rFonts w:ascii="Times New Roman" w:hAnsi="Times New Roman"/>
                <w:noProof/>
                <w:webHidden/>
                <w:sz w:val="28"/>
                <w:szCs w:val="28"/>
              </w:rPr>
              <w:fldChar w:fldCharType="end"/>
            </w:r>
          </w:hyperlink>
        </w:p>
        <w:p w:rsidR="00C117BD" w:rsidRPr="00890569" w:rsidRDefault="00807F22" w:rsidP="00890569">
          <w:pPr>
            <w:pStyle w:val="22"/>
            <w:rPr>
              <w:rFonts w:eastAsiaTheme="minorEastAsia"/>
              <w:b w:val="0"/>
              <w:lang w:eastAsia="ru-RU"/>
            </w:rPr>
          </w:pPr>
          <w:hyperlink w:anchor="_Toc159281849" w:history="1">
            <w:r w:rsidR="00C117BD" w:rsidRPr="00890569">
              <w:rPr>
                <w:rStyle w:val="a7"/>
                <w:b w:val="0"/>
              </w:rPr>
              <w:t>1.1 Экстракраниальные герминогенноклеточные опухоли у детей: заболеваемость, выживаемость и актуальность прогнозирования их течения</w:t>
            </w:r>
            <w:r w:rsidR="00C117BD" w:rsidRPr="00890569">
              <w:rPr>
                <w:b w:val="0"/>
                <w:webHidden/>
              </w:rPr>
              <w:tab/>
            </w:r>
            <w:r w:rsidRPr="00890569">
              <w:rPr>
                <w:b w:val="0"/>
                <w:webHidden/>
              </w:rPr>
              <w:fldChar w:fldCharType="begin"/>
            </w:r>
            <w:r w:rsidR="00C117BD" w:rsidRPr="00890569">
              <w:rPr>
                <w:b w:val="0"/>
                <w:webHidden/>
              </w:rPr>
              <w:instrText xml:space="preserve"> PAGEREF _Toc159281849 \h </w:instrText>
            </w:r>
            <w:r w:rsidRPr="00890569">
              <w:rPr>
                <w:b w:val="0"/>
                <w:webHidden/>
              </w:rPr>
            </w:r>
            <w:r w:rsidRPr="00890569">
              <w:rPr>
                <w:b w:val="0"/>
                <w:webHidden/>
              </w:rPr>
              <w:fldChar w:fldCharType="separate"/>
            </w:r>
            <w:r w:rsidR="00954F3D" w:rsidRPr="00890569">
              <w:rPr>
                <w:b w:val="0"/>
                <w:webHidden/>
              </w:rPr>
              <w:t>13</w:t>
            </w:r>
            <w:r w:rsidRPr="00890569">
              <w:rPr>
                <w:b w:val="0"/>
                <w:webHidden/>
              </w:rPr>
              <w:fldChar w:fldCharType="end"/>
            </w:r>
          </w:hyperlink>
        </w:p>
        <w:p w:rsidR="00C117BD" w:rsidRPr="00890569" w:rsidRDefault="00807F22" w:rsidP="00890569">
          <w:pPr>
            <w:pStyle w:val="22"/>
            <w:rPr>
              <w:rFonts w:eastAsiaTheme="minorEastAsia"/>
              <w:b w:val="0"/>
              <w:lang w:eastAsia="ru-RU"/>
            </w:rPr>
          </w:pPr>
          <w:hyperlink w:anchor="_Toc159281850" w:history="1">
            <w:r w:rsidR="00890569" w:rsidRPr="00890569">
              <w:rPr>
                <w:rStyle w:val="a7"/>
                <w:b w:val="0"/>
              </w:rPr>
              <w:t xml:space="preserve">1.2 </w:t>
            </w:r>
            <w:r w:rsidR="00C117BD" w:rsidRPr="00890569">
              <w:rPr>
                <w:rStyle w:val="a7"/>
                <w:b w:val="0"/>
              </w:rPr>
              <w:t>Существующие системы стратификация на группы риска и основные клинико-морфологические факторы прогноза при экстракраниальных герминогенноклеточных опухолях у детей</w:t>
            </w:r>
            <w:r w:rsidR="00C117BD" w:rsidRPr="00890569">
              <w:rPr>
                <w:b w:val="0"/>
                <w:webHidden/>
              </w:rPr>
              <w:tab/>
            </w:r>
            <w:r w:rsidRPr="00890569">
              <w:rPr>
                <w:b w:val="0"/>
                <w:webHidden/>
              </w:rPr>
              <w:fldChar w:fldCharType="begin"/>
            </w:r>
            <w:r w:rsidR="00C117BD" w:rsidRPr="00890569">
              <w:rPr>
                <w:b w:val="0"/>
                <w:webHidden/>
              </w:rPr>
              <w:instrText xml:space="preserve"> PAGEREF _Toc159281850 \h </w:instrText>
            </w:r>
            <w:r w:rsidRPr="00890569">
              <w:rPr>
                <w:b w:val="0"/>
                <w:webHidden/>
              </w:rPr>
            </w:r>
            <w:r w:rsidRPr="00890569">
              <w:rPr>
                <w:b w:val="0"/>
                <w:webHidden/>
              </w:rPr>
              <w:fldChar w:fldCharType="separate"/>
            </w:r>
            <w:r w:rsidR="00954F3D" w:rsidRPr="00890569">
              <w:rPr>
                <w:b w:val="0"/>
                <w:webHidden/>
              </w:rPr>
              <w:t>17</w:t>
            </w:r>
            <w:r w:rsidRPr="00890569">
              <w:rPr>
                <w:b w:val="0"/>
                <w:webHidden/>
              </w:rPr>
              <w:fldChar w:fldCharType="end"/>
            </w:r>
          </w:hyperlink>
        </w:p>
        <w:p w:rsidR="00C117BD" w:rsidRPr="00890569" w:rsidRDefault="00807F22" w:rsidP="00890569">
          <w:pPr>
            <w:pStyle w:val="22"/>
            <w:rPr>
              <w:rFonts w:eastAsiaTheme="minorEastAsia"/>
              <w:b w:val="0"/>
              <w:lang w:eastAsia="ru-RU"/>
            </w:rPr>
          </w:pPr>
          <w:hyperlink w:anchor="_Toc159281851" w:history="1">
            <w:r w:rsidR="00C117BD" w:rsidRPr="00890569">
              <w:rPr>
                <w:rStyle w:val="a7"/>
                <w:b w:val="0"/>
              </w:rPr>
              <w:t>1.3 Потенциальные биологические маркеры герминогенноклеточных опухолей и перспективы их использования</w:t>
            </w:r>
            <w:r w:rsidR="00C117BD" w:rsidRPr="00890569">
              <w:rPr>
                <w:b w:val="0"/>
                <w:webHidden/>
              </w:rPr>
              <w:tab/>
            </w:r>
            <w:r w:rsidRPr="00890569">
              <w:rPr>
                <w:b w:val="0"/>
                <w:webHidden/>
              </w:rPr>
              <w:fldChar w:fldCharType="begin"/>
            </w:r>
            <w:r w:rsidR="00C117BD" w:rsidRPr="00890569">
              <w:rPr>
                <w:b w:val="0"/>
                <w:webHidden/>
              </w:rPr>
              <w:instrText xml:space="preserve"> PAGEREF _Toc159281851 \h </w:instrText>
            </w:r>
            <w:r w:rsidRPr="00890569">
              <w:rPr>
                <w:b w:val="0"/>
                <w:webHidden/>
              </w:rPr>
            </w:r>
            <w:r w:rsidRPr="00890569">
              <w:rPr>
                <w:b w:val="0"/>
                <w:webHidden/>
              </w:rPr>
              <w:fldChar w:fldCharType="separate"/>
            </w:r>
            <w:r w:rsidR="00954F3D" w:rsidRPr="00890569">
              <w:rPr>
                <w:b w:val="0"/>
                <w:webHidden/>
              </w:rPr>
              <w:t>34</w:t>
            </w:r>
            <w:r w:rsidRPr="00890569">
              <w:rPr>
                <w:b w:val="0"/>
                <w:webHidden/>
              </w:rPr>
              <w:fldChar w:fldCharType="end"/>
            </w:r>
          </w:hyperlink>
        </w:p>
        <w:p w:rsidR="00C117BD" w:rsidRPr="00890569" w:rsidRDefault="00807F22" w:rsidP="00890569">
          <w:pPr>
            <w:pStyle w:val="12"/>
            <w:tabs>
              <w:tab w:val="right" w:leader="dot" w:pos="9628"/>
            </w:tabs>
            <w:spacing w:line="240" w:lineRule="auto"/>
            <w:rPr>
              <w:rFonts w:ascii="Times New Roman" w:eastAsiaTheme="minorEastAsia" w:hAnsi="Times New Roman"/>
              <w:noProof/>
              <w:sz w:val="28"/>
              <w:szCs w:val="28"/>
              <w:lang w:eastAsia="ru-RU"/>
            </w:rPr>
          </w:pPr>
          <w:hyperlink w:anchor="_Toc159281852" w:history="1">
            <w:r w:rsidR="00C117BD" w:rsidRPr="00890569">
              <w:rPr>
                <w:rStyle w:val="a7"/>
                <w:rFonts w:ascii="Times New Roman" w:hAnsi="Times New Roman"/>
                <w:noProof/>
                <w:sz w:val="28"/>
                <w:szCs w:val="28"/>
              </w:rPr>
              <w:t>ГЛАВА 2. МАТЕРИАЛЫ И МЕТОДЫ</w:t>
            </w:r>
            <w:r w:rsidR="00C117BD" w:rsidRPr="00890569">
              <w:rPr>
                <w:rFonts w:ascii="Times New Roman" w:hAnsi="Times New Roman"/>
                <w:noProof/>
                <w:webHidden/>
                <w:sz w:val="28"/>
                <w:szCs w:val="28"/>
              </w:rPr>
              <w:tab/>
            </w:r>
            <w:r w:rsidRPr="00890569">
              <w:rPr>
                <w:rFonts w:ascii="Times New Roman" w:hAnsi="Times New Roman"/>
                <w:noProof/>
                <w:webHidden/>
                <w:sz w:val="28"/>
                <w:szCs w:val="28"/>
              </w:rPr>
              <w:fldChar w:fldCharType="begin"/>
            </w:r>
            <w:r w:rsidR="00C117BD" w:rsidRPr="00890569">
              <w:rPr>
                <w:rFonts w:ascii="Times New Roman" w:hAnsi="Times New Roman"/>
                <w:noProof/>
                <w:webHidden/>
                <w:sz w:val="28"/>
                <w:szCs w:val="28"/>
              </w:rPr>
              <w:instrText xml:space="preserve"> PAGEREF _Toc159281852 \h </w:instrText>
            </w:r>
            <w:r w:rsidRPr="00890569">
              <w:rPr>
                <w:rFonts w:ascii="Times New Roman" w:hAnsi="Times New Roman"/>
                <w:noProof/>
                <w:webHidden/>
                <w:sz w:val="28"/>
                <w:szCs w:val="28"/>
              </w:rPr>
            </w:r>
            <w:r w:rsidRPr="00890569">
              <w:rPr>
                <w:rFonts w:ascii="Times New Roman" w:hAnsi="Times New Roman"/>
                <w:noProof/>
                <w:webHidden/>
                <w:sz w:val="28"/>
                <w:szCs w:val="28"/>
              </w:rPr>
              <w:fldChar w:fldCharType="separate"/>
            </w:r>
            <w:r w:rsidR="00954F3D" w:rsidRPr="00890569">
              <w:rPr>
                <w:rFonts w:ascii="Times New Roman" w:hAnsi="Times New Roman"/>
                <w:noProof/>
                <w:webHidden/>
                <w:sz w:val="28"/>
                <w:szCs w:val="28"/>
              </w:rPr>
              <w:t>41</w:t>
            </w:r>
            <w:r w:rsidRPr="00890569">
              <w:rPr>
                <w:rFonts w:ascii="Times New Roman" w:hAnsi="Times New Roman"/>
                <w:noProof/>
                <w:webHidden/>
                <w:sz w:val="28"/>
                <w:szCs w:val="28"/>
              </w:rPr>
              <w:fldChar w:fldCharType="end"/>
            </w:r>
          </w:hyperlink>
        </w:p>
        <w:p w:rsidR="00C117BD" w:rsidRPr="00890569" w:rsidRDefault="00807F22" w:rsidP="00890569">
          <w:pPr>
            <w:pStyle w:val="22"/>
            <w:rPr>
              <w:rFonts w:eastAsiaTheme="minorEastAsia"/>
              <w:b w:val="0"/>
              <w:lang w:eastAsia="ru-RU"/>
            </w:rPr>
          </w:pPr>
          <w:hyperlink w:anchor="_Toc159281853" w:history="1">
            <w:r w:rsidR="00C117BD" w:rsidRPr="00890569">
              <w:rPr>
                <w:rStyle w:val="a7"/>
                <w:b w:val="0"/>
              </w:rPr>
              <w:t>2.1 Дизайн исследования</w:t>
            </w:r>
            <w:r w:rsidR="00C117BD" w:rsidRPr="00890569">
              <w:rPr>
                <w:b w:val="0"/>
                <w:webHidden/>
              </w:rPr>
              <w:tab/>
            </w:r>
            <w:r w:rsidRPr="00890569">
              <w:rPr>
                <w:b w:val="0"/>
                <w:webHidden/>
              </w:rPr>
              <w:fldChar w:fldCharType="begin"/>
            </w:r>
            <w:r w:rsidR="00C117BD" w:rsidRPr="00890569">
              <w:rPr>
                <w:b w:val="0"/>
                <w:webHidden/>
              </w:rPr>
              <w:instrText xml:space="preserve"> PAGEREF _Toc159281853 \h </w:instrText>
            </w:r>
            <w:r w:rsidRPr="00890569">
              <w:rPr>
                <w:b w:val="0"/>
                <w:webHidden/>
              </w:rPr>
            </w:r>
            <w:r w:rsidRPr="00890569">
              <w:rPr>
                <w:b w:val="0"/>
                <w:webHidden/>
              </w:rPr>
              <w:fldChar w:fldCharType="separate"/>
            </w:r>
            <w:r w:rsidR="00954F3D" w:rsidRPr="00890569">
              <w:rPr>
                <w:b w:val="0"/>
                <w:webHidden/>
              </w:rPr>
              <w:t>41</w:t>
            </w:r>
            <w:r w:rsidRPr="00890569">
              <w:rPr>
                <w:b w:val="0"/>
                <w:webHidden/>
              </w:rPr>
              <w:fldChar w:fldCharType="end"/>
            </w:r>
          </w:hyperlink>
        </w:p>
        <w:p w:rsidR="00C117BD" w:rsidRPr="00890569" w:rsidRDefault="00807F22" w:rsidP="00890569">
          <w:pPr>
            <w:pStyle w:val="22"/>
            <w:rPr>
              <w:rFonts w:eastAsiaTheme="minorEastAsia"/>
              <w:b w:val="0"/>
              <w:lang w:eastAsia="ru-RU"/>
            </w:rPr>
          </w:pPr>
          <w:hyperlink w:anchor="_Toc159281854" w:history="1">
            <w:r w:rsidR="00C117BD" w:rsidRPr="00890569">
              <w:rPr>
                <w:rStyle w:val="a7"/>
                <w:b w:val="0"/>
              </w:rPr>
              <w:t>2.2 Материалы исследования</w:t>
            </w:r>
            <w:r w:rsidR="00C117BD" w:rsidRPr="00890569">
              <w:rPr>
                <w:b w:val="0"/>
                <w:webHidden/>
              </w:rPr>
              <w:tab/>
            </w:r>
            <w:r w:rsidRPr="00890569">
              <w:rPr>
                <w:b w:val="0"/>
                <w:webHidden/>
              </w:rPr>
              <w:fldChar w:fldCharType="begin"/>
            </w:r>
            <w:r w:rsidR="00C117BD" w:rsidRPr="00890569">
              <w:rPr>
                <w:b w:val="0"/>
                <w:webHidden/>
              </w:rPr>
              <w:instrText xml:space="preserve"> PAGEREF _Toc159281854 \h </w:instrText>
            </w:r>
            <w:r w:rsidRPr="00890569">
              <w:rPr>
                <w:b w:val="0"/>
                <w:webHidden/>
              </w:rPr>
            </w:r>
            <w:r w:rsidRPr="00890569">
              <w:rPr>
                <w:b w:val="0"/>
                <w:webHidden/>
              </w:rPr>
              <w:fldChar w:fldCharType="separate"/>
            </w:r>
            <w:r w:rsidR="00954F3D" w:rsidRPr="00890569">
              <w:rPr>
                <w:b w:val="0"/>
                <w:webHidden/>
              </w:rPr>
              <w:t>42</w:t>
            </w:r>
            <w:r w:rsidRPr="00890569">
              <w:rPr>
                <w:b w:val="0"/>
                <w:webHidden/>
              </w:rPr>
              <w:fldChar w:fldCharType="end"/>
            </w:r>
          </w:hyperlink>
        </w:p>
        <w:p w:rsidR="00C117BD" w:rsidRPr="00890569" w:rsidRDefault="00807F22" w:rsidP="00890569">
          <w:pPr>
            <w:pStyle w:val="33"/>
            <w:tabs>
              <w:tab w:val="right" w:leader="dot" w:pos="9628"/>
            </w:tabs>
            <w:spacing w:line="240" w:lineRule="auto"/>
            <w:ind w:left="0"/>
            <w:rPr>
              <w:rFonts w:ascii="Times New Roman" w:eastAsiaTheme="minorEastAsia" w:hAnsi="Times New Roman"/>
              <w:noProof/>
              <w:sz w:val="28"/>
              <w:szCs w:val="28"/>
              <w:lang w:eastAsia="ru-RU"/>
            </w:rPr>
          </w:pPr>
          <w:hyperlink w:anchor="_Toc159281855" w:history="1">
            <w:r w:rsidR="00C117BD" w:rsidRPr="00890569">
              <w:rPr>
                <w:rStyle w:val="a7"/>
                <w:rFonts w:ascii="Times New Roman" w:hAnsi="Times New Roman"/>
                <w:noProof/>
                <w:sz w:val="28"/>
                <w:szCs w:val="28"/>
              </w:rPr>
              <w:t>2.2.1 Характеристика материалов по первой и второй задаче</w:t>
            </w:r>
            <w:r w:rsidR="00C117BD" w:rsidRPr="00890569">
              <w:rPr>
                <w:rFonts w:ascii="Times New Roman" w:hAnsi="Times New Roman"/>
                <w:noProof/>
                <w:webHidden/>
                <w:sz w:val="28"/>
                <w:szCs w:val="28"/>
              </w:rPr>
              <w:tab/>
            </w:r>
            <w:r w:rsidRPr="00890569">
              <w:rPr>
                <w:rFonts w:ascii="Times New Roman" w:hAnsi="Times New Roman"/>
                <w:noProof/>
                <w:webHidden/>
                <w:sz w:val="28"/>
                <w:szCs w:val="28"/>
              </w:rPr>
              <w:fldChar w:fldCharType="begin"/>
            </w:r>
            <w:r w:rsidR="00C117BD" w:rsidRPr="00890569">
              <w:rPr>
                <w:rFonts w:ascii="Times New Roman" w:hAnsi="Times New Roman"/>
                <w:noProof/>
                <w:webHidden/>
                <w:sz w:val="28"/>
                <w:szCs w:val="28"/>
              </w:rPr>
              <w:instrText xml:space="preserve"> PAGEREF _Toc159281855 \h </w:instrText>
            </w:r>
            <w:r w:rsidRPr="00890569">
              <w:rPr>
                <w:rFonts w:ascii="Times New Roman" w:hAnsi="Times New Roman"/>
                <w:noProof/>
                <w:webHidden/>
                <w:sz w:val="28"/>
                <w:szCs w:val="28"/>
              </w:rPr>
            </w:r>
            <w:r w:rsidRPr="00890569">
              <w:rPr>
                <w:rFonts w:ascii="Times New Roman" w:hAnsi="Times New Roman"/>
                <w:noProof/>
                <w:webHidden/>
                <w:sz w:val="28"/>
                <w:szCs w:val="28"/>
              </w:rPr>
              <w:fldChar w:fldCharType="separate"/>
            </w:r>
            <w:r w:rsidR="00954F3D" w:rsidRPr="00890569">
              <w:rPr>
                <w:rFonts w:ascii="Times New Roman" w:hAnsi="Times New Roman"/>
                <w:noProof/>
                <w:webHidden/>
                <w:sz w:val="28"/>
                <w:szCs w:val="28"/>
              </w:rPr>
              <w:t>42</w:t>
            </w:r>
            <w:r w:rsidRPr="00890569">
              <w:rPr>
                <w:rFonts w:ascii="Times New Roman" w:hAnsi="Times New Roman"/>
                <w:noProof/>
                <w:webHidden/>
                <w:sz w:val="28"/>
                <w:szCs w:val="28"/>
              </w:rPr>
              <w:fldChar w:fldCharType="end"/>
            </w:r>
          </w:hyperlink>
        </w:p>
        <w:p w:rsidR="00C117BD" w:rsidRPr="00890569" w:rsidRDefault="00807F22" w:rsidP="00890569">
          <w:pPr>
            <w:pStyle w:val="33"/>
            <w:tabs>
              <w:tab w:val="right" w:leader="dot" w:pos="9628"/>
            </w:tabs>
            <w:spacing w:line="240" w:lineRule="auto"/>
            <w:ind w:left="0"/>
            <w:rPr>
              <w:rFonts w:ascii="Times New Roman" w:eastAsiaTheme="minorEastAsia" w:hAnsi="Times New Roman"/>
              <w:noProof/>
              <w:sz w:val="28"/>
              <w:szCs w:val="28"/>
              <w:lang w:eastAsia="ru-RU"/>
            </w:rPr>
          </w:pPr>
          <w:hyperlink w:anchor="_Toc159281856" w:history="1">
            <w:r w:rsidR="00C117BD" w:rsidRPr="00890569">
              <w:rPr>
                <w:rStyle w:val="a7"/>
                <w:rFonts w:ascii="Times New Roman" w:hAnsi="Times New Roman"/>
                <w:noProof/>
                <w:sz w:val="28"/>
                <w:szCs w:val="28"/>
              </w:rPr>
              <w:t>2.2.2 Характеристика материала работы по третьей задаче</w:t>
            </w:r>
            <w:r w:rsidR="00C117BD" w:rsidRPr="00890569">
              <w:rPr>
                <w:rFonts w:ascii="Times New Roman" w:hAnsi="Times New Roman"/>
                <w:noProof/>
                <w:webHidden/>
                <w:sz w:val="28"/>
                <w:szCs w:val="28"/>
              </w:rPr>
              <w:tab/>
            </w:r>
            <w:r w:rsidRPr="00890569">
              <w:rPr>
                <w:rFonts w:ascii="Times New Roman" w:hAnsi="Times New Roman"/>
                <w:noProof/>
                <w:webHidden/>
                <w:sz w:val="28"/>
                <w:szCs w:val="28"/>
              </w:rPr>
              <w:fldChar w:fldCharType="begin"/>
            </w:r>
            <w:r w:rsidR="00C117BD" w:rsidRPr="00890569">
              <w:rPr>
                <w:rFonts w:ascii="Times New Roman" w:hAnsi="Times New Roman"/>
                <w:noProof/>
                <w:webHidden/>
                <w:sz w:val="28"/>
                <w:szCs w:val="28"/>
              </w:rPr>
              <w:instrText xml:space="preserve"> PAGEREF _Toc159281856 \h </w:instrText>
            </w:r>
            <w:r w:rsidRPr="00890569">
              <w:rPr>
                <w:rFonts w:ascii="Times New Roman" w:hAnsi="Times New Roman"/>
                <w:noProof/>
                <w:webHidden/>
                <w:sz w:val="28"/>
                <w:szCs w:val="28"/>
              </w:rPr>
            </w:r>
            <w:r w:rsidRPr="00890569">
              <w:rPr>
                <w:rFonts w:ascii="Times New Roman" w:hAnsi="Times New Roman"/>
                <w:noProof/>
                <w:webHidden/>
                <w:sz w:val="28"/>
                <w:szCs w:val="28"/>
              </w:rPr>
              <w:fldChar w:fldCharType="separate"/>
            </w:r>
            <w:r w:rsidR="00954F3D" w:rsidRPr="00890569">
              <w:rPr>
                <w:rFonts w:ascii="Times New Roman" w:hAnsi="Times New Roman"/>
                <w:noProof/>
                <w:webHidden/>
                <w:sz w:val="28"/>
                <w:szCs w:val="28"/>
              </w:rPr>
              <w:t>43</w:t>
            </w:r>
            <w:r w:rsidRPr="00890569">
              <w:rPr>
                <w:rFonts w:ascii="Times New Roman" w:hAnsi="Times New Roman"/>
                <w:noProof/>
                <w:webHidden/>
                <w:sz w:val="28"/>
                <w:szCs w:val="28"/>
              </w:rPr>
              <w:fldChar w:fldCharType="end"/>
            </w:r>
          </w:hyperlink>
        </w:p>
        <w:p w:rsidR="00C117BD" w:rsidRPr="00890569" w:rsidRDefault="00807F22" w:rsidP="00890569">
          <w:pPr>
            <w:pStyle w:val="22"/>
            <w:rPr>
              <w:rFonts w:eastAsiaTheme="minorEastAsia"/>
              <w:b w:val="0"/>
              <w:lang w:eastAsia="ru-RU"/>
            </w:rPr>
          </w:pPr>
          <w:hyperlink w:anchor="_Toc159281857" w:history="1">
            <w:r w:rsidR="00C117BD" w:rsidRPr="00890569">
              <w:rPr>
                <w:rStyle w:val="a7"/>
                <w:b w:val="0"/>
                <w:shd w:val="clear" w:color="auto" w:fill="FFFFFF"/>
              </w:rPr>
              <w:t>2.3. Методы исследования</w:t>
            </w:r>
            <w:r w:rsidR="00C117BD" w:rsidRPr="00890569">
              <w:rPr>
                <w:b w:val="0"/>
                <w:webHidden/>
              </w:rPr>
              <w:tab/>
            </w:r>
            <w:r w:rsidRPr="00890569">
              <w:rPr>
                <w:b w:val="0"/>
                <w:webHidden/>
              </w:rPr>
              <w:fldChar w:fldCharType="begin"/>
            </w:r>
            <w:r w:rsidR="00C117BD" w:rsidRPr="00890569">
              <w:rPr>
                <w:b w:val="0"/>
                <w:webHidden/>
              </w:rPr>
              <w:instrText xml:space="preserve"> PAGEREF _Toc159281857 \h </w:instrText>
            </w:r>
            <w:r w:rsidRPr="00890569">
              <w:rPr>
                <w:b w:val="0"/>
                <w:webHidden/>
              </w:rPr>
            </w:r>
            <w:r w:rsidRPr="00890569">
              <w:rPr>
                <w:b w:val="0"/>
                <w:webHidden/>
              </w:rPr>
              <w:fldChar w:fldCharType="separate"/>
            </w:r>
            <w:r w:rsidR="00954F3D" w:rsidRPr="00890569">
              <w:rPr>
                <w:b w:val="0"/>
                <w:webHidden/>
              </w:rPr>
              <w:t>45</w:t>
            </w:r>
            <w:r w:rsidRPr="00890569">
              <w:rPr>
                <w:b w:val="0"/>
                <w:webHidden/>
              </w:rPr>
              <w:fldChar w:fldCharType="end"/>
            </w:r>
          </w:hyperlink>
        </w:p>
        <w:p w:rsidR="00C117BD" w:rsidRPr="00890569" w:rsidRDefault="00807F22" w:rsidP="00890569">
          <w:pPr>
            <w:pStyle w:val="12"/>
            <w:tabs>
              <w:tab w:val="right" w:leader="dot" w:pos="9628"/>
            </w:tabs>
            <w:spacing w:line="240" w:lineRule="auto"/>
            <w:rPr>
              <w:rFonts w:ascii="Times New Roman" w:eastAsiaTheme="minorEastAsia" w:hAnsi="Times New Roman"/>
              <w:noProof/>
              <w:sz w:val="28"/>
              <w:szCs w:val="28"/>
              <w:lang w:eastAsia="ru-RU"/>
            </w:rPr>
          </w:pPr>
          <w:hyperlink w:anchor="_Toc159281858" w:history="1">
            <w:r w:rsidR="00C117BD" w:rsidRPr="00890569">
              <w:rPr>
                <w:rStyle w:val="a7"/>
                <w:rFonts w:ascii="Times New Roman" w:hAnsi="Times New Roman"/>
                <w:bCs/>
                <w:noProof/>
                <w:sz w:val="28"/>
                <w:szCs w:val="28"/>
              </w:rPr>
              <w:t xml:space="preserve">ГЛАВА 3. РЕЗУЛЬТАТЫ СОБСТВЕННЫХ ИССЛЕДОВАНИЙ.  </w:t>
            </w:r>
            <w:r w:rsidR="00C117BD" w:rsidRPr="00890569">
              <w:rPr>
                <w:rStyle w:val="a7"/>
                <w:rFonts w:ascii="Times New Roman" w:hAnsi="Times New Roman"/>
                <w:noProof/>
                <w:sz w:val="28"/>
                <w:szCs w:val="28"/>
              </w:rPr>
              <w:t>ОЦЕНКА ВЫЖИВАЕМОСТИ ИЗУЧАЕМОЙ ГРУППЫ ПАЦИЕНТОВ</w:t>
            </w:r>
            <w:r w:rsidR="00C117BD" w:rsidRPr="00890569">
              <w:rPr>
                <w:rFonts w:ascii="Times New Roman" w:hAnsi="Times New Roman"/>
                <w:noProof/>
                <w:webHidden/>
                <w:sz w:val="28"/>
                <w:szCs w:val="28"/>
              </w:rPr>
              <w:tab/>
            </w:r>
            <w:r w:rsidRPr="00890569">
              <w:rPr>
                <w:rFonts w:ascii="Times New Roman" w:hAnsi="Times New Roman"/>
                <w:noProof/>
                <w:webHidden/>
                <w:sz w:val="28"/>
                <w:szCs w:val="28"/>
              </w:rPr>
              <w:fldChar w:fldCharType="begin"/>
            </w:r>
            <w:r w:rsidR="00C117BD" w:rsidRPr="00890569">
              <w:rPr>
                <w:rFonts w:ascii="Times New Roman" w:hAnsi="Times New Roman"/>
                <w:noProof/>
                <w:webHidden/>
                <w:sz w:val="28"/>
                <w:szCs w:val="28"/>
              </w:rPr>
              <w:instrText xml:space="preserve"> PAGEREF _Toc159281858 \h </w:instrText>
            </w:r>
            <w:r w:rsidRPr="00890569">
              <w:rPr>
                <w:rFonts w:ascii="Times New Roman" w:hAnsi="Times New Roman"/>
                <w:noProof/>
                <w:webHidden/>
                <w:sz w:val="28"/>
                <w:szCs w:val="28"/>
              </w:rPr>
            </w:r>
            <w:r w:rsidRPr="00890569">
              <w:rPr>
                <w:rFonts w:ascii="Times New Roman" w:hAnsi="Times New Roman"/>
                <w:noProof/>
                <w:webHidden/>
                <w:sz w:val="28"/>
                <w:szCs w:val="28"/>
              </w:rPr>
              <w:fldChar w:fldCharType="separate"/>
            </w:r>
            <w:r w:rsidR="00954F3D" w:rsidRPr="00890569">
              <w:rPr>
                <w:rFonts w:ascii="Times New Roman" w:hAnsi="Times New Roman"/>
                <w:noProof/>
                <w:webHidden/>
                <w:sz w:val="28"/>
                <w:szCs w:val="28"/>
              </w:rPr>
              <w:t>49</w:t>
            </w:r>
            <w:r w:rsidRPr="00890569">
              <w:rPr>
                <w:rFonts w:ascii="Times New Roman" w:hAnsi="Times New Roman"/>
                <w:noProof/>
                <w:webHidden/>
                <w:sz w:val="28"/>
                <w:szCs w:val="28"/>
              </w:rPr>
              <w:fldChar w:fldCharType="end"/>
            </w:r>
          </w:hyperlink>
        </w:p>
        <w:p w:rsidR="00C117BD" w:rsidRPr="00890569" w:rsidRDefault="00807F22" w:rsidP="00890569">
          <w:pPr>
            <w:pStyle w:val="22"/>
            <w:rPr>
              <w:rFonts w:eastAsiaTheme="minorEastAsia"/>
              <w:b w:val="0"/>
              <w:lang w:eastAsia="ru-RU"/>
            </w:rPr>
          </w:pPr>
          <w:hyperlink w:anchor="_Toc159281859" w:history="1">
            <w:r w:rsidR="00C117BD" w:rsidRPr="00890569">
              <w:rPr>
                <w:rStyle w:val="a7"/>
                <w:b w:val="0"/>
              </w:rPr>
              <w:t>3.1 Однофакторный анализ признаков, влия</w:t>
            </w:r>
            <w:r w:rsidR="00C117BD" w:rsidRPr="00890569">
              <w:rPr>
                <w:rStyle w:val="a7"/>
                <w:b w:val="0"/>
                <w:lang w:val="kk-KZ"/>
              </w:rPr>
              <w:t xml:space="preserve">ющих </w:t>
            </w:r>
            <w:r w:rsidR="00C117BD" w:rsidRPr="00890569">
              <w:rPr>
                <w:rStyle w:val="a7"/>
                <w:b w:val="0"/>
              </w:rPr>
              <w:t>на бессобытийную выживаемость (БСВ)</w:t>
            </w:r>
            <w:r w:rsidR="00C117BD" w:rsidRPr="00890569">
              <w:rPr>
                <w:b w:val="0"/>
                <w:webHidden/>
              </w:rPr>
              <w:tab/>
            </w:r>
            <w:r w:rsidRPr="00890569">
              <w:rPr>
                <w:b w:val="0"/>
                <w:webHidden/>
              </w:rPr>
              <w:fldChar w:fldCharType="begin"/>
            </w:r>
            <w:r w:rsidR="00C117BD" w:rsidRPr="00890569">
              <w:rPr>
                <w:b w:val="0"/>
                <w:webHidden/>
              </w:rPr>
              <w:instrText xml:space="preserve"> PAGEREF _Toc159281859 \h </w:instrText>
            </w:r>
            <w:r w:rsidRPr="00890569">
              <w:rPr>
                <w:b w:val="0"/>
                <w:webHidden/>
              </w:rPr>
            </w:r>
            <w:r w:rsidRPr="00890569">
              <w:rPr>
                <w:b w:val="0"/>
                <w:webHidden/>
              </w:rPr>
              <w:fldChar w:fldCharType="separate"/>
            </w:r>
            <w:r w:rsidR="00954F3D" w:rsidRPr="00890569">
              <w:rPr>
                <w:b w:val="0"/>
                <w:webHidden/>
              </w:rPr>
              <w:t>53</w:t>
            </w:r>
            <w:r w:rsidRPr="00890569">
              <w:rPr>
                <w:b w:val="0"/>
                <w:webHidden/>
              </w:rPr>
              <w:fldChar w:fldCharType="end"/>
            </w:r>
          </w:hyperlink>
        </w:p>
        <w:p w:rsidR="00C117BD" w:rsidRPr="00890569" w:rsidRDefault="00807F22" w:rsidP="00890569">
          <w:pPr>
            <w:pStyle w:val="33"/>
            <w:tabs>
              <w:tab w:val="right" w:leader="dot" w:pos="9628"/>
            </w:tabs>
            <w:spacing w:line="240" w:lineRule="auto"/>
            <w:ind w:left="0"/>
            <w:rPr>
              <w:rFonts w:ascii="Times New Roman" w:eastAsiaTheme="minorEastAsia" w:hAnsi="Times New Roman"/>
              <w:noProof/>
              <w:sz w:val="28"/>
              <w:szCs w:val="28"/>
              <w:lang w:eastAsia="ru-RU"/>
            </w:rPr>
          </w:pPr>
          <w:hyperlink w:anchor="_Toc159281860" w:history="1">
            <w:r w:rsidR="00C117BD" w:rsidRPr="00890569">
              <w:rPr>
                <w:rStyle w:val="a7"/>
                <w:rFonts w:ascii="Times New Roman" w:eastAsiaTheme="minorHAnsi" w:hAnsi="Times New Roman"/>
                <w:noProof/>
                <w:sz w:val="28"/>
                <w:szCs w:val="28"/>
              </w:rPr>
              <w:t>3.1.1 Влияние возраста на БСВ</w:t>
            </w:r>
            <w:r w:rsidR="00C117BD" w:rsidRPr="00890569">
              <w:rPr>
                <w:rFonts w:ascii="Times New Roman" w:hAnsi="Times New Roman"/>
                <w:noProof/>
                <w:webHidden/>
                <w:sz w:val="28"/>
                <w:szCs w:val="28"/>
              </w:rPr>
              <w:tab/>
            </w:r>
            <w:r w:rsidRPr="00890569">
              <w:rPr>
                <w:rFonts w:ascii="Times New Roman" w:hAnsi="Times New Roman"/>
                <w:noProof/>
                <w:webHidden/>
                <w:sz w:val="28"/>
                <w:szCs w:val="28"/>
              </w:rPr>
              <w:fldChar w:fldCharType="begin"/>
            </w:r>
            <w:r w:rsidR="00C117BD" w:rsidRPr="00890569">
              <w:rPr>
                <w:rFonts w:ascii="Times New Roman" w:hAnsi="Times New Roman"/>
                <w:noProof/>
                <w:webHidden/>
                <w:sz w:val="28"/>
                <w:szCs w:val="28"/>
              </w:rPr>
              <w:instrText xml:space="preserve"> PAGEREF _Toc159281860 \h </w:instrText>
            </w:r>
            <w:r w:rsidRPr="00890569">
              <w:rPr>
                <w:rFonts w:ascii="Times New Roman" w:hAnsi="Times New Roman"/>
                <w:noProof/>
                <w:webHidden/>
                <w:sz w:val="28"/>
                <w:szCs w:val="28"/>
              </w:rPr>
            </w:r>
            <w:r w:rsidRPr="00890569">
              <w:rPr>
                <w:rFonts w:ascii="Times New Roman" w:hAnsi="Times New Roman"/>
                <w:noProof/>
                <w:webHidden/>
                <w:sz w:val="28"/>
                <w:szCs w:val="28"/>
              </w:rPr>
              <w:fldChar w:fldCharType="separate"/>
            </w:r>
            <w:r w:rsidR="00954F3D" w:rsidRPr="00890569">
              <w:rPr>
                <w:rFonts w:ascii="Times New Roman" w:hAnsi="Times New Roman"/>
                <w:noProof/>
                <w:webHidden/>
                <w:sz w:val="28"/>
                <w:szCs w:val="28"/>
              </w:rPr>
              <w:t>53</w:t>
            </w:r>
            <w:r w:rsidRPr="00890569">
              <w:rPr>
                <w:rFonts w:ascii="Times New Roman" w:hAnsi="Times New Roman"/>
                <w:noProof/>
                <w:webHidden/>
                <w:sz w:val="28"/>
                <w:szCs w:val="28"/>
              </w:rPr>
              <w:fldChar w:fldCharType="end"/>
            </w:r>
          </w:hyperlink>
        </w:p>
        <w:p w:rsidR="00C117BD" w:rsidRPr="00890569" w:rsidRDefault="00807F22" w:rsidP="00890569">
          <w:pPr>
            <w:pStyle w:val="33"/>
            <w:tabs>
              <w:tab w:val="right" w:leader="dot" w:pos="9628"/>
            </w:tabs>
            <w:spacing w:line="240" w:lineRule="auto"/>
            <w:ind w:left="0"/>
            <w:rPr>
              <w:rFonts w:ascii="Times New Roman" w:eastAsiaTheme="minorEastAsia" w:hAnsi="Times New Roman"/>
              <w:noProof/>
              <w:sz w:val="28"/>
              <w:szCs w:val="28"/>
              <w:lang w:eastAsia="ru-RU"/>
            </w:rPr>
          </w:pPr>
          <w:hyperlink w:anchor="_Toc159281861" w:history="1">
            <w:r w:rsidR="00C117BD" w:rsidRPr="00890569">
              <w:rPr>
                <w:rStyle w:val="a7"/>
                <w:rFonts w:ascii="Times New Roman" w:eastAsiaTheme="minorHAnsi" w:hAnsi="Times New Roman"/>
                <w:noProof/>
                <w:sz w:val="28"/>
                <w:szCs w:val="28"/>
              </w:rPr>
              <w:t>3.1.2 Влияние локализации опухоли на БСВ</w:t>
            </w:r>
            <w:r w:rsidR="00C117BD" w:rsidRPr="00890569">
              <w:rPr>
                <w:rFonts w:ascii="Times New Roman" w:hAnsi="Times New Roman"/>
                <w:noProof/>
                <w:webHidden/>
                <w:sz w:val="28"/>
                <w:szCs w:val="28"/>
              </w:rPr>
              <w:tab/>
            </w:r>
            <w:r w:rsidRPr="00890569">
              <w:rPr>
                <w:rFonts w:ascii="Times New Roman" w:hAnsi="Times New Roman"/>
                <w:noProof/>
                <w:webHidden/>
                <w:sz w:val="28"/>
                <w:szCs w:val="28"/>
              </w:rPr>
              <w:fldChar w:fldCharType="begin"/>
            </w:r>
            <w:r w:rsidR="00C117BD" w:rsidRPr="00890569">
              <w:rPr>
                <w:rFonts w:ascii="Times New Roman" w:hAnsi="Times New Roman"/>
                <w:noProof/>
                <w:webHidden/>
                <w:sz w:val="28"/>
                <w:szCs w:val="28"/>
              </w:rPr>
              <w:instrText xml:space="preserve"> PAGEREF _Toc159281861 \h </w:instrText>
            </w:r>
            <w:r w:rsidRPr="00890569">
              <w:rPr>
                <w:rFonts w:ascii="Times New Roman" w:hAnsi="Times New Roman"/>
                <w:noProof/>
                <w:webHidden/>
                <w:sz w:val="28"/>
                <w:szCs w:val="28"/>
              </w:rPr>
            </w:r>
            <w:r w:rsidRPr="00890569">
              <w:rPr>
                <w:rFonts w:ascii="Times New Roman" w:hAnsi="Times New Roman"/>
                <w:noProof/>
                <w:webHidden/>
                <w:sz w:val="28"/>
                <w:szCs w:val="28"/>
              </w:rPr>
              <w:fldChar w:fldCharType="separate"/>
            </w:r>
            <w:r w:rsidR="00954F3D" w:rsidRPr="00890569">
              <w:rPr>
                <w:rFonts w:ascii="Times New Roman" w:hAnsi="Times New Roman"/>
                <w:noProof/>
                <w:webHidden/>
                <w:sz w:val="28"/>
                <w:szCs w:val="28"/>
              </w:rPr>
              <w:t>54</w:t>
            </w:r>
            <w:r w:rsidRPr="00890569">
              <w:rPr>
                <w:rFonts w:ascii="Times New Roman" w:hAnsi="Times New Roman"/>
                <w:noProof/>
                <w:webHidden/>
                <w:sz w:val="28"/>
                <w:szCs w:val="28"/>
              </w:rPr>
              <w:fldChar w:fldCharType="end"/>
            </w:r>
          </w:hyperlink>
        </w:p>
        <w:p w:rsidR="00C117BD" w:rsidRPr="00890569" w:rsidRDefault="00807F22" w:rsidP="00890569">
          <w:pPr>
            <w:pStyle w:val="33"/>
            <w:tabs>
              <w:tab w:val="right" w:leader="dot" w:pos="9628"/>
            </w:tabs>
            <w:spacing w:line="240" w:lineRule="auto"/>
            <w:ind w:left="0"/>
            <w:rPr>
              <w:rFonts w:ascii="Times New Roman" w:eastAsiaTheme="minorEastAsia" w:hAnsi="Times New Roman"/>
              <w:noProof/>
              <w:sz w:val="28"/>
              <w:szCs w:val="28"/>
              <w:lang w:eastAsia="ru-RU"/>
            </w:rPr>
          </w:pPr>
          <w:hyperlink w:anchor="_Toc159281862" w:history="1">
            <w:r w:rsidR="00C117BD" w:rsidRPr="00890569">
              <w:rPr>
                <w:rStyle w:val="a7"/>
                <w:rFonts w:ascii="Times New Roman" w:hAnsi="Times New Roman"/>
                <w:noProof/>
                <w:sz w:val="28"/>
                <w:szCs w:val="28"/>
              </w:rPr>
              <w:t>3.1.3 Влияние стадии заболевания на БСВ</w:t>
            </w:r>
            <w:r w:rsidR="00C117BD" w:rsidRPr="00890569">
              <w:rPr>
                <w:rFonts w:ascii="Times New Roman" w:hAnsi="Times New Roman"/>
                <w:noProof/>
                <w:webHidden/>
                <w:sz w:val="28"/>
                <w:szCs w:val="28"/>
              </w:rPr>
              <w:tab/>
            </w:r>
            <w:r w:rsidRPr="00890569">
              <w:rPr>
                <w:rFonts w:ascii="Times New Roman" w:hAnsi="Times New Roman"/>
                <w:noProof/>
                <w:webHidden/>
                <w:sz w:val="28"/>
                <w:szCs w:val="28"/>
              </w:rPr>
              <w:fldChar w:fldCharType="begin"/>
            </w:r>
            <w:r w:rsidR="00C117BD" w:rsidRPr="00890569">
              <w:rPr>
                <w:rFonts w:ascii="Times New Roman" w:hAnsi="Times New Roman"/>
                <w:noProof/>
                <w:webHidden/>
                <w:sz w:val="28"/>
                <w:szCs w:val="28"/>
              </w:rPr>
              <w:instrText xml:space="preserve"> PAGEREF _Toc159281862 \h </w:instrText>
            </w:r>
            <w:r w:rsidRPr="00890569">
              <w:rPr>
                <w:rFonts w:ascii="Times New Roman" w:hAnsi="Times New Roman"/>
                <w:noProof/>
                <w:webHidden/>
                <w:sz w:val="28"/>
                <w:szCs w:val="28"/>
              </w:rPr>
            </w:r>
            <w:r w:rsidRPr="00890569">
              <w:rPr>
                <w:rFonts w:ascii="Times New Roman" w:hAnsi="Times New Roman"/>
                <w:noProof/>
                <w:webHidden/>
                <w:sz w:val="28"/>
                <w:szCs w:val="28"/>
              </w:rPr>
              <w:fldChar w:fldCharType="separate"/>
            </w:r>
            <w:r w:rsidR="00954F3D" w:rsidRPr="00890569">
              <w:rPr>
                <w:rFonts w:ascii="Times New Roman" w:hAnsi="Times New Roman"/>
                <w:noProof/>
                <w:webHidden/>
                <w:sz w:val="28"/>
                <w:szCs w:val="28"/>
              </w:rPr>
              <w:t>57</w:t>
            </w:r>
            <w:r w:rsidRPr="00890569">
              <w:rPr>
                <w:rFonts w:ascii="Times New Roman" w:hAnsi="Times New Roman"/>
                <w:noProof/>
                <w:webHidden/>
                <w:sz w:val="28"/>
                <w:szCs w:val="28"/>
              </w:rPr>
              <w:fldChar w:fldCharType="end"/>
            </w:r>
          </w:hyperlink>
        </w:p>
        <w:p w:rsidR="00C117BD" w:rsidRPr="00890569" w:rsidRDefault="00807F22" w:rsidP="00890569">
          <w:pPr>
            <w:pStyle w:val="33"/>
            <w:tabs>
              <w:tab w:val="right" w:leader="dot" w:pos="9628"/>
            </w:tabs>
            <w:spacing w:line="240" w:lineRule="auto"/>
            <w:ind w:left="0"/>
            <w:rPr>
              <w:rFonts w:ascii="Times New Roman" w:eastAsiaTheme="minorEastAsia" w:hAnsi="Times New Roman"/>
              <w:noProof/>
              <w:sz w:val="28"/>
              <w:szCs w:val="28"/>
              <w:lang w:eastAsia="ru-RU"/>
            </w:rPr>
          </w:pPr>
          <w:hyperlink w:anchor="_Toc159281863" w:history="1">
            <w:r w:rsidR="00C117BD" w:rsidRPr="00890569">
              <w:rPr>
                <w:rStyle w:val="a7"/>
                <w:rFonts w:ascii="Times New Roman" w:hAnsi="Times New Roman"/>
                <w:noProof/>
                <w:sz w:val="28"/>
                <w:szCs w:val="28"/>
              </w:rPr>
              <w:t>3.1.4 Влияние метастазов на БСВ</w:t>
            </w:r>
            <w:r w:rsidR="00C117BD" w:rsidRPr="00890569">
              <w:rPr>
                <w:rFonts w:ascii="Times New Roman" w:hAnsi="Times New Roman"/>
                <w:noProof/>
                <w:webHidden/>
                <w:sz w:val="28"/>
                <w:szCs w:val="28"/>
              </w:rPr>
              <w:tab/>
            </w:r>
            <w:r w:rsidRPr="00890569">
              <w:rPr>
                <w:rFonts w:ascii="Times New Roman" w:hAnsi="Times New Roman"/>
                <w:noProof/>
                <w:webHidden/>
                <w:sz w:val="28"/>
                <w:szCs w:val="28"/>
              </w:rPr>
              <w:fldChar w:fldCharType="begin"/>
            </w:r>
            <w:r w:rsidR="00C117BD" w:rsidRPr="00890569">
              <w:rPr>
                <w:rFonts w:ascii="Times New Roman" w:hAnsi="Times New Roman"/>
                <w:noProof/>
                <w:webHidden/>
                <w:sz w:val="28"/>
                <w:szCs w:val="28"/>
              </w:rPr>
              <w:instrText xml:space="preserve"> PAGEREF _Toc159281863 \h </w:instrText>
            </w:r>
            <w:r w:rsidRPr="00890569">
              <w:rPr>
                <w:rFonts w:ascii="Times New Roman" w:hAnsi="Times New Roman"/>
                <w:noProof/>
                <w:webHidden/>
                <w:sz w:val="28"/>
                <w:szCs w:val="28"/>
              </w:rPr>
            </w:r>
            <w:r w:rsidRPr="00890569">
              <w:rPr>
                <w:rFonts w:ascii="Times New Roman" w:hAnsi="Times New Roman"/>
                <w:noProof/>
                <w:webHidden/>
                <w:sz w:val="28"/>
                <w:szCs w:val="28"/>
              </w:rPr>
              <w:fldChar w:fldCharType="separate"/>
            </w:r>
            <w:r w:rsidR="00954F3D" w:rsidRPr="00890569">
              <w:rPr>
                <w:rFonts w:ascii="Times New Roman" w:hAnsi="Times New Roman"/>
                <w:noProof/>
                <w:webHidden/>
                <w:sz w:val="28"/>
                <w:szCs w:val="28"/>
              </w:rPr>
              <w:t>58</w:t>
            </w:r>
            <w:r w:rsidRPr="00890569">
              <w:rPr>
                <w:rFonts w:ascii="Times New Roman" w:hAnsi="Times New Roman"/>
                <w:noProof/>
                <w:webHidden/>
                <w:sz w:val="28"/>
                <w:szCs w:val="28"/>
              </w:rPr>
              <w:fldChar w:fldCharType="end"/>
            </w:r>
          </w:hyperlink>
        </w:p>
        <w:p w:rsidR="00C117BD" w:rsidRPr="00890569" w:rsidRDefault="00807F22" w:rsidP="00890569">
          <w:pPr>
            <w:pStyle w:val="33"/>
            <w:tabs>
              <w:tab w:val="right" w:leader="dot" w:pos="9628"/>
            </w:tabs>
            <w:spacing w:line="240" w:lineRule="auto"/>
            <w:ind w:left="0"/>
            <w:rPr>
              <w:rFonts w:ascii="Times New Roman" w:eastAsiaTheme="minorEastAsia" w:hAnsi="Times New Roman"/>
              <w:noProof/>
              <w:sz w:val="28"/>
              <w:szCs w:val="28"/>
              <w:lang w:eastAsia="ru-RU"/>
            </w:rPr>
          </w:pPr>
          <w:hyperlink w:anchor="_Toc159281864" w:history="1">
            <w:r w:rsidR="00C117BD" w:rsidRPr="00890569">
              <w:rPr>
                <w:rStyle w:val="a7"/>
                <w:rFonts w:ascii="Times New Roman" w:hAnsi="Times New Roman"/>
                <w:noProof/>
                <w:sz w:val="28"/>
                <w:szCs w:val="28"/>
              </w:rPr>
              <w:t>3.1.5 Влияние морфологического варианта опухоли на БСВ</w:t>
            </w:r>
            <w:r w:rsidR="00C117BD" w:rsidRPr="00890569">
              <w:rPr>
                <w:rFonts w:ascii="Times New Roman" w:hAnsi="Times New Roman"/>
                <w:noProof/>
                <w:webHidden/>
                <w:sz w:val="28"/>
                <w:szCs w:val="28"/>
              </w:rPr>
              <w:tab/>
            </w:r>
            <w:r w:rsidRPr="00890569">
              <w:rPr>
                <w:rFonts w:ascii="Times New Roman" w:hAnsi="Times New Roman"/>
                <w:noProof/>
                <w:webHidden/>
                <w:sz w:val="28"/>
                <w:szCs w:val="28"/>
              </w:rPr>
              <w:fldChar w:fldCharType="begin"/>
            </w:r>
            <w:r w:rsidR="00C117BD" w:rsidRPr="00890569">
              <w:rPr>
                <w:rFonts w:ascii="Times New Roman" w:hAnsi="Times New Roman"/>
                <w:noProof/>
                <w:webHidden/>
                <w:sz w:val="28"/>
                <w:szCs w:val="28"/>
              </w:rPr>
              <w:instrText xml:space="preserve"> PAGEREF _Toc159281864 \h </w:instrText>
            </w:r>
            <w:r w:rsidRPr="00890569">
              <w:rPr>
                <w:rFonts w:ascii="Times New Roman" w:hAnsi="Times New Roman"/>
                <w:noProof/>
                <w:webHidden/>
                <w:sz w:val="28"/>
                <w:szCs w:val="28"/>
              </w:rPr>
            </w:r>
            <w:r w:rsidRPr="00890569">
              <w:rPr>
                <w:rFonts w:ascii="Times New Roman" w:hAnsi="Times New Roman"/>
                <w:noProof/>
                <w:webHidden/>
                <w:sz w:val="28"/>
                <w:szCs w:val="28"/>
              </w:rPr>
              <w:fldChar w:fldCharType="separate"/>
            </w:r>
            <w:r w:rsidR="00954F3D" w:rsidRPr="00890569">
              <w:rPr>
                <w:rFonts w:ascii="Times New Roman" w:hAnsi="Times New Roman"/>
                <w:noProof/>
                <w:webHidden/>
                <w:sz w:val="28"/>
                <w:szCs w:val="28"/>
              </w:rPr>
              <w:t>59</w:t>
            </w:r>
            <w:r w:rsidRPr="00890569">
              <w:rPr>
                <w:rFonts w:ascii="Times New Roman" w:hAnsi="Times New Roman"/>
                <w:noProof/>
                <w:webHidden/>
                <w:sz w:val="28"/>
                <w:szCs w:val="28"/>
              </w:rPr>
              <w:fldChar w:fldCharType="end"/>
            </w:r>
          </w:hyperlink>
        </w:p>
        <w:p w:rsidR="00C117BD" w:rsidRPr="00890569" w:rsidRDefault="00807F22" w:rsidP="00890569">
          <w:pPr>
            <w:pStyle w:val="33"/>
            <w:tabs>
              <w:tab w:val="right" w:leader="dot" w:pos="9628"/>
            </w:tabs>
            <w:spacing w:line="240" w:lineRule="auto"/>
            <w:ind w:left="0"/>
            <w:rPr>
              <w:rFonts w:ascii="Times New Roman" w:eastAsiaTheme="minorEastAsia" w:hAnsi="Times New Roman"/>
              <w:noProof/>
              <w:sz w:val="28"/>
              <w:szCs w:val="28"/>
              <w:lang w:eastAsia="ru-RU"/>
            </w:rPr>
          </w:pPr>
          <w:hyperlink w:anchor="_Toc159281865" w:history="1">
            <w:r w:rsidR="00C117BD" w:rsidRPr="00890569">
              <w:rPr>
                <w:rStyle w:val="a7"/>
                <w:rFonts w:ascii="Times New Roman" w:hAnsi="Times New Roman"/>
                <w:noProof/>
                <w:sz w:val="28"/>
                <w:szCs w:val="28"/>
              </w:rPr>
              <w:t>3.1.6 Влияние сывороточных онкомаркеров на БСВ</w:t>
            </w:r>
            <w:r w:rsidR="00C117BD" w:rsidRPr="00890569">
              <w:rPr>
                <w:rFonts w:ascii="Times New Roman" w:hAnsi="Times New Roman"/>
                <w:noProof/>
                <w:webHidden/>
                <w:sz w:val="28"/>
                <w:szCs w:val="28"/>
              </w:rPr>
              <w:tab/>
            </w:r>
            <w:r w:rsidRPr="00890569">
              <w:rPr>
                <w:rFonts w:ascii="Times New Roman" w:hAnsi="Times New Roman"/>
                <w:noProof/>
                <w:webHidden/>
                <w:sz w:val="28"/>
                <w:szCs w:val="28"/>
              </w:rPr>
              <w:fldChar w:fldCharType="begin"/>
            </w:r>
            <w:r w:rsidR="00C117BD" w:rsidRPr="00890569">
              <w:rPr>
                <w:rFonts w:ascii="Times New Roman" w:hAnsi="Times New Roman"/>
                <w:noProof/>
                <w:webHidden/>
                <w:sz w:val="28"/>
                <w:szCs w:val="28"/>
              </w:rPr>
              <w:instrText xml:space="preserve"> PAGEREF _Toc159281865 \h </w:instrText>
            </w:r>
            <w:r w:rsidRPr="00890569">
              <w:rPr>
                <w:rFonts w:ascii="Times New Roman" w:hAnsi="Times New Roman"/>
                <w:noProof/>
                <w:webHidden/>
                <w:sz w:val="28"/>
                <w:szCs w:val="28"/>
              </w:rPr>
            </w:r>
            <w:r w:rsidRPr="00890569">
              <w:rPr>
                <w:rFonts w:ascii="Times New Roman" w:hAnsi="Times New Roman"/>
                <w:noProof/>
                <w:webHidden/>
                <w:sz w:val="28"/>
                <w:szCs w:val="28"/>
              </w:rPr>
              <w:fldChar w:fldCharType="separate"/>
            </w:r>
            <w:r w:rsidR="00954F3D" w:rsidRPr="00890569">
              <w:rPr>
                <w:rFonts w:ascii="Times New Roman" w:hAnsi="Times New Roman"/>
                <w:noProof/>
                <w:webHidden/>
                <w:sz w:val="28"/>
                <w:szCs w:val="28"/>
              </w:rPr>
              <w:t>60</w:t>
            </w:r>
            <w:r w:rsidRPr="00890569">
              <w:rPr>
                <w:rFonts w:ascii="Times New Roman" w:hAnsi="Times New Roman"/>
                <w:noProof/>
                <w:webHidden/>
                <w:sz w:val="28"/>
                <w:szCs w:val="28"/>
              </w:rPr>
              <w:fldChar w:fldCharType="end"/>
            </w:r>
          </w:hyperlink>
        </w:p>
        <w:p w:rsidR="00C117BD" w:rsidRPr="00890569" w:rsidRDefault="00807F22" w:rsidP="00890569">
          <w:pPr>
            <w:pStyle w:val="33"/>
            <w:tabs>
              <w:tab w:val="right" w:leader="dot" w:pos="9628"/>
            </w:tabs>
            <w:spacing w:line="240" w:lineRule="auto"/>
            <w:ind w:left="0"/>
            <w:rPr>
              <w:rFonts w:ascii="Times New Roman" w:eastAsiaTheme="minorEastAsia" w:hAnsi="Times New Roman"/>
              <w:noProof/>
              <w:sz w:val="28"/>
              <w:szCs w:val="28"/>
              <w:lang w:eastAsia="ru-RU"/>
            </w:rPr>
          </w:pPr>
          <w:hyperlink w:anchor="_Toc159281866" w:history="1">
            <w:r w:rsidR="00C117BD" w:rsidRPr="00890569">
              <w:rPr>
                <w:rStyle w:val="a7"/>
                <w:rFonts w:ascii="Times New Roman" w:hAnsi="Times New Roman"/>
                <w:noProof/>
                <w:sz w:val="28"/>
                <w:szCs w:val="28"/>
                <w:lang w:val="kk-KZ"/>
              </w:rPr>
              <w:t>3</w:t>
            </w:r>
            <w:r w:rsidR="00C117BD" w:rsidRPr="00890569">
              <w:rPr>
                <w:rStyle w:val="a7"/>
                <w:rFonts w:ascii="Times New Roman" w:hAnsi="Times New Roman"/>
                <w:noProof/>
                <w:sz w:val="28"/>
                <w:szCs w:val="28"/>
              </w:rPr>
              <w:t>.1.7 Влияние статуса резекции на БСВ</w:t>
            </w:r>
            <w:r w:rsidR="00C117BD" w:rsidRPr="00890569">
              <w:rPr>
                <w:rFonts w:ascii="Times New Roman" w:hAnsi="Times New Roman"/>
                <w:noProof/>
                <w:webHidden/>
                <w:sz w:val="28"/>
                <w:szCs w:val="28"/>
              </w:rPr>
              <w:tab/>
            </w:r>
            <w:r w:rsidRPr="00890569">
              <w:rPr>
                <w:rFonts w:ascii="Times New Roman" w:hAnsi="Times New Roman"/>
                <w:noProof/>
                <w:webHidden/>
                <w:sz w:val="28"/>
                <w:szCs w:val="28"/>
              </w:rPr>
              <w:fldChar w:fldCharType="begin"/>
            </w:r>
            <w:r w:rsidR="00C117BD" w:rsidRPr="00890569">
              <w:rPr>
                <w:rFonts w:ascii="Times New Roman" w:hAnsi="Times New Roman"/>
                <w:noProof/>
                <w:webHidden/>
                <w:sz w:val="28"/>
                <w:szCs w:val="28"/>
              </w:rPr>
              <w:instrText xml:space="preserve"> PAGEREF _Toc159281866 \h </w:instrText>
            </w:r>
            <w:r w:rsidRPr="00890569">
              <w:rPr>
                <w:rFonts w:ascii="Times New Roman" w:hAnsi="Times New Roman"/>
                <w:noProof/>
                <w:webHidden/>
                <w:sz w:val="28"/>
                <w:szCs w:val="28"/>
              </w:rPr>
            </w:r>
            <w:r w:rsidRPr="00890569">
              <w:rPr>
                <w:rFonts w:ascii="Times New Roman" w:hAnsi="Times New Roman"/>
                <w:noProof/>
                <w:webHidden/>
                <w:sz w:val="28"/>
                <w:szCs w:val="28"/>
              </w:rPr>
              <w:fldChar w:fldCharType="separate"/>
            </w:r>
            <w:r w:rsidR="00954F3D" w:rsidRPr="00890569">
              <w:rPr>
                <w:rFonts w:ascii="Times New Roman" w:hAnsi="Times New Roman"/>
                <w:noProof/>
                <w:webHidden/>
                <w:sz w:val="28"/>
                <w:szCs w:val="28"/>
              </w:rPr>
              <w:t>63</w:t>
            </w:r>
            <w:r w:rsidRPr="00890569">
              <w:rPr>
                <w:rFonts w:ascii="Times New Roman" w:hAnsi="Times New Roman"/>
                <w:noProof/>
                <w:webHidden/>
                <w:sz w:val="28"/>
                <w:szCs w:val="28"/>
              </w:rPr>
              <w:fldChar w:fldCharType="end"/>
            </w:r>
          </w:hyperlink>
        </w:p>
        <w:p w:rsidR="00C117BD" w:rsidRPr="00890569" w:rsidRDefault="00807F22" w:rsidP="00890569">
          <w:pPr>
            <w:pStyle w:val="33"/>
            <w:tabs>
              <w:tab w:val="right" w:leader="dot" w:pos="9628"/>
            </w:tabs>
            <w:spacing w:line="240" w:lineRule="auto"/>
            <w:ind w:left="0"/>
            <w:rPr>
              <w:rFonts w:ascii="Times New Roman" w:eastAsiaTheme="minorEastAsia" w:hAnsi="Times New Roman"/>
              <w:noProof/>
              <w:sz w:val="28"/>
              <w:szCs w:val="28"/>
              <w:lang w:eastAsia="ru-RU"/>
            </w:rPr>
          </w:pPr>
          <w:hyperlink w:anchor="_Toc159281867" w:history="1">
            <w:r w:rsidR="00C117BD" w:rsidRPr="00890569">
              <w:rPr>
                <w:rStyle w:val="a7"/>
                <w:rFonts w:ascii="Times New Roman" w:hAnsi="Times New Roman"/>
                <w:noProof/>
                <w:sz w:val="28"/>
                <w:szCs w:val="28"/>
              </w:rPr>
              <w:t>3.1.8 Влияние объема опухоли на БСВ</w:t>
            </w:r>
            <w:r w:rsidR="00C117BD" w:rsidRPr="00890569">
              <w:rPr>
                <w:rFonts w:ascii="Times New Roman" w:hAnsi="Times New Roman"/>
                <w:noProof/>
                <w:webHidden/>
                <w:sz w:val="28"/>
                <w:szCs w:val="28"/>
              </w:rPr>
              <w:tab/>
            </w:r>
            <w:r w:rsidRPr="00890569">
              <w:rPr>
                <w:rFonts w:ascii="Times New Roman" w:hAnsi="Times New Roman"/>
                <w:noProof/>
                <w:webHidden/>
                <w:sz w:val="28"/>
                <w:szCs w:val="28"/>
              </w:rPr>
              <w:fldChar w:fldCharType="begin"/>
            </w:r>
            <w:r w:rsidR="00C117BD" w:rsidRPr="00890569">
              <w:rPr>
                <w:rFonts w:ascii="Times New Roman" w:hAnsi="Times New Roman"/>
                <w:noProof/>
                <w:webHidden/>
                <w:sz w:val="28"/>
                <w:szCs w:val="28"/>
              </w:rPr>
              <w:instrText xml:space="preserve"> PAGEREF _Toc159281867 \h </w:instrText>
            </w:r>
            <w:r w:rsidRPr="00890569">
              <w:rPr>
                <w:rFonts w:ascii="Times New Roman" w:hAnsi="Times New Roman"/>
                <w:noProof/>
                <w:webHidden/>
                <w:sz w:val="28"/>
                <w:szCs w:val="28"/>
              </w:rPr>
            </w:r>
            <w:r w:rsidRPr="00890569">
              <w:rPr>
                <w:rFonts w:ascii="Times New Roman" w:hAnsi="Times New Roman"/>
                <w:noProof/>
                <w:webHidden/>
                <w:sz w:val="28"/>
                <w:szCs w:val="28"/>
              </w:rPr>
              <w:fldChar w:fldCharType="separate"/>
            </w:r>
            <w:r w:rsidR="00954F3D" w:rsidRPr="00890569">
              <w:rPr>
                <w:rFonts w:ascii="Times New Roman" w:hAnsi="Times New Roman"/>
                <w:noProof/>
                <w:webHidden/>
                <w:sz w:val="28"/>
                <w:szCs w:val="28"/>
              </w:rPr>
              <w:t>64</w:t>
            </w:r>
            <w:r w:rsidRPr="00890569">
              <w:rPr>
                <w:rFonts w:ascii="Times New Roman" w:hAnsi="Times New Roman"/>
                <w:noProof/>
                <w:webHidden/>
                <w:sz w:val="28"/>
                <w:szCs w:val="28"/>
              </w:rPr>
              <w:fldChar w:fldCharType="end"/>
            </w:r>
          </w:hyperlink>
        </w:p>
        <w:p w:rsidR="00C117BD" w:rsidRPr="00890569" w:rsidRDefault="00807F22" w:rsidP="00890569">
          <w:pPr>
            <w:pStyle w:val="33"/>
            <w:tabs>
              <w:tab w:val="right" w:leader="dot" w:pos="9628"/>
            </w:tabs>
            <w:spacing w:line="240" w:lineRule="auto"/>
            <w:ind w:left="0"/>
            <w:rPr>
              <w:rFonts w:ascii="Times New Roman" w:eastAsiaTheme="minorEastAsia" w:hAnsi="Times New Roman"/>
              <w:noProof/>
              <w:sz w:val="28"/>
              <w:szCs w:val="28"/>
              <w:lang w:eastAsia="ru-RU"/>
            </w:rPr>
          </w:pPr>
          <w:hyperlink w:anchor="_Toc159281868" w:history="1">
            <w:r w:rsidR="00C117BD" w:rsidRPr="00890569">
              <w:rPr>
                <w:rStyle w:val="a7"/>
                <w:rFonts w:ascii="Times New Roman" w:hAnsi="Times New Roman"/>
                <w:noProof/>
                <w:sz w:val="28"/>
                <w:szCs w:val="28"/>
              </w:rPr>
              <w:t>3.1.9 Влияние длительности симптомов на БСВ</w:t>
            </w:r>
            <w:r w:rsidR="00C117BD" w:rsidRPr="00890569">
              <w:rPr>
                <w:rFonts w:ascii="Times New Roman" w:hAnsi="Times New Roman"/>
                <w:noProof/>
                <w:webHidden/>
                <w:sz w:val="28"/>
                <w:szCs w:val="28"/>
              </w:rPr>
              <w:tab/>
            </w:r>
            <w:r w:rsidRPr="00890569">
              <w:rPr>
                <w:rFonts w:ascii="Times New Roman" w:hAnsi="Times New Roman"/>
                <w:noProof/>
                <w:webHidden/>
                <w:sz w:val="28"/>
                <w:szCs w:val="28"/>
              </w:rPr>
              <w:fldChar w:fldCharType="begin"/>
            </w:r>
            <w:r w:rsidR="00C117BD" w:rsidRPr="00890569">
              <w:rPr>
                <w:rFonts w:ascii="Times New Roman" w:hAnsi="Times New Roman"/>
                <w:noProof/>
                <w:webHidden/>
                <w:sz w:val="28"/>
                <w:szCs w:val="28"/>
              </w:rPr>
              <w:instrText xml:space="preserve"> PAGEREF _Toc159281868 \h </w:instrText>
            </w:r>
            <w:r w:rsidRPr="00890569">
              <w:rPr>
                <w:rFonts w:ascii="Times New Roman" w:hAnsi="Times New Roman"/>
                <w:noProof/>
                <w:webHidden/>
                <w:sz w:val="28"/>
                <w:szCs w:val="28"/>
              </w:rPr>
            </w:r>
            <w:r w:rsidRPr="00890569">
              <w:rPr>
                <w:rFonts w:ascii="Times New Roman" w:hAnsi="Times New Roman"/>
                <w:noProof/>
                <w:webHidden/>
                <w:sz w:val="28"/>
                <w:szCs w:val="28"/>
              </w:rPr>
              <w:fldChar w:fldCharType="separate"/>
            </w:r>
            <w:r w:rsidR="00954F3D" w:rsidRPr="00890569">
              <w:rPr>
                <w:rFonts w:ascii="Times New Roman" w:hAnsi="Times New Roman"/>
                <w:noProof/>
                <w:webHidden/>
                <w:sz w:val="28"/>
                <w:szCs w:val="28"/>
              </w:rPr>
              <w:t>65</w:t>
            </w:r>
            <w:r w:rsidRPr="00890569">
              <w:rPr>
                <w:rFonts w:ascii="Times New Roman" w:hAnsi="Times New Roman"/>
                <w:noProof/>
                <w:webHidden/>
                <w:sz w:val="28"/>
                <w:szCs w:val="28"/>
              </w:rPr>
              <w:fldChar w:fldCharType="end"/>
            </w:r>
          </w:hyperlink>
        </w:p>
        <w:p w:rsidR="00C117BD" w:rsidRPr="00890569" w:rsidRDefault="00807F22" w:rsidP="00890569">
          <w:pPr>
            <w:pStyle w:val="33"/>
            <w:tabs>
              <w:tab w:val="right" w:leader="dot" w:pos="9628"/>
            </w:tabs>
            <w:spacing w:line="240" w:lineRule="auto"/>
            <w:ind w:left="0"/>
            <w:rPr>
              <w:rFonts w:ascii="Times New Roman" w:eastAsiaTheme="minorEastAsia" w:hAnsi="Times New Roman"/>
              <w:noProof/>
              <w:sz w:val="28"/>
              <w:szCs w:val="28"/>
              <w:lang w:eastAsia="ru-RU"/>
            </w:rPr>
          </w:pPr>
          <w:hyperlink w:anchor="_Toc159281869" w:history="1">
            <w:r w:rsidR="00C117BD" w:rsidRPr="00890569">
              <w:rPr>
                <w:rStyle w:val="a7"/>
                <w:rFonts w:ascii="Times New Roman" w:hAnsi="Times New Roman"/>
                <w:noProof/>
                <w:sz w:val="28"/>
                <w:szCs w:val="28"/>
                <w:lang w:val="kk-KZ"/>
              </w:rPr>
              <w:t>3.1.10 Влияние ответа на терапию на БСВ</w:t>
            </w:r>
            <w:r w:rsidR="00C117BD" w:rsidRPr="00890569">
              <w:rPr>
                <w:rFonts w:ascii="Times New Roman" w:hAnsi="Times New Roman"/>
                <w:noProof/>
                <w:webHidden/>
                <w:sz w:val="28"/>
                <w:szCs w:val="28"/>
              </w:rPr>
              <w:tab/>
            </w:r>
            <w:r w:rsidRPr="00890569">
              <w:rPr>
                <w:rFonts w:ascii="Times New Roman" w:hAnsi="Times New Roman"/>
                <w:noProof/>
                <w:webHidden/>
                <w:sz w:val="28"/>
                <w:szCs w:val="28"/>
              </w:rPr>
              <w:fldChar w:fldCharType="begin"/>
            </w:r>
            <w:r w:rsidR="00C117BD" w:rsidRPr="00890569">
              <w:rPr>
                <w:rFonts w:ascii="Times New Roman" w:hAnsi="Times New Roman"/>
                <w:noProof/>
                <w:webHidden/>
                <w:sz w:val="28"/>
                <w:szCs w:val="28"/>
              </w:rPr>
              <w:instrText xml:space="preserve"> PAGEREF _Toc159281869 \h </w:instrText>
            </w:r>
            <w:r w:rsidRPr="00890569">
              <w:rPr>
                <w:rFonts w:ascii="Times New Roman" w:hAnsi="Times New Roman"/>
                <w:noProof/>
                <w:webHidden/>
                <w:sz w:val="28"/>
                <w:szCs w:val="28"/>
              </w:rPr>
            </w:r>
            <w:r w:rsidRPr="00890569">
              <w:rPr>
                <w:rFonts w:ascii="Times New Roman" w:hAnsi="Times New Roman"/>
                <w:noProof/>
                <w:webHidden/>
                <w:sz w:val="28"/>
                <w:szCs w:val="28"/>
              </w:rPr>
              <w:fldChar w:fldCharType="separate"/>
            </w:r>
            <w:r w:rsidR="00954F3D" w:rsidRPr="00890569">
              <w:rPr>
                <w:rFonts w:ascii="Times New Roman" w:hAnsi="Times New Roman"/>
                <w:noProof/>
                <w:webHidden/>
                <w:sz w:val="28"/>
                <w:szCs w:val="28"/>
              </w:rPr>
              <w:t>67</w:t>
            </w:r>
            <w:r w:rsidRPr="00890569">
              <w:rPr>
                <w:rFonts w:ascii="Times New Roman" w:hAnsi="Times New Roman"/>
                <w:noProof/>
                <w:webHidden/>
                <w:sz w:val="28"/>
                <w:szCs w:val="28"/>
              </w:rPr>
              <w:fldChar w:fldCharType="end"/>
            </w:r>
          </w:hyperlink>
        </w:p>
        <w:p w:rsidR="00C117BD" w:rsidRPr="00890569" w:rsidRDefault="00807F22" w:rsidP="00890569">
          <w:pPr>
            <w:pStyle w:val="22"/>
            <w:rPr>
              <w:rFonts w:eastAsiaTheme="minorEastAsia"/>
              <w:b w:val="0"/>
              <w:lang w:eastAsia="ru-RU"/>
            </w:rPr>
          </w:pPr>
          <w:hyperlink w:anchor="_Toc159281870" w:history="1">
            <w:r w:rsidR="00C117BD" w:rsidRPr="00890569">
              <w:rPr>
                <w:rStyle w:val="a7"/>
                <w:b w:val="0"/>
              </w:rPr>
              <w:t>3.2</w:t>
            </w:r>
            <w:r w:rsidR="00890569" w:rsidRPr="00890569">
              <w:rPr>
                <w:rStyle w:val="a7"/>
                <w:b w:val="0"/>
              </w:rPr>
              <w:t xml:space="preserve"> </w:t>
            </w:r>
            <w:r w:rsidR="00C117BD" w:rsidRPr="00890569">
              <w:rPr>
                <w:rStyle w:val="a7"/>
                <w:b w:val="0"/>
              </w:rPr>
              <w:t>Многофакторный анализ признаков</w:t>
            </w:r>
            <w:r w:rsidR="00C117BD" w:rsidRPr="00890569">
              <w:rPr>
                <w:b w:val="0"/>
                <w:webHidden/>
              </w:rPr>
              <w:tab/>
            </w:r>
            <w:r w:rsidRPr="00890569">
              <w:rPr>
                <w:b w:val="0"/>
                <w:webHidden/>
              </w:rPr>
              <w:fldChar w:fldCharType="begin"/>
            </w:r>
            <w:r w:rsidR="00C117BD" w:rsidRPr="00890569">
              <w:rPr>
                <w:b w:val="0"/>
                <w:webHidden/>
              </w:rPr>
              <w:instrText xml:space="preserve"> PAGEREF _Toc159281870 \h </w:instrText>
            </w:r>
            <w:r w:rsidRPr="00890569">
              <w:rPr>
                <w:b w:val="0"/>
                <w:webHidden/>
              </w:rPr>
            </w:r>
            <w:r w:rsidRPr="00890569">
              <w:rPr>
                <w:b w:val="0"/>
                <w:webHidden/>
              </w:rPr>
              <w:fldChar w:fldCharType="separate"/>
            </w:r>
            <w:r w:rsidR="00954F3D" w:rsidRPr="00890569">
              <w:rPr>
                <w:b w:val="0"/>
                <w:webHidden/>
              </w:rPr>
              <w:t>70</w:t>
            </w:r>
            <w:r w:rsidRPr="00890569">
              <w:rPr>
                <w:b w:val="0"/>
                <w:webHidden/>
              </w:rPr>
              <w:fldChar w:fldCharType="end"/>
            </w:r>
          </w:hyperlink>
        </w:p>
        <w:p w:rsidR="00C117BD" w:rsidRPr="00890569" w:rsidRDefault="00807F22" w:rsidP="00890569">
          <w:pPr>
            <w:pStyle w:val="12"/>
            <w:tabs>
              <w:tab w:val="right" w:leader="dot" w:pos="9628"/>
            </w:tabs>
            <w:spacing w:line="240" w:lineRule="auto"/>
            <w:rPr>
              <w:rFonts w:ascii="Times New Roman" w:eastAsiaTheme="minorEastAsia" w:hAnsi="Times New Roman"/>
              <w:noProof/>
              <w:sz w:val="28"/>
              <w:szCs w:val="28"/>
              <w:lang w:eastAsia="ru-RU"/>
            </w:rPr>
          </w:pPr>
          <w:hyperlink w:anchor="_Toc159281871" w:history="1">
            <w:r w:rsidR="00C117BD" w:rsidRPr="00890569">
              <w:rPr>
                <w:rStyle w:val="a7"/>
                <w:rFonts w:ascii="Times New Roman" w:hAnsi="Times New Roman"/>
                <w:noProof/>
                <w:sz w:val="28"/>
                <w:szCs w:val="28"/>
              </w:rPr>
              <w:t>ГЛАВА 4 АНАЛИЗ ЭКСПРЕССИИ МИКРОРНК</w:t>
            </w:r>
            <w:r w:rsidR="00C117BD" w:rsidRPr="00890569">
              <w:rPr>
                <w:rFonts w:ascii="Times New Roman" w:hAnsi="Times New Roman"/>
                <w:noProof/>
                <w:webHidden/>
                <w:sz w:val="28"/>
                <w:szCs w:val="28"/>
              </w:rPr>
              <w:tab/>
            </w:r>
            <w:r w:rsidRPr="00890569">
              <w:rPr>
                <w:rFonts w:ascii="Times New Roman" w:hAnsi="Times New Roman"/>
                <w:noProof/>
                <w:webHidden/>
                <w:sz w:val="28"/>
                <w:szCs w:val="28"/>
              </w:rPr>
              <w:fldChar w:fldCharType="begin"/>
            </w:r>
            <w:r w:rsidR="00C117BD" w:rsidRPr="00890569">
              <w:rPr>
                <w:rFonts w:ascii="Times New Roman" w:hAnsi="Times New Roman"/>
                <w:noProof/>
                <w:webHidden/>
                <w:sz w:val="28"/>
                <w:szCs w:val="28"/>
              </w:rPr>
              <w:instrText xml:space="preserve"> PAGEREF _Toc159281871 \h </w:instrText>
            </w:r>
            <w:r w:rsidRPr="00890569">
              <w:rPr>
                <w:rFonts w:ascii="Times New Roman" w:hAnsi="Times New Roman"/>
                <w:noProof/>
                <w:webHidden/>
                <w:sz w:val="28"/>
                <w:szCs w:val="28"/>
              </w:rPr>
            </w:r>
            <w:r w:rsidRPr="00890569">
              <w:rPr>
                <w:rFonts w:ascii="Times New Roman" w:hAnsi="Times New Roman"/>
                <w:noProof/>
                <w:webHidden/>
                <w:sz w:val="28"/>
                <w:szCs w:val="28"/>
              </w:rPr>
              <w:fldChar w:fldCharType="separate"/>
            </w:r>
            <w:r w:rsidR="00954F3D" w:rsidRPr="00890569">
              <w:rPr>
                <w:rFonts w:ascii="Times New Roman" w:hAnsi="Times New Roman"/>
                <w:noProof/>
                <w:webHidden/>
                <w:sz w:val="28"/>
                <w:szCs w:val="28"/>
              </w:rPr>
              <w:t>73</w:t>
            </w:r>
            <w:r w:rsidRPr="00890569">
              <w:rPr>
                <w:rFonts w:ascii="Times New Roman" w:hAnsi="Times New Roman"/>
                <w:noProof/>
                <w:webHidden/>
                <w:sz w:val="28"/>
                <w:szCs w:val="28"/>
              </w:rPr>
              <w:fldChar w:fldCharType="end"/>
            </w:r>
          </w:hyperlink>
        </w:p>
        <w:p w:rsidR="00C117BD" w:rsidRPr="00890569" w:rsidRDefault="00807F22" w:rsidP="00890569">
          <w:pPr>
            <w:pStyle w:val="22"/>
            <w:rPr>
              <w:rFonts w:eastAsiaTheme="minorEastAsia"/>
              <w:b w:val="0"/>
              <w:lang w:eastAsia="ru-RU"/>
            </w:rPr>
          </w:pPr>
          <w:hyperlink w:anchor="_Toc159281872" w:history="1">
            <w:r w:rsidR="00C117BD" w:rsidRPr="00890569">
              <w:rPr>
                <w:rStyle w:val="a7"/>
                <w:b w:val="0"/>
              </w:rPr>
              <w:t xml:space="preserve">4.1 Ретроспективный анализ экспрессии микроРНК в </w:t>
            </w:r>
            <w:r w:rsidR="00C117BD" w:rsidRPr="00890569">
              <w:rPr>
                <w:rStyle w:val="a7"/>
                <w:b w:val="0"/>
                <w:shd w:val="clear" w:color="auto" w:fill="FFFFFF"/>
              </w:rPr>
              <w:t>ткани опухоли</w:t>
            </w:r>
            <w:r w:rsidR="00C117BD" w:rsidRPr="00890569">
              <w:rPr>
                <w:b w:val="0"/>
                <w:webHidden/>
              </w:rPr>
              <w:tab/>
            </w:r>
            <w:r w:rsidRPr="00890569">
              <w:rPr>
                <w:b w:val="0"/>
                <w:webHidden/>
              </w:rPr>
              <w:fldChar w:fldCharType="begin"/>
            </w:r>
            <w:r w:rsidR="00C117BD" w:rsidRPr="00890569">
              <w:rPr>
                <w:b w:val="0"/>
                <w:webHidden/>
              </w:rPr>
              <w:instrText xml:space="preserve"> PAGEREF _Toc159281872 \h </w:instrText>
            </w:r>
            <w:r w:rsidRPr="00890569">
              <w:rPr>
                <w:b w:val="0"/>
                <w:webHidden/>
              </w:rPr>
            </w:r>
            <w:r w:rsidRPr="00890569">
              <w:rPr>
                <w:b w:val="0"/>
                <w:webHidden/>
              </w:rPr>
              <w:fldChar w:fldCharType="separate"/>
            </w:r>
            <w:r w:rsidR="00954F3D" w:rsidRPr="00890569">
              <w:rPr>
                <w:b w:val="0"/>
                <w:webHidden/>
              </w:rPr>
              <w:t>73</w:t>
            </w:r>
            <w:r w:rsidRPr="00890569">
              <w:rPr>
                <w:b w:val="0"/>
                <w:webHidden/>
              </w:rPr>
              <w:fldChar w:fldCharType="end"/>
            </w:r>
          </w:hyperlink>
        </w:p>
        <w:p w:rsidR="00C117BD" w:rsidRPr="00890569" w:rsidRDefault="00807F22" w:rsidP="00890569">
          <w:pPr>
            <w:pStyle w:val="22"/>
            <w:rPr>
              <w:rFonts w:eastAsiaTheme="minorEastAsia"/>
              <w:b w:val="0"/>
              <w:lang w:eastAsia="ru-RU"/>
            </w:rPr>
          </w:pPr>
          <w:hyperlink w:anchor="_Toc159281873" w:history="1">
            <w:r w:rsidR="00C117BD" w:rsidRPr="00890569">
              <w:rPr>
                <w:rStyle w:val="a7"/>
                <w:b w:val="0"/>
              </w:rPr>
              <w:t xml:space="preserve">4.2 Проспективный анализ экспрессии микроРНК в ткани опухоли и в </w:t>
            </w:r>
            <w:r w:rsidR="00C117BD" w:rsidRPr="00890569">
              <w:rPr>
                <w:rStyle w:val="a7"/>
                <w:b w:val="0"/>
                <w:shd w:val="clear" w:color="auto" w:fill="FFFFFF"/>
              </w:rPr>
              <w:t>сыворотке крови</w:t>
            </w:r>
            <w:r w:rsidR="00C117BD" w:rsidRPr="00890569">
              <w:rPr>
                <w:b w:val="0"/>
                <w:webHidden/>
              </w:rPr>
              <w:tab/>
            </w:r>
            <w:r w:rsidRPr="00890569">
              <w:rPr>
                <w:b w:val="0"/>
                <w:webHidden/>
              </w:rPr>
              <w:fldChar w:fldCharType="begin"/>
            </w:r>
            <w:r w:rsidR="00C117BD" w:rsidRPr="00890569">
              <w:rPr>
                <w:b w:val="0"/>
                <w:webHidden/>
              </w:rPr>
              <w:instrText xml:space="preserve"> PAGEREF _Toc159281873 \h </w:instrText>
            </w:r>
            <w:r w:rsidRPr="00890569">
              <w:rPr>
                <w:b w:val="0"/>
                <w:webHidden/>
              </w:rPr>
            </w:r>
            <w:r w:rsidRPr="00890569">
              <w:rPr>
                <w:b w:val="0"/>
                <w:webHidden/>
              </w:rPr>
              <w:fldChar w:fldCharType="separate"/>
            </w:r>
            <w:r w:rsidR="00954F3D" w:rsidRPr="00890569">
              <w:rPr>
                <w:b w:val="0"/>
                <w:webHidden/>
              </w:rPr>
              <w:t>78</w:t>
            </w:r>
            <w:r w:rsidRPr="00890569">
              <w:rPr>
                <w:b w:val="0"/>
                <w:webHidden/>
              </w:rPr>
              <w:fldChar w:fldCharType="end"/>
            </w:r>
          </w:hyperlink>
        </w:p>
        <w:p w:rsidR="00C117BD" w:rsidRPr="00890569" w:rsidRDefault="00807F22" w:rsidP="00890569">
          <w:pPr>
            <w:pStyle w:val="12"/>
            <w:tabs>
              <w:tab w:val="right" w:leader="dot" w:pos="9628"/>
            </w:tabs>
            <w:spacing w:line="240" w:lineRule="auto"/>
            <w:rPr>
              <w:rFonts w:ascii="Times New Roman" w:eastAsiaTheme="minorEastAsia" w:hAnsi="Times New Roman"/>
              <w:noProof/>
              <w:sz w:val="28"/>
              <w:szCs w:val="28"/>
              <w:lang w:eastAsia="ru-RU"/>
            </w:rPr>
          </w:pPr>
          <w:hyperlink w:anchor="_Toc159281874" w:history="1">
            <w:r w:rsidR="00C117BD" w:rsidRPr="00890569">
              <w:rPr>
                <w:rStyle w:val="a7"/>
                <w:rFonts w:ascii="Times New Roman" w:hAnsi="Times New Roman"/>
                <w:noProof/>
                <w:sz w:val="28"/>
                <w:szCs w:val="28"/>
              </w:rPr>
              <w:t>ГЛАВА 5. ОБСУЖДЕНИЕ ПОЛУЧЕННЫХ ДАННЫХ</w:t>
            </w:r>
            <w:r w:rsidR="00C117BD" w:rsidRPr="00890569">
              <w:rPr>
                <w:rFonts w:ascii="Times New Roman" w:hAnsi="Times New Roman"/>
                <w:noProof/>
                <w:webHidden/>
                <w:sz w:val="28"/>
                <w:szCs w:val="28"/>
              </w:rPr>
              <w:tab/>
            </w:r>
            <w:r w:rsidRPr="00890569">
              <w:rPr>
                <w:rFonts w:ascii="Times New Roman" w:hAnsi="Times New Roman"/>
                <w:noProof/>
                <w:webHidden/>
                <w:sz w:val="28"/>
                <w:szCs w:val="28"/>
              </w:rPr>
              <w:fldChar w:fldCharType="begin"/>
            </w:r>
            <w:r w:rsidR="00C117BD" w:rsidRPr="00890569">
              <w:rPr>
                <w:rFonts w:ascii="Times New Roman" w:hAnsi="Times New Roman"/>
                <w:noProof/>
                <w:webHidden/>
                <w:sz w:val="28"/>
                <w:szCs w:val="28"/>
              </w:rPr>
              <w:instrText xml:space="preserve"> PAGEREF _Toc159281874 \h </w:instrText>
            </w:r>
            <w:r w:rsidRPr="00890569">
              <w:rPr>
                <w:rFonts w:ascii="Times New Roman" w:hAnsi="Times New Roman"/>
                <w:noProof/>
                <w:webHidden/>
                <w:sz w:val="28"/>
                <w:szCs w:val="28"/>
              </w:rPr>
            </w:r>
            <w:r w:rsidRPr="00890569">
              <w:rPr>
                <w:rFonts w:ascii="Times New Roman" w:hAnsi="Times New Roman"/>
                <w:noProof/>
                <w:webHidden/>
                <w:sz w:val="28"/>
                <w:szCs w:val="28"/>
              </w:rPr>
              <w:fldChar w:fldCharType="separate"/>
            </w:r>
            <w:r w:rsidR="00954F3D" w:rsidRPr="00890569">
              <w:rPr>
                <w:rFonts w:ascii="Times New Roman" w:hAnsi="Times New Roman"/>
                <w:noProof/>
                <w:webHidden/>
                <w:sz w:val="28"/>
                <w:szCs w:val="28"/>
              </w:rPr>
              <w:t>102</w:t>
            </w:r>
            <w:r w:rsidRPr="00890569">
              <w:rPr>
                <w:rFonts w:ascii="Times New Roman" w:hAnsi="Times New Roman"/>
                <w:noProof/>
                <w:webHidden/>
                <w:sz w:val="28"/>
                <w:szCs w:val="28"/>
              </w:rPr>
              <w:fldChar w:fldCharType="end"/>
            </w:r>
          </w:hyperlink>
        </w:p>
        <w:p w:rsidR="00C117BD" w:rsidRPr="00890569" w:rsidRDefault="00807F22" w:rsidP="00890569">
          <w:pPr>
            <w:pStyle w:val="12"/>
            <w:tabs>
              <w:tab w:val="right" w:leader="dot" w:pos="9628"/>
            </w:tabs>
            <w:spacing w:line="240" w:lineRule="auto"/>
            <w:rPr>
              <w:rFonts w:ascii="Times New Roman" w:eastAsiaTheme="minorEastAsia" w:hAnsi="Times New Roman"/>
              <w:noProof/>
              <w:sz w:val="28"/>
              <w:szCs w:val="28"/>
              <w:lang w:eastAsia="ru-RU"/>
            </w:rPr>
          </w:pPr>
          <w:hyperlink w:anchor="_Toc159281875" w:history="1">
            <w:r w:rsidR="00C117BD" w:rsidRPr="00890569">
              <w:rPr>
                <w:rStyle w:val="a7"/>
                <w:rFonts w:ascii="Times New Roman" w:hAnsi="Times New Roman"/>
                <w:noProof/>
                <w:sz w:val="28"/>
                <w:szCs w:val="28"/>
              </w:rPr>
              <w:t>ЗАКЛЮЧЕНИЕ</w:t>
            </w:r>
            <w:r w:rsidR="00C117BD" w:rsidRPr="00890569">
              <w:rPr>
                <w:rFonts w:ascii="Times New Roman" w:hAnsi="Times New Roman"/>
                <w:noProof/>
                <w:webHidden/>
                <w:sz w:val="28"/>
                <w:szCs w:val="28"/>
              </w:rPr>
              <w:tab/>
            </w:r>
            <w:r w:rsidRPr="00890569">
              <w:rPr>
                <w:rFonts w:ascii="Times New Roman" w:hAnsi="Times New Roman"/>
                <w:noProof/>
                <w:webHidden/>
                <w:sz w:val="28"/>
                <w:szCs w:val="28"/>
              </w:rPr>
              <w:fldChar w:fldCharType="begin"/>
            </w:r>
            <w:r w:rsidR="00C117BD" w:rsidRPr="00890569">
              <w:rPr>
                <w:rFonts w:ascii="Times New Roman" w:hAnsi="Times New Roman"/>
                <w:noProof/>
                <w:webHidden/>
                <w:sz w:val="28"/>
                <w:szCs w:val="28"/>
              </w:rPr>
              <w:instrText xml:space="preserve"> PAGEREF _Toc159281875 \h </w:instrText>
            </w:r>
            <w:r w:rsidRPr="00890569">
              <w:rPr>
                <w:rFonts w:ascii="Times New Roman" w:hAnsi="Times New Roman"/>
                <w:noProof/>
                <w:webHidden/>
                <w:sz w:val="28"/>
                <w:szCs w:val="28"/>
              </w:rPr>
            </w:r>
            <w:r w:rsidRPr="00890569">
              <w:rPr>
                <w:rFonts w:ascii="Times New Roman" w:hAnsi="Times New Roman"/>
                <w:noProof/>
                <w:webHidden/>
                <w:sz w:val="28"/>
                <w:szCs w:val="28"/>
              </w:rPr>
              <w:fldChar w:fldCharType="separate"/>
            </w:r>
            <w:r w:rsidR="00954F3D" w:rsidRPr="00890569">
              <w:rPr>
                <w:rFonts w:ascii="Times New Roman" w:hAnsi="Times New Roman"/>
                <w:noProof/>
                <w:webHidden/>
                <w:sz w:val="28"/>
                <w:szCs w:val="28"/>
              </w:rPr>
              <w:t>111</w:t>
            </w:r>
            <w:r w:rsidRPr="00890569">
              <w:rPr>
                <w:rFonts w:ascii="Times New Roman" w:hAnsi="Times New Roman"/>
                <w:noProof/>
                <w:webHidden/>
                <w:sz w:val="28"/>
                <w:szCs w:val="28"/>
              </w:rPr>
              <w:fldChar w:fldCharType="end"/>
            </w:r>
          </w:hyperlink>
        </w:p>
        <w:p w:rsidR="00C117BD" w:rsidRPr="00890569" w:rsidRDefault="00807F22" w:rsidP="00890569">
          <w:pPr>
            <w:pStyle w:val="12"/>
            <w:tabs>
              <w:tab w:val="right" w:leader="dot" w:pos="9628"/>
            </w:tabs>
            <w:spacing w:line="240" w:lineRule="auto"/>
            <w:rPr>
              <w:rFonts w:ascii="Times New Roman" w:eastAsiaTheme="minorEastAsia" w:hAnsi="Times New Roman"/>
              <w:noProof/>
              <w:sz w:val="28"/>
              <w:szCs w:val="28"/>
              <w:lang w:eastAsia="ru-RU"/>
            </w:rPr>
          </w:pPr>
          <w:hyperlink w:anchor="_Toc159281876" w:history="1">
            <w:r w:rsidR="00C117BD" w:rsidRPr="00890569">
              <w:rPr>
                <w:rStyle w:val="a7"/>
                <w:rFonts w:ascii="Times New Roman" w:hAnsi="Times New Roman"/>
                <w:noProof/>
                <w:sz w:val="28"/>
                <w:szCs w:val="28"/>
              </w:rPr>
              <w:t>ПРАКТИЧЕСКИЕ РЕКОМЕНДАЦИИ</w:t>
            </w:r>
            <w:r w:rsidR="00C117BD" w:rsidRPr="00890569">
              <w:rPr>
                <w:rFonts w:ascii="Times New Roman" w:hAnsi="Times New Roman"/>
                <w:noProof/>
                <w:webHidden/>
                <w:sz w:val="28"/>
                <w:szCs w:val="28"/>
              </w:rPr>
              <w:tab/>
            </w:r>
            <w:r w:rsidRPr="00890569">
              <w:rPr>
                <w:rFonts w:ascii="Times New Roman" w:hAnsi="Times New Roman"/>
                <w:noProof/>
                <w:webHidden/>
                <w:sz w:val="28"/>
                <w:szCs w:val="28"/>
              </w:rPr>
              <w:fldChar w:fldCharType="begin"/>
            </w:r>
            <w:r w:rsidR="00C117BD" w:rsidRPr="00890569">
              <w:rPr>
                <w:rFonts w:ascii="Times New Roman" w:hAnsi="Times New Roman"/>
                <w:noProof/>
                <w:webHidden/>
                <w:sz w:val="28"/>
                <w:szCs w:val="28"/>
              </w:rPr>
              <w:instrText xml:space="preserve"> PAGEREF _Toc159281876 \h </w:instrText>
            </w:r>
            <w:r w:rsidRPr="00890569">
              <w:rPr>
                <w:rFonts w:ascii="Times New Roman" w:hAnsi="Times New Roman"/>
                <w:noProof/>
                <w:webHidden/>
                <w:sz w:val="28"/>
                <w:szCs w:val="28"/>
              </w:rPr>
            </w:r>
            <w:r w:rsidRPr="00890569">
              <w:rPr>
                <w:rFonts w:ascii="Times New Roman" w:hAnsi="Times New Roman"/>
                <w:noProof/>
                <w:webHidden/>
                <w:sz w:val="28"/>
                <w:szCs w:val="28"/>
              </w:rPr>
              <w:fldChar w:fldCharType="separate"/>
            </w:r>
            <w:r w:rsidR="00954F3D" w:rsidRPr="00890569">
              <w:rPr>
                <w:rFonts w:ascii="Times New Roman" w:hAnsi="Times New Roman"/>
                <w:noProof/>
                <w:webHidden/>
                <w:sz w:val="28"/>
                <w:szCs w:val="28"/>
              </w:rPr>
              <w:t>112</w:t>
            </w:r>
            <w:r w:rsidRPr="00890569">
              <w:rPr>
                <w:rFonts w:ascii="Times New Roman" w:hAnsi="Times New Roman"/>
                <w:noProof/>
                <w:webHidden/>
                <w:sz w:val="28"/>
                <w:szCs w:val="28"/>
              </w:rPr>
              <w:fldChar w:fldCharType="end"/>
            </w:r>
          </w:hyperlink>
        </w:p>
        <w:p w:rsidR="00C117BD" w:rsidRPr="00890569" w:rsidRDefault="00807F22" w:rsidP="00890569">
          <w:pPr>
            <w:pStyle w:val="12"/>
            <w:tabs>
              <w:tab w:val="right" w:leader="dot" w:pos="9628"/>
            </w:tabs>
            <w:spacing w:line="240" w:lineRule="auto"/>
            <w:rPr>
              <w:rFonts w:ascii="Times New Roman" w:eastAsiaTheme="minorEastAsia" w:hAnsi="Times New Roman"/>
              <w:noProof/>
              <w:sz w:val="28"/>
              <w:szCs w:val="28"/>
              <w:lang w:eastAsia="ru-RU"/>
            </w:rPr>
          </w:pPr>
          <w:hyperlink w:anchor="_Toc159281877" w:history="1">
            <w:r w:rsidR="00C117BD" w:rsidRPr="00890569">
              <w:rPr>
                <w:rStyle w:val="a7"/>
                <w:rFonts w:ascii="Times New Roman" w:hAnsi="Times New Roman"/>
                <w:noProof/>
                <w:sz w:val="28"/>
                <w:szCs w:val="28"/>
              </w:rPr>
              <w:t>СПИСОК ИСПОЛЬЗОВАННЫХ ИСТОЧНИКОВ</w:t>
            </w:r>
            <w:r w:rsidR="00C117BD" w:rsidRPr="00890569">
              <w:rPr>
                <w:rFonts w:ascii="Times New Roman" w:hAnsi="Times New Roman"/>
                <w:noProof/>
                <w:webHidden/>
                <w:sz w:val="28"/>
                <w:szCs w:val="28"/>
              </w:rPr>
              <w:tab/>
            </w:r>
            <w:r w:rsidRPr="00890569">
              <w:rPr>
                <w:rFonts w:ascii="Times New Roman" w:hAnsi="Times New Roman"/>
                <w:noProof/>
                <w:webHidden/>
                <w:sz w:val="28"/>
                <w:szCs w:val="28"/>
              </w:rPr>
              <w:fldChar w:fldCharType="begin"/>
            </w:r>
            <w:r w:rsidR="00C117BD" w:rsidRPr="00890569">
              <w:rPr>
                <w:rFonts w:ascii="Times New Roman" w:hAnsi="Times New Roman"/>
                <w:noProof/>
                <w:webHidden/>
                <w:sz w:val="28"/>
                <w:szCs w:val="28"/>
              </w:rPr>
              <w:instrText xml:space="preserve"> PAGEREF _Toc159281877 \h </w:instrText>
            </w:r>
            <w:r w:rsidRPr="00890569">
              <w:rPr>
                <w:rFonts w:ascii="Times New Roman" w:hAnsi="Times New Roman"/>
                <w:noProof/>
                <w:webHidden/>
                <w:sz w:val="28"/>
                <w:szCs w:val="28"/>
              </w:rPr>
            </w:r>
            <w:r w:rsidRPr="00890569">
              <w:rPr>
                <w:rFonts w:ascii="Times New Roman" w:hAnsi="Times New Roman"/>
                <w:noProof/>
                <w:webHidden/>
                <w:sz w:val="28"/>
                <w:szCs w:val="28"/>
              </w:rPr>
              <w:fldChar w:fldCharType="separate"/>
            </w:r>
            <w:r w:rsidR="00954F3D" w:rsidRPr="00890569">
              <w:rPr>
                <w:rFonts w:ascii="Times New Roman" w:hAnsi="Times New Roman"/>
                <w:noProof/>
                <w:webHidden/>
                <w:sz w:val="28"/>
                <w:szCs w:val="28"/>
              </w:rPr>
              <w:t>113</w:t>
            </w:r>
            <w:r w:rsidRPr="00890569">
              <w:rPr>
                <w:rFonts w:ascii="Times New Roman" w:hAnsi="Times New Roman"/>
                <w:noProof/>
                <w:webHidden/>
                <w:sz w:val="28"/>
                <w:szCs w:val="28"/>
              </w:rPr>
              <w:fldChar w:fldCharType="end"/>
            </w:r>
          </w:hyperlink>
        </w:p>
        <w:p w:rsidR="00C117BD" w:rsidRPr="00890569" w:rsidRDefault="00807F22" w:rsidP="00890569">
          <w:pPr>
            <w:pStyle w:val="12"/>
            <w:tabs>
              <w:tab w:val="right" w:leader="dot" w:pos="9628"/>
            </w:tabs>
            <w:spacing w:line="240" w:lineRule="auto"/>
            <w:rPr>
              <w:rFonts w:ascii="Times New Roman" w:eastAsiaTheme="minorEastAsia" w:hAnsi="Times New Roman"/>
              <w:noProof/>
              <w:sz w:val="28"/>
              <w:szCs w:val="28"/>
              <w:lang w:eastAsia="ru-RU"/>
            </w:rPr>
          </w:pPr>
          <w:hyperlink w:anchor="_Toc159281878" w:history="1">
            <w:r w:rsidR="00C117BD" w:rsidRPr="00890569">
              <w:rPr>
                <w:rStyle w:val="a7"/>
                <w:rFonts w:ascii="Times New Roman" w:hAnsi="Times New Roman"/>
                <w:noProof/>
                <w:sz w:val="28"/>
                <w:szCs w:val="28"/>
                <w:lang w:val="kk-KZ"/>
              </w:rPr>
              <w:t xml:space="preserve">ПРИЛОЖЕНИЕ А – </w:t>
            </w:r>
            <w:r w:rsidR="002C315C" w:rsidRPr="002C315C">
              <w:rPr>
                <w:rStyle w:val="a7"/>
                <w:rFonts w:ascii="Times New Roman" w:hAnsi="Times New Roman"/>
                <w:noProof/>
                <w:sz w:val="28"/>
                <w:szCs w:val="28"/>
                <w:lang w:val="kk-KZ"/>
              </w:rPr>
              <w:t>Авторское право №1808 от 18 февраля 2019г «Клинико-морфологические особенности экстракраниальных герминогенноклеточных опухолей у детей»</w:t>
            </w:r>
            <w:r w:rsidR="00C117BD" w:rsidRPr="00890569">
              <w:rPr>
                <w:rFonts w:ascii="Times New Roman" w:hAnsi="Times New Roman"/>
                <w:noProof/>
                <w:webHidden/>
                <w:sz w:val="28"/>
                <w:szCs w:val="28"/>
              </w:rPr>
              <w:tab/>
            </w:r>
            <w:r w:rsidRPr="00890569">
              <w:rPr>
                <w:rFonts w:ascii="Times New Roman" w:hAnsi="Times New Roman"/>
                <w:noProof/>
                <w:webHidden/>
                <w:sz w:val="28"/>
                <w:szCs w:val="28"/>
              </w:rPr>
              <w:fldChar w:fldCharType="begin"/>
            </w:r>
            <w:r w:rsidR="00C117BD" w:rsidRPr="00890569">
              <w:rPr>
                <w:rFonts w:ascii="Times New Roman" w:hAnsi="Times New Roman"/>
                <w:noProof/>
                <w:webHidden/>
                <w:sz w:val="28"/>
                <w:szCs w:val="28"/>
              </w:rPr>
              <w:instrText xml:space="preserve"> PAGEREF _Toc159281878 \h </w:instrText>
            </w:r>
            <w:r w:rsidRPr="00890569">
              <w:rPr>
                <w:rFonts w:ascii="Times New Roman" w:hAnsi="Times New Roman"/>
                <w:noProof/>
                <w:webHidden/>
                <w:sz w:val="28"/>
                <w:szCs w:val="28"/>
              </w:rPr>
            </w:r>
            <w:r w:rsidRPr="00890569">
              <w:rPr>
                <w:rFonts w:ascii="Times New Roman" w:hAnsi="Times New Roman"/>
                <w:noProof/>
                <w:webHidden/>
                <w:sz w:val="28"/>
                <w:szCs w:val="28"/>
              </w:rPr>
              <w:fldChar w:fldCharType="separate"/>
            </w:r>
            <w:r w:rsidR="00954F3D" w:rsidRPr="00890569">
              <w:rPr>
                <w:rFonts w:ascii="Times New Roman" w:hAnsi="Times New Roman"/>
                <w:noProof/>
                <w:webHidden/>
                <w:sz w:val="28"/>
                <w:szCs w:val="28"/>
              </w:rPr>
              <w:t>127</w:t>
            </w:r>
            <w:r w:rsidRPr="00890569">
              <w:rPr>
                <w:rFonts w:ascii="Times New Roman" w:hAnsi="Times New Roman"/>
                <w:noProof/>
                <w:webHidden/>
                <w:sz w:val="28"/>
                <w:szCs w:val="28"/>
              </w:rPr>
              <w:fldChar w:fldCharType="end"/>
            </w:r>
          </w:hyperlink>
        </w:p>
        <w:p w:rsidR="00C117BD" w:rsidRPr="00890569" w:rsidRDefault="00807F22" w:rsidP="00890569">
          <w:pPr>
            <w:pStyle w:val="12"/>
            <w:tabs>
              <w:tab w:val="right" w:leader="dot" w:pos="9628"/>
            </w:tabs>
            <w:spacing w:line="240" w:lineRule="auto"/>
            <w:rPr>
              <w:rFonts w:ascii="Times New Roman" w:eastAsiaTheme="minorEastAsia" w:hAnsi="Times New Roman"/>
              <w:noProof/>
              <w:sz w:val="28"/>
              <w:szCs w:val="28"/>
              <w:lang w:eastAsia="ru-RU"/>
            </w:rPr>
          </w:pPr>
          <w:hyperlink w:anchor="_Toc159281879" w:history="1">
            <w:r w:rsidR="00C117BD" w:rsidRPr="00890569">
              <w:rPr>
                <w:rStyle w:val="a7"/>
                <w:rFonts w:ascii="Times New Roman" w:hAnsi="Times New Roman"/>
                <w:noProof/>
                <w:sz w:val="28"/>
                <w:szCs w:val="28"/>
                <w:lang w:val="kk-KZ"/>
              </w:rPr>
              <w:t>ПРИЛОЖЕНИЕ Б –</w:t>
            </w:r>
            <w:r w:rsidR="002C315C">
              <w:rPr>
                <w:rStyle w:val="a7"/>
                <w:rFonts w:ascii="Times New Roman" w:hAnsi="Times New Roman"/>
                <w:noProof/>
                <w:sz w:val="28"/>
                <w:szCs w:val="28"/>
                <w:lang w:val="kk-KZ"/>
              </w:rPr>
              <w:t xml:space="preserve"> </w:t>
            </w:r>
            <w:r w:rsidR="002C315C" w:rsidRPr="002C315C">
              <w:rPr>
                <w:rStyle w:val="a7"/>
                <w:rFonts w:ascii="Times New Roman" w:hAnsi="Times New Roman"/>
                <w:noProof/>
                <w:sz w:val="28"/>
                <w:szCs w:val="28"/>
                <w:lang w:val="kk-KZ"/>
              </w:rPr>
              <w:t>Авторское право №16396 от 7 апреля 2021г «Клинический случай медиастинальной тератомы у подростка с синдромом Клайнфельтера»</w:t>
            </w:r>
            <w:r w:rsidR="00C117BD" w:rsidRPr="00890569">
              <w:rPr>
                <w:rFonts w:ascii="Times New Roman" w:hAnsi="Times New Roman"/>
                <w:noProof/>
                <w:webHidden/>
                <w:sz w:val="28"/>
                <w:szCs w:val="28"/>
              </w:rPr>
              <w:tab/>
            </w:r>
            <w:r w:rsidRPr="00890569">
              <w:rPr>
                <w:rFonts w:ascii="Times New Roman" w:hAnsi="Times New Roman"/>
                <w:noProof/>
                <w:webHidden/>
                <w:sz w:val="28"/>
                <w:szCs w:val="28"/>
              </w:rPr>
              <w:fldChar w:fldCharType="begin"/>
            </w:r>
            <w:r w:rsidR="00C117BD" w:rsidRPr="00890569">
              <w:rPr>
                <w:rFonts w:ascii="Times New Roman" w:hAnsi="Times New Roman"/>
                <w:noProof/>
                <w:webHidden/>
                <w:sz w:val="28"/>
                <w:szCs w:val="28"/>
              </w:rPr>
              <w:instrText xml:space="preserve"> PAGEREF _Toc159281879 \h </w:instrText>
            </w:r>
            <w:r w:rsidRPr="00890569">
              <w:rPr>
                <w:rFonts w:ascii="Times New Roman" w:hAnsi="Times New Roman"/>
                <w:noProof/>
                <w:webHidden/>
                <w:sz w:val="28"/>
                <w:szCs w:val="28"/>
              </w:rPr>
            </w:r>
            <w:r w:rsidRPr="00890569">
              <w:rPr>
                <w:rFonts w:ascii="Times New Roman" w:hAnsi="Times New Roman"/>
                <w:noProof/>
                <w:webHidden/>
                <w:sz w:val="28"/>
                <w:szCs w:val="28"/>
              </w:rPr>
              <w:fldChar w:fldCharType="separate"/>
            </w:r>
            <w:r w:rsidR="00954F3D" w:rsidRPr="00890569">
              <w:rPr>
                <w:rFonts w:ascii="Times New Roman" w:hAnsi="Times New Roman"/>
                <w:noProof/>
                <w:webHidden/>
                <w:sz w:val="28"/>
                <w:szCs w:val="28"/>
              </w:rPr>
              <w:t>128</w:t>
            </w:r>
            <w:r w:rsidRPr="00890569">
              <w:rPr>
                <w:rFonts w:ascii="Times New Roman" w:hAnsi="Times New Roman"/>
                <w:noProof/>
                <w:webHidden/>
                <w:sz w:val="28"/>
                <w:szCs w:val="28"/>
              </w:rPr>
              <w:fldChar w:fldCharType="end"/>
            </w:r>
          </w:hyperlink>
        </w:p>
        <w:p w:rsidR="00C117BD" w:rsidRPr="00890569" w:rsidRDefault="00807F22" w:rsidP="00890569">
          <w:pPr>
            <w:pStyle w:val="12"/>
            <w:tabs>
              <w:tab w:val="right" w:leader="dot" w:pos="9628"/>
            </w:tabs>
            <w:spacing w:line="240" w:lineRule="auto"/>
            <w:rPr>
              <w:rFonts w:ascii="Times New Roman" w:eastAsiaTheme="minorEastAsia" w:hAnsi="Times New Roman"/>
              <w:noProof/>
              <w:sz w:val="28"/>
              <w:szCs w:val="28"/>
              <w:lang w:eastAsia="ru-RU"/>
            </w:rPr>
          </w:pPr>
          <w:hyperlink w:anchor="_Toc159281880" w:history="1">
            <w:r w:rsidR="00C117BD" w:rsidRPr="00890569">
              <w:rPr>
                <w:rStyle w:val="a7"/>
                <w:rFonts w:ascii="Times New Roman" w:hAnsi="Times New Roman"/>
                <w:noProof/>
                <w:sz w:val="28"/>
                <w:szCs w:val="28"/>
                <w:lang w:val="kk-KZ"/>
              </w:rPr>
              <w:t>ПРИЛОЖЕНИЕ В –</w:t>
            </w:r>
            <w:r w:rsidR="00503E43" w:rsidRPr="00890569">
              <w:rPr>
                <w:rStyle w:val="a7"/>
                <w:rFonts w:ascii="Times New Roman" w:hAnsi="Times New Roman"/>
                <w:noProof/>
                <w:sz w:val="28"/>
                <w:szCs w:val="28"/>
                <w:lang w:val="kk-KZ"/>
              </w:rPr>
              <w:t xml:space="preserve"> </w:t>
            </w:r>
            <w:r w:rsidR="00C117BD" w:rsidRPr="00890569">
              <w:rPr>
                <w:rStyle w:val="a7"/>
                <w:rFonts w:ascii="Times New Roman" w:hAnsi="Times New Roman"/>
                <w:noProof/>
                <w:sz w:val="28"/>
                <w:szCs w:val="28"/>
              </w:rPr>
              <w:t>Авторское право №</w:t>
            </w:r>
            <w:r w:rsidR="002C315C">
              <w:rPr>
                <w:rStyle w:val="a7"/>
                <w:rFonts w:ascii="Times New Roman" w:hAnsi="Times New Roman"/>
                <w:noProof/>
                <w:sz w:val="28"/>
                <w:szCs w:val="28"/>
                <w:lang w:val="kk-KZ"/>
              </w:rPr>
              <w:t>38708</w:t>
            </w:r>
            <w:r w:rsidR="002C315C">
              <w:rPr>
                <w:rStyle w:val="a7"/>
                <w:rFonts w:ascii="Times New Roman" w:hAnsi="Times New Roman"/>
                <w:noProof/>
                <w:sz w:val="28"/>
                <w:szCs w:val="28"/>
              </w:rPr>
              <w:t xml:space="preserve"> от </w:t>
            </w:r>
            <w:r w:rsidR="002C315C">
              <w:rPr>
                <w:rStyle w:val="a7"/>
                <w:rFonts w:ascii="Times New Roman" w:hAnsi="Times New Roman"/>
                <w:noProof/>
                <w:sz w:val="28"/>
                <w:szCs w:val="28"/>
                <w:lang w:val="kk-KZ"/>
              </w:rPr>
              <w:t>25</w:t>
            </w:r>
            <w:r w:rsidR="00C117BD" w:rsidRPr="00890569">
              <w:rPr>
                <w:rStyle w:val="a7"/>
                <w:rFonts w:ascii="Times New Roman" w:hAnsi="Times New Roman"/>
                <w:noProof/>
                <w:sz w:val="28"/>
                <w:szCs w:val="28"/>
              </w:rPr>
              <w:t xml:space="preserve"> </w:t>
            </w:r>
            <w:r w:rsidR="002C315C">
              <w:rPr>
                <w:rStyle w:val="a7"/>
                <w:rFonts w:ascii="Times New Roman" w:hAnsi="Times New Roman"/>
                <w:noProof/>
                <w:sz w:val="28"/>
                <w:szCs w:val="28"/>
                <w:lang w:val="kk-KZ"/>
              </w:rPr>
              <w:t xml:space="preserve">августа </w:t>
            </w:r>
            <w:r w:rsidR="00C117BD" w:rsidRPr="00890569">
              <w:rPr>
                <w:rStyle w:val="a7"/>
                <w:rFonts w:ascii="Times New Roman" w:hAnsi="Times New Roman"/>
                <w:noProof/>
                <w:sz w:val="28"/>
                <w:szCs w:val="28"/>
              </w:rPr>
              <w:t>2023г</w:t>
            </w:r>
            <w:r w:rsidR="002C315C">
              <w:rPr>
                <w:rStyle w:val="a7"/>
                <w:rFonts w:ascii="Times New Roman" w:hAnsi="Times New Roman"/>
                <w:noProof/>
                <w:sz w:val="28"/>
                <w:szCs w:val="28"/>
                <w:lang w:val="kk-KZ"/>
              </w:rPr>
              <w:t xml:space="preserve"> </w:t>
            </w:r>
            <w:r w:rsidR="002C315C" w:rsidRPr="002C315C">
              <w:rPr>
                <w:rStyle w:val="a7"/>
                <w:rFonts w:ascii="Times New Roman" w:hAnsi="Times New Roman"/>
                <w:noProof/>
                <w:sz w:val="28"/>
                <w:szCs w:val="28"/>
                <w:lang w:val="kk-KZ"/>
              </w:rPr>
              <w:t>«Схема стратификации детей со злокачественными экстракраниальными герминогенноклеточными опухолями на группы риска  с учетом экспрессии сывороточных микроРНК»</w:t>
            </w:r>
            <w:r w:rsidR="00C117BD" w:rsidRPr="00890569">
              <w:rPr>
                <w:rFonts w:ascii="Times New Roman" w:hAnsi="Times New Roman"/>
                <w:noProof/>
                <w:webHidden/>
                <w:sz w:val="28"/>
                <w:szCs w:val="28"/>
              </w:rPr>
              <w:tab/>
            </w:r>
            <w:r w:rsidRPr="00890569">
              <w:rPr>
                <w:rFonts w:ascii="Times New Roman" w:hAnsi="Times New Roman"/>
                <w:noProof/>
                <w:webHidden/>
                <w:sz w:val="28"/>
                <w:szCs w:val="28"/>
              </w:rPr>
              <w:fldChar w:fldCharType="begin"/>
            </w:r>
            <w:r w:rsidR="00C117BD" w:rsidRPr="00890569">
              <w:rPr>
                <w:rFonts w:ascii="Times New Roman" w:hAnsi="Times New Roman"/>
                <w:noProof/>
                <w:webHidden/>
                <w:sz w:val="28"/>
                <w:szCs w:val="28"/>
              </w:rPr>
              <w:instrText xml:space="preserve"> PAGEREF _Toc159281880 \h </w:instrText>
            </w:r>
            <w:r w:rsidRPr="00890569">
              <w:rPr>
                <w:rFonts w:ascii="Times New Roman" w:hAnsi="Times New Roman"/>
                <w:noProof/>
                <w:webHidden/>
                <w:sz w:val="28"/>
                <w:szCs w:val="28"/>
              </w:rPr>
            </w:r>
            <w:r w:rsidRPr="00890569">
              <w:rPr>
                <w:rFonts w:ascii="Times New Roman" w:hAnsi="Times New Roman"/>
                <w:noProof/>
                <w:webHidden/>
                <w:sz w:val="28"/>
                <w:szCs w:val="28"/>
              </w:rPr>
              <w:fldChar w:fldCharType="separate"/>
            </w:r>
            <w:r w:rsidR="00954F3D" w:rsidRPr="00890569">
              <w:rPr>
                <w:rFonts w:ascii="Times New Roman" w:hAnsi="Times New Roman"/>
                <w:noProof/>
                <w:webHidden/>
                <w:sz w:val="28"/>
                <w:szCs w:val="28"/>
              </w:rPr>
              <w:t>129</w:t>
            </w:r>
            <w:r w:rsidRPr="00890569">
              <w:rPr>
                <w:rFonts w:ascii="Times New Roman" w:hAnsi="Times New Roman"/>
                <w:noProof/>
                <w:webHidden/>
                <w:sz w:val="28"/>
                <w:szCs w:val="28"/>
              </w:rPr>
              <w:fldChar w:fldCharType="end"/>
            </w:r>
          </w:hyperlink>
        </w:p>
        <w:p w:rsidR="00C117BD" w:rsidRPr="00890569" w:rsidRDefault="00807F22" w:rsidP="00890569">
          <w:pPr>
            <w:pStyle w:val="12"/>
            <w:tabs>
              <w:tab w:val="right" w:leader="dot" w:pos="9628"/>
            </w:tabs>
            <w:spacing w:line="240" w:lineRule="auto"/>
            <w:rPr>
              <w:rFonts w:ascii="Times New Roman" w:eastAsiaTheme="minorEastAsia" w:hAnsi="Times New Roman"/>
              <w:noProof/>
              <w:sz w:val="28"/>
              <w:szCs w:val="28"/>
              <w:lang w:eastAsia="ru-RU"/>
            </w:rPr>
          </w:pPr>
          <w:hyperlink w:anchor="_Toc159281881" w:history="1">
            <w:r w:rsidR="00C117BD" w:rsidRPr="00890569">
              <w:rPr>
                <w:rStyle w:val="a7"/>
                <w:rFonts w:ascii="Times New Roman" w:hAnsi="Times New Roman"/>
                <w:noProof/>
                <w:sz w:val="28"/>
                <w:szCs w:val="28"/>
                <w:lang w:val="kk-KZ"/>
              </w:rPr>
              <w:t xml:space="preserve">ПРИЛОЖЕНИЕ Г – </w:t>
            </w:r>
            <w:r w:rsidR="00C117BD" w:rsidRPr="00890569">
              <w:rPr>
                <w:rStyle w:val="a7"/>
                <w:rFonts w:ascii="Times New Roman" w:hAnsi="Times New Roman"/>
                <w:noProof/>
                <w:sz w:val="28"/>
                <w:szCs w:val="28"/>
              </w:rPr>
              <w:t>Авторское право №38</w:t>
            </w:r>
            <w:r w:rsidR="002C315C">
              <w:rPr>
                <w:rStyle w:val="a7"/>
                <w:rFonts w:ascii="Times New Roman" w:hAnsi="Times New Roman"/>
                <w:noProof/>
                <w:sz w:val="28"/>
                <w:szCs w:val="28"/>
                <w:lang w:val="kk-KZ"/>
              </w:rPr>
              <w:t>9</w:t>
            </w:r>
            <w:r w:rsidR="00C117BD" w:rsidRPr="00890569">
              <w:rPr>
                <w:rStyle w:val="a7"/>
                <w:rFonts w:ascii="Times New Roman" w:hAnsi="Times New Roman"/>
                <w:noProof/>
                <w:sz w:val="28"/>
                <w:szCs w:val="28"/>
              </w:rPr>
              <w:t>8</w:t>
            </w:r>
            <w:r w:rsidR="002C315C">
              <w:rPr>
                <w:rStyle w:val="a7"/>
                <w:rFonts w:ascii="Times New Roman" w:hAnsi="Times New Roman"/>
                <w:noProof/>
                <w:sz w:val="28"/>
                <w:szCs w:val="28"/>
                <w:lang w:val="kk-KZ"/>
              </w:rPr>
              <w:t>0</w:t>
            </w:r>
            <w:r w:rsidR="002C315C">
              <w:rPr>
                <w:rStyle w:val="a7"/>
                <w:rFonts w:ascii="Times New Roman" w:hAnsi="Times New Roman"/>
                <w:noProof/>
                <w:sz w:val="28"/>
                <w:szCs w:val="28"/>
              </w:rPr>
              <w:t xml:space="preserve"> от </w:t>
            </w:r>
            <w:r w:rsidR="002C315C">
              <w:rPr>
                <w:rStyle w:val="a7"/>
                <w:rFonts w:ascii="Times New Roman" w:hAnsi="Times New Roman"/>
                <w:noProof/>
                <w:sz w:val="28"/>
                <w:szCs w:val="28"/>
                <w:lang w:val="kk-KZ"/>
              </w:rPr>
              <w:t xml:space="preserve">11 сентября </w:t>
            </w:r>
            <w:r w:rsidR="00C117BD" w:rsidRPr="00890569">
              <w:rPr>
                <w:rStyle w:val="a7"/>
                <w:rFonts w:ascii="Times New Roman" w:hAnsi="Times New Roman"/>
                <w:noProof/>
                <w:sz w:val="28"/>
                <w:szCs w:val="28"/>
              </w:rPr>
              <w:t xml:space="preserve">2023г </w:t>
            </w:r>
            <w:r w:rsidR="002C315C">
              <w:rPr>
                <w:rStyle w:val="a7"/>
                <w:rFonts w:ascii="Times New Roman" w:hAnsi="Times New Roman"/>
                <w:noProof/>
                <w:sz w:val="28"/>
                <w:szCs w:val="28"/>
                <w:lang w:val="kk-KZ"/>
              </w:rPr>
              <w:t xml:space="preserve"> </w:t>
            </w:r>
            <w:r w:rsidR="002C315C" w:rsidRPr="002C315C">
              <w:rPr>
                <w:rStyle w:val="a7"/>
                <w:rFonts w:ascii="Times New Roman" w:hAnsi="Times New Roman"/>
                <w:noProof/>
                <w:sz w:val="28"/>
                <w:szCs w:val="28"/>
                <w:lang w:val="kk-KZ"/>
              </w:rPr>
              <w:t>«Способ стратификации пациентов с герминогенноклеточной опухолью крестцово-копчиковой области на группы риска»</w:t>
            </w:r>
            <w:r w:rsidR="00C117BD" w:rsidRPr="00890569">
              <w:rPr>
                <w:rFonts w:ascii="Times New Roman" w:hAnsi="Times New Roman"/>
                <w:noProof/>
                <w:webHidden/>
                <w:sz w:val="28"/>
                <w:szCs w:val="28"/>
              </w:rPr>
              <w:tab/>
            </w:r>
            <w:r w:rsidRPr="00890569">
              <w:rPr>
                <w:rFonts w:ascii="Times New Roman" w:hAnsi="Times New Roman"/>
                <w:noProof/>
                <w:webHidden/>
                <w:sz w:val="28"/>
                <w:szCs w:val="28"/>
              </w:rPr>
              <w:fldChar w:fldCharType="begin"/>
            </w:r>
            <w:r w:rsidR="00C117BD" w:rsidRPr="00890569">
              <w:rPr>
                <w:rFonts w:ascii="Times New Roman" w:hAnsi="Times New Roman"/>
                <w:noProof/>
                <w:webHidden/>
                <w:sz w:val="28"/>
                <w:szCs w:val="28"/>
              </w:rPr>
              <w:instrText xml:space="preserve"> PAGEREF _Toc159281881 \h </w:instrText>
            </w:r>
            <w:r w:rsidRPr="00890569">
              <w:rPr>
                <w:rFonts w:ascii="Times New Roman" w:hAnsi="Times New Roman"/>
                <w:noProof/>
                <w:webHidden/>
                <w:sz w:val="28"/>
                <w:szCs w:val="28"/>
              </w:rPr>
            </w:r>
            <w:r w:rsidRPr="00890569">
              <w:rPr>
                <w:rFonts w:ascii="Times New Roman" w:hAnsi="Times New Roman"/>
                <w:noProof/>
                <w:webHidden/>
                <w:sz w:val="28"/>
                <w:szCs w:val="28"/>
              </w:rPr>
              <w:fldChar w:fldCharType="separate"/>
            </w:r>
            <w:r w:rsidR="00954F3D" w:rsidRPr="00890569">
              <w:rPr>
                <w:rFonts w:ascii="Times New Roman" w:hAnsi="Times New Roman"/>
                <w:noProof/>
                <w:webHidden/>
                <w:sz w:val="28"/>
                <w:szCs w:val="28"/>
              </w:rPr>
              <w:t>130</w:t>
            </w:r>
            <w:r w:rsidRPr="00890569">
              <w:rPr>
                <w:rFonts w:ascii="Times New Roman" w:hAnsi="Times New Roman"/>
                <w:noProof/>
                <w:webHidden/>
                <w:sz w:val="28"/>
                <w:szCs w:val="28"/>
              </w:rPr>
              <w:fldChar w:fldCharType="end"/>
            </w:r>
          </w:hyperlink>
        </w:p>
        <w:p w:rsidR="00A5440F" w:rsidRPr="00890569" w:rsidRDefault="00807F22" w:rsidP="00890569">
          <w:pPr>
            <w:spacing w:line="240" w:lineRule="auto"/>
            <w:rPr>
              <w:rFonts w:ascii="Times New Roman" w:hAnsi="Times New Roman"/>
              <w:sz w:val="28"/>
              <w:szCs w:val="28"/>
            </w:rPr>
          </w:pPr>
          <w:r w:rsidRPr="00890569">
            <w:rPr>
              <w:rFonts w:ascii="Times New Roman" w:hAnsi="Times New Roman"/>
              <w:sz w:val="28"/>
              <w:szCs w:val="28"/>
            </w:rPr>
            <w:fldChar w:fldCharType="end"/>
          </w:r>
        </w:p>
      </w:sdtContent>
    </w:sdt>
    <w:p w:rsidR="00A5440F" w:rsidRPr="00890569" w:rsidRDefault="00A5440F" w:rsidP="00890569">
      <w:pPr>
        <w:pStyle w:val="a5"/>
        <w:tabs>
          <w:tab w:val="left" w:pos="9638"/>
        </w:tabs>
        <w:spacing w:before="30"/>
        <w:ind w:right="-1"/>
        <w:jc w:val="both"/>
        <w:rPr>
          <w:rFonts w:ascii="Times New Roman" w:hAnsi="Times New Roman" w:cs="Times New Roman"/>
          <w:b/>
          <w:sz w:val="28"/>
          <w:szCs w:val="28"/>
        </w:rPr>
      </w:pPr>
    </w:p>
    <w:p w:rsidR="00A5440F" w:rsidRPr="00890569" w:rsidRDefault="00A5440F" w:rsidP="00890569">
      <w:pPr>
        <w:spacing w:line="240" w:lineRule="auto"/>
        <w:rPr>
          <w:rFonts w:ascii="Times New Roman" w:hAnsi="Times New Roman"/>
          <w:sz w:val="28"/>
          <w:szCs w:val="28"/>
        </w:rPr>
      </w:pPr>
    </w:p>
    <w:p w:rsidR="00A5440F" w:rsidRPr="00890569" w:rsidRDefault="00A5440F" w:rsidP="00890569">
      <w:pPr>
        <w:pStyle w:val="a5"/>
        <w:tabs>
          <w:tab w:val="left" w:pos="9638"/>
        </w:tabs>
        <w:spacing w:before="30"/>
        <w:ind w:right="-1"/>
        <w:jc w:val="both"/>
        <w:rPr>
          <w:rFonts w:ascii="Times New Roman" w:hAnsi="Times New Roman" w:cs="Times New Roman"/>
          <w:b/>
          <w:sz w:val="28"/>
          <w:szCs w:val="28"/>
        </w:rPr>
      </w:pPr>
    </w:p>
    <w:p w:rsidR="00A5440F" w:rsidRPr="00890569" w:rsidRDefault="00A5440F" w:rsidP="00890569">
      <w:pPr>
        <w:pStyle w:val="a5"/>
        <w:tabs>
          <w:tab w:val="left" w:pos="9638"/>
        </w:tabs>
        <w:spacing w:before="30"/>
        <w:ind w:right="-1"/>
        <w:jc w:val="center"/>
        <w:rPr>
          <w:rFonts w:ascii="Times New Roman" w:hAnsi="Times New Roman" w:cs="Times New Roman"/>
          <w:b/>
          <w:sz w:val="28"/>
          <w:szCs w:val="28"/>
          <w:lang w:val="kk-KZ"/>
        </w:rPr>
      </w:pPr>
    </w:p>
    <w:p w:rsidR="00A5440F" w:rsidRPr="00890569" w:rsidRDefault="00A5440F" w:rsidP="00890569">
      <w:pPr>
        <w:pStyle w:val="a5"/>
        <w:tabs>
          <w:tab w:val="left" w:pos="9638"/>
        </w:tabs>
        <w:spacing w:before="30"/>
        <w:ind w:right="-1"/>
        <w:jc w:val="center"/>
        <w:rPr>
          <w:rFonts w:ascii="Times New Roman" w:hAnsi="Times New Roman" w:cs="Times New Roman"/>
          <w:b/>
          <w:sz w:val="28"/>
          <w:szCs w:val="28"/>
          <w:lang w:val="kk-KZ"/>
        </w:rPr>
      </w:pPr>
    </w:p>
    <w:p w:rsidR="00A5440F" w:rsidRPr="00890569" w:rsidRDefault="00A5440F" w:rsidP="00890569">
      <w:pPr>
        <w:pStyle w:val="a5"/>
        <w:tabs>
          <w:tab w:val="left" w:pos="9638"/>
        </w:tabs>
        <w:spacing w:before="30"/>
        <w:ind w:right="-1"/>
        <w:jc w:val="center"/>
        <w:rPr>
          <w:rFonts w:ascii="Times New Roman" w:hAnsi="Times New Roman" w:cs="Times New Roman"/>
          <w:b/>
          <w:sz w:val="28"/>
          <w:szCs w:val="28"/>
          <w:lang w:val="kk-KZ"/>
        </w:rPr>
      </w:pPr>
    </w:p>
    <w:p w:rsidR="00A5440F" w:rsidRDefault="00A5440F" w:rsidP="00890569">
      <w:pPr>
        <w:pStyle w:val="a5"/>
        <w:tabs>
          <w:tab w:val="left" w:pos="9638"/>
        </w:tabs>
        <w:spacing w:before="30"/>
        <w:ind w:right="-1"/>
        <w:jc w:val="center"/>
        <w:rPr>
          <w:rFonts w:ascii="Times New Roman" w:hAnsi="Times New Roman" w:cs="Times New Roman"/>
          <w:b/>
          <w:sz w:val="28"/>
          <w:szCs w:val="28"/>
          <w:lang w:val="kk-KZ"/>
        </w:rPr>
      </w:pPr>
    </w:p>
    <w:p w:rsidR="00890569" w:rsidRDefault="00890569" w:rsidP="00890569">
      <w:pPr>
        <w:pStyle w:val="a5"/>
        <w:tabs>
          <w:tab w:val="left" w:pos="9638"/>
        </w:tabs>
        <w:spacing w:before="30"/>
        <w:ind w:right="-1"/>
        <w:jc w:val="center"/>
        <w:rPr>
          <w:rFonts w:ascii="Times New Roman" w:hAnsi="Times New Roman" w:cs="Times New Roman"/>
          <w:b/>
          <w:sz w:val="28"/>
          <w:szCs w:val="28"/>
          <w:lang w:val="kk-KZ"/>
        </w:rPr>
      </w:pPr>
    </w:p>
    <w:p w:rsidR="00890569" w:rsidRDefault="00890569" w:rsidP="00890569">
      <w:pPr>
        <w:pStyle w:val="a5"/>
        <w:tabs>
          <w:tab w:val="left" w:pos="9638"/>
        </w:tabs>
        <w:spacing w:before="30"/>
        <w:ind w:right="-1"/>
        <w:jc w:val="center"/>
        <w:rPr>
          <w:rFonts w:ascii="Times New Roman" w:hAnsi="Times New Roman" w:cs="Times New Roman"/>
          <w:b/>
          <w:sz w:val="28"/>
          <w:szCs w:val="28"/>
          <w:lang w:val="kk-KZ"/>
        </w:rPr>
      </w:pPr>
    </w:p>
    <w:p w:rsidR="00890569" w:rsidRDefault="00890569" w:rsidP="00890569">
      <w:pPr>
        <w:pStyle w:val="a5"/>
        <w:tabs>
          <w:tab w:val="left" w:pos="9638"/>
        </w:tabs>
        <w:spacing w:before="30"/>
        <w:ind w:right="-1"/>
        <w:jc w:val="center"/>
        <w:rPr>
          <w:rFonts w:ascii="Times New Roman" w:hAnsi="Times New Roman" w:cs="Times New Roman"/>
          <w:b/>
          <w:sz w:val="28"/>
          <w:szCs w:val="28"/>
          <w:lang w:val="kk-KZ"/>
        </w:rPr>
      </w:pPr>
    </w:p>
    <w:p w:rsidR="00890569" w:rsidRDefault="00890569" w:rsidP="00890569">
      <w:pPr>
        <w:pStyle w:val="a5"/>
        <w:tabs>
          <w:tab w:val="left" w:pos="9638"/>
        </w:tabs>
        <w:spacing w:before="30"/>
        <w:ind w:right="-1"/>
        <w:jc w:val="center"/>
        <w:rPr>
          <w:rFonts w:ascii="Times New Roman" w:hAnsi="Times New Roman" w:cs="Times New Roman"/>
          <w:b/>
          <w:sz w:val="28"/>
          <w:szCs w:val="28"/>
          <w:lang w:val="kk-KZ"/>
        </w:rPr>
      </w:pPr>
    </w:p>
    <w:p w:rsidR="00890569" w:rsidRDefault="00890569" w:rsidP="00890569">
      <w:pPr>
        <w:pStyle w:val="a5"/>
        <w:tabs>
          <w:tab w:val="left" w:pos="9638"/>
        </w:tabs>
        <w:spacing w:before="30"/>
        <w:ind w:right="-1"/>
        <w:jc w:val="center"/>
        <w:rPr>
          <w:rFonts w:ascii="Times New Roman" w:hAnsi="Times New Roman" w:cs="Times New Roman"/>
          <w:b/>
          <w:sz w:val="28"/>
          <w:szCs w:val="28"/>
          <w:lang w:val="kk-KZ"/>
        </w:rPr>
      </w:pPr>
    </w:p>
    <w:p w:rsidR="00890569" w:rsidRDefault="00890569" w:rsidP="00890569">
      <w:pPr>
        <w:pStyle w:val="a5"/>
        <w:tabs>
          <w:tab w:val="left" w:pos="9638"/>
        </w:tabs>
        <w:spacing w:before="30"/>
        <w:ind w:right="-1"/>
        <w:jc w:val="center"/>
        <w:rPr>
          <w:rFonts w:ascii="Times New Roman" w:hAnsi="Times New Roman" w:cs="Times New Roman"/>
          <w:b/>
          <w:sz w:val="28"/>
          <w:szCs w:val="28"/>
          <w:lang w:val="kk-KZ"/>
        </w:rPr>
      </w:pPr>
    </w:p>
    <w:p w:rsidR="00890569" w:rsidRDefault="00890569" w:rsidP="00890569">
      <w:pPr>
        <w:pStyle w:val="a5"/>
        <w:tabs>
          <w:tab w:val="left" w:pos="9638"/>
        </w:tabs>
        <w:spacing w:before="30"/>
        <w:ind w:right="-1"/>
        <w:jc w:val="center"/>
        <w:rPr>
          <w:rFonts w:ascii="Times New Roman" w:hAnsi="Times New Roman" w:cs="Times New Roman"/>
          <w:b/>
          <w:sz w:val="28"/>
          <w:szCs w:val="28"/>
          <w:lang w:val="kk-KZ"/>
        </w:rPr>
      </w:pPr>
    </w:p>
    <w:p w:rsidR="00890569" w:rsidRPr="00890569" w:rsidRDefault="00890569" w:rsidP="00890569">
      <w:pPr>
        <w:pStyle w:val="a5"/>
        <w:tabs>
          <w:tab w:val="left" w:pos="9638"/>
        </w:tabs>
        <w:spacing w:before="30"/>
        <w:ind w:right="-1"/>
        <w:jc w:val="center"/>
        <w:rPr>
          <w:rFonts w:ascii="Times New Roman" w:hAnsi="Times New Roman" w:cs="Times New Roman"/>
          <w:b/>
          <w:sz w:val="28"/>
          <w:szCs w:val="28"/>
          <w:lang w:val="kk-KZ"/>
        </w:rPr>
      </w:pPr>
    </w:p>
    <w:p w:rsidR="00A5440F" w:rsidRPr="00890569" w:rsidRDefault="00A5440F" w:rsidP="00890569">
      <w:pPr>
        <w:pStyle w:val="a5"/>
        <w:tabs>
          <w:tab w:val="left" w:pos="9638"/>
        </w:tabs>
        <w:spacing w:before="30"/>
        <w:ind w:right="-1"/>
        <w:jc w:val="center"/>
        <w:rPr>
          <w:rFonts w:ascii="Times New Roman" w:hAnsi="Times New Roman" w:cs="Times New Roman"/>
          <w:b/>
          <w:sz w:val="28"/>
          <w:szCs w:val="28"/>
          <w:lang w:val="kk-KZ"/>
        </w:rPr>
      </w:pPr>
    </w:p>
    <w:p w:rsidR="00A5440F" w:rsidRPr="00890569" w:rsidRDefault="00A5440F" w:rsidP="00890569">
      <w:pPr>
        <w:pStyle w:val="a5"/>
        <w:tabs>
          <w:tab w:val="left" w:pos="9638"/>
        </w:tabs>
        <w:spacing w:before="30"/>
        <w:ind w:right="-1"/>
        <w:jc w:val="center"/>
        <w:rPr>
          <w:rFonts w:ascii="Times New Roman" w:hAnsi="Times New Roman" w:cs="Times New Roman"/>
          <w:b/>
          <w:sz w:val="28"/>
          <w:szCs w:val="28"/>
          <w:lang w:val="kk-KZ"/>
        </w:rPr>
      </w:pPr>
    </w:p>
    <w:p w:rsidR="00A5440F" w:rsidRPr="00890569" w:rsidRDefault="00A5440F" w:rsidP="00890569">
      <w:pPr>
        <w:pStyle w:val="a5"/>
        <w:tabs>
          <w:tab w:val="left" w:pos="9638"/>
        </w:tabs>
        <w:spacing w:before="30"/>
        <w:ind w:right="-1"/>
        <w:jc w:val="center"/>
        <w:rPr>
          <w:rFonts w:ascii="Times New Roman" w:hAnsi="Times New Roman" w:cs="Times New Roman"/>
          <w:b/>
          <w:sz w:val="28"/>
          <w:szCs w:val="28"/>
          <w:lang w:val="kk-KZ"/>
        </w:rPr>
      </w:pPr>
    </w:p>
    <w:p w:rsidR="005D6234" w:rsidRPr="00890569" w:rsidRDefault="005D6234" w:rsidP="00890569">
      <w:pPr>
        <w:pStyle w:val="a5"/>
        <w:tabs>
          <w:tab w:val="left" w:pos="9638"/>
        </w:tabs>
        <w:spacing w:before="30"/>
        <w:ind w:right="-1"/>
        <w:jc w:val="center"/>
        <w:outlineLvl w:val="0"/>
        <w:rPr>
          <w:rFonts w:ascii="Times New Roman" w:hAnsi="Times New Roman" w:cs="Times New Roman"/>
          <w:b/>
          <w:sz w:val="28"/>
          <w:szCs w:val="28"/>
          <w:lang w:val="kk-KZ"/>
        </w:rPr>
      </w:pPr>
      <w:bookmarkStart w:id="0" w:name="_Toc159281845"/>
      <w:r w:rsidRPr="00890569">
        <w:rPr>
          <w:rFonts w:ascii="Times New Roman" w:hAnsi="Times New Roman" w:cs="Times New Roman"/>
          <w:b/>
          <w:sz w:val="28"/>
          <w:szCs w:val="28"/>
        </w:rPr>
        <w:lastRenderedPageBreak/>
        <w:t>НОРМАТИВНЫЕ ССЫЛКИ</w:t>
      </w:r>
      <w:bookmarkEnd w:id="0"/>
      <w:r w:rsidRPr="00890569">
        <w:rPr>
          <w:rFonts w:ascii="Times New Roman" w:hAnsi="Times New Roman" w:cs="Times New Roman"/>
          <w:b/>
          <w:sz w:val="28"/>
          <w:szCs w:val="28"/>
        </w:rPr>
        <w:t xml:space="preserve"> </w:t>
      </w:r>
    </w:p>
    <w:p w:rsidR="0045190A" w:rsidRPr="00890569" w:rsidRDefault="005D6234" w:rsidP="00890569">
      <w:pPr>
        <w:pStyle w:val="a5"/>
        <w:tabs>
          <w:tab w:val="left" w:pos="9638"/>
        </w:tabs>
        <w:spacing w:before="30"/>
        <w:ind w:right="-1" w:firstLine="567"/>
        <w:jc w:val="both"/>
        <w:rPr>
          <w:rFonts w:ascii="Times New Roman" w:hAnsi="Times New Roman" w:cs="Times New Roman"/>
          <w:sz w:val="28"/>
          <w:szCs w:val="28"/>
          <w:lang w:val="kk-KZ"/>
        </w:rPr>
      </w:pPr>
      <w:r w:rsidRPr="00890569">
        <w:rPr>
          <w:rFonts w:ascii="Times New Roman" w:hAnsi="Times New Roman" w:cs="Times New Roman"/>
          <w:sz w:val="28"/>
          <w:szCs w:val="28"/>
        </w:rPr>
        <w:t>В настоящей диссертации использованы ссылки на следующие стандарты:</w:t>
      </w:r>
    </w:p>
    <w:p w:rsidR="000F1541" w:rsidRPr="00890569" w:rsidRDefault="000F1541" w:rsidP="00890569">
      <w:pPr>
        <w:pStyle w:val="a5"/>
        <w:tabs>
          <w:tab w:val="left" w:pos="9638"/>
        </w:tabs>
        <w:spacing w:before="30"/>
        <w:ind w:right="-1" w:firstLine="567"/>
        <w:jc w:val="both"/>
        <w:rPr>
          <w:rFonts w:ascii="Times New Roman" w:hAnsi="Times New Roman" w:cs="Times New Roman"/>
          <w:sz w:val="28"/>
          <w:szCs w:val="28"/>
        </w:rPr>
      </w:pPr>
      <w:r w:rsidRPr="00890569">
        <w:rPr>
          <w:rFonts w:ascii="Times New Roman" w:hAnsi="Times New Roman" w:cs="Times New Roman"/>
          <w:sz w:val="28"/>
          <w:szCs w:val="28"/>
        </w:rPr>
        <w:t xml:space="preserve">Инструкция по оформлению диссертации и автореферата. </w:t>
      </w:r>
      <w:proofErr w:type="gramStart"/>
      <w:r w:rsidRPr="00890569">
        <w:rPr>
          <w:rFonts w:ascii="Times New Roman" w:hAnsi="Times New Roman" w:cs="Times New Roman"/>
          <w:sz w:val="28"/>
          <w:szCs w:val="28"/>
        </w:rPr>
        <w:t>Утверждена</w:t>
      </w:r>
      <w:proofErr w:type="gramEnd"/>
      <w:r w:rsidRPr="00890569">
        <w:rPr>
          <w:rFonts w:ascii="Times New Roman" w:hAnsi="Times New Roman" w:cs="Times New Roman"/>
          <w:sz w:val="28"/>
          <w:szCs w:val="28"/>
        </w:rPr>
        <w:t xml:space="preserve"> приказом Председателя ВАК МОН РК № 337-3ж. – Алматы: МОН РК, 2004. – 12с. </w:t>
      </w:r>
    </w:p>
    <w:p w:rsidR="00291465" w:rsidRPr="00890569" w:rsidRDefault="00291465"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ГОСТ 2.105-95 Единая система конструкторской документации. Общие требования к текстовым документам.</w:t>
      </w:r>
    </w:p>
    <w:p w:rsidR="0045190A" w:rsidRPr="00890569" w:rsidRDefault="005D6234" w:rsidP="00890569">
      <w:pPr>
        <w:pStyle w:val="a5"/>
        <w:tabs>
          <w:tab w:val="left" w:pos="9638"/>
        </w:tabs>
        <w:spacing w:before="30"/>
        <w:ind w:right="-1" w:firstLine="567"/>
        <w:jc w:val="both"/>
        <w:rPr>
          <w:rFonts w:ascii="Times New Roman" w:hAnsi="Times New Roman" w:cs="Times New Roman"/>
          <w:sz w:val="28"/>
          <w:szCs w:val="28"/>
        </w:rPr>
      </w:pPr>
      <w:r w:rsidRPr="00890569">
        <w:rPr>
          <w:rFonts w:ascii="Times New Roman" w:hAnsi="Times New Roman" w:cs="Times New Roman"/>
          <w:sz w:val="28"/>
          <w:szCs w:val="28"/>
        </w:rPr>
        <w:t xml:space="preserve">Хельсинкская декларация всемирной медицинской ассоциации. Этические принципы проведения медицинских исследований с участием человека в </w:t>
      </w:r>
      <w:r w:rsidR="00F96DAB" w:rsidRPr="00890569">
        <w:rPr>
          <w:rFonts w:ascii="Times New Roman" w:hAnsi="Times New Roman" w:cs="Times New Roman"/>
          <w:sz w:val="28"/>
          <w:szCs w:val="28"/>
        </w:rPr>
        <w:t>качестве субъекта, принята на 64</w:t>
      </w:r>
      <w:r w:rsidRPr="00890569">
        <w:rPr>
          <w:rFonts w:ascii="Times New Roman" w:hAnsi="Times New Roman" w:cs="Times New Roman"/>
          <w:sz w:val="28"/>
          <w:szCs w:val="28"/>
        </w:rPr>
        <w:t xml:space="preserve">-ой генеральной ассамблее ВМА, </w:t>
      </w:r>
      <w:r w:rsidR="00F96DAB" w:rsidRPr="00890569">
        <w:rPr>
          <w:rFonts w:ascii="Times New Roman" w:hAnsi="Times New Roman" w:cs="Times New Roman"/>
          <w:sz w:val="28"/>
          <w:szCs w:val="28"/>
        </w:rPr>
        <w:t>Форталеза</w:t>
      </w:r>
      <w:r w:rsidRPr="00890569">
        <w:rPr>
          <w:rFonts w:ascii="Times New Roman" w:hAnsi="Times New Roman" w:cs="Times New Roman"/>
          <w:sz w:val="28"/>
          <w:szCs w:val="28"/>
        </w:rPr>
        <w:t>,</w:t>
      </w:r>
      <w:r w:rsidR="00F96DAB" w:rsidRPr="00890569">
        <w:rPr>
          <w:rFonts w:ascii="Times New Roman" w:hAnsi="Times New Roman" w:cs="Times New Roman"/>
          <w:sz w:val="28"/>
          <w:szCs w:val="28"/>
        </w:rPr>
        <w:t xml:space="preserve"> Бразилия, октябрь</w:t>
      </w:r>
      <w:r w:rsidRPr="00890569">
        <w:rPr>
          <w:rFonts w:ascii="Times New Roman" w:hAnsi="Times New Roman" w:cs="Times New Roman"/>
          <w:sz w:val="28"/>
          <w:szCs w:val="28"/>
        </w:rPr>
        <w:t xml:space="preserve"> </w:t>
      </w:r>
      <w:r w:rsidR="00F96DAB" w:rsidRPr="00890569">
        <w:rPr>
          <w:rFonts w:ascii="Times New Roman" w:hAnsi="Times New Roman" w:cs="Times New Roman"/>
          <w:sz w:val="28"/>
          <w:szCs w:val="28"/>
        </w:rPr>
        <w:t>2013</w:t>
      </w:r>
      <w:r w:rsidR="00301D84" w:rsidRPr="00890569">
        <w:rPr>
          <w:rFonts w:ascii="Times New Roman" w:hAnsi="Times New Roman" w:cs="Times New Roman"/>
          <w:sz w:val="28"/>
          <w:szCs w:val="28"/>
        </w:rPr>
        <w:t>.</w:t>
      </w:r>
    </w:p>
    <w:p w:rsidR="00301D84" w:rsidRPr="00890569" w:rsidRDefault="00802D85" w:rsidP="00890569">
      <w:pPr>
        <w:pStyle w:val="a5"/>
        <w:tabs>
          <w:tab w:val="left" w:pos="9638"/>
        </w:tabs>
        <w:spacing w:before="30"/>
        <w:ind w:right="-1" w:firstLine="567"/>
        <w:jc w:val="both"/>
        <w:rPr>
          <w:rFonts w:ascii="Times New Roman" w:hAnsi="Times New Roman" w:cs="Times New Roman"/>
          <w:sz w:val="28"/>
          <w:szCs w:val="28"/>
        </w:rPr>
      </w:pPr>
      <w:r w:rsidRPr="00890569">
        <w:rPr>
          <w:rFonts w:ascii="Times New Roman" w:hAnsi="Times New Roman" w:cs="Times New Roman"/>
          <w:sz w:val="28"/>
          <w:szCs w:val="28"/>
        </w:rPr>
        <w:t>Клинический протокол диагностики и лечени</w:t>
      </w:r>
      <w:r w:rsidR="00F96DAB" w:rsidRPr="00890569">
        <w:rPr>
          <w:rFonts w:ascii="Times New Roman" w:hAnsi="Times New Roman" w:cs="Times New Roman"/>
          <w:sz w:val="28"/>
          <w:szCs w:val="28"/>
        </w:rPr>
        <w:t>я МЗ РК</w:t>
      </w:r>
      <w:r w:rsidR="00F96DAB" w:rsidRPr="00890569">
        <w:rPr>
          <w:rFonts w:ascii="Times New Roman" w:hAnsi="Times New Roman" w:cs="Times New Roman"/>
          <w:sz w:val="28"/>
          <w:szCs w:val="28"/>
          <w:lang w:val="kk-KZ"/>
        </w:rPr>
        <w:t xml:space="preserve"> </w:t>
      </w:r>
      <w:r w:rsidR="00F96DAB" w:rsidRPr="00890569">
        <w:rPr>
          <w:rFonts w:ascii="Times New Roman" w:hAnsi="Times New Roman" w:cs="Times New Roman"/>
          <w:sz w:val="28"/>
          <w:szCs w:val="28"/>
        </w:rPr>
        <w:t>№</w:t>
      </w:r>
      <w:r w:rsidR="00F96DAB" w:rsidRPr="00890569">
        <w:rPr>
          <w:rFonts w:ascii="Times New Roman" w:hAnsi="Times New Roman" w:cs="Times New Roman"/>
          <w:sz w:val="28"/>
          <w:szCs w:val="28"/>
          <w:lang w:val="kk-KZ"/>
        </w:rPr>
        <w:t>137</w:t>
      </w:r>
      <w:r w:rsidR="00F96DAB" w:rsidRPr="00890569">
        <w:rPr>
          <w:rFonts w:ascii="Times New Roman" w:hAnsi="Times New Roman" w:cs="Times New Roman"/>
          <w:sz w:val="28"/>
          <w:szCs w:val="28"/>
        </w:rPr>
        <w:t xml:space="preserve"> от 20.05.2021г</w:t>
      </w:r>
      <w:r w:rsidR="006E670A" w:rsidRPr="00890569">
        <w:rPr>
          <w:rFonts w:ascii="Times New Roman" w:hAnsi="Times New Roman" w:cs="Times New Roman"/>
          <w:sz w:val="28"/>
          <w:szCs w:val="28"/>
        </w:rPr>
        <w:t xml:space="preserve">. - </w:t>
      </w:r>
      <w:r w:rsidR="00F96DAB" w:rsidRPr="00890569">
        <w:rPr>
          <w:rFonts w:ascii="Times New Roman" w:hAnsi="Times New Roman" w:cs="Times New Roman"/>
          <w:sz w:val="28"/>
          <w:szCs w:val="28"/>
        </w:rPr>
        <w:t>«Экстракраниальные герминогенноклеточные опухоли у детей»</w:t>
      </w:r>
      <w:r w:rsidR="006E670A" w:rsidRPr="00890569">
        <w:rPr>
          <w:rFonts w:ascii="Times New Roman" w:hAnsi="Times New Roman" w:cs="Times New Roman"/>
          <w:sz w:val="28"/>
          <w:szCs w:val="28"/>
        </w:rPr>
        <w:t>.</w:t>
      </w:r>
    </w:p>
    <w:p w:rsidR="00F96DAB" w:rsidRPr="00890569" w:rsidRDefault="00F96DAB" w:rsidP="00890569">
      <w:pPr>
        <w:pStyle w:val="a5"/>
        <w:tabs>
          <w:tab w:val="left" w:pos="9638"/>
        </w:tabs>
        <w:spacing w:before="30"/>
        <w:ind w:right="-1" w:firstLine="567"/>
        <w:jc w:val="both"/>
        <w:rPr>
          <w:rFonts w:ascii="Times New Roman" w:hAnsi="Times New Roman" w:cs="Times New Roman"/>
          <w:sz w:val="28"/>
          <w:szCs w:val="28"/>
        </w:rPr>
      </w:pPr>
    </w:p>
    <w:p w:rsidR="00F96DAB" w:rsidRPr="00890569" w:rsidRDefault="00F96DAB" w:rsidP="00890569">
      <w:pPr>
        <w:pStyle w:val="a5"/>
        <w:tabs>
          <w:tab w:val="left" w:pos="9638"/>
        </w:tabs>
        <w:spacing w:before="30"/>
        <w:ind w:right="-1" w:firstLine="567"/>
        <w:jc w:val="both"/>
        <w:rPr>
          <w:rFonts w:ascii="Times New Roman" w:hAnsi="Times New Roman" w:cs="Times New Roman"/>
          <w:sz w:val="28"/>
          <w:szCs w:val="28"/>
        </w:rPr>
      </w:pPr>
    </w:p>
    <w:p w:rsidR="00F96DAB" w:rsidRPr="00890569" w:rsidRDefault="00F96DAB" w:rsidP="00890569">
      <w:pPr>
        <w:pStyle w:val="a5"/>
        <w:tabs>
          <w:tab w:val="left" w:pos="9638"/>
        </w:tabs>
        <w:spacing w:before="30"/>
        <w:ind w:right="-1" w:firstLine="567"/>
        <w:jc w:val="both"/>
        <w:rPr>
          <w:rFonts w:ascii="Times New Roman" w:hAnsi="Times New Roman" w:cs="Times New Roman"/>
          <w:sz w:val="28"/>
          <w:szCs w:val="28"/>
        </w:rPr>
      </w:pPr>
    </w:p>
    <w:p w:rsidR="00F96DAB" w:rsidRPr="00890569" w:rsidRDefault="00F96DAB" w:rsidP="00890569">
      <w:pPr>
        <w:pStyle w:val="a5"/>
        <w:tabs>
          <w:tab w:val="left" w:pos="9638"/>
        </w:tabs>
        <w:spacing w:before="30"/>
        <w:ind w:right="-1" w:firstLine="567"/>
        <w:jc w:val="both"/>
        <w:rPr>
          <w:rFonts w:ascii="Times New Roman" w:hAnsi="Times New Roman" w:cs="Times New Roman"/>
          <w:sz w:val="28"/>
          <w:szCs w:val="28"/>
        </w:rPr>
      </w:pPr>
    </w:p>
    <w:p w:rsidR="00F96DAB" w:rsidRPr="00890569" w:rsidRDefault="00F96DAB" w:rsidP="00890569">
      <w:pPr>
        <w:pStyle w:val="a5"/>
        <w:tabs>
          <w:tab w:val="left" w:pos="9638"/>
        </w:tabs>
        <w:spacing w:before="30"/>
        <w:ind w:right="-1" w:firstLine="567"/>
        <w:jc w:val="both"/>
        <w:rPr>
          <w:rFonts w:ascii="Times New Roman" w:hAnsi="Times New Roman" w:cs="Times New Roman"/>
          <w:sz w:val="28"/>
          <w:szCs w:val="28"/>
        </w:rPr>
      </w:pPr>
    </w:p>
    <w:p w:rsidR="00F96DAB" w:rsidRPr="00890569" w:rsidRDefault="00F96DAB" w:rsidP="00890569">
      <w:pPr>
        <w:pStyle w:val="a5"/>
        <w:tabs>
          <w:tab w:val="left" w:pos="9638"/>
        </w:tabs>
        <w:spacing w:before="30"/>
        <w:ind w:right="-1" w:firstLine="567"/>
        <w:jc w:val="both"/>
        <w:rPr>
          <w:rFonts w:ascii="Times New Roman" w:hAnsi="Times New Roman" w:cs="Times New Roman"/>
          <w:sz w:val="28"/>
          <w:szCs w:val="28"/>
        </w:rPr>
      </w:pPr>
    </w:p>
    <w:p w:rsidR="00F96DAB" w:rsidRPr="00890569" w:rsidRDefault="00F96DAB" w:rsidP="00890569">
      <w:pPr>
        <w:pStyle w:val="a5"/>
        <w:tabs>
          <w:tab w:val="left" w:pos="9638"/>
        </w:tabs>
        <w:spacing w:before="30"/>
        <w:ind w:right="-1" w:firstLine="567"/>
        <w:jc w:val="both"/>
        <w:rPr>
          <w:rFonts w:ascii="Times New Roman" w:hAnsi="Times New Roman" w:cs="Times New Roman"/>
          <w:sz w:val="28"/>
          <w:szCs w:val="28"/>
        </w:rPr>
      </w:pPr>
    </w:p>
    <w:p w:rsidR="00F96DAB" w:rsidRPr="00890569" w:rsidRDefault="00F96DAB" w:rsidP="00890569">
      <w:pPr>
        <w:pStyle w:val="a5"/>
        <w:tabs>
          <w:tab w:val="left" w:pos="9638"/>
        </w:tabs>
        <w:spacing w:before="30"/>
        <w:ind w:right="-1" w:firstLine="567"/>
        <w:jc w:val="both"/>
        <w:rPr>
          <w:rFonts w:ascii="Times New Roman" w:hAnsi="Times New Roman" w:cs="Times New Roman"/>
          <w:sz w:val="28"/>
          <w:szCs w:val="28"/>
        </w:rPr>
      </w:pPr>
    </w:p>
    <w:p w:rsidR="00F96DAB" w:rsidRPr="00890569" w:rsidRDefault="00F96DAB" w:rsidP="00890569">
      <w:pPr>
        <w:pStyle w:val="a5"/>
        <w:tabs>
          <w:tab w:val="left" w:pos="9638"/>
        </w:tabs>
        <w:spacing w:before="30"/>
        <w:ind w:right="-1" w:firstLine="567"/>
        <w:jc w:val="both"/>
        <w:rPr>
          <w:rFonts w:ascii="Times New Roman" w:hAnsi="Times New Roman" w:cs="Times New Roman"/>
          <w:sz w:val="28"/>
          <w:szCs w:val="28"/>
        </w:rPr>
      </w:pPr>
    </w:p>
    <w:p w:rsidR="00F96DAB" w:rsidRPr="00890569" w:rsidRDefault="00F96DAB" w:rsidP="00890569">
      <w:pPr>
        <w:pStyle w:val="a5"/>
        <w:tabs>
          <w:tab w:val="left" w:pos="9638"/>
        </w:tabs>
        <w:spacing w:before="30"/>
        <w:ind w:right="-1" w:firstLine="567"/>
        <w:jc w:val="both"/>
        <w:rPr>
          <w:rFonts w:ascii="Times New Roman" w:hAnsi="Times New Roman" w:cs="Times New Roman"/>
          <w:sz w:val="28"/>
          <w:szCs w:val="28"/>
        </w:rPr>
      </w:pPr>
    </w:p>
    <w:p w:rsidR="00F96DAB" w:rsidRPr="00890569" w:rsidRDefault="00F96DAB" w:rsidP="00890569">
      <w:pPr>
        <w:pStyle w:val="a5"/>
        <w:tabs>
          <w:tab w:val="left" w:pos="9638"/>
        </w:tabs>
        <w:spacing w:before="30"/>
        <w:ind w:right="-1" w:firstLine="567"/>
        <w:jc w:val="both"/>
        <w:rPr>
          <w:rFonts w:ascii="Times New Roman" w:hAnsi="Times New Roman" w:cs="Times New Roman"/>
          <w:sz w:val="28"/>
          <w:szCs w:val="28"/>
        </w:rPr>
      </w:pPr>
    </w:p>
    <w:p w:rsidR="00F96DAB" w:rsidRPr="00890569" w:rsidRDefault="00F96DAB" w:rsidP="00890569">
      <w:pPr>
        <w:pStyle w:val="a5"/>
        <w:tabs>
          <w:tab w:val="left" w:pos="9638"/>
        </w:tabs>
        <w:spacing w:before="30"/>
        <w:ind w:right="-1" w:firstLine="567"/>
        <w:jc w:val="both"/>
        <w:rPr>
          <w:rFonts w:ascii="Times New Roman" w:hAnsi="Times New Roman" w:cs="Times New Roman"/>
          <w:sz w:val="28"/>
          <w:szCs w:val="28"/>
        </w:rPr>
      </w:pPr>
    </w:p>
    <w:p w:rsidR="00F96DAB" w:rsidRPr="00890569" w:rsidRDefault="00F96DAB" w:rsidP="00890569">
      <w:pPr>
        <w:pStyle w:val="a5"/>
        <w:tabs>
          <w:tab w:val="left" w:pos="9638"/>
        </w:tabs>
        <w:spacing w:before="30"/>
        <w:ind w:right="-1" w:firstLine="567"/>
        <w:jc w:val="both"/>
        <w:rPr>
          <w:rFonts w:ascii="Times New Roman" w:hAnsi="Times New Roman" w:cs="Times New Roman"/>
          <w:sz w:val="28"/>
          <w:szCs w:val="28"/>
        </w:rPr>
      </w:pPr>
    </w:p>
    <w:p w:rsidR="00F96DAB" w:rsidRPr="00890569" w:rsidRDefault="00F96DAB" w:rsidP="00890569">
      <w:pPr>
        <w:pStyle w:val="a5"/>
        <w:tabs>
          <w:tab w:val="left" w:pos="9638"/>
        </w:tabs>
        <w:spacing w:before="30"/>
        <w:ind w:right="-1" w:firstLine="567"/>
        <w:jc w:val="both"/>
        <w:rPr>
          <w:rFonts w:ascii="Times New Roman" w:hAnsi="Times New Roman" w:cs="Times New Roman"/>
          <w:sz w:val="28"/>
          <w:szCs w:val="28"/>
        </w:rPr>
      </w:pPr>
    </w:p>
    <w:p w:rsidR="00F96DAB" w:rsidRPr="00890569" w:rsidRDefault="00F96DAB" w:rsidP="00890569">
      <w:pPr>
        <w:pStyle w:val="a5"/>
        <w:tabs>
          <w:tab w:val="left" w:pos="9638"/>
        </w:tabs>
        <w:spacing w:before="30"/>
        <w:ind w:right="-1" w:firstLine="567"/>
        <w:jc w:val="both"/>
        <w:rPr>
          <w:rFonts w:ascii="Times New Roman" w:hAnsi="Times New Roman" w:cs="Times New Roman"/>
          <w:sz w:val="28"/>
          <w:szCs w:val="28"/>
        </w:rPr>
      </w:pPr>
    </w:p>
    <w:p w:rsidR="00F96DAB" w:rsidRPr="00890569" w:rsidRDefault="00F96DAB" w:rsidP="00890569">
      <w:pPr>
        <w:pStyle w:val="a5"/>
        <w:tabs>
          <w:tab w:val="left" w:pos="9638"/>
        </w:tabs>
        <w:spacing w:before="30"/>
        <w:ind w:right="-1" w:firstLine="567"/>
        <w:jc w:val="both"/>
        <w:rPr>
          <w:rFonts w:ascii="Times New Roman" w:hAnsi="Times New Roman" w:cs="Times New Roman"/>
          <w:sz w:val="28"/>
          <w:szCs w:val="28"/>
        </w:rPr>
      </w:pPr>
    </w:p>
    <w:p w:rsidR="00F96DAB" w:rsidRPr="00890569" w:rsidRDefault="00F96DAB" w:rsidP="00890569">
      <w:pPr>
        <w:pStyle w:val="a5"/>
        <w:tabs>
          <w:tab w:val="left" w:pos="9638"/>
        </w:tabs>
        <w:spacing w:before="30"/>
        <w:ind w:right="-1" w:firstLine="567"/>
        <w:jc w:val="both"/>
        <w:rPr>
          <w:rFonts w:ascii="Times New Roman" w:hAnsi="Times New Roman" w:cs="Times New Roman"/>
          <w:sz w:val="28"/>
          <w:szCs w:val="28"/>
        </w:rPr>
      </w:pPr>
    </w:p>
    <w:p w:rsidR="00F96DAB" w:rsidRPr="00890569" w:rsidRDefault="00F96DAB" w:rsidP="00890569">
      <w:pPr>
        <w:pStyle w:val="a5"/>
        <w:tabs>
          <w:tab w:val="left" w:pos="9638"/>
        </w:tabs>
        <w:spacing w:before="30"/>
        <w:ind w:right="-1" w:firstLine="567"/>
        <w:jc w:val="both"/>
        <w:rPr>
          <w:rFonts w:ascii="Times New Roman" w:hAnsi="Times New Roman" w:cs="Times New Roman"/>
          <w:sz w:val="28"/>
          <w:szCs w:val="28"/>
        </w:rPr>
      </w:pPr>
    </w:p>
    <w:p w:rsidR="00F96DAB" w:rsidRPr="00890569" w:rsidRDefault="00F96DAB" w:rsidP="00890569">
      <w:pPr>
        <w:pStyle w:val="a5"/>
        <w:tabs>
          <w:tab w:val="left" w:pos="9638"/>
        </w:tabs>
        <w:spacing w:before="30"/>
        <w:ind w:right="-1" w:firstLine="567"/>
        <w:jc w:val="both"/>
        <w:rPr>
          <w:rFonts w:ascii="Times New Roman" w:hAnsi="Times New Roman" w:cs="Times New Roman"/>
          <w:sz w:val="28"/>
          <w:szCs w:val="28"/>
        </w:rPr>
      </w:pPr>
    </w:p>
    <w:p w:rsidR="00F96DAB" w:rsidRPr="00890569" w:rsidRDefault="00F96DAB" w:rsidP="00890569">
      <w:pPr>
        <w:pStyle w:val="a5"/>
        <w:tabs>
          <w:tab w:val="left" w:pos="9638"/>
        </w:tabs>
        <w:spacing w:before="30"/>
        <w:ind w:right="-1" w:firstLine="567"/>
        <w:jc w:val="both"/>
        <w:rPr>
          <w:rFonts w:ascii="Times New Roman" w:hAnsi="Times New Roman" w:cs="Times New Roman"/>
          <w:sz w:val="28"/>
          <w:szCs w:val="28"/>
        </w:rPr>
      </w:pPr>
    </w:p>
    <w:p w:rsidR="00F96DAB" w:rsidRPr="00890569" w:rsidRDefault="00F96DAB" w:rsidP="00890569">
      <w:pPr>
        <w:pStyle w:val="a5"/>
        <w:tabs>
          <w:tab w:val="left" w:pos="9638"/>
        </w:tabs>
        <w:spacing w:before="30"/>
        <w:ind w:right="-1" w:firstLine="567"/>
        <w:jc w:val="both"/>
        <w:rPr>
          <w:rFonts w:ascii="Times New Roman" w:hAnsi="Times New Roman" w:cs="Times New Roman"/>
          <w:sz w:val="28"/>
          <w:szCs w:val="28"/>
        </w:rPr>
      </w:pPr>
    </w:p>
    <w:p w:rsidR="00F96DAB" w:rsidRPr="00890569" w:rsidRDefault="00F96DAB" w:rsidP="00890569">
      <w:pPr>
        <w:pStyle w:val="a5"/>
        <w:tabs>
          <w:tab w:val="left" w:pos="9638"/>
        </w:tabs>
        <w:spacing w:before="30"/>
        <w:ind w:right="-1" w:firstLine="567"/>
        <w:jc w:val="both"/>
        <w:rPr>
          <w:rFonts w:ascii="Times New Roman" w:hAnsi="Times New Roman" w:cs="Times New Roman"/>
          <w:sz w:val="28"/>
          <w:szCs w:val="28"/>
        </w:rPr>
      </w:pPr>
    </w:p>
    <w:p w:rsidR="00F96DAB" w:rsidRPr="00890569" w:rsidRDefault="00F96DAB" w:rsidP="00890569">
      <w:pPr>
        <w:pStyle w:val="a5"/>
        <w:tabs>
          <w:tab w:val="left" w:pos="9638"/>
        </w:tabs>
        <w:spacing w:before="30"/>
        <w:ind w:right="-1" w:firstLine="567"/>
        <w:jc w:val="both"/>
        <w:rPr>
          <w:rFonts w:ascii="Times New Roman" w:hAnsi="Times New Roman" w:cs="Times New Roman"/>
          <w:sz w:val="28"/>
          <w:szCs w:val="28"/>
        </w:rPr>
      </w:pPr>
    </w:p>
    <w:p w:rsidR="002A6BFE" w:rsidRPr="00890569" w:rsidRDefault="002A6BFE" w:rsidP="00890569">
      <w:pPr>
        <w:pStyle w:val="a5"/>
        <w:tabs>
          <w:tab w:val="left" w:pos="9638"/>
        </w:tabs>
        <w:spacing w:before="30"/>
        <w:ind w:right="-1" w:firstLine="567"/>
        <w:jc w:val="both"/>
        <w:rPr>
          <w:rFonts w:ascii="Times New Roman" w:hAnsi="Times New Roman" w:cs="Times New Roman"/>
          <w:sz w:val="28"/>
          <w:szCs w:val="28"/>
        </w:rPr>
      </w:pPr>
    </w:p>
    <w:p w:rsidR="00AF01EA" w:rsidRPr="00890569" w:rsidRDefault="00AF01EA" w:rsidP="00890569">
      <w:pPr>
        <w:pStyle w:val="a5"/>
        <w:tabs>
          <w:tab w:val="left" w:pos="9638"/>
        </w:tabs>
        <w:spacing w:before="30"/>
        <w:ind w:right="-1" w:firstLine="567"/>
        <w:jc w:val="both"/>
        <w:rPr>
          <w:rFonts w:ascii="Times New Roman" w:hAnsi="Times New Roman" w:cs="Times New Roman"/>
          <w:sz w:val="28"/>
          <w:szCs w:val="28"/>
        </w:rPr>
      </w:pPr>
    </w:p>
    <w:p w:rsidR="002A6BFE" w:rsidRPr="00890569" w:rsidRDefault="002A6BFE" w:rsidP="00890569">
      <w:pPr>
        <w:pStyle w:val="a5"/>
        <w:tabs>
          <w:tab w:val="left" w:pos="9638"/>
        </w:tabs>
        <w:spacing w:before="30"/>
        <w:ind w:right="-1" w:firstLine="567"/>
        <w:jc w:val="both"/>
        <w:rPr>
          <w:rFonts w:ascii="Times New Roman" w:hAnsi="Times New Roman" w:cs="Times New Roman"/>
          <w:sz w:val="28"/>
          <w:szCs w:val="28"/>
        </w:rPr>
      </w:pPr>
    </w:p>
    <w:p w:rsidR="00A23651" w:rsidRPr="00890569" w:rsidRDefault="00A23651" w:rsidP="00890569">
      <w:pPr>
        <w:pStyle w:val="a5"/>
        <w:tabs>
          <w:tab w:val="left" w:pos="9638"/>
        </w:tabs>
        <w:spacing w:before="30"/>
        <w:ind w:right="-1" w:firstLine="567"/>
        <w:jc w:val="both"/>
        <w:rPr>
          <w:rFonts w:ascii="Times New Roman" w:hAnsi="Times New Roman" w:cs="Times New Roman"/>
          <w:sz w:val="28"/>
          <w:szCs w:val="28"/>
        </w:rPr>
      </w:pPr>
    </w:p>
    <w:p w:rsidR="00A23651" w:rsidRPr="00890569" w:rsidRDefault="00A23651" w:rsidP="00890569">
      <w:pPr>
        <w:pStyle w:val="a5"/>
        <w:tabs>
          <w:tab w:val="left" w:pos="9638"/>
        </w:tabs>
        <w:spacing w:before="30"/>
        <w:ind w:right="-1" w:firstLine="567"/>
        <w:jc w:val="both"/>
        <w:rPr>
          <w:rFonts w:ascii="Times New Roman" w:hAnsi="Times New Roman" w:cs="Times New Roman"/>
          <w:sz w:val="28"/>
          <w:szCs w:val="28"/>
        </w:rPr>
      </w:pPr>
    </w:p>
    <w:p w:rsidR="00CF2364" w:rsidRPr="00890569" w:rsidRDefault="00CF2364" w:rsidP="00890569">
      <w:pPr>
        <w:pStyle w:val="a5"/>
        <w:jc w:val="center"/>
        <w:outlineLvl w:val="0"/>
        <w:rPr>
          <w:rFonts w:ascii="Times New Roman" w:hAnsi="Times New Roman" w:cs="Times New Roman"/>
          <w:b/>
          <w:sz w:val="28"/>
          <w:szCs w:val="28"/>
          <w:lang w:val="kk-KZ"/>
        </w:rPr>
      </w:pPr>
      <w:bookmarkStart w:id="1" w:name="_Toc159281846"/>
      <w:r w:rsidRPr="00890569">
        <w:rPr>
          <w:rFonts w:ascii="Times New Roman" w:hAnsi="Times New Roman" w:cs="Times New Roman"/>
          <w:b/>
          <w:sz w:val="28"/>
          <w:szCs w:val="28"/>
        </w:rPr>
        <w:lastRenderedPageBreak/>
        <w:t>ОБОЗНАЧЕНИЯ И СОКРАЩЕНИЯ</w:t>
      </w:r>
      <w:bookmarkEnd w:id="1"/>
    </w:p>
    <w:p w:rsidR="00C07708" w:rsidRPr="00890569" w:rsidRDefault="00C07708" w:rsidP="00890569">
      <w:pPr>
        <w:pStyle w:val="a5"/>
        <w:jc w:val="center"/>
        <w:rPr>
          <w:rFonts w:ascii="Times New Roman" w:hAnsi="Times New Roman" w:cs="Times New Roman"/>
          <w:b/>
          <w:sz w:val="28"/>
          <w:szCs w:val="28"/>
          <w:lang w:val="kk-KZ"/>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7478"/>
      </w:tblGrid>
      <w:tr w:rsidR="00241170" w:rsidRPr="00890569" w:rsidTr="00A83F28">
        <w:tc>
          <w:tcPr>
            <w:tcW w:w="2376" w:type="dxa"/>
          </w:tcPr>
          <w:p w:rsidR="00241170" w:rsidRPr="00890569" w:rsidRDefault="00241170"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rPr>
              <w:t xml:space="preserve">АФП </w:t>
            </w:r>
          </w:p>
        </w:tc>
        <w:tc>
          <w:tcPr>
            <w:tcW w:w="7478" w:type="dxa"/>
          </w:tcPr>
          <w:p w:rsidR="001D61A9" w:rsidRPr="00890569" w:rsidRDefault="00241170" w:rsidP="00890569">
            <w:pPr>
              <w:pStyle w:val="a5"/>
              <w:rPr>
                <w:rFonts w:ascii="Times New Roman" w:hAnsi="Times New Roman" w:cs="Times New Roman"/>
                <w:sz w:val="28"/>
                <w:szCs w:val="28"/>
              </w:rPr>
            </w:pPr>
            <w:r w:rsidRPr="00890569">
              <w:rPr>
                <w:rFonts w:ascii="Times New Roman" w:hAnsi="Times New Roman" w:cs="Times New Roman"/>
                <w:sz w:val="28"/>
                <w:szCs w:val="28"/>
              </w:rPr>
              <w:t>альфа-фетопротеин</w:t>
            </w:r>
          </w:p>
        </w:tc>
      </w:tr>
      <w:tr w:rsidR="001D61A9" w:rsidRPr="00890569" w:rsidTr="00A83F28">
        <w:tc>
          <w:tcPr>
            <w:tcW w:w="2376" w:type="dxa"/>
          </w:tcPr>
          <w:p w:rsidR="001D61A9" w:rsidRPr="00890569" w:rsidRDefault="001D61A9" w:rsidP="00890569">
            <w:pPr>
              <w:pStyle w:val="a5"/>
              <w:rPr>
                <w:rFonts w:ascii="Times New Roman" w:hAnsi="Times New Roman" w:cs="Times New Roman"/>
                <w:sz w:val="28"/>
                <w:szCs w:val="28"/>
              </w:rPr>
            </w:pPr>
            <w:r w:rsidRPr="00890569">
              <w:rPr>
                <w:rFonts w:ascii="Times New Roman" w:hAnsi="Times New Roman" w:cs="Times New Roman"/>
                <w:sz w:val="28"/>
                <w:szCs w:val="28"/>
              </w:rPr>
              <w:t>АИС</w:t>
            </w:r>
          </w:p>
        </w:tc>
        <w:tc>
          <w:tcPr>
            <w:tcW w:w="7478" w:type="dxa"/>
          </w:tcPr>
          <w:p w:rsidR="001D61A9" w:rsidRPr="00890569" w:rsidRDefault="00A23651" w:rsidP="00890569">
            <w:pPr>
              <w:pStyle w:val="a5"/>
              <w:rPr>
                <w:rFonts w:ascii="Times New Roman" w:hAnsi="Times New Roman" w:cs="Times New Roman"/>
                <w:sz w:val="28"/>
                <w:szCs w:val="28"/>
              </w:rPr>
            </w:pPr>
            <w:r w:rsidRPr="00890569">
              <w:rPr>
                <w:rFonts w:ascii="Times New Roman" w:hAnsi="Times New Roman" w:cs="Times New Roman"/>
                <w:sz w:val="28"/>
                <w:szCs w:val="28"/>
              </w:rPr>
              <w:t>а</w:t>
            </w:r>
            <w:r w:rsidR="001D61A9" w:rsidRPr="00890569">
              <w:rPr>
                <w:rFonts w:ascii="Times New Roman" w:hAnsi="Times New Roman" w:cs="Times New Roman"/>
                <w:sz w:val="28"/>
                <w:szCs w:val="28"/>
              </w:rPr>
              <w:t>втоматизированная информационная система</w:t>
            </w:r>
          </w:p>
        </w:tc>
      </w:tr>
      <w:tr w:rsidR="00241170" w:rsidRPr="00890569" w:rsidTr="00A83F28">
        <w:tc>
          <w:tcPr>
            <w:tcW w:w="2376" w:type="dxa"/>
          </w:tcPr>
          <w:p w:rsidR="00241170" w:rsidRPr="00890569" w:rsidRDefault="00241170" w:rsidP="00890569">
            <w:pPr>
              <w:pStyle w:val="a5"/>
              <w:rPr>
                <w:rFonts w:ascii="Times New Roman" w:hAnsi="Times New Roman" w:cs="Times New Roman"/>
                <w:sz w:val="28"/>
                <w:szCs w:val="28"/>
                <w:lang w:val="kk-KZ"/>
              </w:rPr>
            </w:pPr>
            <w:r w:rsidRPr="00890569">
              <w:rPr>
                <w:rFonts w:ascii="Times New Roman" w:hAnsi="Times New Roman" w:cs="Times New Roman"/>
                <w:sz w:val="28"/>
                <w:szCs w:val="28"/>
              </w:rPr>
              <w:t xml:space="preserve">БСВ </w:t>
            </w:r>
          </w:p>
        </w:tc>
        <w:tc>
          <w:tcPr>
            <w:tcW w:w="7478" w:type="dxa"/>
          </w:tcPr>
          <w:p w:rsidR="00241170" w:rsidRPr="00890569" w:rsidRDefault="00241170"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rPr>
              <w:t>бессобытийная выживаемость</w:t>
            </w:r>
          </w:p>
        </w:tc>
      </w:tr>
      <w:tr w:rsidR="00241170" w:rsidRPr="00890569" w:rsidTr="00A83F28">
        <w:tc>
          <w:tcPr>
            <w:tcW w:w="2376" w:type="dxa"/>
          </w:tcPr>
          <w:p w:rsidR="00241170" w:rsidRPr="00890569" w:rsidRDefault="00241170" w:rsidP="00890569">
            <w:pPr>
              <w:pStyle w:val="a5"/>
              <w:rPr>
                <w:rFonts w:ascii="Times New Roman" w:hAnsi="Times New Roman" w:cs="Times New Roman"/>
                <w:sz w:val="28"/>
                <w:szCs w:val="28"/>
                <w:lang w:val="kk-KZ"/>
              </w:rPr>
            </w:pPr>
            <w:r w:rsidRPr="00890569">
              <w:rPr>
                <w:rFonts w:ascii="Times New Roman" w:hAnsi="Times New Roman" w:cs="Times New Roman"/>
                <w:sz w:val="28"/>
                <w:szCs w:val="28"/>
              </w:rPr>
              <w:t xml:space="preserve">ГКО </w:t>
            </w:r>
          </w:p>
        </w:tc>
        <w:tc>
          <w:tcPr>
            <w:tcW w:w="7478" w:type="dxa"/>
          </w:tcPr>
          <w:p w:rsidR="00241170" w:rsidRPr="00890569" w:rsidRDefault="00241170"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rPr>
              <w:t>герминогенноклеточные опухоли</w:t>
            </w:r>
          </w:p>
        </w:tc>
      </w:tr>
      <w:tr w:rsidR="00241170" w:rsidRPr="00890569" w:rsidTr="00A83F28">
        <w:tc>
          <w:tcPr>
            <w:tcW w:w="2376" w:type="dxa"/>
          </w:tcPr>
          <w:p w:rsidR="00241170" w:rsidRPr="00890569" w:rsidRDefault="00241170"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rPr>
              <w:t xml:space="preserve">ВОЗ </w:t>
            </w:r>
          </w:p>
        </w:tc>
        <w:tc>
          <w:tcPr>
            <w:tcW w:w="7478" w:type="dxa"/>
          </w:tcPr>
          <w:p w:rsidR="00241170" w:rsidRPr="00890569" w:rsidRDefault="00A23651"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rPr>
              <w:t>в</w:t>
            </w:r>
            <w:r w:rsidR="00241170" w:rsidRPr="00890569">
              <w:rPr>
                <w:rFonts w:ascii="Times New Roman" w:hAnsi="Times New Roman" w:cs="Times New Roman"/>
                <w:sz w:val="28"/>
                <w:szCs w:val="28"/>
              </w:rPr>
              <w:t>семирная организация здравоохранения</w:t>
            </w:r>
          </w:p>
        </w:tc>
      </w:tr>
      <w:tr w:rsidR="00241170" w:rsidRPr="00890569" w:rsidTr="00A83F28">
        <w:tc>
          <w:tcPr>
            <w:tcW w:w="2376" w:type="dxa"/>
          </w:tcPr>
          <w:p w:rsidR="00241170" w:rsidRPr="00890569" w:rsidRDefault="00241170" w:rsidP="00890569">
            <w:pPr>
              <w:pStyle w:val="a5"/>
              <w:rPr>
                <w:rFonts w:ascii="Times New Roman" w:hAnsi="Times New Roman" w:cs="Times New Roman"/>
                <w:sz w:val="28"/>
                <w:szCs w:val="28"/>
                <w:lang w:val="kk-KZ"/>
              </w:rPr>
            </w:pPr>
            <w:r w:rsidRPr="00890569">
              <w:rPr>
                <w:rFonts w:ascii="Times New Roman" w:hAnsi="Times New Roman" w:cs="Times New Roman"/>
                <w:sz w:val="28"/>
                <w:szCs w:val="28"/>
                <w:lang w:val="kk-KZ"/>
              </w:rPr>
              <w:t xml:space="preserve">ДНК </w:t>
            </w:r>
          </w:p>
        </w:tc>
        <w:tc>
          <w:tcPr>
            <w:tcW w:w="7478" w:type="dxa"/>
          </w:tcPr>
          <w:p w:rsidR="00241170" w:rsidRPr="00890569" w:rsidRDefault="00241170"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lang w:val="kk-KZ"/>
              </w:rPr>
              <w:t>дезоксирибонуклеиновая кислота</w:t>
            </w:r>
          </w:p>
        </w:tc>
      </w:tr>
      <w:tr w:rsidR="00241170" w:rsidRPr="00890569" w:rsidTr="00A83F28">
        <w:tc>
          <w:tcPr>
            <w:tcW w:w="2376" w:type="dxa"/>
          </w:tcPr>
          <w:p w:rsidR="00241170" w:rsidRPr="00890569" w:rsidRDefault="00241170" w:rsidP="00890569">
            <w:pPr>
              <w:pStyle w:val="a5"/>
              <w:rPr>
                <w:rFonts w:ascii="Times New Roman" w:hAnsi="Times New Roman" w:cs="Times New Roman"/>
                <w:sz w:val="28"/>
                <w:szCs w:val="28"/>
                <w:lang w:val="kk-KZ"/>
              </w:rPr>
            </w:pPr>
            <w:r w:rsidRPr="00890569">
              <w:rPr>
                <w:rFonts w:ascii="Times New Roman" w:hAnsi="Times New Roman" w:cs="Times New Roman"/>
                <w:sz w:val="28"/>
                <w:szCs w:val="28"/>
              </w:rPr>
              <w:t xml:space="preserve">КТ </w:t>
            </w:r>
          </w:p>
        </w:tc>
        <w:tc>
          <w:tcPr>
            <w:tcW w:w="7478" w:type="dxa"/>
          </w:tcPr>
          <w:p w:rsidR="00241170" w:rsidRPr="00890569" w:rsidRDefault="00241170"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rPr>
              <w:t>компьютерная томография</w:t>
            </w:r>
          </w:p>
        </w:tc>
      </w:tr>
      <w:tr w:rsidR="00241170" w:rsidRPr="00890569" w:rsidTr="00A83F28">
        <w:tc>
          <w:tcPr>
            <w:tcW w:w="2376" w:type="dxa"/>
          </w:tcPr>
          <w:p w:rsidR="00241170" w:rsidRPr="00890569" w:rsidRDefault="00241170"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rPr>
              <w:t xml:space="preserve">мРНК </w:t>
            </w:r>
          </w:p>
        </w:tc>
        <w:tc>
          <w:tcPr>
            <w:tcW w:w="7478" w:type="dxa"/>
          </w:tcPr>
          <w:p w:rsidR="00241170" w:rsidRPr="00890569" w:rsidRDefault="00241170"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rPr>
              <w:t>матричная РНК</w:t>
            </w:r>
          </w:p>
        </w:tc>
      </w:tr>
      <w:tr w:rsidR="00241170" w:rsidRPr="00890569" w:rsidTr="00A83F28">
        <w:tc>
          <w:tcPr>
            <w:tcW w:w="2376" w:type="dxa"/>
          </w:tcPr>
          <w:p w:rsidR="00241170" w:rsidRPr="00890569" w:rsidRDefault="00241170"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rPr>
              <w:t xml:space="preserve">МРТ </w:t>
            </w:r>
          </w:p>
        </w:tc>
        <w:tc>
          <w:tcPr>
            <w:tcW w:w="7478" w:type="dxa"/>
          </w:tcPr>
          <w:p w:rsidR="00241170" w:rsidRPr="00890569" w:rsidRDefault="00241170"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rPr>
              <w:t>магнитнорезонасная томография</w:t>
            </w:r>
          </w:p>
        </w:tc>
      </w:tr>
      <w:tr w:rsidR="00241170" w:rsidRPr="00890569" w:rsidTr="00A83F28">
        <w:tc>
          <w:tcPr>
            <w:tcW w:w="2376" w:type="dxa"/>
          </w:tcPr>
          <w:p w:rsidR="00241170" w:rsidRPr="00890569" w:rsidRDefault="00241170" w:rsidP="00890569">
            <w:pPr>
              <w:pStyle w:val="a5"/>
              <w:rPr>
                <w:rFonts w:ascii="Times New Roman" w:hAnsi="Times New Roman" w:cs="Times New Roman"/>
                <w:sz w:val="28"/>
                <w:szCs w:val="28"/>
                <w:lang w:val="kk-KZ"/>
              </w:rPr>
            </w:pPr>
            <w:r w:rsidRPr="00890569">
              <w:rPr>
                <w:rFonts w:ascii="Times New Roman" w:hAnsi="Times New Roman" w:cs="Times New Roman"/>
                <w:sz w:val="28"/>
                <w:szCs w:val="28"/>
              </w:rPr>
              <w:t xml:space="preserve">ОВ </w:t>
            </w:r>
          </w:p>
        </w:tc>
        <w:tc>
          <w:tcPr>
            <w:tcW w:w="7478" w:type="dxa"/>
          </w:tcPr>
          <w:p w:rsidR="00241170" w:rsidRPr="00890569" w:rsidRDefault="00241170"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rPr>
              <w:t>общая выживаемость</w:t>
            </w:r>
          </w:p>
        </w:tc>
      </w:tr>
      <w:tr w:rsidR="00241170" w:rsidRPr="00890569" w:rsidTr="00A83F28">
        <w:tc>
          <w:tcPr>
            <w:tcW w:w="2376" w:type="dxa"/>
          </w:tcPr>
          <w:p w:rsidR="00241170" w:rsidRPr="00890569" w:rsidRDefault="00241170" w:rsidP="00890569">
            <w:pPr>
              <w:pStyle w:val="a5"/>
              <w:rPr>
                <w:rFonts w:ascii="Times New Roman" w:hAnsi="Times New Roman" w:cs="Times New Roman"/>
                <w:sz w:val="28"/>
                <w:szCs w:val="28"/>
                <w:lang w:val="kk-KZ"/>
              </w:rPr>
            </w:pPr>
            <w:r w:rsidRPr="00890569">
              <w:rPr>
                <w:rFonts w:ascii="Times New Roman" w:hAnsi="Times New Roman" w:cs="Times New Roman"/>
                <w:sz w:val="28"/>
                <w:szCs w:val="28"/>
              </w:rPr>
              <w:t xml:space="preserve">ОЖМ </w:t>
            </w:r>
          </w:p>
        </w:tc>
        <w:tc>
          <w:tcPr>
            <w:tcW w:w="7478" w:type="dxa"/>
          </w:tcPr>
          <w:p w:rsidR="00241170" w:rsidRPr="00890569" w:rsidRDefault="00241170"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rPr>
              <w:t>опухоль желточного мешка</w:t>
            </w:r>
          </w:p>
        </w:tc>
      </w:tr>
      <w:tr w:rsidR="00241170" w:rsidRPr="00890569" w:rsidTr="00A83F28">
        <w:tc>
          <w:tcPr>
            <w:tcW w:w="2376" w:type="dxa"/>
          </w:tcPr>
          <w:p w:rsidR="00241170" w:rsidRPr="00890569" w:rsidRDefault="00241170" w:rsidP="00890569">
            <w:pPr>
              <w:pStyle w:val="a5"/>
              <w:rPr>
                <w:rFonts w:ascii="Times New Roman" w:hAnsi="Times New Roman" w:cs="Times New Roman"/>
                <w:sz w:val="28"/>
                <w:szCs w:val="28"/>
                <w:lang w:val="kk-KZ"/>
              </w:rPr>
            </w:pPr>
            <w:r w:rsidRPr="00890569">
              <w:rPr>
                <w:rFonts w:ascii="Times New Roman" w:hAnsi="Times New Roman" w:cs="Times New Roman"/>
                <w:sz w:val="28"/>
                <w:szCs w:val="28"/>
                <w:lang w:val="kk-KZ"/>
              </w:rPr>
              <w:t xml:space="preserve">ОР </w:t>
            </w:r>
          </w:p>
        </w:tc>
        <w:tc>
          <w:tcPr>
            <w:tcW w:w="7478" w:type="dxa"/>
          </w:tcPr>
          <w:p w:rsidR="00241170" w:rsidRPr="00890569" w:rsidRDefault="00241170"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lang w:val="kk-KZ"/>
              </w:rPr>
              <w:t>отношение рисков</w:t>
            </w:r>
          </w:p>
        </w:tc>
      </w:tr>
      <w:tr w:rsidR="00241170" w:rsidRPr="00890569" w:rsidTr="00A83F28">
        <w:tc>
          <w:tcPr>
            <w:tcW w:w="2376" w:type="dxa"/>
          </w:tcPr>
          <w:p w:rsidR="00241170" w:rsidRPr="00890569" w:rsidRDefault="00241170" w:rsidP="00890569">
            <w:pPr>
              <w:pStyle w:val="a5"/>
              <w:rPr>
                <w:rFonts w:ascii="Times New Roman" w:hAnsi="Times New Roman" w:cs="Times New Roman"/>
                <w:sz w:val="28"/>
                <w:szCs w:val="28"/>
                <w:lang w:val="kk-KZ"/>
              </w:rPr>
            </w:pPr>
            <w:r w:rsidRPr="00890569">
              <w:rPr>
                <w:rFonts w:ascii="Times New Roman" w:hAnsi="Times New Roman" w:cs="Times New Roman"/>
                <w:sz w:val="28"/>
                <w:szCs w:val="28"/>
              </w:rPr>
              <w:t xml:space="preserve">ОТ </w:t>
            </w:r>
          </w:p>
        </w:tc>
        <w:tc>
          <w:tcPr>
            <w:tcW w:w="7478" w:type="dxa"/>
          </w:tcPr>
          <w:p w:rsidR="00241170" w:rsidRPr="00890569" w:rsidRDefault="00241170"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rPr>
              <w:t>обратная транскрипция</w:t>
            </w:r>
          </w:p>
        </w:tc>
      </w:tr>
      <w:tr w:rsidR="00241170" w:rsidRPr="00890569" w:rsidTr="00A83F28">
        <w:tc>
          <w:tcPr>
            <w:tcW w:w="2376" w:type="dxa"/>
          </w:tcPr>
          <w:p w:rsidR="00241170" w:rsidRPr="00890569" w:rsidRDefault="00241170" w:rsidP="00890569">
            <w:pPr>
              <w:pStyle w:val="a5"/>
              <w:rPr>
                <w:rFonts w:ascii="Times New Roman" w:hAnsi="Times New Roman" w:cs="Times New Roman"/>
                <w:sz w:val="28"/>
                <w:szCs w:val="28"/>
                <w:lang w:val="kk-KZ"/>
              </w:rPr>
            </w:pPr>
            <w:r w:rsidRPr="00890569">
              <w:rPr>
                <w:rFonts w:ascii="Times New Roman" w:hAnsi="Times New Roman" w:cs="Times New Roman"/>
                <w:sz w:val="28"/>
                <w:szCs w:val="28"/>
                <w:lang w:val="kk-KZ"/>
              </w:rPr>
              <w:t xml:space="preserve">ПЦР </w:t>
            </w:r>
          </w:p>
        </w:tc>
        <w:tc>
          <w:tcPr>
            <w:tcW w:w="7478" w:type="dxa"/>
          </w:tcPr>
          <w:p w:rsidR="00241170" w:rsidRPr="00890569" w:rsidRDefault="00241170"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lang w:val="kk-KZ"/>
              </w:rPr>
              <w:t>полимеразная цепная реакция</w:t>
            </w:r>
          </w:p>
        </w:tc>
      </w:tr>
      <w:tr w:rsidR="00241170" w:rsidRPr="00890569" w:rsidTr="00A83F28">
        <w:tc>
          <w:tcPr>
            <w:tcW w:w="2376" w:type="dxa"/>
          </w:tcPr>
          <w:p w:rsidR="00241170" w:rsidRPr="00890569" w:rsidRDefault="00241170" w:rsidP="00890569">
            <w:pPr>
              <w:pStyle w:val="a5"/>
              <w:rPr>
                <w:rFonts w:ascii="Times New Roman" w:hAnsi="Times New Roman" w:cs="Times New Roman"/>
                <w:sz w:val="28"/>
                <w:szCs w:val="28"/>
                <w:lang w:val="kk-KZ"/>
              </w:rPr>
            </w:pPr>
            <w:r w:rsidRPr="00890569">
              <w:rPr>
                <w:rFonts w:ascii="Times New Roman" w:hAnsi="Times New Roman" w:cs="Times New Roman"/>
                <w:sz w:val="28"/>
                <w:szCs w:val="28"/>
                <w:lang w:val="kk-KZ"/>
              </w:rPr>
              <w:t>РНК</w:t>
            </w:r>
            <w:r w:rsidRPr="00890569">
              <w:rPr>
                <w:rFonts w:ascii="Times New Roman" w:hAnsi="Times New Roman" w:cs="Times New Roman"/>
                <w:sz w:val="28"/>
                <w:szCs w:val="28"/>
              </w:rPr>
              <w:t xml:space="preserve"> </w:t>
            </w:r>
          </w:p>
        </w:tc>
        <w:tc>
          <w:tcPr>
            <w:tcW w:w="7478" w:type="dxa"/>
          </w:tcPr>
          <w:p w:rsidR="00241170" w:rsidRPr="00890569" w:rsidRDefault="00241170"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lang w:val="kk-KZ"/>
              </w:rPr>
              <w:t>рибонуклеиновая кислота</w:t>
            </w:r>
          </w:p>
        </w:tc>
      </w:tr>
      <w:tr w:rsidR="00241170" w:rsidRPr="00890569" w:rsidTr="00A83F28">
        <w:tc>
          <w:tcPr>
            <w:tcW w:w="2376" w:type="dxa"/>
          </w:tcPr>
          <w:p w:rsidR="00241170" w:rsidRPr="00890569" w:rsidRDefault="00241170" w:rsidP="00890569">
            <w:pPr>
              <w:pStyle w:val="a5"/>
              <w:rPr>
                <w:rFonts w:ascii="Times New Roman" w:hAnsi="Times New Roman" w:cs="Times New Roman"/>
                <w:sz w:val="28"/>
                <w:szCs w:val="28"/>
                <w:lang w:val="kk-KZ"/>
              </w:rPr>
            </w:pPr>
            <w:r w:rsidRPr="00890569">
              <w:rPr>
                <w:rFonts w:ascii="Times New Roman" w:hAnsi="Times New Roman" w:cs="Times New Roman"/>
                <w:sz w:val="28"/>
                <w:szCs w:val="28"/>
                <w:lang w:val="kk-KZ"/>
              </w:rPr>
              <w:t>ПО</w:t>
            </w:r>
          </w:p>
        </w:tc>
        <w:tc>
          <w:tcPr>
            <w:tcW w:w="7478" w:type="dxa"/>
          </w:tcPr>
          <w:p w:rsidR="00241170" w:rsidRPr="00890569" w:rsidRDefault="00241170"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lang w:val="kk-KZ"/>
              </w:rPr>
              <w:t>полный ответ</w:t>
            </w:r>
          </w:p>
        </w:tc>
      </w:tr>
      <w:tr w:rsidR="00241170" w:rsidRPr="00890569" w:rsidTr="00A83F28">
        <w:tc>
          <w:tcPr>
            <w:tcW w:w="2376" w:type="dxa"/>
          </w:tcPr>
          <w:p w:rsidR="00241170" w:rsidRPr="00890569" w:rsidRDefault="00241170"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rPr>
              <w:t xml:space="preserve">США </w:t>
            </w:r>
          </w:p>
        </w:tc>
        <w:tc>
          <w:tcPr>
            <w:tcW w:w="7478" w:type="dxa"/>
          </w:tcPr>
          <w:p w:rsidR="00241170" w:rsidRPr="00890569" w:rsidRDefault="00A23651"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rPr>
              <w:t>с</w:t>
            </w:r>
            <w:r w:rsidR="00241170" w:rsidRPr="00890569">
              <w:rPr>
                <w:rFonts w:ascii="Times New Roman" w:hAnsi="Times New Roman" w:cs="Times New Roman"/>
                <w:sz w:val="28"/>
                <w:szCs w:val="28"/>
              </w:rPr>
              <w:t>оединенные штаты Америки</w:t>
            </w:r>
          </w:p>
        </w:tc>
      </w:tr>
      <w:tr w:rsidR="00241170" w:rsidRPr="00890569" w:rsidTr="00A83F28">
        <w:tc>
          <w:tcPr>
            <w:tcW w:w="2376" w:type="dxa"/>
          </w:tcPr>
          <w:p w:rsidR="00241170" w:rsidRPr="00890569" w:rsidRDefault="00241170"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rPr>
              <w:t xml:space="preserve">УЗИ </w:t>
            </w:r>
          </w:p>
        </w:tc>
        <w:tc>
          <w:tcPr>
            <w:tcW w:w="7478" w:type="dxa"/>
          </w:tcPr>
          <w:p w:rsidR="00241170" w:rsidRPr="00890569" w:rsidRDefault="00241170"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rPr>
              <w:t>ультразвуковое исследование</w:t>
            </w:r>
          </w:p>
        </w:tc>
      </w:tr>
      <w:tr w:rsidR="00241170" w:rsidRPr="00890569" w:rsidTr="00A83F28">
        <w:tc>
          <w:tcPr>
            <w:tcW w:w="2376" w:type="dxa"/>
          </w:tcPr>
          <w:p w:rsidR="00241170" w:rsidRPr="00890569" w:rsidRDefault="00241170" w:rsidP="00890569">
            <w:pPr>
              <w:pStyle w:val="a5"/>
              <w:rPr>
                <w:rFonts w:ascii="Times New Roman" w:hAnsi="Times New Roman" w:cs="Times New Roman"/>
                <w:sz w:val="28"/>
                <w:szCs w:val="28"/>
                <w:lang w:val="kk-KZ"/>
              </w:rPr>
            </w:pPr>
            <w:r w:rsidRPr="00890569">
              <w:rPr>
                <w:rFonts w:ascii="Times New Roman" w:hAnsi="Times New Roman" w:cs="Times New Roman"/>
                <w:sz w:val="28"/>
                <w:szCs w:val="28"/>
              </w:rPr>
              <w:t xml:space="preserve">ХГЧ </w:t>
            </w:r>
          </w:p>
        </w:tc>
        <w:tc>
          <w:tcPr>
            <w:tcW w:w="7478" w:type="dxa"/>
          </w:tcPr>
          <w:p w:rsidR="00241170" w:rsidRPr="00890569" w:rsidRDefault="00241170"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rPr>
              <w:t>хорионический гонадотропин человека</w:t>
            </w:r>
          </w:p>
        </w:tc>
      </w:tr>
      <w:tr w:rsidR="00241170" w:rsidRPr="00890569" w:rsidTr="00A83F28">
        <w:tc>
          <w:tcPr>
            <w:tcW w:w="2376" w:type="dxa"/>
          </w:tcPr>
          <w:p w:rsidR="00241170" w:rsidRPr="00890569" w:rsidRDefault="00241170" w:rsidP="00890569">
            <w:pPr>
              <w:pStyle w:val="a5"/>
              <w:rPr>
                <w:rFonts w:ascii="Times New Roman" w:hAnsi="Times New Roman" w:cs="Times New Roman"/>
                <w:sz w:val="28"/>
                <w:szCs w:val="28"/>
                <w:lang w:val="kk-KZ"/>
              </w:rPr>
            </w:pPr>
            <w:r w:rsidRPr="00890569">
              <w:rPr>
                <w:rFonts w:ascii="Times New Roman" w:hAnsi="Times New Roman" w:cs="Times New Roman"/>
                <w:sz w:val="28"/>
                <w:szCs w:val="28"/>
                <w:lang w:val="kk-KZ"/>
              </w:rPr>
              <w:t xml:space="preserve">ЧО </w:t>
            </w:r>
          </w:p>
        </w:tc>
        <w:tc>
          <w:tcPr>
            <w:tcW w:w="7478" w:type="dxa"/>
          </w:tcPr>
          <w:p w:rsidR="00241170" w:rsidRPr="00890569" w:rsidRDefault="00241170"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lang w:val="kk-KZ"/>
              </w:rPr>
              <w:t>частичный ответ</w:t>
            </w:r>
          </w:p>
        </w:tc>
      </w:tr>
      <w:tr w:rsidR="00241170" w:rsidRPr="00890569" w:rsidTr="00A83F28">
        <w:tc>
          <w:tcPr>
            <w:tcW w:w="2376" w:type="dxa"/>
          </w:tcPr>
          <w:p w:rsidR="00241170" w:rsidRPr="00890569" w:rsidRDefault="00241170" w:rsidP="00890569">
            <w:pPr>
              <w:pStyle w:val="a5"/>
              <w:rPr>
                <w:rFonts w:ascii="Times New Roman" w:hAnsi="Times New Roman" w:cs="Times New Roman"/>
                <w:sz w:val="28"/>
                <w:szCs w:val="28"/>
                <w:lang w:val="kk-KZ"/>
              </w:rPr>
            </w:pPr>
            <w:r w:rsidRPr="00890569">
              <w:rPr>
                <w:rFonts w:ascii="Times New Roman" w:hAnsi="Times New Roman" w:cs="Times New Roman"/>
                <w:sz w:val="28"/>
                <w:szCs w:val="28"/>
              </w:rPr>
              <w:t xml:space="preserve">ХТ </w:t>
            </w:r>
          </w:p>
        </w:tc>
        <w:tc>
          <w:tcPr>
            <w:tcW w:w="7478" w:type="dxa"/>
          </w:tcPr>
          <w:p w:rsidR="00241170" w:rsidRPr="00890569" w:rsidRDefault="00A23651"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rPr>
              <w:t>х</w:t>
            </w:r>
            <w:r w:rsidR="00241170" w:rsidRPr="00890569">
              <w:rPr>
                <w:rFonts w:ascii="Times New Roman" w:hAnsi="Times New Roman" w:cs="Times New Roman"/>
                <w:sz w:val="28"/>
                <w:szCs w:val="28"/>
              </w:rPr>
              <w:t>имиотерапия</w:t>
            </w:r>
          </w:p>
        </w:tc>
      </w:tr>
      <w:tr w:rsidR="00241170" w:rsidRPr="00890569" w:rsidTr="00A83F28">
        <w:tc>
          <w:tcPr>
            <w:tcW w:w="2376" w:type="dxa"/>
          </w:tcPr>
          <w:p w:rsidR="00241170" w:rsidRPr="00890569" w:rsidRDefault="00241170" w:rsidP="00890569">
            <w:pPr>
              <w:pStyle w:val="a5"/>
              <w:rPr>
                <w:rFonts w:ascii="Times New Roman" w:hAnsi="Times New Roman" w:cs="Times New Roman"/>
                <w:sz w:val="28"/>
                <w:szCs w:val="28"/>
                <w:lang w:val="kk-KZ"/>
              </w:rPr>
            </w:pPr>
            <w:r w:rsidRPr="00890569">
              <w:rPr>
                <w:rFonts w:ascii="Times New Roman" w:hAnsi="Times New Roman" w:cs="Times New Roman"/>
                <w:sz w:val="28"/>
                <w:szCs w:val="28"/>
              </w:rPr>
              <w:t xml:space="preserve">ЦНС </w:t>
            </w:r>
          </w:p>
        </w:tc>
        <w:tc>
          <w:tcPr>
            <w:tcW w:w="7478" w:type="dxa"/>
          </w:tcPr>
          <w:p w:rsidR="00241170" w:rsidRPr="00890569" w:rsidRDefault="00241170"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lang w:val="kk-KZ"/>
              </w:rPr>
              <w:t>ц</w:t>
            </w:r>
            <w:r w:rsidRPr="00890569">
              <w:rPr>
                <w:rFonts w:ascii="Times New Roman" w:hAnsi="Times New Roman" w:cs="Times New Roman"/>
                <w:sz w:val="28"/>
                <w:szCs w:val="28"/>
              </w:rPr>
              <w:t>ентральная нервная система</w:t>
            </w:r>
          </w:p>
        </w:tc>
      </w:tr>
      <w:tr w:rsidR="00241170" w:rsidRPr="00890569" w:rsidTr="00A83F28">
        <w:tc>
          <w:tcPr>
            <w:tcW w:w="2376" w:type="dxa"/>
          </w:tcPr>
          <w:p w:rsidR="00241170" w:rsidRPr="00890569" w:rsidRDefault="00241170"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lang w:val="en-US"/>
              </w:rPr>
              <w:t>AAP</w:t>
            </w:r>
            <w:r w:rsidRPr="00890569">
              <w:rPr>
                <w:rFonts w:ascii="Times New Roman" w:hAnsi="Times New Roman" w:cs="Times New Roman"/>
                <w:sz w:val="28"/>
                <w:szCs w:val="28"/>
              </w:rPr>
              <w:t xml:space="preserve"> </w:t>
            </w:r>
          </w:p>
        </w:tc>
        <w:tc>
          <w:tcPr>
            <w:tcW w:w="7478" w:type="dxa"/>
          </w:tcPr>
          <w:p w:rsidR="00241170" w:rsidRPr="00890569" w:rsidRDefault="00241170"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rPr>
              <w:t>Американская Академия Педиатров</w:t>
            </w:r>
          </w:p>
        </w:tc>
      </w:tr>
      <w:tr w:rsidR="00241170" w:rsidRPr="00890569" w:rsidTr="00A83F28">
        <w:tc>
          <w:tcPr>
            <w:tcW w:w="2376" w:type="dxa"/>
          </w:tcPr>
          <w:p w:rsidR="00241170" w:rsidRPr="00890569" w:rsidRDefault="00C07708" w:rsidP="00890569">
            <w:pPr>
              <w:pStyle w:val="a5"/>
              <w:rPr>
                <w:rFonts w:ascii="Times New Roman" w:hAnsi="Times New Roman" w:cs="Times New Roman"/>
                <w:sz w:val="28"/>
                <w:szCs w:val="28"/>
                <w:lang w:val="kk-KZ"/>
              </w:rPr>
            </w:pPr>
            <w:r w:rsidRPr="00890569">
              <w:rPr>
                <w:rFonts w:ascii="Times New Roman" w:hAnsi="Times New Roman" w:cs="Times New Roman"/>
                <w:sz w:val="28"/>
                <w:szCs w:val="28"/>
                <w:lang w:val="en-US"/>
              </w:rPr>
              <w:t>AJCC</w:t>
            </w:r>
          </w:p>
        </w:tc>
        <w:tc>
          <w:tcPr>
            <w:tcW w:w="7478" w:type="dxa"/>
          </w:tcPr>
          <w:p w:rsidR="00241170" w:rsidRPr="00890569" w:rsidRDefault="00C07708"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rPr>
              <w:t>Американский объединенный комитет по борьбе с раком</w:t>
            </w:r>
          </w:p>
        </w:tc>
      </w:tr>
      <w:tr w:rsidR="00241170" w:rsidRPr="00890569" w:rsidTr="00A83F28">
        <w:tc>
          <w:tcPr>
            <w:tcW w:w="2376" w:type="dxa"/>
          </w:tcPr>
          <w:p w:rsidR="00241170" w:rsidRPr="00890569" w:rsidRDefault="00C07708" w:rsidP="00890569">
            <w:pPr>
              <w:pStyle w:val="a5"/>
              <w:rPr>
                <w:rFonts w:ascii="Times New Roman" w:hAnsi="Times New Roman" w:cs="Times New Roman"/>
                <w:sz w:val="28"/>
                <w:szCs w:val="28"/>
                <w:lang w:val="kk-KZ"/>
              </w:rPr>
            </w:pPr>
            <w:r w:rsidRPr="00890569">
              <w:rPr>
                <w:rFonts w:ascii="Times New Roman" w:hAnsi="Times New Roman" w:cs="Times New Roman"/>
                <w:sz w:val="28"/>
                <w:szCs w:val="28"/>
                <w:lang w:val="en-US"/>
              </w:rPr>
              <w:t>ASCO</w:t>
            </w:r>
          </w:p>
        </w:tc>
        <w:tc>
          <w:tcPr>
            <w:tcW w:w="7478" w:type="dxa"/>
          </w:tcPr>
          <w:p w:rsidR="00241170" w:rsidRPr="00890569" w:rsidRDefault="00C07708"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rPr>
              <w:t>Американско</w:t>
            </w:r>
            <w:r w:rsidRPr="00890569">
              <w:rPr>
                <w:rFonts w:ascii="Times New Roman" w:hAnsi="Times New Roman" w:cs="Times New Roman"/>
                <w:sz w:val="28"/>
                <w:szCs w:val="28"/>
                <w:lang w:val="kk-KZ"/>
              </w:rPr>
              <w:t>е</w:t>
            </w:r>
            <w:r w:rsidRPr="00890569">
              <w:rPr>
                <w:rFonts w:ascii="Times New Roman" w:hAnsi="Times New Roman" w:cs="Times New Roman"/>
                <w:sz w:val="28"/>
                <w:szCs w:val="28"/>
              </w:rPr>
              <w:t xml:space="preserve"> обществ</w:t>
            </w:r>
            <w:r w:rsidRPr="00890569">
              <w:rPr>
                <w:rFonts w:ascii="Times New Roman" w:hAnsi="Times New Roman" w:cs="Times New Roman"/>
                <w:sz w:val="28"/>
                <w:szCs w:val="28"/>
                <w:lang w:val="kk-KZ"/>
              </w:rPr>
              <w:t>о</w:t>
            </w:r>
            <w:r w:rsidRPr="00890569">
              <w:rPr>
                <w:rFonts w:ascii="Times New Roman" w:hAnsi="Times New Roman" w:cs="Times New Roman"/>
                <w:sz w:val="28"/>
                <w:szCs w:val="28"/>
              </w:rPr>
              <w:t xml:space="preserve"> клинической онкологии</w:t>
            </w:r>
          </w:p>
        </w:tc>
      </w:tr>
      <w:tr w:rsidR="00241170" w:rsidRPr="00890569" w:rsidTr="00A83F28">
        <w:tc>
          <w:tcPr>
            <w:tcW w:w="2376" w:type="dxa"/>
          </w:tcPr>
          <w:p w:rsidR="00241170" w:rsidRPr="00890569" w:rsidRDefault="00C07708"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lang w:val="en-US"/>
              </w:rPr>
              <w:t>AUC</w:t>
            </w:r>
            <w:r w:rsidRPr="00890569">
              <w:rPr>
                <w:rFonts w:ascii="Times New Roman" w:hAnsi="Times New Roman" w:cs="Times New Roman"/>
                <w:sz w:val="28"/>
                <w:szCs w:val="28"/>
              </w:rPr>
              <w:t xml:space="preserve"> </w:t>
            </w:r>
          </w:p>
        </w:tc>
        <w:tc>
          <w:tcPr>
            <w:tcW w:w="7478" w:type="dxa"/>
          </w:tcPr>
          <w:p w:rsidR="00241170" w:rsidRPr="00890569" w:rsidRDefault="00C07708"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rPr>
              <w:t>площадь под кривой</w:t>
            </w:r>
          </w:p>
        </w:tc>
      </w:tr>
      <w:tr w:rsidR="00241170" w:rsidRPr="00890569" w:rsidTr="00A83F28">
        <w:tc>
          <w:tcPr>
            <w:tcW w:w="2376" w:type="dxa"/>
          </w:tcPr>
          <w:p w:rsidR="00241170" w:rsidRPr="00890569" w:rsidRDefault="00C07708" w:rsidP="00890569">
            <w:pPr>
              <w:pStyle w:val="a5"/>
              <w:rPr>
                <w:rFonts w:ascii="Times New Roman" w:hAnsi="Times New Roman" w:cs="Times New Roman"/>
                <w:sz w:val="28"/>
                <w:szCs w:val="28"/>
                <w:lang w:val="kk-KZ"/>
              </w:rPr>
            </w:pPr>
            <w:r w:rsidRPr="00890569">
              <w:rPr>
                <w:rFonts w:ascii="Times New Roman" w:hAnsi="Times New Roman" w:cs="Times New Roman"/>
                <w:sz w:val="28"/>
                <w:szCs w:val="28"/>
                <w:lang w:val="en-US"/>
              </w:rPr>
              <w:t>COG</w:t>
            </w:r>
            <w:r w:rsidRPr="00890569">
              <w:rPr>
                <w:rFonts w:ascii="Times New Roman" w:hAnsi="Times New Roman" w:cs="Times New Roman"/>
                <w:sz w:val="28"/>
                <w:szCs w:val="28"/>
              </w:rPr>
              <w:t xml:space="preserve"> </w:t>
            </w:r>
          </w:p>
        </w:tc>
        <w:tc>
          <w:tcPr>
            <w:tcW w:w="7478" w:type="dxa"/>
          </w:tcPr>
          <w:p w:rsidR="00241170" w:rsidRPr="00890569" w:rsidRDefault="00C07708"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lang w:val="kk-KZ"/>
              </w:rPr>
              <w:t>детская онкологическая группа</w:t>
            </w:r>
          </w:p>
        </w:tc>
      </w:tr>
      <w:tr w:rsidR="00241170" w:rsidRPr="00890569" w:rsidTr="00A83F28">
        <w:tc>
          <w:tcPr>
            <w:tcW w:w="2376" w:type="dxa"/>
          </w:tcPr>
          <w:p w:rsidR="00241170" w:rsidRPr="00890569" w:rsidRDefault="00C07708" w:rsidP="00890569">
            <w:pPr>
              <w:pStyle w:val="a5"/>
              <w:rPr>
                <w:rFonts w:ascii="Times New Roman" w:hAnsi="Times New Roman" w:cs="Times New Roman"/>
                <w:sz w:val="28"/>
                <w:szCs w:val="28"/>
                <w:lang w:val="kk-KZ" w:eastAsia="ru-RU"/>
              </w:rPr>
            </w:pPr>
            <w:r w:rsidRPr="00890569">
              <w:rPr>
                <w:rFonts w:ascii="Times New Roman" w:hAnsi="Times New Roman" w:cs="Times New Roman"/>
                <w:sz w:val="28"/>
                <w:szCs w:val="28"/>
                <w:lang w:val="kk-KZ"/>
              </w:rPr>
              <w:t xml:space="preserve">CCG </w:t>
            </w:r>
          </w:p>
        </w:tc>
        <w:tc>
          <w:tcPr>
            <w:tcW w:w="7478" w:type="dxa"/>
          </w:tcPr>
          <w:p w:rsidR="00241170" w:rsidRPr="00890569" w:rsidRDefault="00C07708"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lang w:val="kk-KZ"/>
              </w:rPr>
              <w:t>Британская Детская онкологическая группа</w:t>
            </w:r>
          </w:p>
        </w:tc>
      </w:tr>
      <w:tr w:rsidR="00241170" w:rsidRPr="00890569" w:rsidTr="00A83F28">
        <w:tc>
          <w:tcPr>
            <w:tcW w:w="2376" w:type="dxa"/>
          </w:tcPr>
          <w:p w:rsidR="00241170" w:rsidRPr="00890569" w:rsidRDefault="00C07708"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lang w:val="en-US" w:eastAsia="ru-RU"/>
              </w:rPr>
              <w:t>CCLG</w:t>
            </w:r>
            <w:r w:rsidRPr="00890569">
              <w:rPr>
                <w:rFonts w:ascii="Times New Roman" w:hAnsi="Times New Roman" w:cs="Times New Roman"/>
                <w:sz w:val="28"/>
                <w:szCs w:val="28"/>
                <w:lang w:eastAsia="ru-RU"/>
              </w:rPr>
              <w:t xml:space="preserve"> </w:t>
            </w:r>
          </w:p>
        </w:tc>
        <w:tc>
          <w:tcPr>
            <w:tcW w:w="7478" w:type="dxa"/>
          </w:tcPr>
          <w:p w:rsidR="00241170" w:rsidRPr="00890569" w:rsidRDefault="00C07708"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lang w:val="kk-KZ"/>
              </w:rPr>
              <w:t>д</w:t>
            </w:r>
            <w:r w:rsidRPr="00890569">
              <w:rPr>
                <w:rFonts w:ascii="Times New Roman" w:hAnsi="Times New Roman" w:cs="Times New Roman"/>
                <w:sz w:val="28"/>
                <w:szCs w:val="28"/>
              </w:rPr>
              <w:t>етская группа по борьбе с раком и лейкемией</w:t>
            </w:r>
          </w:p>
        </w:tc>
      </w:tr>
      <w:tr w:rsidR="00241170" w:rsidRPr="00890569" w:rsidTr="00A83F28">
        <w:tc>
          <w:tcPr>
            <w:tcW w:w="2376" w:type="dxa"/>
          </w:tcPr>
          <w:p w:rsidR="00241170" w:rsidRPr="00890569" w:rsidRDefault="00C07708"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lang w:val="en-US"/>
              </w:rPr>
              <w:t>EORTC</w:t>
            </w:r>
            <w:r w:rsidRPr="00890569">
              <w:rPr>
                <w:rFonts w:ascii="Times New Roman" w:hAnsi="Times New Roman" w:cs="Times New Roman"/>
                <w:sz w:val="28"/>
                <w:szCs w:val="28"/>
                <w:lang w:eastAsia="ru-RU"/>
              </w:rPr>
              <w:t xml:space="preserve"> </w:t>
            </w:r>
          </w:p>
        </w:tc>
        <w:tc>
          <w:tcPr>
            <w:tcW w:w="7478" w:type="dxa"/>
          </w:tcPr>
          <w:p w:rsidR="00241170" w:rsidRPr="00890569" w:rsidRDefault="00C07708"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rPr>
              <w:t>Европейская организация по исследованию и лечению рака</w:t>
            </w:r>
          </w:p>
        </w:tc>
      </w:tr>
      <w:tr w:rsidR="00241170" w:rsidRPr="00890569" w:rsidTr="00A83F28">
        <w:tc>
          <w:tcPr>
            <w:tcW w:w="2376" w:type="dxa"/>
          </w:tcPr>
          <w:p w:rsidR="00241170" w:rsidRPr="00890569" w:rsidRDefault="00C07708" w:rsidP="00890569">
            <w:pPr>
              <w:pStyle w:val="a5"/>
              <w:rPr>
                <w:rFonts w:ascii="Times New Roman" w:hAnsi="Times New Roman" w:cs="Times New Roman"/>
                <w:sz w:val="28"/>
                <w:szCs w:val="28"/>
                <w:lang w:val="kk-KZ"/>
              </w:rPr>
            </w:pPr>
            <w:r w:rsidRPr="00890569">
              <w:rPr>
                <w:rFonts w:ascii="Times New Roman" w:hAnsi="Times New Roman" w:cs="Times New Roman"/>
                <w:sz w:val="28"/>
                <w:szCs w:val="28"/>
                <w:lang w:val="en-US"/>
              </w:rPr>
              <w:t>FFPE</w:t>
            </w:r>
            <w:r w:rsidRPr="00890569">
              <w:rPr>
                <w:rFonts w:ascii="Times New Roman" w:hAnsi="Times New Roman" w:cs="Times New Roman"/>
                <w:sz w:val="28"/>
                <w:szCs w:val="28"/>
              </w:rPr>
              <w:t xml:space="preserve"> </w:t>
            </w:r>
          </w:p>
        </w:tc>
        <w:tc>
          <w:tcPr>
            <w:tcW w:w="7478" w:type="dxa"/>
          </w:tcPr>
          <w:p w:rsidR="00241170" w:rsidRPr="00890569" w:rsidRDefault="00C07708"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lang w:val="kk-KZ"/>
              </w:rPr>
              <w:t>парафинизированные образцы</w:t>
            </w:r>
            <w:r w:rsidRPr="00890569">
              <w:rPr>
                <w:rFonts w:ascii="Times New Roman" w:hAnsi="Times New Roman" w:cs="Times New Roman"/>
                <w:sz w:val="28"/>
                <w:szCs w:val="28"/>
              </w:rPr>
              <w:t>, ф</w:t>
            </w:r>
            <w:r w:rsidRPr="00890569">
              <w:rPr>
                <w:rFonts w:ascii="Times New Roman" w:hAnsi="Times New Roman" w:cs="Times New Roman"/>
                <w:sz w:val="28"/>
                <w:szCs w:val="28"/>
                <w:lang w:val="kk-KZ"/>
              </w:rPr>
              <w:t>иксированные в формалине</w:t>
            </w:r>
          </w:p>
        </w:tc>
      </w:tr>
      <w:tr w:rsidR="00241170" w:rsidRPr="00890569" w:rsidTr="00A83F28">
        <w:tc>
          <w:tcPr>
            <w:tcW w:w="2376" w:type="dxa"/>
          </w:tcPr>
          <w:p w:rsidR="00241170" w:rsidRPr="00890569" w:rsidRDefault="00C07708" w:rsidP="00890569">
            <w:pPr>
              <w:pStyle w:val="a5"/>
              <w:rPr>
                <w:rFonts w:ascii="Times New Roman" w:hAnsi="Times New Roman" w:cs="Times New Roman"/>
                <w:sz w:val="28"/>
                <w:szCs w:val="28"/>
                <w:lang w:val="kk-KZ" w:eastAsia="ru-RU"/>
              </w:rPr>
            </w:pPr>
            <w:r w:rsidRPr="00890569">
              <w:rPr>
                <w:rFonts w:ascii="Times New Roman" w:hAnsi="Times New Roman" w:cs="Times New Roman"/>
                <w:sz w:val="28"/>
                <w:szCs w:val="28"/>
                <w:lang w:val="en-US" w:eastAsia="ru-RU"/>
              </w:rPr>
              <w:t>GPOH</w:t>
            </w:r>
            <w:r w:rsidRPr="00890569">
              <w:rPr>
                <w:rFonts w:ascii="Times New Roman" w:hAnsi="Times New Roman" w:cs="Times New Roman"/>
                <w:sz w:val="28"/>
                <w:szCs w:val="28"/>
                <w:lang w:eastAsia="ru-RU"/>
              </w:rPr>
              <w:t xml:space="preserve"> </w:t>
            </w:r>
          </w:p>
        </w:tc>
        <w:tc>
          <w:tcPr>
            <w:tcW w:w="7478" w:type="dxa"/>
          </w:tcPr>
          <w:p w:rsidR="00241170" w:rsidRPr="00890569" w:rsidRDefault="00C07708"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lang w:eastAsia="ru-RU"/>
              </w:rPr>
              <w:t>Немецкое общество детской онкологии и гематологии</w:t>
            </w:r>
          </w:p>
        </w:tc>
      </w:tr>
      <w:tr w:rsidR="00241170" w:rsidRPr="00890569" w:rsidTr="00A83F28">
        <w:tc>
          <w:tcPr>
            <w:tcW w:w="2376" w:type="dxa"/>
          </w:tcPr>
          <w:p w:rsidR="00241170" w:rsidRPr="00890569" w:rsidRDefault="00807F22" w:rsidP="00890569">
            <w:pPr>
              <w:pStyle w:val="a5"/>
              <w:rPr>
                <w:rFonts w:ascii="Times New Roman" w:hAnsi="Times New Roman" w:cs="Times New Roman"/>
                <w:sz w:val="28"/>
                <w:szCs w:val="28"/>
                <w:lang w:val="kk-KZ"/>
              </w:rPr>
            </w:pPr>
            <w:hyperlink r:id="rId8" w:tgtFrame="_blank" w:history="1">
              <w:r w:rsidR="00C07708" w:rsidRPr="00890569">
                <w:rPr>
                  <w:rStyle w:val="a6"/>
                  <w:rFonts w:ascii="Times New Roman" w:hAnsi="Times New Roman" w:cs="Times New Roman"/>
                  <w:sz w:val="28"/>
                  <w:szCs w:val="28"/>
                  <w:lang w:val="en-US"/>
                </w:rPr>
                <w:t>IACR</w:t>
              </w:r>
            </w:hyperlink>
            <w:r w:rsidR="00C07708" w:rsidRPr="00890569">
              <w:rPr>
                <w:rStyle w:val="a6"/>
                <w:rFonts w:ascii="Times New Roman" w:hAnsi="Times New Roman" w:cs="Times New Roman"/>
                <w:sz w:val="28"/>
                <w:szCs w:val="28"/>
              </w:rPr>
              <w:t xml:space="preserve"> </w:t>
            </w:r>
          </w:p>
        </w:tc>
        <w:tc>
          <w:tcPr>
            <w:tcW w:w="7478" w:type="dxa"/>
          </w:tcPr>
          <w:p w:rsidR="00241170" w:rsidRPr="00890569" w:rsidRDefault="00C07708" w:rsidP="00890569">
            <w:pPr>
              <w:pStyle w:val="a5"/>
              <w:rPr>
                <w:rFonts w:ascii="Times New Roman" w:hAnsi="Times New Roman" w:cs="Times New Roman"/>
                <w:b/>
                <w:sz w:val="28"/>
                <w:szCs w:val="28"/>
                <w:lang w:val="kk-KZ"/>
              </w:rPr>
            </w:pPr>
            <w:r w:rsidRPr="00890569">
              <w:rPr>
                <w:rStyle w:val="a6"/>
                <w:rFonts w:ascii="Times New Roman" w:hAnsi="Times New Roman" w:cs="Times New Roman"/>
                <w:sz w:val="28"/>
                <w:szCs w:val="28"/>
              </w:rPr>
              <w:t>Международная ассоциация онкологических регистров</w:t>
            </w:r>
          </w:p>
        </w:tc>
      </w:tr>
      <w:tr w:rsidR="00241170" w:rsidRPr="00890569" w:rsidTr="00A83F28">
        <w:tc>
          <w:tcPr>
            <w:tcW w:w="2376" w:type="dxa"/>
          </w:tcPr>
          <w:p w:rsidR="00241170" w:rsidRPr="00890569" w:rsidRDefault="00807F22" w:rsidP="00890569">
            <w:pPr>
              <w:pStyle w:val="a5"/>
              <w:rPr>
                <w:rFonts w:ascii="Times New Roman" w:hAnsi="Times New Roman" w:cs="Times New Roman"/>
                <w:b/>
                <w:sz w:val="28"/>
                <w:szCs w:val="28"/>
                <w:lang w:val="kk-KZ"/>
              </w:rPr>
            </w:pPr>
            <w:hyperlink r:id="rId9" w:tgtFrame="_blank" w:history="1">
              <w:r w:rsidR="00C07708" w:rsidRPr="00890569">
                <w:rPr>
                  <w:rStyle w:val="a6"/>
                  <w:rFonts w:ascii="Times New Roman" w:hAnsi="Times New Roman" w:cs="Times New Roman"/>
                  <w:sz w:val="28"/>
                  <w:szCs w:val="28"/>
                  <w:lang w:val="en-US"/>
                </w:rPr>
                <w:t>IARC</w:t>
              </w:r>
            </w:hyperlink>
            <w:r w:rsidR="00C07708" w:rsidRPr="00890569">
              <w:rPr>
                <w:rFonts w:ascii="Times New Roman" w:hAnsi="Times New Roman" w:cs="Times New Roman"/>
              </w:rPr>
              <w:t xml:space="preserve"> </w:t>
            </w:r>
          </w:p>
        </w:tc>
        <w:tc>
          <w:tcPr>
            <w:tcW w:w="7478" w:type="dxa"/>
          </w:tcPr>
          <w:p w:rsidR="00241170" w:rsidRPr="00890569" w:rsidRDefault="00C07708"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lang w:eastAsia="ru-RU"/>
              </w:rPr>
              <w:t>Международное агентство по изучению рака</w:t>
            </w:r>
          </w:p>
        </w:tc>
      </w:tr>
      <w:tr w:rsidR="00241170" w:rsidRPr="00890569" w:rsidTr="00A83F28">
        <w:tc>
          <w:tcPr>
            <w:tcW w:w="2376" w:type="dxa"/>
          </w:tcPr>
          <w:p w:rsidR="00241170" w:rsidRPr="00890569" w:rsidRDefault="00C07708" w:rsidP="00890569">
            <w:pPr>
              <w:pStyle w:val="a5"/>
              <w:rPr>
                <w:rFonts w:ascii="Times New Roman" w:hAnsi="Times New Roman" w:cs="Times New Roman"/>
                <w:sz w:val="28"/>
                <w:szCs w:val="28"/>
                <w:lang w:val="kk-KZ"/>
              </w:rPr>
            </w:pPr>
            <w:r w:rsidRPr="00890569">
              <w:rPr>
                <w:rFonts w:ascii="Times New Roman" w:hAnsi="Times New Roman" w:cs="Times New Roman"/>
                <w:sz w:val="28"/>
                <w:szCs w:val="28"/>
                <w:lang w:val="en-US"/>
              </w:rPr>
              <w:t>IGCCCG</w:t>
            </w:r>
            <w:r w:rsidRPr="00890569">
              <w:rPr>
                <w:rFonts w:ascii="Times New Roman" w:hAnsi="Times New Roman" w:cs="Times New Roman"/>
                <w:sz w:val="28"/>
                <w:szCs w:val="28"/>
              </w:rPr>
              <w:t xml:space="preserve"> </w:t>
            </w:r>
          </w:p>
        </w:tc>
        <w:tc>
          <w:tcPr>
            <w:tcW w:w="7478" w:type="dxa"/>
          </w:tcPr>
          <w:p w:rsidR="00241170" w:rsidRPr="00890569" w:rsidRDefault="00C07708"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rPr>
              <w:t xml:space="preserve">Международная совместная группа по борьбе с </w:t>
            </w:r>
            <w:r w:rsidRPr="00890569">
              <w:rPr>
                <w:rFonts w:ascii="Times New Roman" w:hAnsi="Times New Roman" w:cs="Times New Roman"/>
                <w:sz w:val="28"/>
                <w:szCs w:val="28"/>
                <w:lang w:val="kk-KZ"/>
              </w:rPr>
              <w:t>герминогенноклеточными опухолями</w:t>
            </w:r>
          </w:p>
        </w:tc>
      </w:tr>
      <w:tr w:rsidR="00241170" w:rsidRPr="00890569" w:rsidTr="00A83F28">
        <w:tc>
          <w:tcPr>
            <w:tcW w:w="2376" w:type="dxa"/>
          </w:tcPr>
          <w:p w:rsidR="00241170" w:rsidRPr="00890569" w:rsidRDefault="00C07708" w:rsidP="00890569">
            <w:pPr>
              <w:pStyle w:val="a5"/>
              <w:rPr>
                <w:rFonts w:ascii="Times New Roman" w:hAnsi="Times New Roman" w:cs="Times New Roman"/>
                <w:sz w:val="28"/>
                <w:szCs w:val="28"/>
                <w:lang w:val="kk-KZ"/>
              </w:rPr>
            </w:pPr>
            <w:r w:rsidRPr="00890569">
              <w:rPr>
                <w:rFonts w:ascii="Times New Roman" w:hAnsi="Times New Roman" w:cs="Times New Roman"/>
                <w:sz w:val="28"/>
                <w:szCs w:val="28"/>
                <w:lang w:val="en-US"/>
              </w:rPr>
              <w:t>MaGIC</w:t>
            </w:r>
            <w:r w:rsidRPr="00890569">
              <w:rPr>
                <w:rFonts w:ascii="Times New Roman" w:hAnsi="Times New Roman" w:cs="Times New Roman"/>
                <w:sz w:val="28"/>
                <w:szCs w:val="28"/>
              </w:rPr>
              <w:t xml:space="preserve"> </w:t>
            </w:r>
          </w:p>
        </w:tc>
        <w:tc>
          <w:tcPr>
            <w:tcW w:w="7478" w:type="dxa"/>
          </w:tcPr>
          <w:p w:rsidR="00241170" w:rsidRPr="00890569" w:rsidRDefault="00C07708"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rPr>
              <w:t xml:space="preserve">Международный консорциум </w:t>
            </w:r>
            <w:r w:rsidRPr="00890569">
              <w:rPr>
                <w:rFonts w:ascii="Times New Roman" w:hAnsi="Times New Roman" w:cs="Times New Roman"/>
                <w:sz w:val="28"/>
                <w:szCs w:val="28"/>
                <w:lang w:val="kk-KZ"/>
              </w:rPr>
              <w:t xml:space="preserve">по изучению </w:t>
            </w:r>
            <w:r w:rsidRPr="00890569">
              <w:rPr>
                <w:rFonts w:ascii="Times New Roman" w:hAnsi="Times New Roman" w:cs="Times New Roman"/>
                <w:sz w:val="28"/>
                <w:szCs w:val="28"/>
              </w:rPr>
              <w:t>злокачественных</w:t>
            </w:r>
            <w:r w:rsidR="00DC494C" w:rsidRPr="00890569">
              <w:rPr>
                <w:rFonts w:ascii="Times New Roman" w:hAnsi="Times New Roman" w:cs="Times New Roman"/>
                <w:sz w:val="28"/>
                <w:szCs w:val="28"/>
                <w:lang w:val="kk-KZ"/>
              </w:rPr>
              <w:t xml:space="preserve"> герминогенноклеточных опухолей </w:t>
            </w:r>
          </w:p>
        </w:tc>
      </w:tr>
      <w:tr w:rsidR="00241170" w:rsidRPr="00890569" w:rsidTr="00A83F28">
        <w:tc>
          <w:tcPr>
            <w:tcW w:w="2376" w:type="dxa"/>
          </w:tcPr>
          <w:p w:rsidR="00241170" w:rsidRPr="00890569" w:rsidRDefault="00C07708"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lang w:val="kk-KZ"/>
              </w:rPr>
              <w:t xml:space="preserve">POG </w:t>
            </w:r>
          </w:p>
        </w:tc>
        <w:tc>
          <w:tcPr>
            <w:tcW w:w="7478" w:type="dxa"/>
          </w:tcPr>
          <w:p w:rsidR="00241170" w:rsidRPr="00890569" w:rsidRDefault="00C07708"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lang w:val="kk-KZ"/>
              </w:rPr>
              <w:t>группа детской онкологии</w:t>
            </w:r>
          </w:p>
        </w:tc>
      </w:tr>
      <w:tr w:rsidR="00241170" w:rsidRPr="00890569" w:rsidTr="00A83F28">
        <w:tc>
          <w:tcPr>
            <w:tcW w:w="2376" w:type="dxa"/>
          </w:tcPr>
          <w:p w:rsidR="00241170" w:rsidRPr="00890569" w:rsidRDefault="00C07708" w:rsidP="00890569">
            <w:pPr>
              <w:pStyle w:val="a5"/>
              <w:rPr>
                <w:rFonts w:ascii="Times New Roman" w:hAnsi="Times New Roman" w:cs="Times New Roman"/>
                <w:sz w:val="28"/>
                <w:szCs w:val="28"/>
                <w:lang w:val="kk-KZ"/>
              </w:rPr>
            </w:pPr>
            <w:r w:rsidRPr="00890569">
              <w:rPr>
                <w:rFonts w:ascii="Times New Roman" w:hAnsi="Times New Roman" w:cs="Times New Roman"/>
                <w:sz w:val="28"/>
                <w:szCs w:val="28"/>
                <w:lang w:val="en-US"/>
              </w:rPr>
              <w:t>ROC</w:t>
            </w:r>
            <w:r w:rsidRPr="00890569">
              <w:rPr>
                <w:rFonts w:ascii="Times New Roman" w:hAnsi="Times New Roman" w:cs="Times New Roman"/>
                <w:sz w:val="28"/>
                <w:szCs w:val="28"/>
              </w:rPr>
              <w:t xml:space="preserve"> </w:t>
            </w:r>
          </w:p>
        </w:tc>
        <w:tc>
          <w:tcPr>
            <w:tcW w:w="7478" w:type="dxa"/>
          </w:tcPr>
          <w:p w:rsidR="00241170" w:rsidRPr="00890569" w:rsidRDefault="00C07708"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rPr>
              <w:t>рабочая характеристика приемника</w:t>
            </w:r>
          </w:p>
        </w:tc>
      </w:tr>
      <w:tr w:rsidR="0087787C" w:rsidRPr="00890569" w:rsidTr="00A83F28">
        <w:tc>
          <w:tcPr>
            <w:tcW w:w="2376" w:type="dxa"/>
          </w:tcPr>
          <w:p w:rsidR="0087787C" w:rsidRPr="00890569" w:rsidRDefault="0087787C"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lastRenderedPageBreak/>
              <w:t>RR</w:t>
            </w:r>
          </w:p>
        </w:tc>
        <w:tc>
          <w:tcPr>
            <w:tcW w:w="7478" w:type="dxa"/>
          </w:tcPr>
          <w:p w:rsidR="0087787C" w:rsidRPr="00890569" w:rsidRDefault="0087787C" w:rsidP="00890569">
            <w:pPr>
              <w:pStyle w:val="a5"/>
              <w:rPr>
                <w:rFonts w:ascii="Times New Roman" w:hAnsi="Times New Roman" w:cs="Times New Roman"/>
                <w:sz w:val="28"/>
                <w:szCs w:val="28"/>
              </w:rPr>
            </w:pPr>
            <w:r w:rsidRPr="00890569">
              <w:rPr>
                <w:rFonts w:ascii="Times New Roman" w:hAnsi="Times New Roman" w:cs="Times New Roman"/>
                <w:sz w:val="28"/>
                <w:szCs w:val="28"/>
              </w:rPr>
              <w:t>относительный риск</w:t>
            </w:r>
          </w:p>
        </w:tc>
      </w:tr>
      <w:tr w:rsidR="00241170" w:rsidRPr="00890569" w:rsidTr="00A83F28">
        <w:tc>
          <w:tcPr>
            <w:tcW w:w="2376" w:type="dxa"/>
          </w:tcPr>
          <w:p w:rsidR="00241170" w:rsidRPr="00890569" w:rsidRDefault="00C07708"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lang w:val="kk-KZ"/>
              </w:rPr>
              <w:t xml:space="preserve">SEER </w:t>
            </w:r>
          </w:p>
        </w:tc>
        <w:tc>
          <w:tcPr>
            <w:tcW w:w="7478" w:type="dxa"/>
          </w:tcPr>
          <w:p w:rsidR="00241170" w:rsidRPr="00890569" w:rsidRDefault="00A23651"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lang w:val="kk-KZ"/>
              </w:rPr>
              <w:t>э</w:t>
            </w:r>
            <w:r w:rsidR="00C07708" w:rsidRPr="00890569">
              <w:rPr>
                <w:rFonts w:ascii="Times New Roman" w:hAnsi="Times New Roman" w:cs="Times New Roman"/>
                <w:sz w:val="28"/>
                <w:szCs w:val="28"/>
                <w:lang w:val="kk-KZ"/>
              </w:rPr>
              <w:t>пидемиология эпиднадзора и конечные результаты</w:t>
            </w:r>
          </w:p>
        </w:tc>
      </w:tr>
      <w:tr w:rsidR="00241170" w:rsidRPr="00890569" w:rsidTr="00A83F28">
        <w:tc>
          <w:tcPr>
            <w:tcW w:w="2376" w:type="dxa"/>
          </w:tcPr>
          <w:p w:rsidR="00241170" w:rsidRPr="00890569" w:rsidRDefault="00C07708" w:rsidP="00890569">
            <w:pPr>
              <w:pStyle w:val="a5"/>
              <w:rPr>
                <w:rFonts w:ascii="Times New Roman" w:hAnsi="Times New Roman" w:cs="Times New Roman"/>
                <w:sz w:val="28"/>
                <w:szCs w:val="28"/>
                <w:lang w:val="kk-KZ"/>
              </w:rPr>
            </w:pPr>
            <w:r w:rsidRPr="00890569">
              <w:rPr>
                <w:rFonts w:ascii="Times New Roman" w:hAnsi="Times New Roman" w:cs="Times New Roman"/>
                <w:sz w:val="28"/>
                <w:szCs w:val="28"/>
                <w:lang w:val="en-US"/>
              </w:rPr>
              <w:t>SPSS</w:t>
            </w:r>
            <w:r w:rsidRPr="00890569">
              <w:rPr>
                <w:rFonts w:ascii="Times New Roman" w:hAnsi="Times New Roman" w:cs="Times New Roman"/>
                <w:sz w:val="28"/>
                <w:szCs w:val="28"/>
              </w:rPr>
              <w:t xml:space="preserve"> </w:t>
            </w:r>
          </w:p>
        </w:tc>
        <w:tc>
          <w:tcPr>
            <w:tcW w:w="7478" w:type="dxa"/>
          </w:tcPr>
          <w:p w:rsidR="00241170" w:rsidRPr="00890569" w:rsidRDefault="00C07708" w:rsidP="00890569">
            <w:pPr>
              <w:pStyle w:val="a5"/>
              <w:rPr>
                <w:rFonts w:ascii="Times New Roman" w:hAnsi="Times New Roman" w:cs="Times New Roman"/>
                <w:b/>
                <w:sz w:val="28"/>
                <w:szCs w:val="28"/>
                <w:lang w:val="kk-KZ"/>
              </w:rPr>
            </w:pPr>
            <w:r w:rsidRPr="00890569">
              <w:rPr>
                <w:rFonts w:ascii="Times New Roman" w:hAnsi="Times New Roman" w:cs="Times New Roman"/>
                <w:sz w:val="28"/>
                <w:szCs w:val="28"/>
                <w:lang w:val="kk-KZ"/>
              </w:rPr>
              <w:t>статистический пакет для социальных наук</w:t>
            </w:r>
          </w:p>
        </w:tc>
      </w:tr>
    </w:tbl>
    <w:p w:rsidR="00241170" w:rsidRPr="00890569" w:rsidRDefault="00241170" w:rsidP="00890569">
      <w:pPr>
        <w:pStyle w:val="a5"/>
        <w:jc w:val="center"/>
        <w:rPr>
          <w:rFonts w:ascii="Times New Roman" w:hAnsi="Times New Roman" w:cs="Times New Roman"/>
          <w:b/>
          <w:sz w:val="28"/>
          <w:szCs w:val="28"/>
        </w:rPr>
      </w:pPr>
    </w:p>
    <w:p w:rsidR="003358A1" w:rsidRPr="00890569" w:rsidRDefault="003358A1" w:rsidP="00890569">
      <w:pPr>
        <w:pStyle w:val="a5"/>
        <w:jc w:val="center"/>
        <w:rPr>
          <w:rFonts w:ascii="Times New Roman" w:hAnsi="Times New Roman" w:cs="Times New Roman"/>
          <w:b/>
          <w:sz w:val="28"/>
          <w:szCs w:val="28"/>
        </w:rPr>
      </w:pPr>
    </w:p>
    <w:p w:rsidR="003358A1" w:rsidRPr="00890569" w:rsidRDefault="003358A1" w:rsidP="00890569">
      <w:pPr>
        <w:pStyle w:val="a5"/>
        <w:jc w:val="center"/>
        <w:rPr>
          <w:rFonts w:ascii="Times New Roman" w:hAnsi="Times New Roman" w:cs="Times New Roman"/>
          <w:b/>
          <w:sz w:val="28"/>
          <w:szCs w:val="28"/>
        </w:rPr>
      </w:pPr>
    </w:p>
    <w:p w:rsidR="00241170" w:rsidRPr="00890569" w:rsidRDefault="00241170" w:rsidP="00890569">
      <w:pPr>
        <w:pStyle w:val="a5"/>
        <w:tabs>
          <w:tab w:val="left" w:pos="9638"/>
        </w:tabs>
        <w:spacing w:before="30"/>
        <w:ind w:right="-1"/>
        <w:jc w:val="center"/>
        <w:rPr>
          <w:rFonts w:ascii="Times New Roman" w:hAnsi="Times New Roman" w:cs="Times New Roman"/>
          <w:b/>
          <w:sz w:val="28"/>
          <w:szCs w:val="28"/>
          <w:lang w:val="kk-KZ"/>
        </w:rPr>
      </w:pPr>
    </w:p>
    <w:p w:rsidR="00241170" w:rsidRPr="00890569" w:rsidRDefault="00241170" w:rsidP="00890569">
      <w:pPr>
        <w:pStyle w:val="a5"/>
        <w:tabs>
          <w:tab w:val="left" w:pos="9638"/>
        </w:tabs>
        <w:spacing w:before="30"/>
        <w:ind w:right="-1"/>
        <w:jc w:val="center"/>
        <w:rPr>
          <w:rFonts w:ascii="Times New Roman" w:hAnsi="Times New Roman" w:cs="Times New Roman"/>
          <w:b/>
          <w:sz w:val="28"/>
          <w:szCs w:val="28"/>
          <w:lang w:val="kk-KZ"/>
        </w:rPr>
      </w:pPr>
    </w:p>
    <w:p w:rsidR="00C07708" w:rsidRPr="00890569" w:rsidRDefault="00C07708" w:rsidP="00890569">
      <w:pPr>
        <w:pStyle w:val="a5"/>
        <w:tabs>
          <w:tab w:val="left" w:pos="9638"/>
        </w:tabs>
        <w:spacing w:before="30"/>
        <w:ind w:right="-1"/>
        <w:jc w:val="center"/>
        <w:rPr>
          <w:rFonts w:ascii="Times New Roman" w:hAnsi="Times New Roman" w:cs="Times New Roman"/>
          <w:b/>
          <w:sz w:val="28"/>
          <w:szCs w:val="28"/>
          <w:lang w:val="kk-KZ"/>
        </w:rPr>
      </w:pPr>
    </w:p>
    <w:p w:rsidR="00C07708" w:rsidRPr="00890569" w:rsidRDefault="00C07708" w:rsidP="00890569">
      <w:pPr>
        <w:pStyle w:val="a5"/>
        <w:tabs>
          <w:tab w:val="left" w:pos="9638"/>
        </w:tabs>
        <w:spacing w:before="30"/>
        <w:ind w:right="-1"/>
        <w:jc w:val="center"/>
        <w:rPr>
          <w:rFonts w:ascii="Times New Roman" w:hAnsi="Times New Roman" w:cs="Times New Roman"/>
          <w:b/>
          <w:sz w:val="28"/>
          <w:szCs w:val="28"/>
          <w:lang w:val="kk-KZ"/>
        </w:rPr>
      </w:pPr>
    </w:p>
    <w:p w:rsidR="00C07708" w:rsidRPr="00890569" w:rsidRDefault="00C07708" w:rsidP="00890569">
      <w:pPr>
        <w:pStyle w:val="a5"/>
        <w:tabs>
          <w:tab w:val="left" w:pos="9638"/>
        </w:tabs>
        <w:spacing w:before="30"/>
        <w:ind w:right="-1"/>
        <w:jc w:val="center"/>
        <w:rPr>
          <w:rFonts w:ascii="Times New Roman" w:hAnsi="Times New Roman" w:cs="Times New Roman"/>
          <w:b/>
          <w:sz w:val="28"/>
          <w:szCs w:val="28"/>
          <w:lang w:val="kk-KZ"/>
        </w:rPr>
      </w:pPr>
    </w:p>
    <w:p w:rsidR="00C07708" w:rsidRPr="00890569" w:rsidRDefault="00C07708" w:rsidP="00890569">
      <w:pPr>
        <w:pStyle w:val="a5"/>
        <w:tabs>
          <w:tab w:val="left" w:pos="9638"/>
        </w:tabs>
        <w:spacing w:before="30"/>
        <w:ind w:right="-1"/>
        <w:jc w:val="center"/>
        <w:rPr>
          <w:rFonts w:ascii="Times New Roman" w:hAnsi="Times New Roman" w:cs="Times New Roman"/>
          <w:b/>
          <w:sz w:val="28"/>
          <w:szCs w:val="28"/>
          <w:lang w:val="kk-KZ"/>
        </w:rPr>
      </w:pPr>
    </w:p>
    <w:p w:rsidR="00C07708" w:rsidRPr="00890569" w:rsidRDefault="00C07708" w:rsidP="00890569">
      <w:pPr>
        <w:pStyle w:val="a5"/>
        <w:tabs>
          <w:tab w:val="left" w:pos="9638"/>
        </w:tabs>
        <w:spacing w:before="30"/>
        <w:ind w:right="-1"/>
        <w:jc w:val="center"/>
        <w:rPr>
          <w:rFonts w:ascii="Times New Roman" w:hAnsi="Times New Roman" w:cs="Times New Roman"/>
          <w:b/>
          <w:sz w:val="28"/>
          <w:szCs w:val="28"/>
          <w:lang w:val="kk-KZ"/>
        </w:rPr>
      </w:pPr>
    </w:p>
    <w:p w:rsidR="00C07708" w:rsidRPr="00890569" w:rsidRDefault="00C07708" w:rsidP="00890569">
      <w:pPr>
        <w:pStyle w:val="a5"/>
        <w:tabs>
          <w:tab w:val="left" w:pos="9638"/>
        </w:tabs>
        <w:spacing w:before="30"/>
        <w:ind w:right="-1"/>
        <w:jc w:val="center"/>
        <w:rPr>
          <w:rFonts w:ascii="Times New Roman" w:hAnsi="Times New Roman" w:cs="Times New Roman"/>
          <w:b/>
          <w:sz w:val="28"/>
          <w:szCs w:val="28"/>
          <w:lang w:val="kk-KZ"/>
        </w:rPr>
      </w:pPr>
    </w:p>
    <w:p w:rsidR="00C07708" w:rsidRPr="00890569" w:rsidRDefault="00C07708" w:rsidP="00890569">
      <w:pPr>
        <w:pStyle w:val="a5"/>
        <w:tabs>
          <w:tab w:val="left" w:pos="9638"/>
        </w:tabs>
        <w:spacing w:before="30"/>
        <w:ind w:right="-1"/>
        <w:jc w:val="center"/>
        <w:rPr>
          <w:rFonts w:ascii="Times New Roman" w:hAnsi="Times New Roman" w:cs="Times New Roman"/>
          <w:b/>
          <w:sz w:val="28"/>
          <w:szCs w:val="28"/>
          <w:lang w:val="kk-KZ"/>
        </w:rPr>
      </w:pPr>
    </w:p>
    <w:p w:rsidR="00C07708" w:rsidRPr="00890569" w:rsidRDefault="00C07708" w:rsidP="00890569">
      <w:pPr>
        <w:pStyle w:val="a5"/>
        <w:tabs>
          <w:tab w:val="left" w:pos="9638"/>
        </w:tabs>
        <w:spacing w:before="30"/>
        <w:ind w:right="-1"/>
        <w:jc w:val="center"/>
        <w:rPr>
          <w:rFonts w:ascii="Times New Roman" w:hAnsi="Times New Roman" w:cs="Times New Roman"/>
          <w:b/>
          <w:sz w:val="28"/>
          <w:szCs w:val="28"/>
          <w:lang w:val="kk-KZ"/>
        </w:rPr>
      </w:pPr>
    </w:p>
    <w:p w:rsidR="00C07708" w:rsidRPr="00890569" w:rsidRDefault="00C07708" w:rsidP="00890569">
      <w:pPr>
        <w:pStyle w:val="a5"/>
        <w:tabs>
          <w:tab w:val="left" w:pos="9638"/>
        </w:tabs>
        <w:spacing w:before="30"/>
        <w:ind w:right="-1"/>
        <w:jc w:val="center"/>
        <w:rPr>
          <w:rFonts w:ascii="Times New Roman" w:hAnsi="Times New Roman" w:cs="Times New Roman"/>
          <w:b/>
          <w:sz w:val="28"/>
          <w:szCs w:val="28"/>
          <w:lang w:val="kk-KZ"/>
        </w:rPr>
      </w:pPr>
    </w:p>
    <w:p w:rsidR="00C07708" w:rsidRPr="00890569" w:rsidRDefault="00C07708" w:rsidP="00890569">
      <w:pPr>
        <w:pStyle w:val="a5"/>
        <w:tabs>
          <w:tab w:val="left" w:pos="9638"/>
        </w:tabs>
        <w:spacing w:before="30"/>
        <w:ind w:right="-1"/>
        <w:jc w:val="center"/>
        <w:rPr>
          <w:rFonts w:ascii="Times New Roman" w:hAnsi="Times New Roman" w:cs="Times New Roman"/>
          <w:b/>
          <w:sz w:val="28"/>
          <w:szCs w:val="28"/>
          <w:lang w:val="kk-KZ"/>
        </w:rPr>
      </w:pPr>
    </w:p>
    <w:p w:rsidR="00C07708" w:rsidRPr="00890569" w:rsidRDefault="00C07708" w:rsidP="00890569">
      <w:pPr>
        <w:pStyle w:val="a5"/>
        <w:tabs>
          <w:tab w:val="left" w:pos="9638"/>
        </w:tabs>
        <w:spacing w:before="30"/>
        <w:ind w:right="-1"/>
        <w:jc w:val="center"/>
        <w:rPr>
          <w:rFonts w:ascii="Times New Roman" w:hAnsi="Times New Roman" w:cs="Times New Roman"/>
          <w:b/>
          <w:sz w:val="28"/>
          <w:szCs w:val="28"/>
          <w:lang w:val="kk-KZ"/>
        </w:rPr>
      </w:pPr>
    </w:p>
    <w:p w:rsidR="00C07708" w:rsidRPr="00890569" w:rsidRDefault="00C07708" w:rsidP="00890569">
      <w:pPr>
        <w:pStyle w:val="a5"/>
        <w:tabs>
          <w:tab w:val="left" w:pos="9638"/>
        </w:tabs>
        <w:spacing w:before="30"/>
        <w:ind w:right="-1"/>
        <w:jc w:val="center"/>
        <w:rPr>
          <w:rFonts w:ascii="Times New Roman" w:hAnsi="Times New Roman" w:cs="Times New Roman"/>
          <w:b/>
          <w:sz w:val="28"/>
          <w:szCs w:val="28"/>
          <w:lang w:val="kk-KZ"/>
        </w:rPr>
      </w:pPr>
    </w:p>
    <w:p w:rsidR="00C07708" w:rsidRPr="00890569" w:rsidRDefault="00C07708" w:rsidP="00890569">
      <w:pPr>
        <w:pStyle w:val="a5"/>
        <w:tabs>
          <w:tab w:val="left" w:pos="9638"/>
        </w:tabs>
        <w:spacing w:before="30"/>
        <w:ind w:right="-1"/>
        <w:jc w:val="center"/>
        <w:rPr>
          <w:rFonts w:ascii="Times New Roman" w:hAnsi="Times New Roman" w:cs="Times New Roman"/>
          <w:b/>
          <w:sz w:val="28"/>
          <w:szCs w:val="28"/>
          <w:lang w:val="kk-KZ"/>
        </w:rPr>
      </w:pPr>
    </w:p>
    <w:p w:rsidR="00C07708" w:rsidRPr="00890569" w:rsidRDefault="00C07708" w:rsidP="00890569">
      <w:pPr>
        <w:pStyle w:val="a5"/>
        <w:tabs>
          <w:tab w:val="left" w:pos="9638"/>
        </w:tabs>
        <w:spacing w:before="30"/>
        <w:ind w:right="-1"/>
        <w:jc w:val="center"/>
        <w:rPr>
          <w:rFonts w:ascii="Times New Roman" w:hAnsi="Times New Roman" w:cs="Times New Roman"/>
          <w:b/>
          <w:sz w:val="28"/>
          <w:szCs w:val="28"/>
          <w:lang w:val="kk-KZ"/>
        </w:rPr>
      </w:pPr>
    </w:p>
    <w:p w:rsidR="00C07708" w:rsidRPr="00890569" w:rsidRDefault="00C07708" w:rsidP="00890569">
      <w:pPr>
        <w:pStyle w:val="a5"/>
        <w:tabs>
          <w:tab w:val="left" w:pos="9638"/>
        </w:tabs>
        <w:spacing w:before="30"/>
        <w:ind w:right="-1"/>
        <w:jc w:val="center"/>
        <w:rPr>
          <w:rFonts w:ascii="Times New Roman" w:hAnsi="Times New Roman" w:cs="Times New Roman"/>
          <w:b/>
          <w:sz w:val="28"/>
          <w:szCs w:val="28"/>
          <w:lang w:val="kk-KZ"/>
        </w:rPr>
      </w:pPr>
    </w:p>
    <w:p w:rsidR="00C07708" w:rsidRPr="00890569" w:rsidRDefault="00C07708" w:rsidP="00890569">
      <w:pPr>
        <w:pStyle w:val="a5"/>
        <w:tabs>
          <w:tab w:val="left" w:pos="9638"/>
        </w:tabs>
        <w:spacing w:before="30"/>
        <w:ind w:right="-1"/>
        <w:jc w:val="center"/>
        <w:rPr>
          <w:rFonts w:ascii="Times New Roman" w:hAnsi="Times New Roman" w:cs="Times New Roman"/>
          <w:b/>
          <w:sz w:val="28"/>
          <w:szCs w:val="28"/>
          <w:lang w:val="kk-KZ"/>
        </w:rPr>
      </w:pPr>
    </w:p>
    <w:p w:rsidR="00C07708" w:rsidRPr="00890569" w:rsidRDefault="00C07708" w:rsidP="00890569">
      <w:pPr>
        <w:pStyle w:val="a5"/>
        <w:tabs>
          <w:tab w:val="left" w:pos="9638"/>
        </w:tabs>
        <w:spacing w:before="30"/>
        <w:ind w:right="-1"/>
        <w:jc w:val="center"/>
        <w:rPr>
          <w:rFonts w:ascii="Times New Roman" w:hAnsi="Times New Roman" w:cs="Times New Roman"/>
          <w:b/>
          <w:sz w:val="28"/>
          <w:szCs w:val="28"/>
          <w:lang w:val="kk-KZ"/>
        </w:rPr>
      </w:pPr>
    </w:p>
    <w:p w:rsidR="00C07708" w:rsidRPr="00890569" w:rsidRDefault="00C07708" w:rsidP="00890569">
      <w:pPr>
        <w:pStyle w:val="a5"/>
        <w:tabs>
          <w:tab w:val="left" w:pos="9638"/>
        </w:tabs>
        <w:spacing w:before="30"/>
        <w:ind w:right="-1"/>
        <w:jc w:val="center"/>
        <w:rPr>
          <w:rFonts w:ascii="Times New Roman" w:hAnsi="Times New Roman" w:cs="Times New Roman"/>
          <w:b/>
          <w:sz w:val="28"/>
          <w:szCs w:val="28"/>
          <w:lang w:val="kk-KZ"/>
        </w:rPr>
      </w:pPr>
    </w:p>
    <w:p w:rsidR="00C07708" w:rsidRPr="00890569" w:rsidRDefault="00C07708" w:rsidP="00890569">
      <w:pPr>
        <w:pStyle w:val="a5"/>
        <w:tabs>
          <w:tab w:val="left" w:pos="9638"/>
        </w:tabs>
        <w:spacing w:before="30"/>
        <w:ind w:right="-1"/>
        <w:jc w:val="center"/>
        <w:rPr>
          <w:rFonts w:ascii="Times New Roman" w:hAnsi="Times New Roman" w:cs="Times New Roman"/>
          <w:b/>
          <w:sz w:val="28"/>
          <w:szCs w:val="28"/>
          <w:lang w:val="kk-KZ"/>
        </w:rPr>
      </w:pPr>
    </w:p>
    <w:p w:rsidR="00C07708" w:rsidRPr="00890569" w:rsidRDefault="00C07708" w:rsidP="00890569">
      <w:pPr>
        <w:pStyle w:val="a5"/>
        <w:tabs>
          <w:tab w:val="left" w:pos="9638"/>
        </w:tabs>
        <w:spacing w:before="30"/>
        <w:ind w:right="-1"/>
        <w:jc w:val="center"/>
        <w:rPr>
          <w:rFonts w:ascii="Times New Roman" w:hAnsi="Times New Roman" w:cs="Times New Roman"/>
          <w:b/>
          <w:sz w:val="28"/>
          <w:szCs w:val="28"/>
          <w:lang w:val="kk-KZ"/>
        </w:rPr>
      </w:pPr>
    </w:p>
    <w:p w:rsidR="00C07708" w:rsidRPr="00890569" w:rsidRDefault="00C07708" w:rsidP="00890569">
      <w:pPr>
        <w:pStyle w:val="a5"/>
        <w:tabs>
          <w:tab w:val="left" w:pos="9638"/>
        </w:tabs>
        <w:spacing w:before="30"/>
        <w:ind w:right="-1"/>
        <w:jc w:val="center"/>
        <w:rPr>
          <w:rFonts w:ascii="Times New Roman" w:hAnsi="Times New Roman" w:cs="Times New Roman"/>
          <w:b/>
          <w:sz w:val="28"/>
          <w:szCs w:val="28"/>
          <w:lang w:val="kk-KZ"/>
        </w:rPr>
      </w:pPr>
    </w:p>
    <w:p w:rsidR="00C07708" w:rsidRPr="00890569" w:rsidRDefault="00C07708" w:rsidP="00890569">
      <w:pPr>
        <w:pStyle w:val="a5"/>
        <w:tabs>
          <w:tab w:val="left" w:pos="9638"/>
        </w:tabs>
        <w:spacing w:before="30"/>
        <w:ind w:right="-1"/>
        <w:jc w:val="center"/>
        <w:rPr>
          <w:rFonts w:ascii="Times New Roman" w:hAnsi="Times New Roman" w:cs="Times New Roman"/>
          <w:b/>
          <w:sz w:val="28"/>
          <w:szCs w:val="28"/>
          <w:lang w:val="kk-KZ"/>
        </w:rPr>
      </w:pPr>
    </w:p>
    <w:p w:rsidR="00C07708" w:rsidRPr="00890569" w:rsidRDefault="00C07708" w:rsidP="00890569">
      <w:pPr>
        <w:pStyle w:val="a5"/>
        <w:tabs>
          <w:tab w:val="left" w:pos="9638"/>
        </w:tabs>
        <w:spacing w:before="30"/>
        <w:ind w:right="-1"/>
        <w:jc w:val="center"/>
        <w:rPr>
          <w:rFonts w:ascii="Times New Roman" w:hAnsi="Times New Roman" w:cs="Times New Roman"/>
          <w:b/>
          <w:sz w:val="28"/>
          <w:szCs w:val="28"/>
          <w:lang w:val="kk-KZ"/>
        </w:rPr>
      </w:pPr>
    </w:p>
    <w:p w:rsidR="00C07708" w:rsidRPr="00890569" w:rsidRDefault="00C07708" w:rsidP="00890569">
      <w:pPr>
        <w:pStyle w:val="a5"/>
        <w:tabs>
          <w:tab w:val="left" w:pos="9638"/>
        </w:tabs>
        <w:spacing w:before="30"/>
        <w:ind w:right="-1"/>
        <w:jc w:val="center"/>
        <w:rPr>
          <w:rFonts w:ascii="Times New Roman" w:hAnsi="Times New Roman" w:cs="Times New Roman"/>
          <w:b/>
          <w:sz w:val="28"/>
          <w:szCs w:val="28"/>
          <w:lang w:val="kk-KZ"/>
        </w:rPr>
      </w:pPr>
    </w:p>
    <w:p w:rsidR="00C07708" w:rsidRPr="00890569" w:rsidRDefault="00C07708" w:rsidP="00890569">
      <w:pPr>
        <w:pStyle w:val="a5"/>
        <w:tabs>
          <w:tab w:val="left" w:pos="9638"/>
        </w:tabs>
        <w:spacing w:before="30"/>
        <w:ind w:right="-1"/>
        <w:jc w:val="center"/>
        <w:rPr>
          <w:rFonts w:ascii="Times New Roman" w:hAnsi="Times New Roman" w:cs="Times New Roman"/>
          <w:b/>
          <w:sz w:val="28"/>
          <w:szCs w:val="28"/>
          <w:lang w:val="kk-KZ"/>
        </w:rPr>
      </w:pPr>
    </w:p>
    <w:p w:rsidR="00C07708" w:rsidRPr="00890569" w:rsidRDefault="00C07708" w:rsidP="00890569">
      <w:pPr>
        <w:pStyle w:val="a5"/>
        <w:tabs>
          <w:tab w:val="left" w:pos="9638"/>
        </w:tabs>
        <w:spacing w:before="30"/>
        <w:ind w:right="-1"/>
        <w:jc w:val="center"/>
        <w:rPr>
          <w:rFonts w:ascii="Times New Roman" w:hAnsi="Times New Roman" w:cs="Times New Roman"/>
          <w:b/>
          <w:sz w:val="28"/>
          <w:szCs w:val="28"/>
          <w:lang w:val="kk-KZ"/>
        </w:rPr>
      </w:pPr>
    </w:p>
    <w:p w:rsidR="00C07708" w:rsidRPr="00890569" w:rsidRDefault="00C07708" w:rsidP="00890569">
      <w:pPr>
        <w:pStyle w:val="a5"/>
        <w:tabs>
          <w:tab w:val="left" w:pos="9638"/>
        </w:tabs>
        <w:spacing w:before="30"/>
        <w:ind w:right="-1"/>
        <w:jc w:val="center"/>
        <w:rPr>
          <w:rFonts w:ascii="Times New Roman" w:hAnsi="Times New Roman" w:cs="Times New Roman"/>
          <w:b/>
          <w:sz w:val="28"/>
          <w:szCs w:val="28"/>
          <w:lang w:val="kk-KZ"/>
        </w:rPr>
      </w:pPr>
    </w:p>
    <w:p w:rsidR="00C07708" w:rsidRPr="00890569" w:rsidRDefault="00C07708" w:rsidP="00890569">
      <w:pPr>
        <w:pStyle w:val="a5"/>
        <w:tabs>
          <w:tab w:val="left" w:pos="9638"/>
        </w:tabs>
        <w:spacing w:before="30"/>
        <w:ind w:right="-1"/>
        <w:jc w:val="center"/>
        <w:rPr>
          <w:rFonts w:ascii="Times New Roman" w:hAnsi="Times New Roman" w:cs="Times New Roman"/>
          <w:b/>
          <w:sz w:val="28"/>
          <w:szCs w:val="28"/>
          <w:lang w:val="kk-KZ"/>
        </w:rPr>
      </w:pPr>
    </w:p>
    <w:p w:rsidR="00C07708" w:rsidRPr="00890569" w:rsidRDefault="00C07708" w:rsidP="00890569">
      <w:pPr>
        <w:pStyle w:val="a5"/>
        <w:tabs>
          <w:tab w:val="left" w:pos="9638"/>
        </w:tabs>
        <w:spacing w:before="30"/>
        <w:ind w:right="-1"/>
        <w:jc w:val="center"/>
        <w:rPr>
          <w:rFonts w:ascii="Times New Roman" w:hAnsi="Times New Roman" w:cs="Times New Roman"/>
          <w:b/>
          <w:sz w:val="28"/>
          <w:szCs w:val="28"/>
          <w:lang w:val="kk-KZ"/>
        </w:rPr>
      </w:pPr>
    </w:p>
    <w:p w:rsidR="00C07708" w:rsidRPr="00890569" w:rsidRDefault="00C07708" w:rsidP="00890569">
      <w:pPr>
        <w:pStyle w:val="a5"/>
        <w:tabs>
          <w:tab w:val="left" w:pos="9638"/>
        </w:tabs>
        <w:spacing w:before="30"/>
        <w:ind w:right="-1"/>
        <w:jc w:val="center"/>
        <w:rPr>
          <w:rFonts w:ascii="Times New Roman" w:hAnsi="Times New Roman" w:cs="Times New Roman"/>
          <w:b/>
          <w:sz w:val="28"/>
          <w:szCs w:val="28"/>
          <w:lang w:val="kk-KZ"/>
        </w:rPr>
      </w:pPr>
    </w:p>
    <w:p w:rsidR="00C117BD" w:rsidRPr="00890569" w:rsidRDefault="00C117BD" w:rsidP="00890569">
      <w:pPr>
        <w:pStyle w:val="a5"/>
        <w:tabs>
          <w:tab w:val="left" w:pos="9638"/>
        </w:tabs>
        <w:spacing w:before="30"/>
        <w:ind w:right="-1"/>
        <w:rPr>
          <w:rFonts w:ascii="Times New Roman" w:hAnsi="Times New Roman" w:cs="Times New Roman"/>
          <w:b/>
          <w:sz w:val="28"/>
          <w:szCs w:val="28"/>
          <w:lang w:val="kk-KZ"/>
        </w:rPr>
      </w:pPr>
    </w:p>
    <w:p w:rsidR="00C117BD" w:rsidRPr="00890569" w:rsidRDefault="00C117BD" w:rsidP="00890569">
      <w:pPr>
        <w:pStyle w:val="a5"/>
        <w:tabs>
          <w:tab w:val="left" w:pos="9638"/>
        </w:tabs>
        <w:spacing w:before="30"/>
        <w:ind w:right="-1"/>
        <w:rPr>
          <w:rFonts w:ascii="Times New Roman" w:hAnsi="Times New Roman" w:cs="Times New Roman"/>
          <w:b/>
          <w:sz w:val="28"/>
          <w:szCs w:val="28"/>
          <w:lang w:val="kk-KZ"/>
        </w:rPr>
      </w:pPr>
    </w:p>
    <w:p w:rsidR="00CC4885" w:rsidRPr="00890569" w:rsidRDefault="00CC4885" w:rsidP="00890569">
      <w:pPr>
        <w:pStyle w:val="a5"/>
        <w:tabs>
          <w:tab w:val="left" w:pos="9638"/>
        </w:tabs>
        <w:spacing w:before="30"/>
        <w:ind w:right="-1"/>
        <w:jc w:val="center"/>
        <w:outlineLvl w:val="0"/>
        <w:rPr>
          <w:rFonts w:ascii="Times New Roman" w:hAnsi="Times New Roman" w:cs="Times New Roman"/>
          <w:b/>
          <w:sz w:val="28"/>
          <w:szCs w:val="28"/>
        </w:rPr>
      </w:pPr>
      <w:bookmarkStart w:id="2" w:name="_Toc159281847"/>
      <w:r w:rsidRPr="00890569">
        <w:rPr>
          <w:rFonts w:ascii="Times New Roman" w:hAnsi="Times New Roman" w:cs="Times New Roman"/>
          <w:b/>
          <w:sz w:val="28"/>
          <w:szCs w:val="28"/>
        </w:rPr>
        <w:lastRenderedPageBreak/>
        <w:t>ВВЕДЕНИЕ</w:t>
      </w:r>
      <w:bookmarkEnd w:id="2"/>
    </w:p>
    <w:p w:rsidR="00646D7B" w:rsidRPr="00890569" w:rsidRDefault="00646D7B" w:rsidP="00890569">
      <w:pPr>
        <w:pStyle w:val="a5"/>
        <w:tabs>
          <w:tab w:val="left" w:pos="9638"/>
        </w:tabs>
        <w:spacing w:before="30"/>
        <w:ind w:right="-1"/>
        <w:jc w:val="center"/>
        <w:outlineLvl w:val="0"/>
        <w:rPr>
          <w:rFonts w:ascii="Times New Roman" w:hAnsi="Times New Roman" w:cs="Times New Roman"/>
          <w:b/>
          <w:sz w:val="28"/>
          <w:szCs w:val="28"/>
        </w:rPr>
      </w:pPr>
    </w:p>
    <w:p w:rsidR="00CC4885" w:rsidRPr="00890569" w:rsidRDefault="00CF2364" w:rsidP="00890569">
      <w:pPr>
        <w:pStyle w:val="a5"/>
        <w:tabs>
          <w:tab w:val="left" w:pos="9638"/>
        </w:tabs>
        <w:spacing w:before="30"/>
        <w:ind w:right="-1" w:firstLine="567"/>
        <w:rPr>
          <w:rFonts w:ascii="Times New Roman" w:hAnsi="Times New Roman" w:cs="Times New Roman"/>
          <w:sz w:val="28"/>
          <w:szCs w:val="28"/>
        </w:rPr>
      </w:pPr>
      <w:r w:rsidRPr="00890569">
        <w:rPr>
          <w:rFonts w:ascii="Times New Roman" w:hAnsi="Times New Roman" w:cs="Times New Roman"/>
          <w:b/>
          <w:sz w:val="28"/>
          <w:szCs w:val="28"/>
          <w:lang w:val="kk-KZ"/>
        </w:rPr>
        <w:t>Актуальность проблемы</w:t>
      </w:r>
      <w:r w:rsidRPr="00890569">
        <w:rPr>
          <w:rFonts w:ascii="Times New Roman" w:hAnsi="Times New Roman" w:cs="Times New Roman"/>
          <w:b/>
          <w:sz w:val="28"/>
          <w:szCs w:val="28"/>
        </w:rPr>
        <w:t xml:space="preserve">. </w:t>
      </w:r>
    </w:p>
    <w:p w:rsidR="0061497F" w:rsidRPr="00890569" w:rsidRDefault="0061497F"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lang w:val="kk-KZ"/>
        </w:rPr>
        <w:t>Злокачественные опухоли представляют собой важную медико-социальную проблему. Изучение опухолей, особенно у детей, а тем более редких форм, является актуальной и важной задачей.</w:t>
      </w:r>
    </w:p>
    <w:p w:rsidR="00303C54" w:rsidRPr="00890569" w:rsidRDefault="00243780"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 xml:space="preserve">Герминогенноклеточные опухоли (ГКО) </w:t>
      </w:r>
      <w:r w:rsidR="00294173" w:rsidRPr="00890569">
        <w:rPr>
          <w:rFonts w:ascii="Times New Roman" w:hAnsi="Times New Roman" w:cs="Times New Roman"/>
          <w:sz w:val="28"/>
          <w:szCs w:val="28"/>
        </w:rPr>
        <w:t xml:space="preserve">– группа </w:t>
      </w:r>
      <w:r w:rsidRPr="00890569">
        <w:rPr>
          <w:rFonts w:ascii="Times New Roman" w:hAnsi="Times New Roman" w:cs="Times New Roman"/>
          <w:sz w:val="28"/>
          <w:szCs w:val="28"/>
        </w:rPr>
        <w:t xml:space="preserve">новообразований, доброкачественного и злокачественного происхождения, </w:t>
      </w:r>
      <w:r w:rsidR="00294173" w:rsidRPr="00890569">
        <w:rPr>
          <w:rFonts w:ascii="Times New Roman" w:hAnsi="Times New Roman" w:cs="Times New Roman"/>
          <w:sz w:val="28"/>
          <w:szCs w:val="28"/>
        </w:rPr>
        <w:t>развивающаяс</w:t>
      </w:r>
      <w:r w:rsidRPr="00890569">
        <w:rPr>
          <w:rFonts w:ascii="Times New Roman" w:hAnsi="Times New Roman" w:cs="Times New Roman"/>
          <w:sz w:val="28"/>
          <w:szCs w:val="28"/>
        </w:rPr>
        <w:t>я из недифференцированных зародышевых клеток.</w:t>
      </w:r>
      <w:r w:rsidR="00294173" w:rsidRPr="00890569">
        <w:rPr>
          <w:rFonts w:ascii="Times New Roman" w:hAnsi="Times New Roman" w:cs="Times New Roman"/>
          <w:sz w:val="28"/>
          <w:szCs w:val="28"/>
        </w:rPr>
        <w:t xml:space="preserve"> </w:t>
      </w:r>
      <w:r w:rsidR="003543F4" w:rsidRPr="00890569">
        <w:rPr>
          <w:rFonts w:ascii="Times New Roman" w:hAnsi="Times New Roman" w:cs="Times New Roman"/>
          <w:sz w:val="28"/>
          <w:szCs w:val="28"/>
        </w:rPr>
        <w:t>Несмотр</w:t>
      </w:r>
      <w:r w:rsidR="006E670A" w:rsidRPr="00890569">
        <w:rPr>
          <w:rFonts w:ascii="Times New Roman" w:hAnsi="Times New Roman" w:cs="Times New Roman"/>
          <w:sz w:val="28"/>
          <w:szCs w:val="28"/>
        </w:rPr>
        <w:t>я на общую теорию происхождений</w:t>
      </w:r>
      <w:r w:rsidR="00A33F0C" w:rsidRPr="00890569">
        <w:rPr>
          <w:rFonts w:ascii="Times New Roman" w:hAnsi="Times New Roman" w:cs="Times New Roman"/>
          <w:sz w:val="28"/>
          <w:szCs w:val="28"/>
        </w:rPr>
        <w:t xml:space="preserve"> </w:t>
      </w:r>
      <w:proofErr w:type="gramStart"/>
      <w:r w:rsidR="003543F4" w:rsidRPr="00890569">
        <w:rPr>
          <w:rFonts w:ascii="Times New Roman" w:hAnsi="Times New Roman" w:cs="Times New Roman"/>
          <w:sz w:val="28"/>
          <w:szCs w:val="28"/>
        </w:rPr>
        <w:t>ГК</w:t>
      </w:r>
      <w:r w:rsidR="00A33F0C" w:rsidRPr="00890569">
        <w:rPr>
          <w:rFonts w:ascii="Times New Roman" w:hAnsi="Times New Roman" w:cs="Times New Roman"/>
          <w:sz w:val="28"/>
          <w:szCs w:val="28"/>
        </w:rPr>
        <w:t>О</w:t>
      </w:r>
      <w:proofErr w:type="gramEnd"/>
      <w:r w:rsidR="00A33F0C" w:rsidRPr="00890569">
        <w:rPr>
          <w:rFonts w:ascii="Times New Roman" w:hAnsi="Times New Roman" w:cs="Times New Roman"/>
          <w:sz w:val="28"/>
          <w:szCs w:val="28"/>
        </w:rPr>
        <w:t xml:space="preserve"> </w:t>
      </w:r>
      <w:r w:rsidR="003543F4" w:rsidRPr="00890569">
        <w:rPr>
          <w:rFonts w:ascii="Times New Roman" w:hAnsi="Times New Roman" w:cs="Times New Roman"/>
          <w:sz w:val="28"/>
          <w:szCs w:val="28"/>
        </w:rPr>
        <w:t xml:space="preserve">представляют собой гетерогенную группу новообразований, которые встречаются в широком возрастном диапазоне и различаются по локализации, гистологии и клиническому поведению. </w:t>
      </w:r>
      <w:r w:rsidR="00294173" w:rsidRPr="00890569">
        <w:rPr>
          <w:rFonts w:ascii="Times New Roman" w:hAnsi="Times New Roman" w:cs="Times New Roman"/>
          <w:sz w:val="28"/>
          <w:szCs w:val="28"/>
        </w:rPr>
        <w:t>На долю ГКО приходится 3% всех злокачественных новообразований у детей в возрасте 0-14</w:t>
      </w:r>
      <w:r w:rsidR="00181C2C" w:rsidRPr="00890569">
        <w:rPr>
          <w:rFonts w:ascii="Times New Roman" w:hAnsi="Times New Roman" w:cs="Times New Roman"/>
          <w:sz w:val="28"/>
          <w:szCs w:val="28"/>
        </w:rPr>
        <w:t xml:space="preserve"> лет, 14% в возрасте 15-19 лет и становятся второй по распространенности группой злокачественных опухолей у подростков</w:t>
      </w:r>
      <w:r w:rsidR="006416E9" w:rsidRPr="00890569">
        <w:rPr>
          <w:rFonts w:ascii="Times New Roman" w:hAnsi="Times New Roman" w:cs="Times New Roman"/>
          <w:sz w:val="28"/>
          <w:szCs w:val="28"/>
          <w:lang w:val="kk-KZ"/>
        </w:rPr>
        <w:t xml:space="preserve"> </w:t>
      </w:r>
      <w:r w:rsidR="006416E9" w:rsidRPr="00890569">
        <w:rPr>
          <w:rFonts w:ascii="Times New Roman" w:hAnsi="Times New Roman" w:cs="Times New Roman"/>
          <w:sz w:val="28"/>
          <w:szCs w:val="28"/>
        </w:rPr>
        <w:t>[</w:t>
      </w:r>
      <w:r w:rsidR="00CE540D" w:rsidRPr="00890569">
        <w:rPr>
          <w:rFonts w:ascii="Times New Roman" w:hAnsi="Times New Roman" w:cs="Times New Roman"/>
          <w:sz w:val="28"/>
          <w:szCs w:val="28"/>
        </w:rPr>
        <w:t>1</w:t>
      </w:r>
      <w:r w:rsidR="00B55161" w:rsidRPr="00890569">
        <w:rPr>
          <w:rFonts w:ascii="Times New Roman" w:hAnsi="Times New Roman" w:cs="Times New Roman"/>
          <w:sz w:val="28"/>
          <w:szCs w:val="28"/>
        </w:rPr>
        <w:t>-3</w:t>
      </w:r>
      <w:r w:rsidR="00CE540D" w:rsidRPr="00890569">
        <w:rPr>
          <w:rFonts w:ascii="Times New Roman" w:hAnsi="Times New Roman" w:cs="Times New Roman"/>
          <w:sz w:val="28"/>
          <w:szCs w:val="28"/>
        </w:rPr>
        <w:t xml:space="preserve">]. </w:t>
      </w:r>
    </w:p>
    <w:p w:rsidR="00797BC6" w:rsidRPr="00890569" w:rsidRDefault="006A33AB"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На сегодняшний день ГКО относ</w:t>
      </w:r>
      <w:r w:rsidR="00C11037" w:rsidRPr="00890569">
        <w:rPr>
          <w:rFonts w:ascii="Times New Roman" w:hAnsi="Times New Roman" w:cs="Times New Roman"/>
          <w:sz w:val="28"/>
          <w:szCs w:val="28"/>
          <w:lang w:val="kk-KZ"/>
        </w:rPr>
        <w:t>я</w:t>
      </w:r>
      <w:r w:rsidRPr="00890569">
        <w:rPr>
          <w:rFonts w:ascii="Times New Roman" w:hAnsi="Times New Roman" w:cs="Times New Roman"/>
          <w:sz w:val="28"/>
          <w:szCs w:val="28"/>
        </w:rPr>
        <w:t xml:space="preserve">тся к наиболее химиочувствительным заболеваниям и представляют собой модель курабельного злокачественного процесса. Применение платиносодержащих схем полихимиотерапии позволили добиться </w:t>
      </w:r>
      <w:r w:rsidR="00375085" w:rsidRPr="00890569">
        <w:rPr>
          <w:rFonts w:ascii="Times New Roman" w:hAnsi="Times New Roman" w:cs="Times New Roman"/>
          <w:sz w:val="28"/>
          <w:szCs w:val="28"/>
        </w:rPr>
        <w:t>5</w:t>
      </w:r>
      <w:r w:rsidR="00532E8C" w:rsidRPr="00890569">
        <w:rPr>
          <w:rFonts w:ascii="Times New Roman" w:hAnsi="Times New Roman" w:cs="Times New Roman"/>
          <w:sz w:val="28"/>
          <w:szCs w:val="28"/>
        </w:rPr>
        <w:t>-</w:t>
      </w:r>
      <w:r w:rsidR="00375085" w:rsidRPr="00890569">
        <w:rPr>
          <w:rFonts w:ascii="Times New Roman" w:hAnsi="Times New Roman" w:cs="Times New Roman"/>
          <w:sz w:val="28"/>
          <w:szCs w:val="28"/>
        </w:rPr>
        <w:t xml:space="preserve">летней выживаемости </w:t>
      </w:r>
      <w:r w:rsidRPr="00890569">
        <w:rPr>
          <w:rFonts w:ascii="Times New Roman" w:hAnsi="Times New Roman" w:cs="Times New Roman"/>
          <w:sz w:val="28"/>
          <w:szCs w:val="28"/>
        </w:rPr>
        <w:t xml:space="preserve">около </w:t>
      </w:r>
      <w:r w:rsidR="00A06BFA" w:rsidRPr="00890569">
        <w:rPr>
          <w:rFonts w:ascii="Times New Roman" w:hAnsi="Times New Roman" w:cs="Times New Roman"/>
          <w:sz w:val="28"/>
          <w:szCs w:val="28"/>
        </w:rPr>
        <w:t>85-90</w:t>
      </w:r>
      <w:r w:rsidRPr="00890569">
        <w:rPr>
          <w:rFonts w:ascii="Times New Roman" w:hAnsi="Times New Roman" w:cs="Times New Roman"/>
          <w:sz w:val="28"/>
          <w:szCs w:val="28"/>
        </w:rPr>
        <w:t xml:space="preserve">% </w:t>
      </w:r>
      <w:r w:rsidR="00375085" w:rsidRPr="00890569">
        <w:rPr>
          <w:rFonts w:ascii="Times New Roman" w:hAnsi="Times New Roman" w:cs="Times New Roman"/>
          <w:sz w:val="28"/>
          <w:szCs w:val="28"/>
        </w:rPr>
        <w:t xml:space="preserve">у детей с экстракраниальными </w:t>
      </w:r>
      <w:r w:rsidR="00797BC6" w:rsidRPr="00890569">
        <w:rPr>
          <w:rFonts w:ascii="Times New Roman" w:hAnsi="Times New Roman" w:cs="Times New Roman"/>
          <w:sz w:val="28"/>
          <w:szCs w:val="28"/>
        </w:rPr>
        <w:t>ГКО</w:t>
      </w:r>
      <w:r w:rsidR="006E670A" w:rsidRPr="00890569">
        <w:rPr>
          <w:rFonts w:ascii="Times New Roman" w:hAnsi="Times New Roman" w:cs="Times New Roman"/>
          <w:sz w:val="28"/>
          <w:szCs w:val="28"/>
        </w:rPr>
        <w:t xml:space="preserve"> </w:t>
      </w:r>
      <w:r w:rsidR="00F93299" w:rsidRPr="00890569">
        <w:rPr>
          <w:rFonts w:ascii="Times New Roman" w:hAnsi="Times New Roman" w:cs="Times New Roman"/>
          <w:sz w:val="28"/>
          <w:szCs w:val="28"/>
        </w:rPr>
        <w:t xml:space="preserve">[4,5]. </w:t>
      </w:r>
      <w:r w:rsidR="00B82F15" w:rsidRPr="00890569">
        <w:rPr>
          <w:rFonts w:ascii="Times New Roman" w:hAnsi="Times New Roman" w:cs="Times New Roman"/>
          <w:sz w:val="28"/>
          <w:szCs w:val="28"/>
        </w:rPr>
        <w:t xml:space="preserve">Однако для </w:t>
      </w:r>
      <w:r w:rsidR="00F134F4" w:rsidRPr="00890569">
        <w:rPr>
          <w:rFonts w:ascii="Times New Roman" w:hAnsi="Times New Roman" w:cs="Times New Roman"/>
          <w:sz w:val="28"/>
          <w:szCs w:val="28"/>
        </w:rPr>
        <w:t xml:space="preserve">нескольких групп </w:t>
      </w:r>
      <w:r w:rsidR="009423D8" w:rsidRPr="00890569">
        <w:rPr>
          <w:rFonts w:ascii="Times New Roman" w:hAnsi="Times New Roman" w:cs="Times New Roman"/>
          <w:sz w:val="28"/>
          <w:szCs w:val="28"/>
        </w:rPr>
        <w:t xml:space="preserve">больных </w:t>
      </w:r>
      <w:r w:rsidR="00F134F4" w:rsidRPr="00890569">
        <w:rPr>
          <w:rFonts w:ascii="Times New Roman" w:hAnsi="Times New Roman" w:cs="Times New Roman"/>
          <w:sz w:val="28"/>
          <w:szCs w:val="28"/>
        </w:rPr>
        <w:t xml:space="preserve">результаты остаются </w:t>
      </w:r>
      <w:r w:rsidR="00C65B85" w:rsidRPr="00890569">
        <w:rPr>
          <w:rFonts w:ascii="Times New Roman" w:hAnsi="Times New Roman" w:cs="Times New Roman"/>
          <w:sz w:val="28"/>
          <w:szCs w:val="28"/>
        </w:rPr>
        <w:t>неоптимальными</w:t>
      </w:r>
      <w:r w:rsidR="00646D7B" w:rsidRPr="00890569">
        <w:rPr>
          <w:rFonts w:ascii="Times New Roman" w:hAnsi="Times New Roman" w:cs="Times New Roman"/>
          <w:sz w:val="28"/>
          <w:szCs w:val="28"/>
        </w:rPr>
        <w:t xml:space="preserve"> [</w:t>
      </w:r>
      <w:r w:rsidR="00B55161" w:rsidRPr="00890569">
        <w:rPr>
          <w:rFonts w:ascii="Times New Roman" w:hAnsi="Times New Roman" w:cs="Times New Roman"/>
          <w:sz w:val="28"/>
          <w:szCs w:val="28"/>
        </w:rPr>
        <w:t>4</w:t>
      </w:r>
      <w:r w:rsidR="009145AC" w:rsidRPr="00890569">
        <w:rPr>
          <w:rFonts w:ascii="Times New Roman" w:hAnsi="Times New Roman" w:cs="Times New Roman"/>
          <w:sz w:val="28"/>
          <w:szCs w:val="28"/>
          <w:lang w:val="kk-KZ"/>
        </w:rPr>
        <w:t>-</w:t>
      </w:r>
      <w:r w:rsidR="00E13705" w:rsidRPr="00890569">
        <w:rPr>
          <w:rFonts w:ascii="Times New Roman" w:hAnsi="Times New Roman" w:cs="Times New Roman"/>
          <w:sz w:val="28"/>
          <w:szCs w:val="28"/>
        </w:rPr>
        <w:t>8</w:t>
      </w:r>
      <w:r w:rsidR="00646D7B" w:rsidRPr="00890569">
        <w:rPr>
          <w:rFonts w:ascii="Times New Roman" w:hAnsi="Times New Roman" w:cs="Times New Roman"/>
          <w:sz w:val="28"/>
          <w:szCs w:val="28"/>
        </w:rPr>
        <w:t>]</w:t>
      </w:r>
      <w:r w:rsidR="00C65B85" w:rsidRPr="00890569">
        <w:rPr>
          <w:rFonts w:ascii="Times New Roman" w:hAnsi="Times New Roman" w:cs="Times New Roman"/>
          <w:sz w:val="28"/>
          <w:szCs w:val="28"/>
        </w:rPr>
        <w:t>.</w:t>
      </w:r>
      <w:r w:rsidRPr="00890569">
        <w:rPr>
          <w:rFonts w:ascii="Times New Roman" w:hAnsi="Times New Roman" w:cs="Times New Roman"/>
          <w:sz w:val="28"/>
          <w:szCs w:val="28"/>
        </w:rPr>
        <w:t xml:space="preserve"> </w:t>
      </w:r>
    </w:p>
    <w:p w:rsidR="002F7FD9" w:rsidRPr="00890569" w:rsidRDefault="00797BC6"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С</w:t>
      </w:r>
      <w:r w:rsidR="00303C54" w:rsidRPr="00890569">
        <w:rPr>
          <w:rFonts w:ascii="Times New Roman" w:hAnsi="Times New Roman" w:cs="Times New Roman"/>
          <w:sz w:val="28"/>
          <w:szCs w:val="28"/>
        </w:rPr>
        <w:t>тратификаци</w:t>
      </w:r>
      <w:r w:rsidRPr="00890569">
        <w:rPr>
          <w:rFonts w:ascii="Times New Roman" w:hAnsi="Times New Roman" w:cs="Times New Roman"/>
          <w:sz w:val="28"/>
          <w:szCs w:val="28"/>
        </w:rPr>
        <w:t>я</w:t>
      </w:r>
      <w:r w:rsidR="00303C54" w:rsidRPr="00890569">
        <w:rPr>
          <w:rFonts w:ascii="Times New Roman" w:hAnsi="Times New Roman" w:cs="Times New Roman"/>
          <w:sz w:val="28"/>
          <w:szCs w:val="28"/>
        </w:rPr>
        <w:t xml:space="preserve"> пациентов на группы риска </w:t>
      </w:r>
      <w:r w:rsidRPr="00890569">
        <w:rPr>
          <w:rFonts w:ascii="Times New Roman" w:hAnsi="Times New Roman" w:cs="Times New Roman"/>
          <w:sz w:val="28"/>
          <w:szCs w:val="28"/>
        </w:rPr>
        <w:t>с поиском факторов прогноза являе</w:t>
      </w:r>
      <w:r w:rsidR="00303C54" w:rsidRPr="00890569">
        <w:rPr>
          <w:rFonts w:ascii="Times New Roman" w:hAnsi="Times New Roman" w:cs="Times New Roman"/>
          <w:sz w:val="28"/>
          <w:szCs w:val="28"/>
        </w:rPr>
        <w:t>тся актуальным вопрос</w:t>
      </w:r>
      <w:r w:rsidRPr="00890569">
        <w:rPr>
          <w:rFonts w:ascii="Times New Roman" w:hAnsi="Times New Roman" w:cs="Times New Roman"/>
          <w:sz w:val="28"/>
          <w:szCs w:val="28"/>
        </w:rPr>
        <w:t>о</w:t>
      </w:r>
      <w:r w:rsidR="00303C54" w:rsidRPr="00890569">
        <w:rPr>
          <w:rFonts w:ascii="Times New Roman" w:hAnsi="Times New Roman" w:cs="Times New Roman"/>
          <w:sz w:val="28"/>
          <w:szCs w:val="28"/>
        </w:rPr>
        <w:t xml:space="preserve">м при лечении </w:t>
      </w:r>
      <w:r w:rsidR="009423D8" w:rsidRPr="00890569">
        <w:rPr>
          <w:rFonts w:ascii="Times New Roman" w:hAnsi="Times New Roman" w:cs="Times New Roman"/>
          <w:sz w:val="28"/>
          <w:szCs w:val="28"/>
        </w:rPr>
        <w:t>детей</w:t>
      </w:r>
      <w:r w:rsidR="00303C54" w:rsidRPr="00890569">
        <w:rPr>
          <w:rFonts w:ascii="Times New Roman" w:hAnsi="Times New Roman" w:cs="Times New Roman"/>
          <w:sz w:val="28"/>
          <w:szCs w:val="28"/>
        </w:rPr>
        <w:t xml:space="preserve"> с онкологическими заболеваниями.</w:t>
      </w:r>
      <w:r w:rsidR="0091773A" w:rsidRPr="00890569">
        <w:rPr>
          <w:rFonts w:ascii="Times New Roman" w:hAnsi="Times New Roman" w:cs="Times New Roman"/>
          <w:sz w:val="28"/>
          <w:szCs w:val="28"/>
        </w:rPr>
        <w:t xml:space="preserve"> </w:t>
      </w:r>
      <w:r w:rsidR="00532E8C" w:rsidRPr="00890569">
        <w:rPr>
          <w:rFonts w:ascii="Times New Roman" w:hAnsi="Times New Roman" w:cs="Times New Roman"/>
          <w:sz w:val="28"/>
          <w:szCs w:val="28"/>
        </w:rPr>
        <w:t>Начиная с 80-х гг. прошлого века, ведутся попытки стратификации пациентов</w:t>
      </w:r>
      <w:r w:rsidR="00E22BBC" w:rsidRPr="00890569">
        <w:rPr>
          <w:rFonts w:ascii="Times New Roman" w:hAnsi="Times New Roman" w:cs="Times New Roman"/>
          <w:sz w:val="28"/>
          <w:szCs w:val="28"/>
          <w:lang w:val="kk-KZ"/>
        </w:rPr>
        <w:t xml:space="preserve"> влияющих на прогноз заболевания. </w:t>
      </w:r>
      <w:r w:rsidR="00532E8C" w:rsidRPr="00890569">
        <w:rPr>
          <w:rFonts w:ascii="Times New Roman" w:hAnsi="Times New Roman" w:cs="Times New Roman"/>
          <w:sz w:val="28"/>
          <w:szCs w:val="28"/>
        </w:rPr>
        <w:t xml:space="preserve">В связи с редкостью патологии большинство исследований, посвященных ГКО </w:t>
      </w:r>
      <w:r w:rsidR="00996D69" w:rsidRPr="00890569">
        <w:rPr>
          <w:rFonts w:ascii="Times New Roman" w:hAnsi="Times New Roman" w:cs="Times New Roman"/>
          <w:sz w:val="28"/>
          <w:szCs w:val="28"/>
        </w:rPr>
        <w:t>проводили</w:t>
      </w:r>
      <w:r w:rsidR="00532E8C" w:rsidRPr="00890569">
        <w:rPr>
          <w:rFonts w:ascii="Times New Roman" w:hAnsi="Times New Roman" w:cs="Times New Roman"/>
          <w:sz w:val="28"/>
          <w:szCs w:val="28"/>
        </w:rPr>
        <w:t xml:space="preserve">сь разрозненно, использовались свои собственные системы стратификации. Продолжительное время </w:t>
      </w:r>
      <w:r w:rsidR="004F3B8F" w:rsidRPr="00890569">
        <w:rPr>
          <w:rFonts w:ascii="Times New Roman" w:hAnsi="Times New Roman" w:cs="Times New Roman"/>
          <w:sz w:val="28"/>
          <w:szCs w:val="28"/>
          <w:lang w:val="kk-KZ"/>
        </w:rPr>
        <w:t>был</w:t>
      </w:r>
      <w:r w:rsidR="00540B8F" w:rsidRPr="00890569">
        <w:rPr>
          <w:rFonts w:ascii="Times New Roman" w:hAnsi="Times New Roman" w:cs="Times New Roman"/>
          <w:sz w:val="28"/>
          <w:szCs w:val="28"/>
          <w:lang w:val="kk-KZ"/>
        </w:rPr>
        <w:t>а</w:t>
      </w:r>
      <w:r w:rsidR="004F3B8F" w:rsidRPr="00890569">
        <w:rPr>
          <w:rFonts w:ascii="Times New Roman" w:hAnsi="Times New Roman" w:cs="Times New Roman"/>
          <w:sz w:val="28"/>
          <w:szCs w:val="28"/>
          <w:lang w:val="kk-KZ"/>
        </w:rPr>
        <w:t xml:space="preserve"> </w:t>
      </w:r>
      <w:r w:rsidR="00532E8C" w:rsidRPr="00890569">
        <w:rPr>
          <w:rFonts w:ascii="Times New Roman" w:hAnsi="Times New Roman" w:cs="Times New Roman"/>
          <w:sz w:val="28"/>
          <w:szCs w:val="28"/>
        </w:rPr>
        <w:t>попытк</w:t>
      </w:r>
      <w:r w:rsidR="00540B8F" w:rsidRPr="00890569">
        <w:rPr>
          <w:rFonts w:ascii="Times New Roman" w:hAnsi="Times New Roman" w:cs="Times New Roman"/>
          <w:sz w:val="28"/>
          <w:szCs w:val="28"/>
          <w:lang w:val="kk-KZ"/>
        </w:rPr>
        <w:t>а</w:t>
      </w:r>
      <w:r w:rsidR="00532E8C" w:rsidRPr="00890569">
        <w:rPr>
          <w:rFonts w:ascii="Times New Roman" w:hAnsi="Times New Roman" w:cs="Times New Roman"/>
          <w:sz w:val="28"/>
          <w:szCs w:val="28"/>
        </w:rPr>
        <w:t xml:space="preserve"> применить </w:t>
      </w:r>
      <w:r w:rsidR="00E22BBC" w:rsidRPr="00890569">
        <w:rPr>
          <w:rFonts w:ascii="Times New Roman" w:hAnsi="Times New Roman" w:cs="Times New Roman"/>
          <w:sz w:val="28"/>
          <w:szCs w:val="28"/>
        </w:rPr>
        <w:t xml:space="preserve">систему </w:t>
      </w:r>
      <w:r w:rsidR="00532E8C" w:rsidRPr="00890569">
        <w:rPr>
          <w:rFonts w:ascii="Times New Roman" w:hAnsi="Times New Roman" w:cs="Times New Roman"/>
          <w:sz w:val="28"/>
          <w:szCs w:val="28"/>
        </w:rPr>
        <w:t>стратификации</w:t>
      </w:r>
      <w:r w:rsidR="00962CA1" w:rsidRPr="00890569">
        <w:rPr>
          <w:rFonts w:ascii="Times New Roman" w:hAnsi="Times New Roman" w:cs="Times New Roman"/>
          <w:sz w:val="28"/>
          <w:szCs w:val="28"/>
        </w:rPr>
        <w:t>,</w:t>
      </w:r>
      <w:r w:rsidR="00532E8C" w:rsidRPr="00890569">
        <w:rPr>
          <w:rFonts w:ascii="Times New Roman" w:hAnsi="Times New Roman" w:cs="Times New Roman"/>
          <w:sz w:val="28"/>
          <w:szCs w:val="28"/>
        </w:rPr>
        <w:t xml:space="preserve"> используем</w:t>
      </w:r>
      <w:r w:rsidR="00E22BBC" w:rsidRPr="00890569">
        <w:rPr>
          <w:rFonts w:ascii="Times New Roman" w:hAnsi="Times New Roman" w:cs="Times New Roman"/>
          <w:sz w:val="28"/>
          <w:szCs w:val="28"/>
        </w:rPr>
        <w:t xml:space="preserve">ую </w:t>
      </w:r>
      <w:r w:rsidR="004F3B8F" w:rsidRPr="00890569">
        <w:rPr>
          <w:rFonts w:ascii="Times New Roman" w:hAnsi="Times New Roman" w:cs="Times New Roman"/>
          <w:sz w:val="28"/>
          <w:szCs w:val="28"/>
          <w:lang w:val="kk-KZ"/>
        </w:rPr>
        <w:t>у</w:t>
      </w:r>
      <w:r w:rsidR="00E22BBC" w:rsidRPr="00890569">
        <w:rPr>
          <w:rFonts w:ascii="Times New Roman" w:hAnsi="Times New Roman" w:cs="Times New Roman"/>
          <w:sz w:val="28"/>
          <w:szCs w:val="28"/>
        </w:rPr>
        <w:t xml:space="preserve"> </w:t>
      </w:r>
      <w:r w:rsidR="00532E8C" w:rsidRPr="00890569">
        <w:rPr>
          <w:rFonts w:ascii="Times New Roman" w:hAnsi="Times New Roman" w:cs="Times New Roman"/>
          <w:sz w:val="28"/>
          <w:szCs w:val="28"/>
        </w:rPr>
        <w:t xml:space="preserve">взрослых пациентов с ГКО </w:t>
      </w:r>
      <w:r w:rsidR="004F3B8F" w:rsidRPr="00890569">
        <w:rPr>
          <w:rFonts w:ascii="Times New Roman" w:hAnsi="Times New Roman" w:cs="Times New Roman"/>
          <w:sz w:val="28"/>
          <w:szCs w:val="28"/>
          <w:lang w:val="kk-KZ"/>
        </w:rPr>
        <w:t>к</w:t>
      </w:r>
      <w:r w:rsidR="00532E8C" w:rsidRPr="00890569">
        <w:rPr>
          <w:rFonts w:ascii="Times New Roman" w:hAnsi="Times New Roman" w:cs="Times New Roman"/>
          <w:sz w:val="28"/>
          <w:szCs w:val="28"/>
        </w:rPr>
        <w:t xml:space="preserve"> дет</w:t>
      </w:r>
      <w:r w:rsidR="004F3B8F" w:rsidRPr="00890569">
        <w:rPr>
          <w:rFonts w:ascii="Times New Roman" w:hAnsi="Times New Roman" w:cs="Times New Roman"/>
          <w:sz w:val="28"/>
          <w:szCs w:val="28"/>
          <w:lang w:val="kk-KZ"/>
        </w:rPr>
        <w:t>ям</w:t>
      </w:r>
      <w:r w:rsidR="009A5374" w:rsidRPr="00890569">
        <w:rPr>
          <w:rFonts w:ascii="Times New Roman" w:hAnsi="Times New Roman" w:cs="Times New Roman"/>
          <w:sz w:val="28"/>
          <w:szCs w:val="28"/>
          <w:lang w:val="kk-KZ"/>
        </w:rPr>
        <w:t xml:space="preserve">. </w:t>
      </w:r>
      <w:r w:rsidR="00996D69" w:rsidRPr="00890569">
        <w:rPr>
          <w:rFonts w:ascii="Times New Roman" w:hAnsi="Times New Roman" w:cs="Times New Roman"/>
          <w:sz w:val="28"/>
          <w:szCs w:val="28"/>
        </w:rPr>
        <w:t xml:space="preserve">В связи с эпидемиологией ГКО, большая часть нашего понимания роли химиотерапии основана на исследованиях среди взрослых мужчин с </w:t>
      </w:r>
      <w:r w:rsidR="00540B8F" w:rsidRPr="00890569">
        <w:rPr>
          <w:rFonts w:ascii="Times New Roman" w:hAnsi="Times New Roman" w:cs="Times New Roman"/>
          <w:sz w:val="28"/>
          <w:szCs w:val="28"/>
          <w:lang w:val="kk-KZ"/>
        </w:rPr>
        <w:t>ГКО</w:t>
      </w:r>
      <w:r w:rsidR="00996D69" w:rsidRPr="00890569">
        <w:rPr>
          <w:rFonts w:ascii="Times New Roman" w:hAnsi="Times New Roman" w:cs="Times New Roman"/>
          <w:sz w:val="28"/>
          <w:szCs w:val="28"/>
        </w:rPr>
        <w:t xml:space="preserve"> яичек</w:t>
      </w:r>
      <w:r w:rsidR="00962CA1" w:rsidRPr="00890569">
        <w:rPr>
          <w:rFonts w:ascii="Times New Roman" w:hAnsi="Times New Roman" w:cs="Times New Roman"/>
          <w:sz w:val="28"/>
          <w:szCs w:val="28"/>
        </w:rPr>
        <w:t>.</w:t>
      </w:r>
      <w:r w:rsidR="00996D69" w:rsidRPr="00890569">
        <w:rPr>
          <w:rFonts w:ascii="Times New Roman" w:hAnsi="Times New Roman" w:cs="Times New Roman"/>
          <w:sz w:val="28"/>
          <w:szCs w:val="28"/>
        </w:rPr>
        <w:t xml:space="preserve"> </w:t>
      </w:r>
      <w:r w:rsidR="00962CA1" w:rsidRPr="00890569">
        <w:rPr>
          <w:rFonts w:ascii="Times New Roman" w:hAnsi="Times New Roman" w:cs="Times New Roman"/>
          <w:sz w:val="28"/>
          <w:szCs w:val="28"/>
        </w:rPr>
        <w:t xml:space="preserve">У взрослых использовались </w:t>
      </w:r>
      <w:r w:rsidR="00962CA1" w:rsidRPr="00890569">
        <w:rPr>
          <w:rFonts w:ascii="Times New Roman" w:hAnsi="Times New Roman" w:cs="Times New Roman"/>
          <w:sz w:val="28"/>
          <w:szCs w:val="28"/>
          <w:lang w:eastAsia="ru-RU"/>
        </w:rPr>
        <w:t xml:space="preserve">классификации </w:t>
      </w:r>
      <w:r w:rsidR="00962CA1" w:rsidRPr="00890569">
        <w:rPr>
          <w:rFonts w:ascii="Times New Roman" w:hAnsi="Times New Roman" w:cs="Times New Roman"/>
          <w:sz w:val="28"/>
          <w:szCs w:val="28"/>
        </w:rPr>
        <w:t>Memorial Sloan Kettering Cancer Center, Indiana University, EORTC, Institute Gustave Roussy, Medical Research Council</w:t>
      </w:r>
      <w:r w:rsidR="000E0330" w:rsidRPr="00890569">
        <w:rPr>
          <w:rFonts w:ascii="Times New Roman" w:hAnsi="Times New Roman" w:cs="Times New Roman"/>
          <w:sz w:val="28"/>
          <w:szCs w:val="28"/>
        </w:rPr>
        <w:t xml:space="preserve">, где </w:t>
      </w:r>
      <w:r w:rsidR="00962CA1" w:rsidRPr="00890569">
        <w:rPr>
          <w:rFonts w:ascii="Times New Roman" w:hAnsi="Times New Roman" w:cs="Times New Roman"/>
          <w:sz w:val="28"/>
          <w:szCs w:val="28"/>
        </w:rPr>
        <w:t xml:space="preserve">в качестве </w:t>
      </w:r>
      <w:r w:rsidR="00540B8F" w:rsidRPr="00890569">
        <w:rPr>
          <w:rFonts w:ascii="Times New Roman" w:hAnsi="Times New Roman" w:cs="Times New Roman"/>
          <w:sz w:val="28"/>
          <w:szCs w:val="28"/>
          <w:lang w:val="kk-KZ"/>
        </w:rPr>
        <w:t xml:space="preserve">важных </w:t>
      </w:r>
      <w:r w:rsidR="00962CA1" w:rsidRPr="00890569">
        <w:rPr>
          <w:rFonts w:ascii="Times New Roman" w:hAnsi="Times New Roman" w:cs="Times New Roman"/>
          <w:sz w:val="28"/>
          <w:szCs w:val="28"/>
        </w:rPr>
        <w:t>прогностических факторов выступали</w:t>
      </w:r>
      <w:r w:rsidR="00E22BBC" w:rsidRPr="00890569">
        <w:rPr>
          <w:rFonts w:ascii="Times New Roman" w:hAnsi="Times New Roman" w:cs="Times New Roman"/>
          <w:sz w:val="28"/>
          <w:szCs w:val="28"/>
        </w:rPr>
        <w:t>,</w:t>
      </w:r>
      <w:r w:rsidR="00962CA1" w:rsidRPr="00890569">
        <w:rPr>
          <w:rFonts w:ascii="Times New Roman" w:hAnsi="Times New Roman" w:cs="Times New Roman"/>
          <w:sz w:val="28"/>
          <w:szCs w:val="28"/>
        </w:rPr>
        <w:t xml:space="preserve"> в основном</w:t>
      </w:r>
      <w:r w:rsidR="00E22BBC" w:rsidRPr="00890569">
        <w:rPr>
          <w:rFonts w:ascii="Times New Roman" w:hAnsi="Times New Roman" w:cs="Times New Roman"/>
          <w:sz w:val="28"/>
          <w:szCs w:val="28"/>
        </w:rPr>
        <w:t>,</w:t>
      </w:r>
      <w:r w:rsidR="00962CA1" w:rsidRPr="00890569">
        <w:rPr>
          <w:rFonts w:ascii="Times New Roman" w:hAnsi="Times New Roman" w:cs="Times New Roman"/>
          <w:sz w:val="28"/>
          <w:szCs w:val="28"/>
        </w:rPr>
        <w:t xml:space="preserve"> степень распространенности болезни</w:t>
      </w:r>
      <w:r w:rsidR="000E0330" w:rsidRPr="00890569">
        <w:rPr>
          <w:rFonts w:ascii="Times New Roman" w:hAnsi="Times New Roman" w:cs="Times New Roman"/>
          <w:sz w:val="28"/>
          <w:szCs w:val="28"/>
        </w:rPr>
        <w:t xml:space="preserve">, </w:t>
      </w:r>
      <w:r w:rsidR="00E22BBC" w:rsidRPr="00890569">
        <w:rPr>
          <w:rFonts w:ascii="Times New Roman" w:hAnsi="Times New Roman" w:cs="Times New Roman"/>
          <w:sz w:val="28"/>
          <w:szCs w:val="28"/>
        </w:rPr>
        <w:t xml:space="preserve">а именно </w:t>
      </w:r>
      <w:r w:rsidR="00962CA1" w:rsidRPr="00890569">
        <w:rPr>
          <w:rFonts w:ascii="Times New Roman" w:hAnsi="Times New Roman" w:cs="Times New Roman"/>
          <w:sz w:val="28"/>
          <w:szCs w:val="28"/>
        </w:rPr>
        <w:t xml:space="preserve">размер забрюшинных лимфоузлов, размер и число легочных метастазов, наличие внелегочных висцеральных метастазов. Позже появилось понимание важности опухолевых маркеров в определении прогноза больных - </w:t>
      </w:r>
      <w:r w:rsidR="009423D8" w:rsidRPr="00890569">
        <w:rPr>
          <w:rFonts w:ascii="Times New Roman" w:hAnsi="Times New Roman" w:cs="Times New Roman"/>
          <w:sz w:val="28"/>
          <w:szCs w:val="28"/>
        </w:rPr>
        <w:t>α</w:t>
      </w:r>
      <w:r w:rsidR="00962CA1" w:rsidRPr="00890569">
        <w:rPr>
          <w:rFonts w:ascii="Times New Roman" w:hAnsi="Times New Roman" w:cs="Times New Roman"/>
          <w:sz w:val="28"/>
          <w:szCs w:val="28"/>
        </w:rPr>
        <w:t>-фетопротеина (АФП)</w:t>
      </w:r>
      <w:r w:rsidR="00A33F0C" w:rsidRPr="00890569">
        <w:rPr>
          <w:rFonts w:ascii="Times New Roman" w:hAnsi="Times New Roman" w:cs="Times New Roman"/>
          <w:sz w:val="28"/>
          <w:szCs w:val="28"/>
        </w:rPr>
        <w:t xml:space="preserve"> </w:t>
      </w:r>
      <w:r w:rsidR="00962CA1" w:rsidRPr="00890569">
        <w:rPr>
          <w:rFonts w:ascii="Times New Roman" w:hAnsi="Times New Roman" w:cs="Times New Roman"/>
          <w:sz w:val="28"/>
          <w:szCs w:val="28"/>
        </w:rPr>
        <w:t>и хорионического гонадотропина (ХГ</w:t>
      </w:r>
      <w:r w:rsidR="000E0330" w:rsidRPr="00890569">
        <w:rPr>
          <w:rFonts w:ascii="Times New Roman" w:hAnsi="Times New Roman" w:cs="Times New Roman"/>
          <w:sz w:val="28"/>
          <w:szCs w:val="28"/>
        </w:rPr>
        <w:t>Ч</w:t>
      </w:r>
      <w:r w:rsidR="00962CA1" w:rsidRPr="00890569">
        <w:rPr>
          <w:rFonts w:ascii="Times New Roman" w:hAnsi="Times New Roman" w:cs="Times New Roman"/>
          <w:sz w:val="28"/>
          <w:szCs w:val="28"/>
        </w:rPr>
        <w:t xml:space="preserve">), что нашло отражение в некоторых из этих </w:t>
      </w:r>
      <w:r w:rsidR="00E22BBC" w:rsidRPr="00890569">
        <w:rPr>
          <w:rFonts w:ascii="Times New Roman" w:hAnsi="Times New Roman" w:cs="Times New Roman"/>
          <w:sz w:val="28"/>
          <w:szCs w:val="28"/>
        </w:rPr>
        <w:t>стратификаций</w:t>
      </w:r>
      <w:r w:rsidR="009A5374" w:rsidRPr="00890569">
        <w:rPr>
          <w:rFonts w:ascii="Times New Roman" w:hAnsi="Times New Roman" w:cs="Times New Roman"/>
          <w:sz w:val="28"/>
          <w:szCs w:val="28"/>
          <w:lang w:val="kk-KZ"/>
        </w:rPr>
        <w:t xml:space="preserve"> </w:t>
      </w:r>
      <w:r w:rsidR="009A5374" w:rsidRPr="00890569">
        <w:rPr>
          <w:rFonts w:ascii="Times New Roman" w:hAnsi="Times New Roman" w:cs="Times New Roman"/>
          <w:sz w:val="28"/>
          <w:szCs w:val="28"/>
        </w:rPr>
        <w:t>[9-11]</w:t>
      </w:r>
      <w:r w:rsidR="00962CA1" w:rsidRPr="00890569">
        <w:rPr>
          <w:rFonts w:ascii="Times New Roman" w:hAnsi="Times New Roman" w:cs="Times New Roman"/>
          <w:sz w:val="28"/>
          <w:szCs w:val="28"/>
        </w:rPr>
        <w:t>.</w:t>
      </w:r>
      <w:r w:rsidR="000E0330" w:rsidRPr="00890569">
        <w:rPr>
          <w:rFonts w:ascii="Times New Roman" w:hAnsi="Times New Roman" w:cs="Times New Roman"/>
          <w:sz w:val="28"/>
          <w:szCs w:val="28"/>
        </w:rPr>
        <w:t xml:space="preserve"> </w:t>
      </w:r>
      <w:r w:rsidR="000E0330" w:rsidRPr="00890569">
        <w:rPr>
          <w:rFonts w:ascii="Times New Roman" w:hAnsi="Times New Roman" w:cs="Times New Roman"/>
          <w:sz w:val="28"/>
          <w:szCs w:val="28"/>
          <w:lang w:eastAsia="ru-RU"/>
        </w:rPr>
        <w:t>Большим прорывом в стандартизации определения прогноза больных с диссеминированными несеминомными опухолями явилось создание классификации IGCCCG, основанной на анализе данных свыше 5000 больных</w:t>
      </w:r>
      <w:r w:rsidR="000D34D5" w:rsidRPr="00890569">
        <w:rPr>
          <w:rFonts w:ascii="Times New Roman" w:hAnsi="Times New Roman" w:cs="Times New Roman"/>
          <w:sz w:val="28"/>
          <w:szCs w:val="28"/>
          <w:lang w:eastAsia="ru-RU"/>
        </w:rPr>
        <w:t xml:space="preserve"> [12</w:t>
      </w:r>
      <w:r w:rsidR="00F56024" w:rsidRPr="00890569">
        <w:rPr>
          <w:rFonts w:ascii="Times New Roman" w:hAnsi="Times New Roman" w:cs="Times New Roman"/>
          <w:sz w:val="28"/>
          <w:szCs w:val="28"/>
          <w:lang w:eastAsia="ru-RU"/>
        </w:rPr>
        <w:t>,13</w:t>
      </w:r>
      <w:r w:rsidR="000D34D5" w:rsidRPr="00890569">
        <w:rPr>
          <w:rFonts w:ascii="Times New Roman" w:hAnsi="Times New Roman" w:cs="Times New Roman"/>
          <w:sz w:val="28"/>
          <w:szCs w:val="28"/>
          <w:lang w:eastAsia="ru-RU"/>
        </w:rPr>
        <w:t>]</w:t>
      </w:r>
      <w:r w:rsidR="000E0330" w:rsidRPr="00890569">
        <w:rPr>
          <w:rFonts w:ascii="Times New Roman" w:hAnsi="Times New Roman" w:cs="Times New Roman"/>
          <w:sz w:val="28"/>
          <w:szCs w:val="28"/>
          <w:lang w:eastAsia="ru-RU"/>
        </w:rPr>
        <w:t xml:space="preserve">. В ней определяющими стали исходные уровни опухолевых </w:t>
      </w:r>
      <w:r w:rsidR="000E0330" w:rsidRPr="00890569">
        <w:rPr>
          <w:rFonts w:ascii="Times New Roman" w:hAnsi="Times New Roman" w:cs="Times New Roman"/>
          <w:sz w:val="28"/>
          <w:szCs w:val="28"/>
          <w:lang w:eastAsia="ru-RU"/>
        </w:rPr>
        <w:lastRenderedPageBreak/>
        <w:t>маркеров АФП и ХГЧ, а также, впервые, фермента лактатдегидрогеназы (ЛДГ)</w:t>
      </w:r>
      <w:r w:rsidR="00694455" w:rsidRPr="00890569">
        <w:rPr>
          <w:rFonts w:ascii="Times New Roman" w:hAnsi="Times New Roman" w:cs="Times New Roman"/>
          <w:sz w:val="28"/>
          <w:szCs w:val="28"/>
          <w:lang w:val="kk-KZ" w:eastAsia="ru-RU"/>
        </w:rPr>
        <w:t xml:space="preserve"> </w:t>
      </w:r>
      <w:r w:rsidR="00981A72" w:rsidRPr="00890569">
        <w:rPr>
          <w:rFonts w:ascii="Times New Roman" w:hAnsi="Times New Roman" w:cs="Times New Roman"/>
          <w:sz w:val="28"/>
          <w:szCs w:val="28"/>
          <w:lang w:eastAsia="ru-RU"/>
        </w:rPr>
        <w:t>[596,</w:t>
      </w:r>
      <w:r w:rsidR="00694455" w:rsidRPr="00890569">
        <w:rPr>
          <w:rFonts w:ascii="Times New Roman" w:hAnsi="Times New Roman" w:cs="Times New Roman"/>
          <w:sz w:val="28"/>
          <w:szCs w:val="28"/>
          <w:lang w:val="en-US" w:eastAsia="ru-RU"/>
        </w:rPr>
        <w:t>p</w:t>
      </w:r>
      <w:r w:rsidR="00694455" w:rsidRPr="00890569">
        <w:rPr>
          <w:rFonts w:ascii="Times New Roman" w:hAnsi="Times New Roman" w:cs="Times New Roman"/>
          <w:sz w:val="28"/>
          <w:szCs w:val="28"/>
          <w:lang w:eastAsia="ru-RU"/>
        </w:rPr>
        <w:t>. 12].</w:t>
      </w:r>
      <w:r w:rsidR="000E0330" w:rsidRPr="00890569">
        <w:rPr>
          <w:rFonts w:ascii="Times New Roman" w:hAnsi="Times New Roman" w:cs="Times New Roman"/>
          <w:sz w:val="28"/>
          <w:szCs w:val="28"/>
          <w:lang w:eastAsia="ru-RU"/>
        </w:rPr>
        <w:t xml:space="preserve"> В последующем исследователями стала активно изучаться клиническая значимость </w:t>
      </w:r>
      <w:r w:rsidR="00E22BBC" w:rsidRPr="00890569">
        <w:rPr>
          <w:rFonts w:ascii="Times New Roman" w:hAnsi="Times New Roman" w:cs="Times New Roman"/>
          <w:sz w:val="28"/>
          <w:szCs w:val="28"/>
          <w:lang w:eastAsia="ru-RU"/>
        </w:rPr>
        <w:t xml:space="preserve">периода полувыведения </w:t>
      </w:r>
      <w:r w:rsidR="000E0330" w:rsidRPr="00890569">
        <w:rPr>
          <w:rFonts w:ascii="Times New Roman" w:hAnsi="Times New Roman" w:cs="Times New Roman"/>
          <w:sz w:val="28"/>
          <w:szCs w:val="28"/>
          <w:lang w:eastAsia="ru-RU"/>
        </w:rPr>
        <w:t xml:space="preserve">опухолевых маркеров АФП и ХГЧ, измеренных на первом месяце лечения. Одни исследователи обнаружили, что удлинение </w:t>
      </w:r>
      <w:r w:rsidR="00E22BBC" w:rsidRPr="00890569">
        <w:rPr>
          <w:rFonts w:ascii="Times New Roman" w:hAnsi="Times New Roman" w:cs="Times New Roman"/>
          <w:sz w:val="28"/>
          <w:szCs w:val="28"/>
          <w:lang w:eastAsia="ru-RU"/>
        </w:rPr>
        <w:t xml:space="preserve">периода полувыведения </w:t>
      </w:r>
      <w:r w:rsidR="000E0330" w:rsidRPr="00890569">
        <w:rPr>
          <w:rFonts w:ascii="Times New Roman" w:hAnsi="Times New Roman" w:cs="Times New Roman"/>
          <w:sz w:val="28"/>
          <w:szCs w:val="28"/>
          <w:lang w:eastAsia="ru-RU"/>
        </w:rPr>
        <w:t>свыше 7 дней  для АФП и свыше 3,5 дней для ХГЧ ассоциируется с худшей выживаемостью, другие же не показали такой прогностической значимости</w:t>
      </w:r>
      <w:r w:rsidR="009323CF" w:rsidRPr="00890569">
        <w:rPr>
          <w:rFonts w:ascii="Times New Roman" w:hAnsi="Times New Roman" w:cs="Times New Roman"/>
          <w:sz w:val="28"/>
          <w:szCs w:val="28"/>
          <w:lang w:eastAsia="ru-RU"/>
        </w:rPr>
        <w:t xml:space="preserve"> [</w:t>
      </w:r>
      <w:r w:rsidR="001E78DB" w:rsidRPr="00890569">
        <w:rPr>
          <w:rFonts w:ascii="Times New Roman" w:hAnsi="Times New Roman" w:cs="Times New Roman"/>
          <w:sz w:val="28"/>
          <w:szCs w:val="28"/>
          <w:lang w:eastAsia="ru-RU"/>
        </w:rPr>
        <w:t>1</w:t>
      </w:r>
      <w:r w:rsidR="001E78DB" w:rsidRPr="00890569">
        <w:rPr>
          <w:rFonts w:ascii="Times New Roman" w:hAnsi="Times New Roman" w:cs="Times New Roman"/>
          <w:sz w:val="28"/>
          <w:szCs w:val="28"/>
          <w:lang w:val="kk-KZ" w:eastAsia="ru-RU"/>
        </w:rPr>
        <w:t>4</w:t>
      </w:r>
      <w:r w:rsidR="009323CF" w:rsidRPr="00890569">
        <w:rPr>
          <w:rFonts w:ascii="Times New Roman" w:hAnsi="Times New Roman" w:cs="Times New Roman"/>
          <w:sz w:val="28"/>
          <w:szCs w:val="28"/>
          <w:lang w:eastAsia="ru-RU"/>
        </w:rPr>
        <w:t>]</w:t>
      </w:r>
      <w:r w:rsidR="00246531" w:rsidRPr="00890569">
        <w:rPr>
          <w:rFonts w:ascii="Times New Roman" w:hAnsi="Times New Roman" w:cs="Times New Roman"/>
          <w:sz w:val="28"/>
          <w:szCs w:val="28"/>
          <w:lang w:eastAsia="ru-RU"/>
        </w:rPr>
        <w:t>.</w:t>
      </w:r>
    </w:p>
    <w:p w:rsidR="001C2C26" w:rsidRPr="00890569" w:rsidRDefault="00554670"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Основываясь на результатах исследований ГКО у взрослых, совместные группы по детской онкологии модифицировали и протестировали эти подходы</w:t>
      </w:r>
      <w:r w:rsidR="001C2C26" w:rsidRPr="00890569">
        <w:rPr>
          <w:rFonts w:ascii="Times New Roman" w:hAnsi="Times New Roman" w:cs="Times New Roman"/>
          <w:sz w:val="28"/>
          <w:szCs w:val="28"/>
        </w:rPr>
        <w:t>. Оказалось</w:t>
      </w:r>
      <w:r w:rsidR="00A22168" w:rsidRPr="00890569">
        <w:rPr>
          <w:rFonts w:ascii="Times New Roman" w:hAnsi="Times New Roman" w:cs="Times New Roman"/>
          <w:sz w:val="28"/>
          <w:szCs w:val="28"/>
        </w:rPr>
        <w:t>,</w:t>
      </w:r>
      <w:r w:rsidR="001C2C26" w:rsidRPr="00890569">
        <w:rPr>
          <w:rFonts w:ascii="Times New Roman" w:hAnsi="Times New Roman" w:cs="Times New Roman"/>
          <w:sz w:val="28"/>
          <w:szCs w:val="28"/>
        </w:rPr>
        <w:t xml:space="preserve"> что факторы риска, применяемые у взрослых пациентов</w:t>
      </w:r>
      <w:r w:rsidR="006E670A" w:rsidRPr="00890569">
        <w:rPr>
          <w:rFonts w:ascii="Times New Roman" w:hAnsi="Times New Roman" w:cs="Times New Roman"/>
          <w:sz w:val="28"/>
          <w:szCs w:val="28"/>
        </w:rPr>
        <w:t>,</w:t>
      </w:r>
      <w:r w:rsidR="001C2C26" w:rsidRPr="00890569">
        <w:rPr>
          <w:rFonts w:ascii="Times New Roman" w:hAnsi="Times New Roman" w:cs="Times New Roman"/>
          <w:sz w:val="28"/>
          <w:szCs w:val="28"/>
        </w:rPr>
        <w:t xml:space="preserve"> не всегда могут иметь прогностическую ценность в педиатрической практике.</w:t>
      </w:r>
      <w:r w:rsidRPr="00890569">
        <w:rPr>
          <w:rFonts w:ascii="Times New Roman" w:hAnsi="Times New Roman" w:cs="Times New Roman"/>
          <w:sz w:val="28"/>
          <w:szCs w:val="28"/>
        </w:rPr>
        <w:t xml:space="preserve"> </w:t>
      </w:r>
      <w:r w:rsidR="001C2C26" w:rsidRPr="00890569">
        <w:rPr>
          <w:rFonts w:ascii="Times New Roman" w:hAnsi="Times New Roman" w:cs="Times New Roman"/>
          <w:sz w:val="28"/>
          <w:szCs w:val="28"/>
        </w:rPr>
        <w:t>В</w:t>
      </w:r>
      <w:r w:rsidRPr="00890569">
        <w:rPr>
          <w:rFonts w:ascii="Times New Roman" w:hAnsi="Times New Roman" w:cs="Times New Roman"/>
          <w:sz w:val="28"/>
          <w:szCs w:val="28"/>
        </w:rPr>
        <w:t xml:space="preserve"> нескольких странах, таких как США, Франция, Великобритания, Италия и Германия, были начаты проспективные многоцентровые протоколы для гонадной и внегонадной</w:t>
      </w:r>
      <w:r w:rsidR="001C2C26" w:rsidRPr="00890569">
        <w:rPr>
          <w:rFonts w:ascii="Times New Roman" w:hAnsi="Times New Roman" w:cs="Times New Roman"/>
          <w:sz w:val="28"/>
          <w:szCs w:val="28"/>
        </w:rPr>
        <w:t xml:space="preserve"> ГКО у детей и подростков. Л</w:t>
      </w:r>
      <w:r w:rsidR="001C2C26" w:rsidRPr="00890569">
        <w:rPr>
          <w:rFonts w:ascii="Times New Roman" w:eastAsia="Times New Roman" w:hAnsi="Times New Roman" w:cs="Times New Roman"/>
          <w:sz w:val="28"/>
          <w:szCs w:val="28"/>
          <w:lang w:eastAsia="ru-RU"/>
        </w:rPr>
        <w:t xml:space="preserve">окализация и гистологической вариант опухоли, стадия заболевания, возраст пациента, наличие метастатических очагов и статус резекции, уровень сывороточных онкомаркеров </w:t>
      </w:r>
      <w:r w:rsidR="009C6109" w:rsidRPr="00890569">
        <w:rPr>
          <w:rFonts w:ascii="Times New Roman" w:eastAsia="Times New Roman" w:hAnsi="Times New Roman" w:cs="Times New Roman"/>
          <w:sz w:val="28"/>
          <w:szCs w:val="28"/>
          <w:lang w:eastAsia="ru-RU"/>
        </w:rPr>
        <w:t xml:space="preserve">были определены факторами прогноза </w:t>
      </w:r>
      <w:r w:rsidR="001C2C26" w:rsidRPr="00890569">
        <w:rPr>
          <w:rFonts w:ascii="Times New Roman" w:eastAsia="Times New Roman" w:hAnsi="Times New Roman" w:cs="Times New Roman"/>
          <w:sz w:val="28"/>
          <w:szCs w:val="28"/>
          <w:lang w:eastAsia="ru-RU"/>
        </w:rPr>
        <w:t>и легли в основу разработанных стратификаций пациентов на группы риска</w:t>
      </w:r>
      <w:r w:rsidR="00F56024" w:rsidRPr="00890569">
        <w:rPr>
          <w:rFonts w:ascii="Times New Roman" w:eastAsia="Times New Roman" w:hAnsi="Times New Roman" w:cs="Times New Roman"/>
          <w:sz w:val="28"/>
          <w:szCs w:val="28"/>
          <w:lang w:eastAsia="ru-RU"/>
        </w:rPr>
        <w:t xml:space="preserve"> [</w:t>
      </w:r>
      <w:r w:rsidR="001E78DB" w:rsidRPr="00890569">
        <w:rPr>
          <w:rFonts w:ascii="Times New Roman" w:eastAsia="Times New Roman" w:hAnsi="Times New Roman" w:cs="Times New Roman"/>
          <w:sz w:val="28"/>
          <w:szCs w:val="28"/>
          <w:lang w:val="kk-KZ" w:eastAsia="ru-RU"/>
        </w:rPr>
        <w:t>750</w:t>
      </w:r>
      <w:r w:rsidR="001E78DB" w:rsidRPr="00890569">
        <w:rPr>
          <w:rFonts w:ascii="Times New Roman" w:eastAsia="Times New Roman" w:hAnsi="Times New Roman" w:cs="Times New Roman"/>
          <w:sz w:val="28"/>
          <w:szCs w:val="28"/>
          <w:lang w:eastAsia="ru-RU"/>
        </w:rPr>
        <w:t>,</w:t>
      </w:r>
      <w:r w:rsidR="001E78DB" w:rsidRPr="00890569">
        <w:rPr>
          <w:rFonts w:ascii="Times New Roman" w:eastAsia="Times New Roman" w:hAnsi="Times New Roman" w:cs="Times New Roman"/>
          <w:sz w:val="28"/>
          <w:szCs w:val="28"/>
          <w:lang w:val="en-US" w:eastAsia="ru-RU"/>
        </w:rPr>
        <w:t>p</w:t>
      </w:r>
      <w:r w:rsidR="001E78DB" w:rsidRPr="00890569">
        <w:rPr>
          <w:rFonts w:ascii="Times New Roman" w:eastAsia="Times New Roman" w:hAnsi="Times New Roman" w:cs="Times New Roman"/>
          <w:sz w:val="28"/>
          <w:szCs w:val="28"/>
          <w:lang w:eastAsia="ru-RU"/>
        </w:rPr>
        <w:t>.</w:t>
      </w:r>
      <w:r w:rsidR="006E670A" w:rsidRPr="00890569">
        <w:rPr>
          <w:rFonts w:ascii="Times New Roman" w:eastAsia="Times New Roman" w:hAnsi="Times New Roman" w:cs="Times New Roman"/>
          <w:sz w:val="28"/>
          <w:szCs w:val="28"/>
          <w:lang w:eastAsia="ru-RU"/>
        </w:rPr>
        <w:t xml:space="preserve"> </w:t>
      </w:r>
      <w:r w:rsidR="00F56024" w:rsidRPr="00890569">
        <w:rPr>
          <w:rFonts w:ascii="Times New Roman" w:eastAsia="Times New Roman" w:hAnsi="Times New Roman" w:cs="Times New Roman"/>
          <w:sz w:val="28"/>
          <w:szCs w:val="28"/>
          <w:lang w:eastAsia="ru-RU"/>
        </w:rPr>
        <w:t>9</w:t>
      </w:r>
      <w:r w:rsidR="001E78DB" w:rsidRPr="00890569">
        <w:rPr>
          <w:rFonts w:ascii="Times New Roman" w:eastAsia="Times New Roman" w:hAnsi="Times New Roman" w:cs="Times New Roman"/>
          <w:sz w:val="28"/>
          <w:szCs w:val="28"/>
          <w:lang w:val="kk-KZ" w:eastAsia="ru-RU"/>
        </w:rPr>
        <w:t xml:space="preserve">; </w:t>
      </w:r>
      <w:r w:rsidR="001E78DB" w:rsidRPr="00890569">
        <w:rPr>
          <w:rFonts w:ascii="Times New Roman" w:eastAsia="Times New Roman" w:hAnsi="Times New Roman" w:cs="Times New Roman"/>
          <w:sz w:val="28"/>
          <w:szCs w:val="28"/>
          <w:lang w:eastAsia="ru-RU"/>
        </w:rPr>
        <w:t>198,р. 10</w:t>
      </w:r>
      <w:r w:rsidR="001E78DB" w:rsidRPr="00890569">
        <w:rPr>
          <w:rFonts w:ascii="Times New Roman" w:eastAsia="Times New Roman" w:hAnsi="Times New Roman" w:cs="Times New Roman"/>
          <w:sz w:val="28"/>
          <w:szCs w:val="28"/>
          <w:lang w:val="kk-KZ" w:eastAsia="ru-RU"/>
        </w:rPr>
        <w:t xml:space="preserve">; 3019,р. </w:t>
      </w:r>
      <w:r w:rsidR="00F56024" w:rsidRPr="00890569">
        <w:rPr>
          <w:rFonts w:ascii="Times New Roman" w:eastAsia="Times New Roman" w:hAnsi="Times New Roman" w:cs="Times New Roman"/>
          <w:sz w:val="28"/>
          <w:szCs w:val="28"/>
          <w:lang w:eastAsia="ru-RU"/>
        </w:rPr>
        <w:t>11]</w:t>
      </w:r>
      <w:r w:rsidR="001C2C26" w:rsidRPr="00890569">
        <w:rPr>
          <w:rFonts w:ascii="Times New Roman" w:eastAsia="Times New Roman" w:hAnsi="Times New Roman" w:cs="Times New Roman"/>
          <w:sz w:val="28"/>
          <w:szCs w:val="28"/>
          <w:lang w:eastAsia="ru-RU"/>
        </w:rPr>
        <w:t xml:space="preserve">. </w:t>
      </w:r>
    </w:p>
    <w:p w:rsidR="00246531" w:rsidRPr="00890569" w:rsidRDefault="001C2C26" w:rsidP="00890569">
      <w:pPr>
        <w:pStyle w:val="a5"/>
        <w:ind w:firstLine="567"/>
        <w:jc w:val="both"/>
        <w:rPr>
          <w:rFonts w:ascii="Times New Roman" w:hAnsi="Times New Roman" w:cs="Times New Roman"/>
          <w:sz w:val="28"/>
          <w:szCs w:val="28"/>
        </w:rPr>
      </w:pPr>
      <w:proofErr w:type="gramStart"/>
      <w:r w:rsidRPr="00890569">
        <w:rPr>
          <w:rFonts w:ascii="Times New Roman" w:hAnsi="Times New Roman" w:cs="Times New Roman"/>
          <w:sz w:val="28"/>
          <w:szCs w:val="28"/>
        </w:rPr>
        <w:t xml:space="preserve">В 2009 году  исследователи из Детской онкологической группы (США) (Children’s Oncology Group - </w:t>
      </w:r>
      <w:r w:rsidRPr="00890569">
        <w:rPr>
          <w:rFonts w:ascii="Times New Roman" w:hAnsi="Times New Roman" w:cs="Times New Roman"/>
          <w:sz w:val="28"/>
          <w:szCs w:val="28"/>
          <w:lang w:val="en-US"/>
        </w:rPr>
        <w:t>COG</w:t>
      </w:r>
      <w:r w:rsidRPr="00890569">
        <w:rPr>
          <w:rFonts w:ascii="Times New Roman" w:hAnsi="Times New Roman" w:cs="Times New Roman"/>
          <w:sz w:val="28"/>
          <w:szCs w:val="28"/>
        </w:rPr>
        <w:t>) и Детской группы по раку и лейкемии (Великобритания)</w:t>
      </w:r>
      <w:r w:rsidR="003358A1" w:rsidRPr="00890569">
        <w:rPr>
          <w:rFonts w:ascii="Times New Roman" w:hAnsi="Times New Roman" w:cs="Times New Roman"/>
          <w:sz w:val="28"/>
          <w:szCs w:val="28"/>
        </w:rPr>
        <w:t xml:space="preserve"> (</w:t>
      </w:r>
      <w:r w:rsidR="003358A1" w:rsidRPr="00890569">
        <w:rPr>
          <w:rFonts w:ascii="Times New Roman" w:hAnsi="Times New Roman" w:cs="Times New Roman"/>
          <w:sz w:val="28"/>
          <w:szCs w:val="28"/>
          <w:lang w:val="en-US"/>
        </w:rPr>
        <w:t>CCLG</w:t>
      </w:r>
      <w:r w:rsidR="003358A1" w:rsidRPr="00890569">
        <w:rPr>
          <w:rFonts w:ascii="Times New Roman" w:hAnsi="Times New Roman" w:cs="Times New Roman"/>
          <w:sz w:val="28"/>
          <w:szCs w:val="28"/>
        </w:rPr>
        <w:t xml:space="preserve"> - Children’s Cancer and Leukaemia Group)</w:t>
      </w:r>
      <w:r w:rsidRPr="00890569">
        <w:rPr>
          <w:rFonts w:ascii="Times New Roman" w:hAnsi="Times New Roman" w:cs="Times New Roman"/>
          <w:sz w:val="28"/>
          <w:szCs w:val="28"/>
        </w:rPr>
        <w:t xml:space="preserve"> объединили усилия и сформировали Международн</w:t>
      </w:r>
      <w:r w:rsidR="00580373" w:rsidRPr="00890569">
        <w:rPr>
          <w:rFonts w:ascii="Times New Roman" w:hAnsi="Times New Roman" w:cs="Times New Roman"/>
          <w:sz w:val="28"/>
          <w:szCs w:val="28"/>
          <w:lang w:val="kk-KZ"/>
        </w:rPr>
        <w:t xml:space="preserve">ый Консорциум </w:t>
      </w:r>
      <w:r w:rsidR="00540B8F" w:rsidRPr="00890569">
        <w:rPr>
          <w:rFonts w:ascii="Times New Roman" w:hAnsi="Times New Roman" w:cs="Times New Roman"/>
          <w:sz w:val="28"/>
          <w:szCs w:val="28"/>
          <w:lang w:val="kk-KZ"/>
        </w:rPr>
        <w:t xml:space="preserve">по изучению </w:t>
      </w:r>
      <w:r w:rsidR="00540B8F" w:rsidRPr="00890569">
        <w:rPr>
          <w:rFonts w:ascii="Times New Roman" w:hAnsi="Times New Roman" w:cs="Times New Roman"/>
          <w:sz w:val="28"/>
          <w:szCs w:val="28"/>
        </w:rPr>
        <w:t>злокачественных</w:t>
      </w:r>
      <w:r w:rsidR="00540B8F" w:rsidRPr="00890569">
        <w:rPr>
          <w:rFonts w:ascii="Times New Roman" w:hAnsi="Times New Roman" w:cs="Times New Roman"/>
          <w:sz w:val="28"/>
          <w:szCs w:val="28"/>
          <w:lang w:val="kk-KZ"/>
        </w:rPr>
        <w:t xml:space="preserve"> герминогенноклеточных опухолей</w:t>
      </w:r>
      <w:r w:rsidRPr="00890569">
        <w:rPr>
          <w:rFonts w:ascii="Times New Roman" w:hAnsi="Times New Roman" w:cs="Times New Roman"/>
          <w:sz w:val="28"/>
          <w:szCs w:val="28"/>
        </w:rPr>
        <w:t xml:space="preserve"> (Malignant Germ Cell International Co</w:t>
      </w:r>
      <w:r w:rsidR="00580373" w:rsidRPr="00890569">
        <w:rPr>
          <w:rFonts w:ascii="Times New Roman" w:hAnsi="Times New Roman" w:cs="Times New Roman"/>
          <w:sz w:val="28"/>
          <w:szCs w:val="28"/>
          <w:lang w:val="en-US"/>
        </w:rPr>
        <w:t>nsortium</w:t>
      </w:r>
      <w:r w:rsidRPr="00890569">
        <w:rPr>
          <w:rFonts w:ascii="Times New Roman" w:hAnsi="Times New Roman" w:cs="Times New Roman"/>
          <w:sz w:val="28"/>
          <w:szCs w:val="28"/>
        </w:rPr>
        <w:t xml:space="preserve"> - MaGIC)</w:t>
      </w:r>
      <w:r w:rsidR="00577CEB" w:rsidRPr="00890569">
        <w:rPr>
          <w:rFonts w:ascii="Times New Roman" w:hAnsi="Times New Roman" w:cs="Times New Roman"/>
          <w:sz w:val="28"/>
          <w:szCs w:val="28"/>
          <w:lang w:val="kk-KZ"/>
        </w:rPr>
        <w:t xml:space="preserve"> </w:t>
      </w:r>
      <w:r w:rsidRPr="00890569">
        <w:rPr>
          <w:rFonts w:ascii="Times New Roman" w:hAnsi="Times New Roman" w:cs="Times New Roman"/>
          <w:sz w:val="28"/>
          <w:szCs w:val="28"/>
        </w:rPr>
        <w:t>для улучшения результатов лечения пациентов с ГКО у детей, используя новые понимания об этиологии</w:t>
      </w:r>
      <w:proofErr w:type="gramEnd"/>
      <w:r w:rsidRPr="00890569">
        <w:rPr>
          <w:rFonts w:ascii="Times New Roman" w:hAnsi="Times New Roman" w:cs="Times New Roman"/>
          <w:sz w:val="28"/>
          <w:szCs w:val="28"/>
        </w:rPr>
        <w:t xml:space="preserve">, </w:t>
      </w:r>
      <w:proofErr w:type="gramStart"/>
      <w:r w:rsidRPr="00890569">
        <w:rPr>
          <w:rFonts w:ascii="Times New Roman" w:hAnsi="Times New Roman" w:cs="Times New Roman"/>
          <w:sz w:val="28"/>
          <w:szCs w:val="28"/>
        </w:rPr>
        <w:t>прогнозе</w:t>
      </w:r>
      <w:proofErr w:type="gramEnd"/>
      <w:r w:rsidRPr="00890569">
        <w:rPr>
          <w:rFonts w:ascii="Times New Roman" w:hAnsi="Times New Roman" w:cs="Times New Roman"/>
          <w:sz w:val="28"/>
          <w:szCs w:val="28"/>
        </w:rPr>
        <w:t>, редукции токсичности и оптимальном лечении. Исследователи MaGIC подготовили доказательную стратификацию риска для детей и подростков с ГКО, основываясь</w:t>
      </w:r>
      <w:r w:rsidR="00C22059" w:rsidRPr="00890569">
        <w:rPr>
          <w:rFonts w:ascii="Times New Roman" w:hAnsi="Times New Roman" w:cs="Times New Roman"/>
          <w:sz w:val="28"/>
          <w:szCs w:val="28"/>
        </w:rPr>
        <w:t xml:space="preserve"> на данных клинических испытаниях</w:t>
      </w:r>
      <w:r w:rsidRPr="00890569">
        <w:rPr>
          <w:rFonts w:ascii="Times New Roman" w:hAnsi="Times New Roman" w:cs="Times New Roman"/>
          <w:sz w:val="28"/>
          <w:szCs w:val="28"/>
        </w:rPr>
        <w:t xml:space="preserve"> США и Великобритании, проведенных в течение 25лет. В результате проведенной работы было установлено, что возраст пациента ≥ 11 лет, опухоли яичников IV стадии и экстрагонадные опухоли III и IV стадии имеют значительно худший прогноз. Пациенты с чистым вариантом опухоли желточного мешка имели лучший результат</w:t>
      </w:r>
      <w:r w:rsidR="00246531" w:rsidRPr="00890569">
        <w:rPr>
          <w:rFonts w:ascii="Times New Roman" w:hAnsi="Times New Roman" w:cs="Times New Roman"/>
          <w:sz w:val="28"/>
          <w:szCs w:val="28"/>
        </w:rPr>
        <w:t xml:space="preserve"> </w:t>
      </w:r>
      <w:r w:rsidR="00246531" w:rsidRPr="00890569">
        <w:rPr>
          <w:rFonts w:ascii="Times New Roman" w:hAnsi="Times New Roman" w:cs="Times New Roman"/>
          <w:sz w:val="28"/>
          <w:szCs w:val="28"/>
          <w:lang w:eastAsia="ru-RU"/>
        </w:rPr>
        <w:t>[</w:t>
      </w:r>
      <w:r w:rsidR="001E78DB" w:rsidRPr="00890569">
        <w:rPr>
          <w:rFonts w:ascii="Times New Roman" w:hAnsi="Times New Roman" w:cs="Times New Roman"/>
          <w:sz w:val="28"/>
          <w:szCs w:val="28"/>
          <w:lang w:val="kk-KZ" w:eastAsia="ru-RU"/>
        </w:rPr>
        <w:t>1</w:t>
      </w:r>
      <w:r w:rsidR="00F56024" w:rsidRPr="00890569">
        <w:rPr>
          <w:rFonts w:ascii="Times New Roman" w:hAnsi="Times New Roman" w:cs="Times New Roman"/>
          <w:sz w:val="28"/>
          <w:szCs w:val="28"/>
          <w:lang w:eastAsia="ru-RU"/>
        </w:rPr>
        <w:t>9</w:t>
      </w:r>
      <w:r w:rsidR="001E78DB" w:rsidRPr="00890569">
        <w:rPr>
          <w:rFonts w:ascii="Times New Roman" w:hAnsi="Times New Roman" w:cs="Times New Roman"/>
          <w:sz w:val="28"/>
          <w:szCs w:val="28"/>
          <w:lang w:val="kk-KZ" w:eastAsia="ru-RU"/>
        </w:rPr>
        <w:t>9,р. 10</w:t>
      </w:r>
      <w:r w:rsidR="00246531" w:rsidRPr="00890569">
        <w:rPr>
          <w:rFonts w:ascii="Times New Roman" w:hAnsi="Times New Roman" w:cs="Times New Roman"/>
          <w:sz w:val="28"/>
          <w:szCs w:val="28"/>
          <w:lang w:eastAsia="ru-RU"/>
        </w:rPr>
        <w:t>].</w:t>
      </w:r>
    </w:p>
    <w:p w:rsidR="00EA76C3" w:rsidRPr="00890569" w:rsidRDefault="00672DA3"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Однако п</w:t>
      </w:r>
      <w:r w:rsidR="00A05124" w:rsidRPr="00890569">
        <w:rPr>
          <w:rFonts w:ascii="Times New Roman" w:hAnsi="Times New Roman" w:cs="Times New Roman"/>
          <w:sz w:val="28"/>
          <w:szCs w:val="28"/>
        </w:rPr>
        <w:t>рименение разработанных</w:t>
      </w:r>
      <w:r w:rsidR="00E22BBC" w:rsidRPr="00890569">
        <w:rPr>
          <w:rFonts w:ascii="Times New Roman" w:hAnsi="Times New Roman" w:cs="Times New Roman"/>
          <w:sz w:val="28"/>
          <w:szCs w:val="28"/>
        </w:rPr>
        <w:t xml:space="preserve"> систем </w:t>
      </w:r>
      <w:r w:rsidR="00A05124" w:rsidRPr="00890569">
        <w:rPr>
          <w:rFonts w:ascii="Times New Roman" w:hAnsi="Times New Roman" w:cs="Times New Roman"/>
          <w:sz w:val="28"/>
          <w:szCs w:val="28"/>
        </w:rPr>
        <w:t>стратификаций на основе клинических факторов прогноза не позволя</w:t>
      </w:r>
      <w:r w:rsidR="00EA76C3" w:rsidRPr="00890569">
        <w:rPr>
          <w:rFonts w:ascii="Times New Roman" w:hAnsi="Times New Roman" w:cs="Times New Roman"/>
          <w:sz w:val="28"/>
          <w:szCs w:val="28"/>
        </w:rPr>
        <w:t>е</w:t>
      </w:r>
      <w:r w:rsidR="00A05124" w:rsidRPr="00890569">
        <w:rPr>
          <w:rFonts w:ascii="Times New Roman" w:hAnsi="Times New Roman" w:cs="Times New Roman"/>
          <w:sz w:val="28"/>
          <w:szCs w:val="28"/>
        </w:rPr>
        <w:t>т объяснить</w:t>
      </w:r>
      <w:r w:rsidRPr="00890569">
        <w:rPr>
          <w:rFonts w:ascii="Times New Roman" w:hAnsi="Times New Roman" w:cs="Times New Roman"/>
          <w:sz w:val="28"/>
          <w:szCs w:val="28"/>
        </w:rPr>
        <w:t>,</w:t>
      </w:r>
      <w:r w:rsidR="00A05124" w:rsidRPr="00890569">
        <w:rPr>
          <w:rFonts w:ascii="Times New Roman" w:hAnsi="Times New Roman" w:cs="Times New Roman"/>
          <w:sz w:val="28"/>
          <w:szCs w:val="28"/>
        </w:rPr>
        <w:t xml:space="preserve"> почему у пациентов со схожими клинико-морфологическими параметрами при проводимой идентичной терапии возникают </w:t>
      </w:r>
      <w:r w:rsidR="00E22BBC" w:rsidRPr="00890569">
        <w:rPr>
          <w:rFonts w:ascii="Times New Roman" w:hAnsi="Times New Roman" w:cs="Times New Roman"/>
          <w:sz w:val="28"/>
          <w:szCs w:val="28"/>
        </w:rPr>
        <w:t xml:space="preserve">неблагоприятные </w:t>
      </w:r>
      <w:r w:rsidR="00A05124" w:rsidRPr="00890569">
        <w:rPr>
          <w:rFonts w:ascii="Times New Roman" w:hAnsi="Times New Roman" w:cs="Times New Roman"/>
          <w:sz w:val="28"/>
          <w:szCs w:val="28"/>
        </w:rPr>
        <w:t>события. Поэтому актуальным считается поиск новых факторов прогноза, которые могли бы дать информацию о риске небла</w:t>
      </w:r>
      <w:r w:rsidRPr="00890569">
        <w:rPr>
          <w:rFonts w:ascii="Times New Roman" w:hAnsi="Times New Roman" w:cs="Times New Roman"/>
          <w:sz w:val="28"/>
          <w:szCs w:val="28"/>
        </w:rPr>
        <w:t>гоприятного течения заболевания</w:t>
      </w:r>
      <w:r w:rsidR="00A05124" w:rsidRPr="00890569">
        <w:rPr>
          <w:rFonts w:ascii="Times New Roman" w:hAnsi="Times New Roman" w:cs="Times New Roman"/>
          <w:sz w:val="28"/>
          <w:szCs w:val="28"/>
        </w:rPr>
        <w:t xml:space="preserve">. </w:t>
      </w:r>
    </w:p>
    <w:p w:rsidR="00672DA3" w:rsidRPr="00890569" w:rsidRDefault="00951265" w:rsidP="00890569">
      <w:pPr>
        <w:pStyle w:val="a5"/>
        <w:ind w:firstLine="567"/>
        <w:jc w:val="both"/>
        <w:rPr>
          <w:rFonts w:ascii="Times New Roman" w:hAnsi="Times New Roman" w:cs="Times New Roman"/>
          <w:sz w:val="28"/>
          <w:szCs w:val="28"/>
          <w:lang w:eastAsia="ru-RU"/>
        </w:rPr>
      </w:pPr>
      <w:r w:rsidRPr="00890569">
        <w:rPr>
          <w:rFonts w:ascii="Times New Roman" w:hAnsi="Times New Roman" w:cs="Times New Roman"/>
          <w:sz w:val="28"/>
          <w:szCs w:val="28"/>
        </w:rPr>
        <w:t>Следует отметить, что в п</w:t>
      </w:r>
      <w:r w:rsidR="009C6109" w:rsidRPr="00890569">
        <w:rPr>
          <w:rFonts w:ascii="Times New Roman" w:hAnsi="Times New Roman" w:cs="Times New Roman"/>
          <w:sz w:val="28"/>
          <w:szCs w:val="28"/>
        </w:rPr>
        <w:t>оследние годы широко изучаются молекулярные маркеры,</w:t>
      </w:r>
      <w:r w:rsidR="00487017" w:rsidRPr="00890569">
        <w:rPr>
          <w:rFonts w:ascii="Times New Roman" w:hAnsi="Times New Roman" w:cs="Times New Roman"/>
          <w:sz w:val="28"/>
          <w:szCs w:val="28"/>
        </w:rPr>
        <w:t xml:space="preserve"> </w:t>
      </w:r>
      <w:r w:rsidR="009C6109" w:rsidRPr="00890569">
        <w:rPr>
          <w:rFonts w:ascii="Times New Roman" w:hAnsi="Times New Roman" w:cs="Times New Roman"/>
          <w:sz w:val="28"/>
          <w:szCs w:val="28"/>
        </w:rPr>
        <w:t xml:space="preserve"> характеризирующие биологические особенности опухоли</w:t>
      </w:r>
      <w:r w:rsidR="00A05124" w:rsidRPr="00890569">
        <w:rPr>
          <w:rFonts w:ascii="Times New Roman" w:hAnsi="Times New Roman" w:cs="Times New Roman"/>
          <w:sz w:val="28"/>
          <w:szCs w:val="28"/>
        </w:rPr>
        <w:t>.</w:t>
      </w:r>
      <w:r w:rsidR="007D76B1" w:rsidRPr="00890569">
        <w:rPr>
          <w:rFonts w:ascii="Times New Roman" w:hAnsi="Times New Roman" w:cs="Times New Roman"/>
          <w:sz w:val="28"/>
          <w:szCs w:val="28"/>
        </w:rPr>
        <w:t xml:space="preserve"> Известно, что возникновение онкопатологии является сложным многоступенчатым </w:t>
      </w:r>
      <w:r w:rsidR="007D76B1" w:rsidRPr="00890569">
        <w:rPr>
          <w:rFonts w:ascii="Times New Roman" w:hAnsi="Times New Roman" w:cs="Times New Roman"/>
          <w:sz w:val="28"/>
          <w:szCs w:val="28"/>
        </w:rPr>
        <w:lastRenderedPageBreak/>
        <w:t>процессом</w:t>
      </w:r>
      <w:r w:rsidR="00540B8F" w:rsidRPr="00890569">
        <w:rPr>
          <w:rFonts w:ascii="Times New Roman" w:hAnsi="Times New Roman" w:cs="Times New Roman"/>
          <w:sz w:val="28"/>
          <w:szCs w:val="28"/>
          <w:lang w:val="kk-KZ"/>
        </w:rPr>
        <w:t>,</w:t>
      </w:r>
      <w:r w:rsidR="007D76B1" w:rsidRPr="00890569">
        <w:rPr>
          <w:rFonts w:ascii="Times New Roman" w:hAnsi="Times New Roman" w:cs="Times New Roman"/>
          <w:sz w:val="28"/>
          <w:szCs w:val="28"/>
        </w:rPr>
        <w:t xml:space="preserve"> вследствие накопления генетических и эпигенетических нарушений, при котором наблюдаются изменения в генах белков и генах микроРНК.</w:t>
      </w:r>
      <w:r w:rsidR="00540B8F" w:rsidRPr="00890569">
        <w:rPr>
          <w:rFonts w:ascii="Times New Roman" w:hAnsi="Times New Roman" w:cs="Times New Roman"/>
          <w:sz w:val="28"/>
          <w:szCs w:val="28"/>
          <w:lang w:val="kk-KZ"/>
        </w:rPr>
        <w:t xml:space="preserve"> </w:t>
      </w:r>
      <w:r w:rsidR="00540B8F" w:rsidRPr="00890569">
        <w:rPr>
          <w:rFonts w:ascii="Times New Roman" w:hAnsi="Times New Roman" w:cs="Times New Roman"/>
          <w:color w:val="0D0D0D"/>
          <w:sz w:val="28"/>
          <w:szCs w:val="28"/>
          <w:shd w:val="clear" w:color="auto" w:fill="FFFFFF"/>
        </w:rPr>
        <w:t>Ни одно исследование не принесло таких впечатляющих результатов в поиске точных и клинически значимых биомаркеров, как микроРНК</w:t>
      </w:r>
      <w:r w:rsidR="00540B8F" w:rsidRPr="00890569">
        <w:rPr>
          <w:rFonts w:ascii="Times New Roman" w:hAnsi="Times New Roman" w:cs="Times New Roman"/>
          <w:color w:val="0D0D0D"/>
          <w:sz w:val="28"/>
          <w:szCs w:val="28"/>
          <w:shd w:val="clear" w:color="auto" w:fill="FFFFFF"/>
          <w:lang w:val="kk-KZ"/>
        </w:rPr>
        <w:t xml:space="preserve">. </w:t>
      </w:r>
      <w:r w:rsidR="007D76B1" w:rsidRPr="00890569">
        <w:rPr>
          <w:rFonts w:ascii="Times New Roman" w:hAnsi="Times New Roman" w:cs="Times New Roman"/>
          <w:sz w:val="28"/>
          <w:szCs w:val="28"/>
        </w:rPr>
        <w:t xml:space="preserve">МикроРНК — это одноцепочечные РНК, </w:t>
      </w:r>
      <w:proofErr w:type="gramStart"/>
      <w:r w:rsidR="007D76B1" w:rsidRPr="00890569">
        <w:rPr>
          <w:rFonts w:ascii="Times New Roman" w:hAnsi="Times New Roman" w:cs="Times New Roman"/>
          <w:sz w:val="28"/>
          <w:szCs w:val="28"/>
        </w:rPr>
        <w:t>которые</w:t>
      </w:r>
      <w:proofErr w:type="gramEnd"/>
      <w:r w:rsidR="007D76B1" w:rsidRPr="00890569">
        <w:rPr>
          <w:rFonts w:ascii="Times New Roman" w:hAnsi="Times New Roman" w:cs="Times New Roman"/>
          <w:sz w:val="28"/>
          <w:szCs w:val="28"/>
        </w:rPr>
        <w:t xml:space="preserve"> регулируют активность генов на уровне матричного РНК. </w:t>
      </w:r>
      <w:r w:rsidR="006753D2" w:rsidRPr="00890569">
        <w:rPr>
          <w:rFonts w:ascii="Times New Roman" w:hAnsi="Times New Roman" w:cs="Times New Roman"/>
          <w:sz w:val="28"/>
          <w:szCs w:val="28"/>
          <w:lang w:eastAsia="ru-RU"/>
        </w:rPr>
        <w:t>Существует убедительное доказательство того, что эти</w:t>
      </w:r>
      <w:r w:rsidR="00084B76" w:rsidRPr="00890569">
        <w:rPr>
          <w:rFonts w:ascii="Times New Roman" w:hAnsi="Times New Roman" w:cs="Times New Roman"/>
          <w:sz w:val="28"/>
          <w:szCs w:val="28"/>
          <w:lang w:eastAsia="ru-RU"/>
        </w:rPr>
        <w:t xml:space="preserve"> </w:t>
      </w:r>
      <w:r w:rsidR="006753D2" w:rsidRPr="00890569">
        <w:rPr>
          <w:rFonts w:ascii="Times New Roman" w:hAnsi="Times New Roman" w:cs="Times New Roman"/>
          <w:sz w:val="28"/>
          <w:szCs w:val="28"/>
          <w:lang w:eastAsia="ru-RU"/>
        </w:rPr>
        <w:t xml:space="preserve"> ген</w:t>
      </w:r>
      <w:r w:rsidR="008A6C33" w:rsidRPr="00890569">
        <w:rPr>
          <w:rFonts w:ascii="Times New Roman" w:hAnsi="Times New Roman" w:cs="Times New Roman"/>
          <w:sz w:val="28"/>
          <w:szCs w:val="28"/>
          <w:lang w:eastAsia="ru-RU"/>
        </w:rPr>
        <w:t>-не</w:t>
      </w:r>
      <w:r w:rsidR="006753D2" w:rsidRPr="00890569">
        <w:rPr>
          <w:rFonts w:ascii="Times New Roman" w:hAnsi="Times New Roman" w:cs="Times New Roman"/>
          <w:sz w:val="28"/>
          <w:szCs w:val="28"/>
          <w:lang w:eastAsia="ru-RU"/>
        </w:rPr>
        <w:t>кодирующие РНК участвуют в нескольких аспектах развития и прогрессирования опухоли, обладая способностью фу</w:t>
      </w:r>
      <w:r w:rsidR="00EE69F4" w:rsidRPr="00890569">
        <w:rPr>
          <w:rFonts w:ascii="Times New Roman" w:hAnsi="Times New Roman" w:cs="Times New Roman"/>
          <w:sz w:val="28"/>
          <w:szCs w:val="28"/>
          <w:lang w:eastAsia="ru-RU"/>
        </w:rPr>
        <w:t xml:space="preserve">нкционировать либо как онкогены, </w:t>
      </w:r>
      <w:r w:rsidR="006753D2" w:rsidRPr="00890569">
        <w:rPr>
          <w:rFonts w:ascii="Times New Roman" w:hAnsi="Times New Roman" w:cs="Times New Roman"/>
          <w:sz w:val="28"/>
          <w:szCs w:val="28"/>
          <w:lang w:eastAsia="ru-RU"/>
        </w:rPr>
        <w:t xml:space="preserve">либо как опухолевые супрессоры. </w:t>
      </w:r>
      <w:r w:rsidR="00540B8F" w:rsidRPr="00890569">
        <w:rPr>
          <w:rFonts w:ascii="Times New Roman" w:hAnsi="Times New Roman" w:cs="Times New Roman"/>
        </w:rPr>
        <w:br/>
      </w:r>
      <w:r w:rsidR="00540B8F" w:rsidRPr="00890569">
        <w:rPr>
          <w:rFonts w:ascii="Times New Roman" w:hAnsi="Times New Roman" w:cs="Times New Roman"/>
          <w:color w:val="0D0D0D"/>
          <w:sz w:val="28"/>
          <w:szCs w:val="28"/>
          <w:shd w:val="clear" w:color="auto" w:fill="FFFFFF"/>
        </w:rPr>
        <w:t>В последние годы эти молекулы, регулирующие процессы в организме, привлекают широкое внимание исследователей, поскольку они предоставляют перспективы для улучшения диагностики, прогнозирования и лечения онкологических заболеваний</w:t>
      </w:r>
      <w:r w:rsidR="00470151" w:rsidRPr="00890569">
        <w:rPr>
          <w:rFonts w:ascii="Times New Roman" w:hAnsi="Times New Roman" w:cs="Times New Roman"/>
          <w:color w:val="0D0D0D"/>
          <w:sz w:val="28"/>
          <w:szCs w:val="28"/>
          <w:shd w:val="clear" w:color="auto" w:fill="FFFFFF"/>
          <w:lang w:val="kk-KZ"/>
        </w:rPr>
        <w:t xml:space="preserve"> </w:t>
      </w:r>
      <w:r w:rsidR="00F56024" w:rsidRPr="00890569">
        <w:rPr>
          <w:rFonts w:ascii="Times New Roman" w:hAnsi="Times New Roman" w:cs="Times New Roman"/>
          <w:sz w:val="28"/>
          <w:szCs w:val="28"/>
        </w:rPr>
        <w:t>[1</w:t>
      </w:r>
      <w:r w:rsidR="001E78DB" w:rsidRPr="00890569">
        <w:rPr>
          <w:rFonts w:ascii="Times New Roman" w:hAnsi="Times New Roman" w:cs="Times New Roman"/>
          <w:sz w:val="28"/>
          <w:szCs w:val="28"/>
          <w:lang w:val="kk-KZ"/>
        </w:rPr>
        <w:t>5</w:t>
      </w:r>
      <w:r w:rsidR="00F56024" w:rsidRPr="00890569">
        <w:rPr>
          <w:rFonts w:ascii="Times New Roman" w:hAnsi="Times New Roman" w:cs="Times New Roman"/>
          <w:sz w:val="28"/>
          <w:szCs w:val="28"/>
        </w:rPr>
        <w:t>-1</w:t>
      </w:r>
      <w:r w:rsidR="001E78DB" w:rsidRPr="00890569">
        <w:rPr>
          <w:rFonts w:ascii="Times New Roman" w:hAnsi="Times New Roman" w:cs="Times New Roman"/>
          <w:sz w:val="28"/>
          <w:szCs w:val="28"/>
          <w:lang w:val="kk-KZ"/>
        </w:rPr>
        <w:t>8</w:t>
      </w:r>
      <w:r w:rsidR="00F56024" w:rsidRPr="00890569">
        <w:rPr>
          <w:rFonts w:ascii="Times New Roman" w:hAnsi="Times New Roman" w:cs="Times New Roman"/>
          <w:sz w:val="28"/>
          <w:szCs w:val="28"/>
        </w:rPr>
        <w:t>]</w:t>
      </w:r>
      <w:r w:rsidR="00672DA3" w:rsidRPr="00890569">
        <w:rPr>
          <w:rFonts w:ascii="Times New Roman" w:hAnsi="Times New Roman" w:cs="Times New Roman"/>
          <w:sz w:val="28"/>
          <w:szCs w:val="28"/>
        </w:rPr>
        <w:t xml:space="preserve">. </w:t>
      </w:r>
      <w:r w:rsidR="00B82F15" w:rsidRPr="00890569">
        <w:rPr>
          <w:rFonts w:ascii="Times New Roman" w:hAnsi="Times New Roman" w:cs="Times New Roman"/>
          <w:sz w:val="28"/>
          <w:szCs w:val="28"/>
        </w:rPr>
        <w:t>И</w:t>
      </w:r>
      <w:r w:rsidR="00672DA3" w:rsidRPr="00890569">
        <w:rPr>
          <w:rFonts w:ascii="Times New Roman" w:hAnsi="Times New Roman" w:cs="Times New Roman"/>
          <w:sz w:val="28"/>
          <w:szCs w:val="28"/>
        </w:rPr>
        <w:t>сследования</w:t>
      </w:r>
      <w:r w:rsidR="00B82F15" w:rsidRPr="00890569">
        <w:rPr>
          <w:rFonts w:ascii="Times New Roman" w:hAnsi="Times New Roman" w:cs="Times New Roman"/>
          <w:sz w:val="28"/>
          <w:szCs w:val="28"/>
        </w:rPr>
        <w:t xml:space="preserve"> последних лет</w:t>
      </w:r>
      <w:r w:rsidR="00672DA3" w:rsidRPr="00890569">
        <w:rPr>
          <w:rFonts w:ascii="Times New Roman" w:hAnsi="Times New Roman" w:cs="Times New Roman"/>
          <w:sz w:val="28"/>
          <w:szCs w:val="28"/>
        </w:rPr>
        <w:t xml:space="preserve"> показали, что при злокачественных ГКО микроРНК371-373 и микроРНК302/367 </w:t>
      </w:r>
      <w:r w:rsidR="00470151" w:rsidRPr="00890569">
        <w:rPr>
          <w:rFonts w:ascii="Times New Roman" w:hAnsi="Times New Roman" w:cs="Times New Roman"/>
          <w:color w:val="0D0D0D"/>
          <w:sz w:val="28"/>
          <w:szCs w:val="28"/>
          <w:shd w:val="clear" w:color="auto" w:fill="FFFFFF"/>
        </w:rPr>
        <w:t>обладают высокой чувствительностью и специфичностью, что открывает возможности их использования в диагностике заболевания, мониторинге его течения и выявлении рецидивов</w:t>
      </w:r>
      <w:r w:rsidR="00672DA3" w:rsidRPr="00890569">
        <w:rPr>
          <w:rFonts w:ascii="Times New Roman" w:hAnsi="Times New Roman" w:cs="Times New Roman"/>
          <w:sz w:val="28"/>
          <w:szCs w:val="28"/>
        </w:rPr>
        <w:t xml:space="preserve">. </w:t>
      </w:r>
      <w:r w:rsidR="00672DA3" w:rsidRPr="00890569">
        <w:rPr>
          <w:rFonts w:ascii="Times New Roman" w:hAnsi="Times New Roman" w:cs="Times New Roman"/>
          <w:sz w:val="28"/>
          <w:szCs w:val="28"/>
          <w:lang w:eastAsia="ru-RU"/>
        </w:rPr>
        <w:t>Все эти данные указывают на возможно</w:t>
      </w:r>
      <w:r w:rsidR="00EA76C3" w:rsidRPr="00890569">
        <w:rPr>
          <w:rFonts w:ascii="Times New Roman" w:hAnsi="Times New Roman" w:cs="Times New Roman"/>
          <w:sz w:val="28"/>
          <w:szCs w:val="28"/>
          <w:lang w:eastAsia="ru-RU"/>
        </w:rPr>
        <w:t xml:space="preserve">сть использования экспрессии микроРНК как </w:t>
      </w:r>
      <w:r w:rsidR="00672DA3" w:rsidRPr="00890569">
        <w:rPr>
          <w:rFonts w:ascii="Times New Roman" w:hAnsi="Times New Roman" w:cs="Times New Roman"/>
          <w:sz w:val="28"/>
          <w:szCs w:val="28"/>
          <w:lang w:eastAsia="ru-RU"/>
        </w:rPr>
        <w:t xml:space="preserve">новый маркер </w:t>
      </w:r>
      <w:proofErr w:type="gramStart"/>
      <w:r w:rsidR="00923FF6" w:rsidRPr="00890569">
        <w:rPr>
          <w:rFonts w:ascii="Times New Roman" w:hAnsi="Times New Roman" w:cs="Times New Roman"/>
          <w:sz w:val="28"/>
          <w:szCs w:val="28"/>
          <w:lang w:eastAsia="ru-RU"/>
        </w:rPr>
        <w:t>ГКО</w:t>
      </w:r>
      <w:proofErr w:type="gramEnd"/>
      <w:r w:rsidR="00EA76C3" w:rsidRPr="00890569">
        <w:rPr>
          <w:rFonts w:ascii="Times New Roman" w:hAnsi="Times New Roman" w:cs="Times New Roman"/>
          <w:sz w:val="28"/>
          <w:szCs w:val="28"/>
          <w:lang w:eastAsia="ru-RU"/>
        </w:rPr>
        <w:t xml:space="preserve"> и изучить их прогностическое значение</w:t>
      </w:r>
      <w:r w:rsidR="00246531" w:rsidRPr="00890569">
        <w:rPr>
          <w:rFonts w:ascii="Times New Roman" w:hAnsi="Times New Roman" w:cs="Times New Roman"/>
          <w:sz w:val="28"/>
          <w:szCs w:val="28"/>
          <w:lang w:eastAsia="ru-RU"/>
        </w:rPr>
        <w:t xml:space="preserve"> [</w:t>
      </w:r>
      <w:r w:rsidR="00B15F48" w:rsidRPr="00890569">
        <w:rPr>
          <w:rFonts w:ascii="Times New Roman" w:hAnsi="Times New Roman" w:cs="Times New Roman"/>
          <w:sz w:val="28"/>
          <w:szCs w:val="28"/>
          <w:lang w:eastAsia="ru-RU"/>
        </w:rPr>
        <w:t>1</w:t>
      </w:r>
      <w:r w:rsidR="001E78DB" w:rsidRPr="00890569">
        <w:rPr>
          <w:rFonts w:ascii="Times New Roman" w:hAnsi="Times New Roman" w:cs="Times New Roman"/>
          <w:sz w:val="28"/>
          <w:szCs w:val="28"/>
          <w:lang w:val="kk-KZ" w:eastAsia="ru-RU"/>
        </w:rPr>
        <w:t>9</w:t>
      </w:r>
      <w:r w:rsidR="00F56024" w:rsidRPr="00890569">
        <w:rPr>
          <w:rFonts w:ascii="Times New Roman" w:hAnsi="Times New Roman" w:cs="Times New Roman"/>
          <w:sz w:val="28"/>
          <w:szCs w:val="28"/>
          <w:lang w:eastAsia="ru-RU"/>
        </w:rPr>
        <w:t>-2</w:t>
      </w:r>
      <w:r w:rsidR="001E78DB" w:rsidRPr="00890569">
        <w:rPr>
          <w:rFonts w:ascii="Times New Roman" w:hAnsi="Times New Roman" w:cs="Times New Roman"/>
          <w:sz w:val="28"/>
          <w:szCs w:val="28"/>
          <w:lang w:val="kk-KZ" w:eastAsia="ru-RU"/>
        </w:rPr>
        <w:t>4</w:t>
      </w:r>
      <w:r w:rsidR="00246531" w:rsidRPr="00890569">
        <w:rPr>
          <w:rFonts w:ascii="Times New Roman" w:hAnsi="Times New Roman" w:cs="Times New Roman"/>
          <w:sz w:val="28"/>
          <w:szCs w:val="28"/>
          <w:lang w:eastAsia="ru-RU"/>
        </w:rPr>
        <w:t>]</w:t>
      </w:r>
      <w:r w:rsidR="00672DA3" w:rsidRPr="00890569">
        <w:rPr>
          <w:rFonts w:ascii="Times New Roman" w:hAnsi="Times New Roman" w:cs="Times New Roman"/>
          <w:sz w:val="28"/>
          <w:szCs w:val="28"/>
          <w:lang w:eastAsia="ru-RU"/>
        </w:rPr>
        <w:t>.</w:t>
      </w:r>
      <w:r w:rsidR="00923FF6" w:rsidRPr="00890569">
        <w:rPr>
          <w:rFonts w:ascii="Times New Roman" w:hAnsi="Times New Roman" w:cs="Times New Roman"/>
          <w:sz w:val="28"/>
          <w:szCs w:val="28"/>
          <w:lang w:eastAsia="ru-RU"/>
        </w:rPr>
        <w:t xml:space="preserve"> </w:t>
      </w:r>
    </w:p>
    <w:p w:rsidR="00951265" w:rsidRPr="00890569" w:rsidRDefault="00A05124"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 xml:space="preserve">Таким образом, изучение прогностических факторов влияющих на эффективность лечения </w:t>
      </w:r>
      <w:r w:rsidR="00A22168" w:rsidRPr="00890569">
        <w:rPr>
          <w:rFonts w:ascii="Times New Roman" w:hAnsi="Times New Roman" w:cs="Times New Roman"/>
          <w:sz w:val="28"/>
          <w:szCs w:val="28"/>
        </w:rPr>
        <w:t>детей</w:t>
      </w:r>
      <w:r w:rsidRPr="00890569">
        <w:rPr>
          <w:rFonts w:ascii="Times New Roman" w:hAnsi="Times New Roman" w:cs="Times New Roman"/>
          <w:sz w:val="28"/>
          <w:szCs w:val="28"/>
        </w:rPr>
        <w:t xml:space="preserve"> с экстр</w:t>
      </w:r>
      <w:r w:rsidR="00EA76C3" w:rsidRPr="00890569">
        <w:rPr>
          <w:rFonts w:ascii="Times New Roman" w:hAnsi="Times New Roman" w:cs="Times New Roman"/>
          <w:sz w:val="28"/>
          <w:szCs w:val="28"/>
        </w:rPr>
        <w:t xml:space="preserve">акраниальными ГКО </w:t>
      </w:r>
      <w:r w:rsidR="00D608D8" w:rsidRPr="00890569">
        <w:rPr>
          <w:rFonts w:ascii="Times New Roman" w:hAnsi="Times New Roman" w:cs="Times New Roman"/>
          <w:sz w:val="28"/>
          <w:szCs w:val="28"/>
          <w:lang w:val="kk-KZ"/>
        </w:rPr>
        <w:t xml:space="preserve">продолжает </w:t>
      </w:r>
      <w:r w:rsidR="00EA76C3" w:rsidRPr="00890569">
        <w:rPr>
          <w:rFonts w:ascii="Times New Roman" w:hAnsi="Times New Roman" w:cs="Times New Roman"/>
          <w:sz w:val="28"/>
          <w:szCs w:val="28"/>
        </w:rPr>
        <w:t>оста</w:t>
      </w:r>
      <w:r w:rsidR="00D608D8" w:rsidRPr="00890569">
        <w:rPr>
          <w:rFonts w:ascii="Times New Roman" w:hAnsi="Times New Roman" w:cs="Times New Roman"/>
          <w:sz w:val="28"/>
          <w:szCs w:val="28"/>
          <w:lang w:val="kk-KZ"/>
        </w:rPr>
        <w:t>ва</w:t>
      </w:r>
      <w:r w:rsidR="00EA76C3" w:rsidRPr="00890569">
        <w:rPr>
          <w:rFonts w:ascii="Times New Roman" w:hAnsi="Times New Roman" w:cs="Times New Roman"/>
          <w:sz w:val="28"/>
          <w:szCs w:val="28"/>
        </w:rPr>
        <w:t>т</w:t>
      </w:r>
      <w:r w:rsidR="00D608D8" w:rsidRPr="00890569">
        <w:rPr>
          <w:rFonts w:ascii="Times New Roman" w:hAnsi="Times New Roman" w:cs="Times New Roman"/>
          <w:sz w:val="28"/>
          <w:szCs w:val="28"/>
          <w:lang w:val="kk-KZ"/>
        </w:rPr>
        <w:t>ь</w:t>
      </w:r>
      <w:r w:rsidRPr="00890569">
        <w:rPr>
          <w:rFonts w:ascii="Times New Roman" w:hAnsi="Times New Roman" w:cs="Times New Roman"/>
          <w:sz w:val="28"/>
          <w:szCs w:val="28"/>
        </w:rPr>
        <w:t xml:space="preserve">ся актуальной </w:t>
      </w:r>
      <w:r w:rsidR="00D608D8" w:rsidRPr="00890569">
        <w:rPr>
          <w:rFonts w:ascii="Times New Roman" w:hAnsi="Times New Roman" w:cs="Times New Roman"/>
          <w:sz w:val="28"/>
          <w:szCs w:val="28"/>
          <w:lang w:val="kk-KZ"/>
        </w:rPr>
        <w:t xml:space="preserve">задачей </w:t>
      </w:r>
      <w:r w:rsidRPr="00890569">
        <w:rPr>
          <w:rFonts w:ascii="Times New Roman" w:hAnsi="Times New Roman" w:cs="Times New Roman"/>
          <w:sz w:val="28"/>
          <w:szCs w:val="28"/>
        </w:rPr>
        <w:t xml:space="preserve">детской онкологии. </w:t>
      </w:r>
      <w:r w:rsidR="00951265" w:rsidRPr="00890569">
        <w:rPr>
          <w:rFonts w:ascii="Times New Roman" w:hAnsi="Times New Roman" w:cs="Times New Roman"/>
          <w:sz w:val="28"/>
          <w:szCs w:val="28"/>
        </w:rPr>
        <w:t>Решение данно</w:t>
      </w:r>
      <w:r w:rsidR="00D608D8" w:rsidRPr="00890569">
        <w:rPr>
          <w:rFonts w:ascii="Times New Roman" w:hAnsi="Times New Roman" w:cs="Times New Roman"/>
          <w:sz w:val="28"/>
          <w:szCs w:val="28"/>
          <w:lang w:val="kk-KZ"/>
        </w:rPr>
        <w:t xml:space="preserve">го вопроса </w:t>
      </w:r>
      <w:r w:rsidR="00951265" w:rsidRPr="00890569">
        <w:rPr>
          <w:rFonts w:ascii="Times New Roman" w:hAnsi="Times New Roman" w:cs="Times New Roman"/>
          <w:sz w:val="28"/>
          <w:szCs w:val="28"/>
        </w:rPr>
        <w:t>с использованием как уже известных, так и новых предикторов позволит разработать прогностические модели</w:t>
      </w:r>
      <w:r w:rsidR="00EE69F4" w:rsidRPr="00890569">
        <w:rPr>
          <w:rFonts w:ascii="Times New Roman" w:hAnsi="Times New Roman" w:cs="Times New Roman"/>
          <w:sz w:val="28"/>
          <w:szCs w:val="28"/>
        </w:rPr>
        <w:t xml:space="preserve">, </w:t>
      </w:r>
      <w:r w:rsidR="00951265" w:rsidRPr="00890569">
        <w:rPr>
          <w:rFonts w:ascii="Times New Roman" w:hAnsi="Times New Roman" w:cs="Times New Roman"/>
          <w:sz w:val="28"/>
          <w:szCs w:val="28"/>
        </w:rPr>
        <w:t xml:space="preserve">способные более точно стратифицировать пациентов с экстракраниальными ГКО по группам риска. </w:t>
      </w:r>
    </w:p>
    <w:p w:rsidR="00A05124" w:rsidRPr="00890569" w:rsidRDefault="00A05124" w:rsidP="00890569">
      <w:pPr>
        <w:pStyle w:val="a5"/>
        <w:ind w:firstLine="567"/>
        <w:jc w:val="both"/>
        <w:rPr>
          <w:rFonts w:ascii="Times New Roman" w:hAnsi="Times New Roman" w:cs="Times New Roman"/>
          <w:sz w:val="28"/>
          <w:szCs w:val="28"/>
        </w:rPr>
      </w:pPr>
      <w:r w:rsidRPr="00890569">
        <w:rPr>
          <w:rFonts w:ascii="Times New Roman" w:eastAsia="Times New Roman" w:hAnsi="Times New Roman" w:cs="Times New Roman"/>
          <w:b/>
          <w:sz w:val="28"/>
          <w:szCs w:val="28"/>
          <w:lang w:eastAsia="ru-RU"/>
        </w:rPr>
        <w:t>Цель исследования</w:t>
      </w:r>
      <w:r w:rsidRPr="00890569">
        <w:rPr>
          <w:rFonts w:ascii="Times New Roman" w:eastAsia="Times New Roman" w:hAnsi="Times New Roman" w:cs="Times New Roman"/>
          <w:sz w:val="28"/>
          <w:szCs w:val="28"/>
          <w:lang w:eastAsia="ru-RU"/>
        </w:rPr>
        <w:t xml:space="preserve"> </w:t>
      </w:r>
      <w:r w:rsidR="007D76B1" w:rsidRPr="00890569">
        <w:rPr>
          <w:rFonts w:ascii="Times New Roman" w:eastAsia="Times New Roman" w:hAnsi="Times New Roman" w:cs="Times New Roman"/>
          <w:sz w:val="28"/>
          <w:szCs w:val="28"/>
          <w:lang w:eastAsia="ru-RU"/>
        </w:rPr>
        <w:t>–</w:t>
      </w:r>
      <w:r w:rsidR="00672DA3" w:rsidRPr="00890569">
        <w:rPr>
          <w:rFonts w:ascii="Times New Roman" w:eastAsia="Times New Roman" w:hAnsi="Times New Roman" w:cs="Times New Roman"/>
          <w:sz w:val="28"/>
          <w:szCs w:val="28"/>
          <w:lang w:eastAsia="ru-RU"/>
        </w:rPr>
        <w:t xml:space="preserve"> изучить факторы прогноза</w:t>
      </w:r>
      <w:r w:rsidR="00EA76C3" w:rsidRPr="00890569">
        <w:rPr>
          <w:rFonts w:ascii="Times New Roman" w:eastAsia="Times New Roman" w:hAnsi="Times New Roman" w:cs="Times New Roman"/>
          <w:sz w:val="28"/>
          <w:szCs w:val="28"/>
          <w:lang w:eastAsia="ru-RU"/>
        </w:rPr>
        <w:t>,</w:t>
      </w:r>
      <w:r w:rsidR="00672DA3" w:rsidRPr="00890569">
        <w:rPr>
          <w:rFonts w:ascii="Times New Roman" w:eastAsia="Times New Roman" w:hAnsi="Times New Roman" w:cs="Times New Roman"/>
          <w:sz w:val="28"/>
          <w:szCs w:val="28"/>
          <w:lang w:eastAsia="ru-RU"/>
        </w:rPr>
        <w:t xml:space="preserve"> влияющие на эффективность </w:t>
      </w:r>
      <w:r w:rsidRPr="00890569">
        <w:rPr>
          <w:rFonts w:ascii="Times New Roman" w:hAnsi="Times New Roman" w:cs="Times New Roman"/>
          <w:sz w:val="28"/>
          <w:szCs w:val="28"/>
        </w:rPr>
        <w:t xml:space="preserve">лечения злокачественных экстракраниальных </w:t>
      </w:r>
      <w:r w:rsidRPr="00890569">
        <w:rPr>
          <w:rFonts w:ascii="Times New Roman" w:hAnsi="Times New Roman" w:cs="Times New Roman"/>
          <w:sz w:val="28"/>
          <w:szCs w:val="28"/>
          <w:shd w:val="clear" w:color="auto" w:fill="FFFFFF"/>
        </w:rPr>
        <w:t>герминогенноклеточных</w:t>
      </w:r>
      <w:r w:rsidRPr="00890569">
        <w:rPr>
          <w:rFonts w:ascii="Times New Roman" w:hAnsi="Times New Roman" w:cs="Times New Roman"/>
          <w:sz w:val="28"/>
          <w:szCs w:val="28"/>
        </w:rPr>
        <w:t xml:space="preserve"> опухолей</w:t>
      </w:r>
      <w:r w:rsidR="00672DA3" w:rsidRPr="00890569">
        <w:rPr>
          <w:rFonts w:ascii="Times New Roman" w:hAnsi="Times New Roman" w:cs="Times New Roman"/>
          <w:sz w:val="28"/>
          <w:szCs w:val="28"/>
        </w:rPr>
        <w:t xml:space="preserve"> </w:t>
      </w:r>
      <w:r w:rsidR="002A40F3" w:rsidRPr="00890569">
        <w:rPr>
          <w:rFonts w:ascii="Times New Roman" w:hAnsi="Times New Roman" w:cs="Times New Roman"/>
          <w:sz w:val="28"/>
          <w:szCs w:val="28"/>
        </w:rPr>
        <w:t xml:space="preserve">у детей </w:t>
      </w:r>
      <w:r w:rsidR="00EA76C3" w:rsidRPr="00890569">
        <w:rPr>
          <w:rFonts w:ascii="Times New Roman" w:hAnsi="Times New Roman" w:cs="Times New Roman"/>
          <w:sz w:val="28"/>
          <w:szCs w:val="28"/>
        </w:rPr>
        <w:t xml:space="preserve">с целью </w:t>
      </w:r>
      <w:r w:rsidR="00672DA3" w:rsidRPr="00890569">
        <w:rPr>
          <w:rFonts w:ascii="Times New Roman" w:hAnsi="Times New Roman" w:cs="Times New Roman"/>
          <w:sz w:val="28"/>
          <w:szCs w:val="28"/>
        </w:rPr>
        <w:t>улучшения выживаемости</w:t>
      </w:r>
      <w:r w:rsidRPr="00890569">
        <w:rPr>
          <w:rFonts w:ascii="Times New Roman" w:hAnsi="Times New Roman" w:cs="Times New Roman"/>
          <w:sz w:val="28"/>
          <w:szCs w:val="28"/>
        </w:rPr>
        <w:t xml:space="preserve">. </w:t>
      </w:r>
    </w:p>
    <w:p w:rsidR="00A05124" w:rsidRPr="00890569" w:rsidRDefault="00A05124" w:rsidP="00890569">
      <w:pPr>
        <w:pStyle w:val="a5"/>
        <w:ind w:firstLine="567"/>
        <w:jc w:val="both"/>
        <w:rPr>
          <w:rFonts w:ascii="Times New Roman" w:hAnsi="Times New Roman" w:cs="Times New Roman"/>
          <w:sz w:val="28"/>
          <w:szCs w:val="28"/>
        </w:rPr>
      </w:pPr>
      <w:r w:rsidRPr="00890569">
        <w:rPr>
          <w:rFonts w:ascii="Times New Roman" w:hAnsi="Times New Roman" w:cs="Times New Roman"/>
          <w:b/>
          <w:sz w:val="28"/>
          <w:szCs w:val="28"/>
        </w:rPr>
        <w:t>Задачи исследования</w:t>
      </w:r>
      <w:r w:rsidR="001E789E" w:rsidRPr="00890569">
        <w:rPr>
          <w:rFonts w:ascii="Times New Roman" w:hAnsi="Times New Roman" w:cs="Times New Roman"/>
          <w:b/>
          <w:sz w:val="28"/>
          <w:szCs w:val="28"/>
          <w:lang w:val="kk-KZ"/>
        </w:rPr>
        <w:t>:</w:t>
      </w:r>
      <w:r w:rsidRPr="00890569">
        <w:rPr>
          <w:rFonts w:ascii="Times New Roman" w:hAnsi="Times New Roman" w:cs="Times New Roman"/>
          <w:b/>
          <w:sz w:val="28"/>
          <w:szCs w:val="28"/>
        </w:rPr>
        <w:t xml:space="preserve"> </w:t>
      </w:r>
    </w:p>
    <w:p w:rsidR="00272941" w:rsidRPr="00890569" w:rsidRDefault="00BF5A09" w:rsidP="00890569">
      <w:pPr>
        <w:pStyle w:val="a3"/>
        <w:numPr>
          <w:ilvl w:val="0"/>
          <w:numId w:val="1"/>
        </w:numPr>
        <w:autoSpaceDE w:val="0"/>
        <w:autoSpaceDN w:val="0"/>
        <w:adjustRightInd w:val="0"/>
        <w:spacing w:after="201" w:line="240" w:lineRule="auto"/>
        <w:jc w:val="both"/>
        <w:rPr>
          <w:rFonts w:ascii="Times New Roman" w:eastAsiaTheme="minorHAnsi" w:hAnsi="Times New Roman"/>
          <w:sz w:val="28"/>
          <w:szCs w:val="28"/>
        </w:rPr>
      </w:pPr>
      <w:r w:rsidRPr="00890569">
        <w:rPr>
          <w:rFonts w:ascii="Times New Roman" w:hAnsi="Times New Roman"/>
          <w:sz w:val="28"/>
          <w:szCs w:val="28"/>
        </w:rPr>
        <w:t>О</w:t>
      </w:r>
      <w:r w:rsidR="009A1940" w:rsidRPr="00890569">
        <w:rPr>
          <w:rFonts w:ascii="Times New Roman" w:hAnsi="Times New Roman"/>
          <w:sz w:val="28"/>
          <w:szCs w:val="28"/>
          <w:lang w:val="kk-KZ"/>
        </w:rPr>
        <w:t>ценить показатели выживаемости у детей с экстракраниальными г</w:t>
      </w:r>
      <w:r w:rsidRPr="00890569">
        <w:rPr>
          <w:rFonts w:ascii="Times New Roman" w:hAnsi="Times New Roman"/>
          <w:sz w:val="28"/>
          <w:szCs w:val="28"/>
          <w:lang w:val="kk-KZ"/>
        </w:rPr>
        <w:t xml:space="preserve">ерминогенноклеточными опухолями. </w:t>
      </w:r>
    </w:p>
    <w:p w:rsidR="00A05124" w:rsidRPr="00890569" w:rsidRDefault="00BF5A09" w:rsidP="00890569">
      <w:pPr>
        <w:pStyle w:val="a3"/>
        <w:numPr>
          <w:ilvl w:val="0"/>
          <w:numId w:val="1"/>
        </w:numPr>
        <w:autoSpaceDE w:val="0"/>
        <w:autoSpaceDN w:val="0"/>
        <w:adjustRightInd w:val="0"/>
        <w:spacing w:after="201" w:line="240" w:lineRule="auto"/>
        <w:jc w:val="both"/>
        <w:rPr>
          <w:rFonts w:ascii="Times New Roman" w:eastAsiaTheme="minorHAnsi" w:hAnsi="Times New Roman"/>
          <w:sz w:val="28"/>
          <w:szCs w:val="28"/>
        </w:rPr>
      </w:pPr>
      <w:r w:rsidRPr="00890569">
        <w:rPr>
          <w:rFonts w:ascii="Times New Roman" w:hAnsi="Times New Roman"/>
          <w:sz w:val="28"/>
          <w:szCs w:val="28"/>
        </w:rPr>
        <w:t>П</w:t>
      </w:r>
      <w:r w:rsidR="009A1940" w:rsidRPr="00890569">
        <w:rPr>
          <w:rFonts w:ascii="Times New Roman" w:hAnsi="Times New Roman"/>
          <w:sz w:val="28"/>
          <w:szCs w:val="28"/>
          <w:lang w:val="kk-KZ"/>
        </w:rPr>
        <w:t xml:space="preserve">ровести однофакторный анализ </w:t>
      </w:r>
      <w:r w:rsidR="009A1940" w:rsidRPr="00890569">
        <w:rPr>
          <w:rFonts w:ascii="Times New Roman" w:hAnsi="Times New Roman"/>
          <w:sz w:val="28"/>
          <w:szCs w:val="28"/>
        </w:rPr>
        <w:t>клинико-морфологических</w:t>
      </w:r>
      <w:r w:rsidR="00EA76C3" w:rsidRPr="00890569">
        <w:rPr>
          <w:rFonts w:ascii="Times New Roman" w:hAnsi="Times New Roman"/>
          <w:sz w:val="28"/>
          <w:szCs w:val="28"/>
        </w:rPr>
        <w:t xml:space="preserve"> </w:t>
      </w:r>
      <w:r w:rsidRPr="00890569">
        <w:rPr>
          <w:rFonts w:ascii="Times New Roman" w:hAnsi="Times New Roman"/>
          <w:sz w:val="28"/>
          <w:szCs w:val="28"/>
        </w:rPr>
        <w:t>данных</w:t>
      </w:r>
      <w:r w:rsidR="00272941" w:rsidRPr="00890569">
        <w:rPr>
          <w:rFonts w:ascii="Times New Roman" w:hAnsi="Times New Roman"/>
          <w:sz w:val="28"/>
          <w:szCs w:val="28"/>
        </w:rPr>
        <w:t xml:space="preserve">, </w:t>
      </w:r>
      <w:r w:rsidR="009A1940" w:rsidRPr="00890569">
        <w:rPr>
          <w:rFonts w:ascii="Times New Roman" w:hAnsi="Times New Roman"/>
          <w:sz w:val="28"/>
          <w:szCs w:val="28"/>
        </w:rPr>
        <w:t>ассоци</w:t>
      </w:r>
      <w:r w:rsidR="00487017" w:rsidRPr="00890569">
        <w:rPr>
          <w:rFonts w:ascii="Times New Roman" w:hAnsi="Times New Roman"/>
          <w:sz w:val="28"/>
          <w:szCs w:val="28"/>
        </w:rPr>
        <w:t>и</w:t>
      </w:r>
      <w:r w:rsidR="009A1940" w:rsidRPr="00890569">
        <w:rPr>
          <w:rFonts w:ascii="Times New Roman" w:hAnsi="Times New Roman"/>
          <w:sz w:val="28"/>
          <w:szCs w:val="28"/>
        </w:rPr>
        <w:t>рованных</w:t>
      </w:r>
      <w:r w:rsidR="00A05124" w:rsidRPr="00890569">
        <w:rPr>
          <w:rFonts w:ascii="Times New Roman" w:hAnsi="Times New Roman"/>
          <w:sz w:val="28"/>
          <w:szCs w:val="28"/>
        </w:rPr>
        <w:t xml:space="preserve"> с неблагоприятным прогнозом при экстракраниальных </w:t>
      </w:r>
      <w:r w:rsidR="00A05124" w:rsidRPr="00890569">
        <w:rPr>
          <w:rFonts w:ascii="Times New Roman" w:hAnsi="Times New Roman"/>
          <w:sz w:val="28"/>
          <w:szCs w:val="28"/>
          <w:shd w:val="clear" w:color="auto" w:fill="FFFFFF"/>
        </w:rPr>
        <w:t>герминогенноклеточных</w:t>
      </w:r>
      <w:r w:rsidR="00A05124" w:rsidRPr="00890569">
        <w:rPr>
          <w:rFonts w:ascii="Times New Roman" w:hAnsi="Times New Roman"/>
          <w:sz w:val="28"/>
          <w:szCs w:val="28"/>
        </w:rPr>
        <w:t xml:space="preserve"> опухолях у детей</w:t>
      </w:r>
      <w:r w:rsidRPr="00890569">
        <w:rPr>
          <w:rFonts w:ascii="Times New Roman" w:hAnsi="Times New Roman"/>
          <w:sz w:val="28"/>
          <w:szCs w:val="28"/>
          <w:lang w:val="kk-KZ"/>
        </w:rPr>
        <w:t>.</w:t>
      </w:r>
    </w:p>
    <w:p w:rsidR="00753E38" w:rsidRPr="00890569" w:rsidRDefault="00753E38" w:rsidP="00890569">
      <w:pPr>
        <w:pStyle w:val="a3"/>
        <w:numPr>
          <w:ilvl w:val="0"/>
          <w:numId w:val="1"/>
        </w:numPr>
        <w:autoSpaceDE w:val="0"/>
        <w:autoSpaceDN w:val="0"/>
        <w:adjustRightInd w:val="0"/>
        <w:spacing w:after="201" w:line="240" w:lineRule="auto"/>
        <w:jc w:val="both"/>
        <w:rPr>
          <w:rFonts w:ascii="Times New Roman" w:eastAsiaTheme="minorHAnsi" w:hAnsi="Times New Roman"/>
          <w:sz w:val="28"/>
          <w:szCs w:val="28"/>
        </w:rPr>
      </w:pPr>
      <w:r w:rsidRPr="00890569">
        <w:rPr>
          <w:rFonts w:ascii="Times New Roman" w:hAnsi="Times New Roman"/>
          <w:sz w:val="28"/>
          <w:szCs w:val="28"/>
        </w:rPr>
        <w:t>П</w:t>
      </w:r>
      <w:r w:rsidRPr="00890569">
        <w:rPr>
          <w:rFonts w:ascii="Times New Roman" w:hAnsi="Times New Roman"/>
          <w:sz w:val="28"/>
          <w:szCs w:val="28"/>
          <w:lang w:val="kk-KZ"/>
        </w:rPr>
        <w:t>ровести многофакторный анализ с использованием регрессионной модели Кокса для выявления независимых предикторов, значимо влияющих на выживаемость у детей с экстракраниальными герминогенноклеточными опухолями</w:t>
      </w:r>
      <w:r w:rsidR="00487017" w:rsidRPr="00890569">
        <w:rPr>
          <w:rFonts w:ascii="Times New Roman" w:hAnsi="Times New Roman"/>
          <w:sz w:val="28"/>
          <w:szCs w:val="28"/>
          <w:lang w:val="kk-KZ"/>
        </w:rPr>
        <w:t>.</w:t>
      </w:r>
    </w:p>
    <w:p w:rsidR="005634F2" w:rsidRPr="00890569" w:rsidRDefault="00A84063" w:rsidP="00890569">
      <w:pPr>
        <w:pStyle w:val="a3"/>
        <w:numPr>
          <w:ilvl w:val="0"/>
          <w:numId w:val="1"/>
        </w:numPr>
        <w:autoSpaceDE w:val="0"/>
        <w:autoSpaceDN w:val="0"/>
        <w:adjustRightInd w:val="0"/>
        <w:spacing w:after="201" w:line="240" w:lineRule="auto"/>
        <w:jc w:val="both"/>
        <w:rPr>
          <w:rFonts w:ascii="Times New Roman" w:hAnsi="Times New Roman"/>
          <w:sz w:val="28"/>
          <w:szCs w:val="28"/>
        </w:rPr>
      </w:pPr>
      <w:r w:rsidRPr="00890569">
        <w:rPr>
          <w:rFonts w:ascii="Times New Roman" w:hAnsi="Times New Roman"/>
          <w:sz w:val="28"/>
          <w:szCs w:val="28"/>
        </w:rPr>
        <w:t>Создание прогностической модели вероятности возникновения события на основании клинико-морфологических факторов.</w:t>
      </w:r>
    </w:p>
    <w:p w:rsidR="00A05124" w:rsidRPr="00890569" w:rsidRDefault="00372218" w:rsidP="00890569">
      <w:pPr>
        <w:pStyle w:val="a3"/>
        <w:numPr>
          <w:ilvl w:val="0"/>
          <w:numId w:val="1"/>
        </w:numPr>
        <w:autoSpaceDE w:val="0"/>
        <w:autoSpaceDN w:val="0"/>
        <w:adjustRightInd w:val="0"/>
        <w:spacing w:after="201" w:line="240" w:lineRule="auto"/>
        <w:jc w:val="both"/>
        <w:rPr>
          <w:rFonts w:ascii="Times New Roman" w:eastAsiaTheme="minorHAnsi" w:hAnsi="Times New Roman"/>
          <w:sz w:val="28"/>
          <w:szCs w:val="28"/>
        </w:rPr>
      </w:pPr>
      <w:r w:rsidRPr="00890569">
        <w:rPr>
          <w:rFonts w:ascii="Times New Roman" w:hAnsi="Times New Roman"/>
          <w:sz w:val="28"/>
          <w:szCs w:val="28"/>
        </w:rPr>
        <w:t>И</w:t>
      </w:r>
      <w:r w:rsidR="0014276D" w:rsidRPr="00890569">
        <w:rPr>
          <w:rFonts w:ascii="Times New Roman" w:hAnsi="Times New Roman"/>
          <w:sz w:val="28"/>
          <w:szCs w:val="28"/>
        </w:rPr>
        <w:t xml:space="preserve">зучить </w:t>
      </w:r>
      <w:r w:rsidR="00F43C0A" w:rsidRPr="00890569">
        <w:rPr>
          <w:rFonts w:ascii="Times New Roman" w:hAnsi="Times New Roman"/>
          <w:sz w:val="28"/>
          <w:szCs w:val="28"/>
        </w:rPr>
        <w:t xml:space="preserve">диагностическое и </w:t>
      </w:r>
      <w:r w:rsidR="0014276D" w:rsidRPr="00890569">
        <w:rPr>
          <w:rFonts w:ascii="Times New Roman" w:hAnsi="Times New Roman"/>
          <w:sz w:val="28"/>
          <w:szCs w:val="28"/>
        </w:rPr>
        <w:t xml:space="preserve">прогностическое значение экпрессии микроРНК при злокачественных экстракраниальных </w:t>
      </w:r>
      <w:r w:rsidR="0014276D" w:rsidRPr="00890569">
        <w:rPr>
          <w:rFonts w:ascii="Times New Roman" w:hAnsi="Times New Roman"/>
          <w:sz w:val="28"/>
          <w:szCs w:val="28"/>
          <w:shd w:val="clear" w:color="auto" w:fill="FFFFFF"/>
        </w:rPr>
        <w:t>герминогенноклеточных</w:t>
      </w:r>
      <w:r w:rsidR="0014276D" w:rsidRPr="00890569">
        <w:rPr>
          <w:rFonts w:ascii="Times New Roman" w:hAnsi="Times New Roman"/>
          <w:sz w:val="28"/>
          <w:szCs w:val="28"/>
        </w:rPr>
        <w:t xml:space="preserve"> опухолях у детей</w:t>
      </w:r>
      <w:r w:rsidRPr="00890569">
        <w:rPr>
          <w:rFonts w:ascii="Times New Roman" w:hAnsi="Times New Roman"/>
          <w:sz w:val="28"/>
          <w:szCs w:val="28"/>
          <w:lang w:val="kk-KZ"/>
        </w:rPr>
        <w:t>.</w:t>
      </w:r>
    </w:p>
    <w:p w:rsidR="005F3670" w:rsidRPr="00890569" w:rsidRDefault="00B90D70" w:rsidP="00890569">
      <w:pPr>
        <w:pStyle w:val="a5"/>
        <w:ind w:firstLine="567"/>
        <w:jc w:val="both"/>
        <w:rPr>
          <w:rFonts w:ascii="Times New Roman" w:hAnsi="Times New Roman" w:cs="Times New Roman"/>
          <w:b/>
          <w:sz w:val="28"/>
          <w:szCs w:val="28"/>
        </w:rPr>
      </w:pPr>
      <w:r w:rsidRPr="00890569">
        <w:rPr>
          <w:rFonts w:ascii="Times New Roman" w:hAnsi="Times New Roman" w:cs="Times New Roman"/>
          <w:b/>
          <w:sz w:val="28"/>
          <w:szCs w:val="28"/>
        </w:rPr>
        <w:lastRenderedPageBreak/>
        <w:t>Научная новизна</w:t>
      </w:r>
    </w:p>
    <w:p w:rsidR="003F0AA4" w:rsidRPr="00890569" w:rsidRDefault="00D64678"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 xml:space="preserve">В Республике Казахстан впервые </w:t>
      </w:r>
      <w:r w:rsidR="003C55F7" w:rsidRPr="00890569">
        <w:rPr>
          <w:rFonts w:ascii="Times New Roman" w:hAnsi="Times New Roman" w:cs="Times New Roman"/>
          <w:sz w:val="28"/>
          <w:szCs w:val="28"/>
          <w:lang w:val="kk-KZ"/>
        </w:rPr>
        <w:t xml:space="preserve">создан </w:t>
      </w:r>
      <w:r w:rsidRPr="00890569">
        <w:rPr>
          <w:rFonts w:ascii="Times New Roman" w:hAnsi="Times New Roman" w:cs="Times New Roman"/>
          <w:sz w:val="28"/>
          <w:szCs w:val="28"/>
        </w:rPr>
        <w:t xml:space="preserve">клинический регистр для </w:t>
      </w:r>
      <w:r w:rsidR="003F0AA4" w:rsidRPr="00890569">
        <w:rPr>
          <w:rFonts w:ascii="Times New Roman" w:hAnsi="Times New Roman" w:cs="Times New Roman"/>
          <w:sz w:val="28"/>
          <w:szCs w:val="28"/>
        </w:rPr>
        <w:t>детей</w:t>
      </w:r>
      <w:r w:rsidRPr="00890569">
        <w:rPr>
          <w:rFonts w:ascii="Times New Roman" w:hAnsi="Times New Roman" w:cs="Times New Roman"/>
          <w:sz w:val="28"/>
          <w:szCs w:val="28"/>
        </w:rPr>
        <w:t xml:space="preserve"> с экстракраниальными ГКО.</w:t>
      </w:r>
      <w:r w:rsidR="003F0AA4" w:rsidRPr="00890569">
        <w:rPr>
          <w:rFonts w:ascii="Times New Roman" w:hAnsi="Times New Roman" w:cs="Times New Roman"/>
          <w:sz w:val="28"/>
          <w:szCs w:val="28"/>
        </w:rPr>
        <w:t xml:space="preserve"> </w:t>
      </w:r>
    </w:p>
    <w:p w:rsidR="007D5FEE" w:rsidRPr="00890569" w:rsidRDefault="007D5FEE"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 xml:space="preserve">Впервые изучена экспрессия микроРНК у педиатрических пациентов, как с гонадной, так и </w:t>
      </w:r>
      <w:r w:rsidR="00910669" w:rsidRPr="00890569">
        <w:rPr>
          <w:rFonts w:ascii="Times New Roman" w:hAnsi="Times New Roman" w:cs="Times New Roman"/>
          <w:sz w:val="28"/>
          <w:szCs w:val="28"/>
        </w:rPr>
        <w:t xml:space="preserve">с </w:t>
      </w:r>
      <w:r w:rsidRPr="00890569">
        <w:rPr>
          <w:rFonts w:ascii="Times New Roman" w:hAnsi="Times New Roman" w:cs="Times New Roman"/>
          <w:sz w:val="28"/>
          <w:szCs w:val="28"/>
        </w:rPr>
        <w:t>экстрагонадной локализацией</w:t>
      </w:r>
      <w:r w:rsidR="00910669" w:rsidRPr="00890569">
        <w:rPr>
          <w:rFonts w:ascii="Times New Roman" w:hAnsi="Times New Roman" w:cs="Times New Roman"/>
          <w:sz w:val="28"/>
          <w:szCs w:val="28"/>
        </w:rPr>
        <w:t xml:space="preserve"> ГКО</w:t>
      </w:r>
      <w:r w:rsidRPr="00890569">
        <w:rPr>
          <w:rFonts w:ascii="Times New Roman" w:hAnsi="Times New Roman" w:cs="Times New Roman"/>
          <w:sz w:val="28"/>
          <w:szCs w:val="28"/>
        </w:rPr>
        <w:t>.</w:t>
      </w:r>
    </w:p>
    <w:p w:rsidR="00EE69F4" w:rsidRPr="00890569" w:rsidRDefault="00EE69F4" w:rsidP="00890569">
      <w:pPr>
        <w:pStyle w:val="a5"/>
        <w:tabs>
          <w:tab w:val="left" w:pos="142"/>
        </w:tabs>
        <w:ind w:firstLine="567"/>
        <w:jc w:val="both"/>
        <w:rPr>
          <w:rFonts w:ascii="Times New Roman" w:hAnsi="Times New Roman" w:cs="Times New Roman"/>
          <w:b/>
          <w:sz w:val="28"/>
          <w:szCs w:val="28"/>
        </w:rPr>
      </w:pPr>
    </w:p>
    <w:p w:rsidR="00EE7A3F" w:rsidRPr="00890569" w:rsidRDefault="00B90D70" w:rsidP="00890569">
      <w:pPr>
        <w:pStyle w:val="a5"/>
        <w:tabs>
          <w:tab w:val="left" w:pos="142"/>
        </w:tabs>
        <w:ind w:firstLine="567"/>
        <w:jc w:val="both"/>
        <w:rPr>
          <w:rFonts w:ascii="Times New Roman" w:hAnsi="Times New Roman" w:cs="Times New Roman"/>
          <w:b/>
          <w:sz w:val="28"/>
          <w:szCs w:val="28"/>
        </w:rPr>
      </w:pPr>
      <w:r w:rsidRPr="00890569">
        <w:rPr>
          <w:rFonts w:ascii="Times New Roman" w:hAnsi="Times New Roman" w:cs="Times New Roman"/>
          <w:b/>
          <w:sz w:val="28"/>
          <w:szCs w:val="28"/>
        </w:rPr>
        <w:t xml:space="preserve">Практическая значимость работы </w:t>
      </w:r>
    </w:p>
    <w:p w:rsidR="00B8009D" w:rsidRPr="00890569" w:rsidRDefault="00C07FA0" w:rsidP="00890569">
      <w:pPr>
        <w:pStyle w:val="a5"/>
        <w:numPr>
          <w:ilvl w:val="0"/>
          <w:numId w:val="10"/>
        </w:numPr>
        <w:tabs>
          <w:tab w:val="left" w:pos="142"/>
        </w:tabs>
        <w:ind w:left="0" w:firstLine="567"/>
        <w:jc w:val="both"/>
        <w:rPr>
          <w:rFonts w:ascii="Times New Roman" w:hAnsi="Times New Roman" w:cs="Times New Roman"/>
          <w:sz w:val="28"/>
          <w:szCs w:val="28"/>
          <w:lang w:val="kk-KZ"/>
        </w:rPr>
      </w:pPr>
      <w:r w:rsidRPr="00890569">
        <w:rPr>
          <w:rFonts w:ascii="Times New Roman" w:hAnsi="Times New Roman" w:cs="Times New Roman"/>
          <w:sz w:val="28"/>
          <w:szCs w:val="28"/>
          <w:lang w:val="kk-KZ"/>
        </w:rPr>
        <w:t xml:space="preserve"> </w:t>
      </w:r>
      <w:r w:rsidRPr="00890569">
        <w:rPr>
          <w:rFonts w:ascii="Times New Roman" w:hAnsi="Times New Roman" w:cs="Times New Roman"/>
          <w:sz w:val="28"/>
          <w:szCs w:val="28"/>
        </w:rPr>
        <w:t>П</w:t>
      </w:r>
      <w:r w:rsidR="00C1540B" w:rsidRPr="00890569">
        <w:rPr>
          <w:rFonts w:ascii="Times New Roman" w:hAnsi="Times New Roman" w:cs="Times New Roman"/>
          <w:sz w:val="28"/>
          <w:szCs w:val="28"/>
        </w:rPr>
        <w:t>л</w:t>
      </w:r>
      <w:r w:rsidRPr="00890569">
        <w:rPr>
          <w:rFonts w:ascii="Times New Roman" w:hAnsi="Times New Roman" w:cs="Times New Roman"/>
          <w:sz w:val="28"/>
          <w:szCs w:val="28"/>
        </w:rPr>
        <w:t>атиноориентированн</w:t>
      </w:r>
      <w:r w:rsidR="00C1540B" w:rsidRPr="00890569">
        <w:rPr>
          <w:rFonts w:ascii="Times New Roman" w:hAnsi="Times New Roman" w:cs="Times New Roman"/>
          <w:sz w:val="28"/>
          <w:szCs w:val="28"/>
        </w:rPr>
        <w:t xml:space="preserve">ая </w:t>
      </w:r>
      <w:r w:rsidRPr="00890569">
        <w:rPr>
          <w:rFonts w:ascii="Times New Roman" w:hAnsi="Times New Roman" w:cs="Times New Roman"/>
          <w:sz w:val="28"/>
          <w:szCs w:val="28"/>
        </w:rPr>
        <w:t>химиотерапи</w:t>
      </w:r>
      <w:r w:rsidR="00C1540B" w:rsidRPr="00890569">
        <w:rPr>
          <w:rFonts w:ascii="Times New Roman" w:hAnsi="Times New Roman" w:cs="Times New Roman"/>
          <w:sz w:val="28"/>
          <w:szCs w:val="28"/>
        </w:rPr>
        <w:t>я</w:t>
      </w:r>
      <w:r w:rsidRPr="00890569">
        <w:rPr>
          <w:rFonts w:ascii="Times New Roman" w:hAnsi="Times New Roman" w:cs="Times New Roman"/>
          <w:sz w:val="28"/>
          <w:szCs w:val="28"/>
        </w:rPr>
        <w:t xml:space="preserve"> согласно п</w:t>
      </w:r>
      <w:r w:rsidR="00EE7A3F" w:rsidRPr="00890569">
        <w:rPr>
          <w:rFonts w:ascii="Times New Roman" w:hAnsi="Times New Roman" w:cs="Times New Roman"/>
          <w:sz w:val="28"/>
          <w:szCs w:val="28"/>
          <w:lang w:val="kk-KZ"/>
        </w:rPr>
        <w:t>ротокол</w:t>
      </w:r>
      <w:r w:rsidRPr="00890569">
        <w:rPr>
          <w:rFonts w:ascii="Times New Roman" w:hAnsi="Times New Roman" w:cs="Times New Roman"/>
          <w:sz w:val="28"/>
          <w:szCs w:val="28"/>
          <w:lang w:val="kk-KZ"/>
        </w:rPr>
        <w:t>у</w:t>
      </w:r>
      <w:r w:rsidR="00EE7A3F" w:rsidRPr="00890569">
        <w:rPr>
          <w:rFonts w:ascii="Times New Roman" w:hAnsi="Times New Roman" w:cs="Times New Roman"/>
          <w:sz w:val="28"/>
          <w:szCs w:val="28"/>
          <w:lang w:val="kk-KZ"/>
        </w:rPr>
        <w:t xml:space="preserve"> </w:t>
      </w:r>
      <w:r w:rsidR="00EE7A3F" w:rsidRPr="00890569">
        <w:rPr>
          <w:rFonts w:ascii="Times New Roman" w:hAnsi="Times New Roman" w:cs="Times New Roman"/>
          <w:sz w:val="28"/>
          <w:szCs w:val="28"/>
          <w:lang w:val="en-US"/>
        </w:rPr>
        <w:t>MAKEI</w:t>
      </w:r>
      <w:r w:rsidR="00C1540B" w:rsidRPr="00890569">
        <w:rPr>
          <w:rFonts w:ascii="Times New Roman" w:hAnsi="Times New Roman" w:cs="Times New Roman"/>
          <w:sz w:val="28"/>
          <w:szCs w:val="28"/>
          <w:lang w:val="kk-KZ"/>
        </w:rPr>
        <w:t xml:space="preserve"> является высокоэффективной</w:t>
      </w:r>
      <w:r w:rsidR="00EE7A3F" w:rsidRPr="00890569">
        <w:rPr>
          <w:rFonts w:ascii="Times New Roman" w:hAnsi="Times New Roman" w:cs="Times New Roman"/>
          <w:sz w:val="28"/>
          <w:szCs w:val="28"/>
          <w:lang w:val="kk-KZ"/>
        </w:rPr>
        <w:t xml:space="preserve"> у </w:t>
      </w:r>
      <w:r w:rsidR="0061497F" w:rsidRPr="00890569">
        <w:rPr>
          <w:rFonts w:ascii="Times New Roman" w:hAnsi="Times New Roman" w:cs="Times New Roman"/>
          <w:sz w:val="28"/>
          <w:szCs w:val="28"/>
          <w:lang w:val="kk-KZ"/>
        </w:rPr>
        <w:t>детей со злокачественными</w:t>
      </w:r>
      <w:r w:rsidR="003C4F35" w:rsidRPr="00890569">
        <w:rPr>
          <w:rFonts w:ascii="Times New Roman" w:hAnsi="Times New Roman" w:cs="Times New Roman"/>
          <w:sz w:val="28"/>
          <w:szCs w:val="28"/>
          <w:lang w:val="kk-KZ"/>
        </w:rPr>
        <w:t xml:space="preserve"> экстракраниальными </w:t>
      </w:r>
      <w:r w:rsidR="004C768C" w:rsidRPr="00890569">
        <w:rPr>
          <w:rFonts w:ascii="Times New Roman" w:hAnsi="Times New Roman" w:cs="Times New Roman"/>
          <w:sz w:val="28"/>
          <w:szCs w:val="28"/>
          <w:lang w:val="kk-KZ"/>
        </w:rPr>
        <w:t>ГКО</w:t>
      </w:r>
      <w:r w:rsidR="00C1540B" w:rsidRPr="00890569">
        <w:rPr>
          <w:rFonts w:ascii="Times New Roman" w:hAnsi="Times New Roman" w:cs="Times New Roman"/>
          <w:sz w:val="28"/>
          <w:szCs w:val="28"/>
          <w:lang w:val="kk-KZ"/>
        </w:rPr>
        <w:t xml:space="preserve">, что позволило повысить общую пятилетнюю </w:t>
      </w:r>
      <w:r w:rsidR="00B8009D" w:rsidRPr="00890569">
        <w:rPr>
          <w:rFonts w:ascii="Times New Roman" w:hAnsi="Times New Roman" w:cs="Times New Roman"/>
          <w:sz w:val="28"/>
          <w:szCs w:val="28"/>
          <w:lang w:val="kk-KZ"/>
        </w:rPr>
        <w:t xml:space="preserve">выживаемость на </w:t>
      </w:r>
      <w:r w:rsidR="009267E6" w:rsidRPr="00890569">
        <w:rPr>
          <w:rFonts w:ascii="Times New Roman" w:hAnsi="Times New Roman" w:cs="Times New Roman"/>
          <w:sz w:val="28"/>
          <w:szCs w:val="28"/>
          <w:lang w:val="kk-KZ"/>
        </w:rPr>
        <w:t>13</w:t>
      </w:r>
      <w:r w:rsidR="00B8009D" w:rsidRPr="00890569">
        <w:rPr>
          <w:rFonts w:ascii="Times New Roman" w:hAnsi="Times New Roman" w:cs="Times New Roman"/>
          <w:sz w:val="28"/>
          <w:szCs w:val="28"/>
          <w:lang w:val="kk-KZ"/>
        </w:rPr>
        <w:t xml:space="preserve">%, с </w:t>
      </w:r>
      <w:r w:rsidR="009267E6" w:rsidRPr="00890569">
        <w:rPr>
          <w:rFonts w:ascii="Times New Roman" w:hAnsi="Times New Roman" w:cs="Times New Roman"/>
          <w:sz w:val="28"/>
          <w:szCs w:val="28"/>
          <w:lang w:val="kk-KZ"/>
        </w:rPr>
        <w:t>68</w:t>
      </w:r>
      <w:r w:rsidR="00C461E7" w:rsidRPr="00890569">
        <w:rPr>
          <w:rFonts w:ascii="Times New Roman" w:hAnsi="Times New Roman" w:cs="Times New Roman"/>
          <w:sz w:val="28"/>
          <w:szCs w:val="28"/>
          <w:lang w:val="kk-KZ"/>
        </w:rPr>
        <w:t>%  до 8</w:t>
      </w:r>
      <w:r w:rsidR="009267E6" w:rsidRPr="00890569">
        <w:rPr>
          <w:rFonts w:ascii="Times New Roman" w:hAnsi="Times New Roman" w:cs="Times New Roman"/>
          <w:sz w:val="28"/>
          <w:szCs w:val="28"/>
          <w:lang w:val="kk-KZ"/>
        </w:rPr>
        <w:t>1</w:t>
      </w:r>
      <w:r w:rsidR="00B8009D" w:rsidRPr="00890569">
        <w:rPr>
          <w:rFonts w:ascii="Times New Roman" w:hAnsi="Times New Roman" w:cs="Times New Roman"/>
          <w:sz w:val="28"/>
          <w:szCs w:val="28"/>
          <w:lang w:val="kk-KZ"/>
        </w:rPr>
        <w:t xml:space="preserve">%. </w:t>
      </w:r>
    </w:p>
    <w:p w:rsidR="00C273C5" w:rsidRPr="00890569" w:rsidRDefault="0061497F" w:rsidP="00890569">
      <w:pPr>
        <w:pStyle w:val="a5"/>
        <w:numPr>
          <w:ilvl w:val="0"/>
          <w:numId w:val="10"/>
        </w:numPr>
        <w:tabs>
          <w:tab w:val="left" w:pos="142"/>
        </w:tabs>
        <w:ind w:left="0" w:firstLine="567"/>
        <w:jc w:val="both"/>
        <w:rPr>
          <w:rFonts w:ascii="Times New Roman" w:hAnsi="Times New Roman" w:cs="Times New Roman"/>
          <w:color w:val="000000" w:themeColor="text1"/>
          <w:sz w:val="28"/>
          <w:szCs w:val="28"/>
          <w:lang w:val="kk-KZ"/>
        </w:rPr>
      </w:pPr>
      <w:r w:rsidRPr="00890569">
        <w:rPr>
          <w:rFonts w:ascii="Times New Roman" w:hAnsi="Times New Roman" w:cs="Times New Roman"/>
          <w:color w:val="000000" w:themeColor="text1"/>
          <w:sz w:val="28"/>
          <w:szCs w:val="28"/>
          <w:lang w:val="kk-KZ"/>
        </w:rPr>
        <w:t>Разработанная п</w:t>
      </w:r>
      <w:r w:rsidR="003F0AA4" w:rsidRPr="00890569">
        <w:rPr>
          <w:rFonts w:ascii="Times New Roman" w:hAnsi="Times New Roman" w:cs="Times New Roman"/>
          <w:color w:val="000000" w:themeColor="text1"/>
          <w:sz w:val="28"/>
          <w:szCs w:val="28"/>
        </w:rPr>
        <w:t xml:space="preserve">рогностическая модель </w:t>
      </w:r>
      <w:r w:rsidR="000F7E53" w:rsidRPr="00890569">
        <w:rPr>
          <w:rFonts w:ascii="Times New Roman" w:hAnsi="Times New Roman" w:cs="Times New Roman"/>
          <w:color w:val="000000" w:themeColor="text1"/>
          <w:sz w:val="28"/>
          <w:szCs w:val="28"/>
        </w:rPr>
        <w:t xml:space="preserve">на основе </w:t>
      </w:r>
      <w:r w:rsidR="00ED6D3E" w:rsidRPr="00890569">
        <w:rPr>
          <w:rFonts w:ascii="Times New Roman" w:hAnsi="Times New Roman" w:cs="Times New Roman"/>
          <w:color w:val="000000" w:themeColor="text1"/>
          <w:sz w:val="28"/>
          <w:szCs w:val="28"/>
        </w:rPr>
        <w:t xml:space="preserve">клинико – морфологических факторов </w:t>
      </w:r>
      <w:r w:rsidR="000F7E53" w:rsidRPr="00890569">
        <w:rPr>
          <w:rFonts w:ascii="Times New Roman" w:hAnsi="Times New Roman" w:cs="Times New Roman"/>
          <w:color w:val="000000" w:themeColor="text1"/>
          <w:sz w:val="28"/>
          <w:szCs w:val="28"/>
        </w:rPr>
        <w:t>позвол</w:t>
      </w:r>
      <w:r w:rsidR="00B8009D" w:rsidRPr="00890569">
        <w:rPr>
          <w:rFonts w:ascii="Times New Roman" w:hAnsi="Times New Roman" w:cs="Times New Roman"/>
          <w:color w:val="000000" w:themeColor="text1"/>
          <w:sz w:val="28"/>
          <w:szCs w:val="28"/>
          <w:lang w:val="kk-KZ"/>
        </w:rPr>
        <w:t>яе</w:t>
      </w:r>
      <w:r w:rsidR="000F7E53" w:rsidRPr="00890569">
        <w:rPr>
          <w:rFonts w:ascii="Times New Roman" w:hAnsi="Times New Roman" w:cs="Times New Roman"/>
          <w:color w:val="000000" w:themeColor="text1"/>
          <w:sz w:val="28"/>
          <w:szCs w:val="28"/>
        </w:rPr>
        <w:t xml:space="preserve">т выявить </w:t>
      </w:r>
      <w:r w:rsidR="00B8009D" w:rsidRPr="00890569">
        <w:rPr>
          <w:rFonts w:ascii="Times New Roman" w:hAnsi="Times New Roman" w:cs="Times New Roman"/>
          <w:color w:val="000000" w:themeColor="text1"/>
          <w:sz w:val="28"/>
          <w:szCs w:val="28"/>
          <w:lang w:val="kk-KZ"/>
        </w:rPr>
        <w:t xml:space="preserve">неблагоприятное </w:t>
      </w:r>
      <w:r w:rsidR="000F7E53" w:rsidRPr="00890569">
        <w:rPr>
          <w:rFonts w:ascii="Times New Roman" w:hAnsi="Times New Roman" w:cs="Times New Roman"/>
          <w:color w:val="000000" w:themeColor="text1"/>
          <w:sz w:val="28"/>
          <w:szCs w:val="28"/>
        </w:rPr>
        <w:t>событи</w:t>
      </w:r>
      <w:r w:rsidR="00B8009D" w:rsidRPr="00890569">
        <w:rPr>
          <w:rFonts w:ascii="Times New Roman" w:hAnsi="Times New Roman" w:cs="Times New Roman"/>
          <w:color w:val="000000" w:themeColor="text1"/>
          <w:sz w:val="28"/>
          <w:szCs w:val="28"/>
          <w:lang w:val="kk-KZ"/>
        </w:rPr>
        <w:t>е</w:t>
      </w:r>
      <w:r w:rsidR="002A40F3" w:rsidRPr="00890569">
        <w:rPr>
          <w:rFonts w:ascii="Times New Roman" w:hAnsi="Times New Roman" w:cs="Times New Roman"/>
          <w:color w:val="000000" w:themeColor="text1"/>
          <w:sz w:val="28"/>
          <w:szCs w:val="28"/>
        </w:rPr>
        <w:t xml:space="preserve"> на ранних стадиях развития </w:t>
      </w:r>
      <w:r w:rsidR="000F7E53" w:rsidRPr="00890569">
        <w:rPr>
          <w:rFonts w:ascii="Times New Roman" w:hAnsi="Times New Roman" w:cs="Times New Roman"/>
          <w:color w:val="000000" w:themeColor="text1"/>
          <w:sz w:val="28"/>
          <w:szCs w:val="28"/>
        </w:rPr>
        <w:t xml:space="preserve">у </w:t>
      </w:r>
      <w:r w:rsidR="003F0AA4" w:rsidRPr="00890569">
        <w:rPr>
          <w:rFonts w:ascii="Times New Roman" w:hAnsi="Times New Roman" w:cs="Times New Roman"/>
          <w:color w:val="000000" w:themeColor="text1"/>
          <w:sz w:val="28"/>
          <w:szCs w:val="28"/>
        </w:rPr>
        <w:t>пациент</w:t>
      </w:r>
      <w:r w:rsidR="000F7E53" w:rsidRPr="00890569">
        <w:rPr>
          <w:rFonts w:ascii="Times New Roman" w:hAnsi="Times New Roman" w:cs="Times New Roman"/>
          <w:color w:val="000000" w:themeColor="text1"/>
          <w:sz w:val="28"/>
          <w:szCs w:val="28"/>
        </w:rPr>
        <w:t xml:space="preserve">ов </w:t>
      </w:r>
      <w:r w:rsidR="003F0AA4" w:rsidRPr="00890569">
        <w:rPr>
          <w:rFonts w:ascii="Times New Roman" w:hAnsi="Times New Roman" w:cs="Times New Roman"/>
          <w:color w:val="000000" w:themeColor="text1"/>
          <w:sz w:val="28"/>
          <w:szCs w:val="28"/>
        </w:rPr>
        <w:t xml:space="preserve">с </w:t>
      </w:r>
      <w:r w:rsidR="004C768C" w:rsidRPr="00890569">
        <w:rPr>
          <w:rFonts w:ascii="Times New Roman" w:hAnsi="Times New Roman" w:cs="Times New Roman"/>
          <w:color w:val="000000" w:themeColor="text1"/>
          <w:sz w:val="28"/>
          <w:szCs w:val="28"/>
        </w:rPr>
        <w:t xml:space="preserve">злокачественными </w:t>
      </w:r>
      <w:r w:rsidR="00ED6D3E" w:rsidRPr="00890569">
        <w:rPr>
          <w:rFonts w:ascii="Times New Roman" w:hAnsi="Times New Roman" w:cs="Times New Roman"/>
          <w:color w:val="000000" w:themeColor="text1"/>
          <w:sz w:val="28"/>
          <w:szCs w:val="28"/>
        </w:rPr>
        <w:t xml:space="preserve">ГКО имеющих </w:t>
      </w:r>
      <w:r w:rsidR="007A3278" w:rsidRPr="00890569">
        <w:rPr>
          <w:rFonts w:ascii="Times New Roman" w:hAnsi="Times New Roman" w:cs="Times New Roman"/>
          <w:color w:val="000000" w:themeColor="text1"/>
          <w:sz w:val="28"/>
          <w:szCs w:val="28"/>
        </w:rPr>
        <w:t>инициально высокий уровень</w:t>
      </w:r>
      <w:r w:rsidR="003C4F35" w:rsidRPr="00890569">
        <w:rPr>
          <w:rFonts w:ascii="Times New Roman" w:hAnsi="Times New Roman" w:cs="Times New Roman"/>
          <w:color w:val="000000" w:themeColor="text1"/>
          <w:sz w:val="28"/>
          <w:szCs w:val="28"/>
          <w:lang w:val="kk-KZ"/>
        </w:rPr>
        <w:t xml:space="preserve"> АФП</w:t>
      </w:r>
      <w:r w:rsidR="007A3278" w:rsidRPr="00890569">
        <w:rPr>
          <w:rFonts w:ascii="Times New Roman" w:hAnsi="Times New Roman" w:cs="Times New Roman"/>
          <w:color w:val="000000" w:themeColor="text1"/>
          <w:sz w:val="28"/>
          <w:szCs w:val="28"/>
        </w:rPr>
        <w:t xml:space="preserve">, </w:t>
      </w:r>
      <w:r w:rsidR="00ED6D3E" w:rsidRPr="00890569">
        <w:rPr>
          <w:rFonts w:ascii="Times New Roman" w:hAnsi="Times New Roman" w:cs="Times New Roman"/>
          <w:color w:val="000000" w:themeColor="text1"/>
          <w:sz w:val="28"/>
          <w:szCs w:val="28"/>
        </w:rPr>
        <w:t>нарушение кинетики АФП и неполный статус</w:t>
      </w:r>
      <w:r w:rsidR="003F0AA4" w:rsidRPr="00890569">
        <w:rPr>
          <w:rFonts w:ascii="Times New Roman" w:hAnsi="Times New Roman" w:cs="Times New Roman"/>
          <w:color w:val="000000" w:themeColor="text1"/>
          <w:sz w:val="28"/>
          <w:szCs w:val="28"/>
        </w:rPr>
        <w:t xml:space="preserve"> резекции</w:t>
      </w:r>
      <w:r w:rsidR="000F7E53" w:rsidRPr="00890569">
        <w:rPr>
          <w:rFonts w:ascii="Times New Roman" w:hAnsi="Times New Roman" w:cs="Times New Roman"/>
          <w:color w:val="000000" w:themeColor="text1"/>
          <w:sz w:val="28"/>
          <w:szCs w:val="28"/>
        </w:rPr>
        <w:t>.</w:t>
      </w:r>
      <w:r w:rsidR="00ED6D3E" w:rsidRPr="00890569">
        <w:rPr>
          <w:rFonts w:ascii="Times New Roman" w:hAnsi="Times New Roman" w:cs="Times New Roman"/>
          <w:color w:val="000000" w:themeColor="text1"/>
          <w:sz w:val="28"/>
          <w:szCs w:val="28"/>
        </w:rPr>
        <w:t xml:space="preserve"> </w:t>
      </w:r>
    </w:p>
    <w:p w:rsidR="003F0AA4" w:rsidRPr="00890569" w:rsidRDefault="003F0AA4" w:rsidP="00890569">
      <w:pPr>
        <w:pStyle w:val="a5"/>
        <w:numPr>
          <w:ilvl w:val="0"/>
          <w:numId w:val="10"/>
        </w:numPr>
        <w:tabs>
          <w:tab w:val="left" w:pos="142"/>
        </w:tabs>
        <w:ind w:left="0" w:firstLine="567"/>
        <w:jc w:val="both"/>
        <w:rPr>
          <w:rFonts w:ascii="Times New Roman" w:hAnsi="Times New Roman" w:cs="Times New Roman"/>
          <w:i/>
          <w:sz w:val="28"/>
          <w:szCs w:val="28"/>
          <w:lang w:val="kk-KZ"/>
        </w:rPr>
      </w:pPr>
      <w:r w:rsidRPr="00890569">
        <w:rPr>
          <w:rFonts w:ascii="Times New Roman" w:hAnsi="Times New Roman" w:cs="Times New Roman"/>
          <w:color w:val="000000" w:themeColor="text1"/>
          <w:sz w:val="28"/>
          <w:szCs w:val="28"/>
          <w:lang w:val="kk-KZ"/>
        </w:rPr>
        <w:t>М</w:t>
      </w:r>
      <w:r w:rsidRPr="00890569">
        <w:rPr>
          <w:rFonts w:ascii="Times New Roman" w:hAnsi="Times New Roman" w:cs="Times New Roman"/>
          <w:color w:val="000000" w:themeColor="text1"/>
          <w:sz w:val="28"/>
          <w:szCs w:val="28"/>
        </w:rPr>
        <w:t>икроРНК 371,</w:t>
      </w:r>
      <w:r w:rsidR="00C73E64" w:rsidRPr="00890569">
        <w:rPr>
          <w:rFonts w:ascii="Times New Roman" w:hAnsi="Times New Roman" w:cs="Times New Roman"/>
          <w:color w:val="000000" w:themeColor="text1"/>
          <w:sz w:val="28"/>
          <w:szCs w:val="28"/>
        </w:rPr>
        <w:t xml:space="preserve"> </w:t>
      </w:r>
      <w:r w:rsidRPr="00890569">
        <w:rPr>
          <w:rFonts w:ascii="Times New Roman" w:hAnsi="Times New Roman" w:cs="Times New Roman"/>
          <w:color w:val="000000" w:themeColor="text1"/>
          <w:sz w:val="28"/>
          <w:szCs w:val="28"/>
        </w:rPr>
        <w:t>372,</w:t>
      </w:r>
      <w:r w:rsidR="00C73E64" w:rsidRPr="00890569">
        <w:rPr>
          <w:rFonts w:ascii="Times New Roman" w:hAnsi="Times New Roman" w:cs="Times New Roman"/>
          <w:color w:val="000000" w:themeColor="text1"/>
          <w:sz w:val="28"/>
          <w:szCs w:val="28"/>
        </w:rPr>
        <w:t xml:space="preserve"> 373, </w:t>
      </w:r>
      <w:r w:rsidR="004C768C" w:rsidRPr="00890569">
        <w:rPr>
          <w:rFonts w:ascii="Times New Roman" w:hAnsi="Times New Roman" w:cs="Times New Roman"/>
          <w:color w:val="000000" w:themeColor="text1"/>
          <w:sz w:val="28"/>
          <w:szCs w:val="28"/>
        </w:rPr>
        <w:t>367,</w:t>
      </w:r>
      <w:r w:rsidRPr="00890569">
        <w:rPr>
          <w:rFonts w:ascii="Times New Roman" w:hAnsi="Times New Roman" w:cs="Times New Roman"/>
          <w:color w:val="000000" w:themeColor="text1"/>
          <w:sz w:val="28"/>
          <w:szCs w:val="28"/>
        </w:rPr>
        <w:t>302</w:t>
      </w:r>
      <w:r w:rsidRPr="00890569">
        <w:rPr>
          <w:rFonts w:ascii="Times New Roman" w:hAnsi="Times New Roman" w:cs="Times New Roman"/>
          <w:color w:val="000000" w:themeColor="text1"/>
          <w:sz w:val="28"/>
          <w:szCs w:val="28"/>
          <w:lang w:val="en-US"/>
        </w:rPr>
        <w:t>d</w:t>
      </w:r>
      <w:r w:rsidRPr="00890569">
        <w:rPr>
          <w:rFonts w:ascii="Times New Roman" w:hAnsi="Times New Roman" w:cs="Times New Roman"/>
          <w:color w:val="000000" w:themeColor="text1"/>
          <w:sz w:val="28"/>
          <w:szCs w:val="28"/>
        </w:rPr>
        <w:t xml:space="preserve"> </w:t>
      </w:r>
      <w:r w:rsidR="000F1541" w:rsidRPr="00890569">
        <w:rPr>
          <w:rFonts w:ascii="Times New Roman" w:hAnsi="Times New Roman" w:cs="Times New Roman"/>
          <w:color w:val="000000" w:themeColor="text1"/>
          <w:sz w:val="28"/>
          <w:szCs w:val="28"/>
          <w:lang w:val="kk-KZ"/>
        </w:rPr>
        <w:t xml:space="preserve"> </w:t>
      </w:r>
      <w:r w:rsidR="00C73E64" w:rsidRPr="00890569">
        <w:rPr>
          <w:rFonts w:ascii="Times New Roman" w:hAnsi="Times New Roman" w:cs="Times New Roman"/>
          <w:color w:val="000000" w:themeColor="text1"/>
          <w:sz w:val="28"/>
          <w:szCs w:val="28"/>
        </w:rPr>
        <w:t xml:space="preserve">показали себя </w:t>
      </w:r>
      <w:r w:rsidRPr="00890569">
        <w:rPr>
          <w:rFonts w:ascii="Times New Roman" w:hAnsi="Times New Roman" w:cs="Times New Roman"/>
          <w:color w:val="000000" w:themeColor="text1"/>
          <w:sz w:val="28"/>
          <w:szCs w:val="28"/>
          <w:lang w:val="kk-KZ"/>
        </w:rPr>
        <w:t>высокоспеци</w:t>
      </w:r>
      <w:r w:rsidR="002111A6" w:rsidRPr="00890569">
        <w:rPr>
          <w:rFonts w:ascii="Times New Roman" w:hAnsi="Times New Roman" w:cs="Times New Roman"/>
          <w:color w:val="000000" w:themeColor="text1"/>
          <w:sz w:val="28"/>
          <w:szCs w:val="28"/>
          <w:lang w:val="kk-KZ"/>
        </w:rPr>
        <w:t>ф</w:t>
      </w:r>
      <w:r w:rsidRPr="00890569">
        <w:rPr>
          <w:rFonts w:ascii="Times New Roman" w:hAnsi="Times New Roman" w:cs="Times New Roman"/>
          <w:color w:val="000000" w:themeColor="text1"/>
          <w:sz w:val="28"/>
          <w:szCs w:val="28"/>
          <w:lang w:val="kk-KZ"/>
        </w:rPr>
        <w:t>и</w:t>
      </w:r>
      <w:r w:rsidR="002111A6" w:rsidRPr="00890569">
        <w:rPr>
          <w:rFonts w:ascii="Times New Roman" w:hAnsi="Times New Roman" w:cs="Times New Roman"/>
          <w:color w:val="000000" w:themeColor="text1"/>
          <w:sz w:val="28"/>
          <w:szCs w:val="28"/>
          <w:lang w:val="kk-KZ"/>
        </w:rPr>
        <w:t>ч</w:t>
      </w:r>
      <w:r w:rsidRPr="00890569">
        <w:rPr>
          <w:rFonts w:ascii="Times New Roman" w:hAnsi="Times New Roman" w:cs="Times New Roman"/>
          <w:color w:val="000000" w:themeColor="text1"/>
          <w:sz w:val="28"/>
          <w:szCs w:val="28"/>
          <w:lang w:val="kk-KZ"/>
        </w:rPr>
        <w:t>ными и высокочувствительными</w:t>
      </w:r>
      <w:r w:rsidR="000F1541" w:rsidRPr="00890569">
        <w:rPr>
          <w:rFonts w:ascii="Times New Roman" w:hAnsi="Times New Roman" w:cs="Times New Roman"/>
          <w:sz w:val="28"/>
          <w:szCs w:val="28"/>
          <w:lang w:val="kk-KZ"/>
        </w:rPr>
        <w:t xml:space="preserve"> маркерами злокачественных ГКО по сравнению с </w:t>
      </w:r>
      <w:r w:rsidR="00C73E64" w:rsidRPr="00890569">
        <w:rPr>
          <w:rFonts w:ascii="Times New Roman" w:hAnsi="Times New Roman" w:cs="Times New Roman"/>
          <w:sz w:val="28"/>
          <w:szCs w:val="28"/>
          <w:lang w:val="kk-KZ"/>
        </w:rPr>
        <w:t>сывороточным АФП</w:t>
      </w:r>
      <w:r w:rsidR="002C5357" w:rsidRPr="00890569">
        <w:rPr>
          <w:rFonts w:ascii="Times New Roman" w:hAnsi="Times New Roman" w:cs="Times New Roman"/>
          <w:sz w:val="28"/>
          <w:szCs w:val="28"/>
          <w:lang w:val="kk-KZ"/>
        </w:rPr>
        <w:t xml:space="preserve">. Мониторинг микроРНК </w:t>
      </w:r>
      <w:r w:rsidR="00EE69F4" w:rsidRPr="00890569">
        <w:rPr>
          <w:rFonts w:ascii="Times New Roman" w:hAnsi="Times New Roman" w:cs="Times New Roman"/>
          <w:sz w:val="28"/>
          <w:szCs w:val="28"/>
          <w:lang w:val="kk-KZ"/>
        </w:rPr>
        <w:t xml:space="preserve">в ходе терапии </w:t>
      </w:r>
      <w:r w:rsidR="002C5357" w:rsidRPr="00890569">
        <w:rPr>
          <w:rFonts w:ascii="Times New Roman" w:hAnsi="Times New Roman" w:cs="Times New Roman"/>
          <w:sz w:val="28"/>
          <w:szCs w:val="28"/>
          <w:lang w:val="kk-KZ"/>
        </w:rPr>
        <w:t xml:space="preserve">позволит своевременно </w:t>
      </w:r>
      <w:r w:rsidR="00C73E64" w:rsidRPr="00890569">
        <w:rPr>
          <w:rFonts w:ascii="Times New Roman" w:hAnsi="Times New Roman" w:cs="Times New Roman"/>
          <w:sz w:val="28"/>
          <w:szCs w:val="28"/>
          <w:lang w:val="kk-KZ"/>
        </w:rPr>
        <w:t>выяв</w:t>
      </w:r>
      <w:r w:rsidR="002C5357" w:rsidRPr="00890569">
        <w:rPr>
          <w:rFonts w:ascii="Times New Roman" w:hAnsi="Times New Roman" w:cs="Times New Roman"/>
          <w:sz w:val="28"/>
          <w:szCs w:val="28"/>
          <w:lang w:val="kk-KZ"/>
        </w:rPr>
        <w:t>ить</w:t>
      </w:r>
      <w:r w:rsidR="000F7E53" w:rsidRPr="00890569">
        <w:rPr>
          <w:rFonts w:ascii="Times New Roman" w:hAnsi="Times New Roman" w:cs="Times New Roman"/>
          <w:sz w:val="28"/>
          <w:szCs w:val="28"/>
          <w:lang w:val="kk-KZ"/>
        </w:rPr>
        <w:t xml:space="preserve"> риск возникновения</w:t>
      </w:r>
      <w:r w:rsidR="00C73E64" w:rsidRPr="00890569">
        <w:rPr>
          <w:rFonts w:ascii="Times New Roman" w:hAnsi="Times New Roman" w:cs="Times New Roman"/>
          <w:sz w:val="28"/>
          <w:szCs w:val="28"/>
          <w:lang w:val="kk-KZ"/>
        </w:rPr>
        <w:t xml:space="preserve"> </w:t>
      </w:r>
      <w:r w:rsidR="002111A6" w:rsidRPr="00890569">
        <w:rPr>
          <w:rFonts w:ascii="Times New Roman" w:hAnsi="Times New Roman" w:cs="Times New Roman"/>
          <w:sz w:val="28"/>
          <w:szCs w:val="28"/>
          <w:lang w:val="kk-KZ"/>
        </w:rPr>
        <w:t xml:space="preserve"> </w:t>
      </w:r>
      <w:r w:rsidR="00B8009D" w:rsidRPr="00890569">
        <w:rPr>
          <w:rFonts w:ascii="Times New Roman" w:hAnsi="Times New Roman" w:cs="Times New Roman"/>
          <w:sz w:val="28"/>
          <w:szCs w:val="28"/>
          <w:lang w:val="kk-KZ"/>
        </w:rPr>
        <w:t xml:space="preserve">неблагоприятного </w:t>
      </w:r>
      <w:r w:rsidR="00C73E64" w:rsidRPr="00890569">
        <w:rPr>
          <w:rFonts w:ascii="Times New Roman" w:hAnsi="Times New Roman" w:cs="Times New Roman"/>
          <w:sz w:val="28"/>
          <w:szCs w:val="28"/>
          <w:lang w:val="kk-KZ"/>
        </w:rPr>
        <w:t xml:space="preserve">события у пациентов </w:t>
      </w:r>
      <w:r w:rsidR="002C5357" w:rsidRPr="00890569">
        <w:rPr>
          <w:rFonts w:ascii="Times New Roman" w:hAnsi="Times New Roman" w:cs="Times New Roman"/>
          <w:sz w:val="28"/>
          <w:szCs w:val="28"/>
          <w:lang w:val="kk-KZ"/>
        </w:rPr>
        <w:t>с ГКО.</w:t>
      </w:r>
      <w:r w:rsidR="00B20577" w:rsidRPr="00890569">
        <w:rPr>
          <w:rFonts w:ascii="Times New Roman" w:hAnsi="Times New Roman" w:cs="Times New Roman"/>
          <w:sz w:val="28"/>
          <w:szCs w:val="28"/>
        </w:rPr>
        <w:t xml:space="preserve"> </w:t>
      </w:r>
    </w:p>
    <w:p w:rsidR="00EE69F4" w:rsidRPr="00890569" w:rsidRDefault="00EE69F4" w:rsidP="00890569">
      <w:pPr>
        <w:pStyle w:val="a5"/>
        <w:tabs>
          <w:tab w:val="left" w:pos="142"/>
        </w:tabs>
        <w:ind w:left="567"/>
        <w:jc w:val="both"/>
        <w:rPr>
          <w:rFonts w:ascii="Times New Roman" w:hAnsi="Times New Roman" w:cs="Times New Roman"/>
          <w:i/>
          <w:sz w:val="28"/>
          <w:szCs w:val="28"/>
          <w:lang w:val="kk-KZ"/>
        </w:rPr>
      </w:pPr>
    </w:p>
    <w:p w:rsidR="0014276D" w:rsidRPr="00890569" w:rsidRDefault="0014276D" w:rsidP="00890569">
      <w:pPr>
        <w:tabs>
          <w:tab w:val="left" w:pos="142"/>
        </w:tabs>
        <w:autoSpaceDE w:val="0"/>
        <w:autoSpaceDN w:val="0"/>
        <w:adjustRightInd w:val="0"/>
        <w:spacing w:after="0" w:line="240" w:lineRule="auto"/>
        <w:ind w:firstLine="567"/>
        <w:jc w:val="both"/>
        <w:rPr>
          <w:rFonts w:ascii="Times New Roman" w:hAnsi="Times New Roman"/>
          <w:sz w:val="28"/>
          <w:szCs w:val="28"/>
        </w:rPr>
      </w:pPr>
      <w:r w:rsidRPr="00890569">
        <w:rPr>
          <w:rFonts w:ascii="Times New Roman" w:hAnsi="Times New Roman"/>
          <w:b/>
          <w:sz w:val="28"/>
          <w:szCs w:val="28"/>
        </w:rPr>
        <w:t xml:space="preserve">Основные положения, выносимые на защиту. </w:t>
      </w:r>
    </w:p>
    <w:p w:rsidR="005F6FD1" w:rsidRPr="00890569" w:rsidRDefault="0014276D" w:rsidP="00890569">
      <w:pPr>
        <w:pStyle w:val="a5"/>
        <w:tabs>
          <w:tab w:val="left" w:pos="142"/>
        </w:tabs>
        <w:ind w:firstLine="567"/>
        <w:jc w:val="both"/>
        <w:rPr>
          <w:rFonts w:ascii="Times New Roman" w:hAnsi="Times New Roman" w:cs="Times New Roman"/>
          <w:i/>
          <w:sz w:val="28"/>
          <w:szCs w:val="28"/>
          <w:lang w:val="kk-KZ"/>
        </w:rPr>
      </w:pPr>
      <w:r w:rsidRPr="00890569">
        <w:rPr>
          <w:rFonts w:ascii="Times New Roman" w:hAnsi="Times New Roman" w:cs="Times New Roman"/>
          <w:sz w:val="28"/>
          <w:szCs w:val="28"/>
        </w:rPr>
        <w:t xml:space="preserve">1. </w:t>
      </w:r>
      <w:r w:rsidR="004C768C" w:rsidRPr="00890569">
        <w:rPr>
          <w:rFonts w:ascii="Times New Roman" w:hAnsi="Times New Roman" w:cs="Times New Roman"/>
          <w:sz w:val="28"/>
          <w:szCs w:val="28"/>
          <w:lang w:val="kk-KZ"/>
        </w:rPr>
        <w:t xml:space="preserve">Общая </w:t>
      </w:r>
      <w:r w:rsidR="002A40F3" w:rsidRPr="00890569">
        <w:rPr>
          <w:rFonts w:ascii="Times New Roman" w:hAnsi="Times New Roman" w:cs="Times New Roman"/>
          <w:sz w:val="28"/>
          <w:szCs w:val="28"/>
          <w:lang w:val="kk-KZ"/>
        </w:rPr>
        <w:t xml:space="preserve">пятилетняя </w:t>
      </w:r>
      <w:r w:rsidR="004C768C" w:rsidRPr="00890569">
        <w:rPr>
          <w:rFonts w:ascii="Times New Roman" w:hAnsi="Times New Roman" w:cs="Times New Roman"/>
          <w:sz w:val="28"/>
          <w:szCs w:val="28"/>
          <w:lang w:val="kk-KZ"/>
        </w:rPr>
        <w:t xml:space="preserve">выживаемость у детей с экстракраниальными ГКО </w:t>
      </w:r>
      <w:r w:rsidR="00E643D6" w:rsidRPr="00890569">
        <w:rPr>
          <w:rFonts w:ascii="Times New Roman" w:hAnsi="Times New Roman" w:cs="Times New Roman"/>
          <w:sz w:val="28"/>
          <w:szCs w:val="28"/>
          <w:lang w:val="kk-KZ"/>
        </w:rPr>
        <w:t xml:space="preserve">составила </w:t>
      </w:r>
      <w:r w:rsidR="00C461E7" w:rsidRPr="00890569">
        <w:rPr>
          <w:rFonts w:ascii="Times New Roman" w:hAnsi="Times New Roman" w:cs="Times New Roman"/>
          <w:sz w:val="28"/>
          <w:szCs w:val="28"/>
        </w:rPr>
        <w:t>84</w:t>
      </w:r>
      <w:r w:rsidR="004C768C" w:rsidRPr="00890569">
        <w:rPr>
          <w:rFonts w:ascii="Times New Roman" w:hAnsi="Times New Roman" w:cs="Times New Roman"/>
          <w:sz w:val="28"/>
          <w:szCs w:val="28"/>
        </w:rPr>
        <w:t xml:space="preserve">%, бессобытийная выживаемость </w:t>
      </w:r>
      <w:r w:rsidR="002A40F3" w:rsidRPr="00890569">
        <w:rPr>
          <w:rFonts w:ascii="Times New Roman" w:hAnsi="Times New Roman" w:cs="Times New Roman"/>
          <w:sz w:val="28"/>
          <w:szCs w:val="28"/>
        </w:rPr>
        <w:t xml:space="preserve">- </w:t>
      </w:r>
      <w:r w:rsidR="00C461E7" w:rsidRPr="00890569">
        <w:rPr>
          <w:rFonts w:ascii="Times New Roman" w:hAnsi="Times New Roman" w:cs="Times New Roman"/>
          <w:sz w:val="28"/>
          <w:szCs w:val="28"/>
        </w:rPr>
        <w:t>79</w:t>
      </w:r>
      <w:r w:rsidR="004C768C" w:rsidRPr="00890569">
        <w:rPr>
          <w:rFonts w:ascii="Times New Roman" w:hAnsi="Times New Roman" w:cs="Times New Roman"/>
          <w:sz w:val="28"/>
          <w:szCs w:val="28"/>
        </w:rPr>
        <w:t>%</w:t>
      </w:r>
      <w:r w:rsidR="00BF3629" w:rsidRPr="00890569">
        <w:rPr>
          <w:rFonts w:ascii="Times New Roman" w:hAnsi="Times New Roman" w:cs="Times New Roman"/>
          <w:sz w:val="28"/>
          <w:szCs w:val="28"/>
        </w:rPr>
        <w:t>, что соп</w:t>
      </w:r>
      <w:r w:rsidR="00BF2034" w:rsidRPr="00890569">
        <w:rPr>
          <w:rFonts w:ascii="Times New Roman" w:hAnsi="Times New Roman" w:cs="Times New Roman"/>
          <w:sz w:val="28"/>
          <w:szCs w:val="28"/>
          <w:lang w:val="kk-KZ"/>
        </w:rPr>
        <w:t>о</w:t>
      </w:r>
      <w:r w:rsidR="008A6C33" w:rsidRPr="00890569">
        <w:rPr>
          <w:rFonts w:ascii="Times New Roman" w:hAnsi="Times New Roman" w:cs="Times New Roman"/>
          <w:sz w:val="28"/>
          <w:szCs w:val="28"/>
        </w:rPr>
        <w:t>ста</w:t>
      </w:r>
      <w:r w:rsidR="002A40F3" w:rsidRPr="00890569">
        <w:rPr>
          <w:rFonts w:ascii="Times New Roman" w:hAnsi="Times New Roman" w:cs="Times New Roman"/>
          <w:sz w:val="28"/>
          <w:szCs w:val="28"/>
        </w:rPr>
        <w:t>вимо</w:t>
      </w:r>
      <w:r w:rsidR="00BF3629" w:rsidRPr="00890569">
        <w:rPr>
          <w:rFonts w:ascii="Times New Roman" w:hAnsi="Times New Roman" w:cs="Times New Roman"/>
          <w:sz w:val="28"/>
          <w:szCs w:val="28"/>
        </w:rPr>
        <w:t xml:space="preserve"> с результатами крупных </w:t>
      </w:r>
      <w:r w:rsidR="002A40F3" w:rsidRPr="00890569">
        <w:rPr>
          <w:rFonts w:ascii="Times New Roman" w:hAnsi="Times New Roman" w:cs="Times New Roman"/>
          <w:sz w:val="28"/>
          <w:szCs w:val="28"/>
        </w:rPr>
        <w:t xml:space="preserve">мировых </w:t>
      </w:r>
      <w:r w:rsidR="00BF3629" w:rsidRPr="00890569">
        <w:rPr>
          <w:rFonts w:ascii="Times New Roman" w:hAnsi="Times New Roman" w:cs="Times New Roman"/>
          <w:sz w:val="28"/>
          <w:szCs w:val="28"/>
        </w:rPr>
        <w:t xml:space="preserve">центров. </w:t>
      </w:r>
    </w:p>
    <w:p w:rsidR="00B8009D" w:rsidRPr="00890569" w:rsidRDefault="00803035" w:rsidP="00890569">
      <w:pPr>
        <w:pStyle w:val="a5"/>
        <w:tabs>
          <w:tab w:val="left" w:pos="142"/>
        </w:tabs>
        <w:ind w:firstLine="567"/>
        <w:jc w:val="both"/>
        <w:rPr>
          <w:rFonts w:ascii="Times New Roman" w:hAnsi="Times New Roman" w:cs="Times New Roman"/>
          <w:i/>
          <w:color w:val="FF0000"/>
          <w:sz w:val="28"/>
          <w:szCs w:val="28"/>
        </w:rPr>
      </w:pPr>
      <w:r w:rsidRPr="00890569">
        <w:rPr>
          <w:rFonts w:ascii="Times New Roman" w:hAnsi="Times New Roman" w:cs="Times New Roman"/>
          <w:sz w:val="28"/>
          <w:szCs w:val="28"/>
        </w:rPr>
        <w:t xml:space="preserve">2. </w:t>
      </w:r>
      <w:r w:rsidR="00B8009D" w:rsidRPr="00890569">
        <w:rPr>
          <w:rFonts w:ascii="Times New Roman" w:hAnsi="Times New Roman" w:cs="Times New Roman"/>
          <w:sz w:val="28"/>
          <w:szCs w:val="28"/>
        </w:rPr>
        <w:t>Статус резекции</w:t>
      </w:r>
      <w:r w:rsidR="007A3278" w:rsidRPr="00890569">
        <w:rPr>
          <w:rFonts w:ascii="Times New Roman" w:hAnsi="Times New Roman" w:cs="Times New Roman"/>
          <w:sz w:val="28"/>
          <w:szCs w:val="28"/>
        </w:rPr>
        <w:t>,</w:t>
      </w:r>
      <w:r w:rsidR="003C4F35" w:rsidRPr="00890569">
        <w:rPr>
          <w:rFonts w:ascii="Times New Roman" w:hAnsi="Times New Roman" w:cs="Times New Roman"/>
          <w:sz w:val="28"/>
          <w:szCs w:val="28"/>
        </w:rPr>
        <w:t xml:space="preserve"> инициальный уровень АФП более </w:t>
      </w:r>
      <w:r w:rsidR="007A3278" w:rsidRPr="00890569">
        <w:rPr>
          <w:rFonts w:ascii="Times New Roman" w:hAnsi="Times New Roman" w:cs="Times New Roman"/>
          <w:sz w:val="28"/>
          <w:szCs w:val="28"/>
        </w:rPr>
        <w:t xml:space="preserve">10 000нг/мл и </w:t>
      </w:r>
      <w:r w:rsidR="00B8009D" w:rsidRPr="00890569">
        <w:rPr>
          <w:rFonts w:ascii="Times New Roman" w:hAnsi="Times New Roman" w:cs="Times New Roman"/>
          <w:sz w:val="28"/>
          <w:szCs w:val="28"/>
        </w:rPr>
        <w:t>замедленная кинетика АФП являются статистически значимыми предикторами неблагоприятного прогноза</w:t>
      </w:r>
      <w:r w:rsidR="00886BA3" w:rsidRPr="00890569">
        <w:rPr>
          <w:rFonts w:ascii="Times New Roman" w:hAnsi="Times New Roman" w:cs="Times New Roman"/>
          <w:sz w:val="28"/>
          <w:szCs w:val="28"/>
        </w:rPr>
        <w:t xml:space="preserve"> по ответу на терапию. </w:t>
      </w:r>
    </w:p>
    <w:p w:rsidR="00E643D6" w:rsidRPr="00890569" w:rsidRDefault="005D5F6A" w:rsidP="00890569">
      <w:pPr>
        <w:pStyle w:val="a5"/>
        <w:tabs>
          <w:tab w:val="left" w:pos="142"/>
        </w:tabs>
        <w:ind w:firstLine="567"/>
        <w:jc w:val="both"/>
        <w:rPr>
          <w:rFonts w:ascii="Times New Roman" w:hAnsi="Times New Roman" w:cs="Times New Roman"/>
          <w:sz w:val="28"/>
          <w:szCs w:val="28"/>
        </w:rPr>
      </w:pPr>
      <w:r w:rsidRPr="00890569">
        <w:rPr>
          <w:rFonts w:ascii="Times New Roman" w:hAnsi="Times New Roman" w:cs="Times New Roman"/>
          <w:sz w:val="28"/>
          <w:szCs w:val="28"/>
          <w:lang w:val="kk-KZ"/>
        </w:rPr>
        <w:t>3</w:t>
      </w:r>
      <w:r w:rsidRPr="00890569">
        <w:rPr>
          <w:rFonts w:ascii="Times New Roman" w:hAnsi="Times New Roman" w:cs="Times New Roman"/>
          <w:sz w:val="28"/>
          <w:szCs w:val="28"/>
        </w:rPr>
        <w:t>. П</w:t>
      </w:r>
      <w:r w:rsidR="002248E3" w:rsidRPr="00890569">
        <w:rPr>
          <w:rFonts w:ascii="Times New Roman" w:hAnsi="Times New Roman" w:cs="Times New Roman"/>
          <w:sz w:val="28"/>
          <w:szCs w:val="28"/>
        </w:rPr>
        <w:t>рогностич</w:t>
      </w:r>
      <w:r w:rsidR="003D5401" w:rsidRPr="00890569">
        <w:rPr>
          <w:rFonts w:ascii="Times New Roman" w:hAnsi="Times New Roman" w:cs="Times New Roman"/>
          <w:sz w:val="28"/>
          <w:szCs w:val="28"/>
        </w:rPr>
        <w:t>е</w:t>
      </w:r>
      <w:r w:rsidR="002248E3" w:rsidRPr="00890569">
        <w:rPr>
          <w:rFonts w:ascii="Times New Roman" w:hAnsi="Times New Roman" w:cs="Times New Roman"/>
          <w:sz w:val="28"/>
          <w:szCs w:val="28"/>
        </w:rPr>
        <w:t>ская модель</w:t>
      </w:r>
      <w:r w:rsidR="003D5401" w:rsidRPr="00890569">
        <w:rPr>
          <w:rFonts w:ascii="Times New Roman" w:hAnsi="Times New Roman" w:cs="Times New Roman"/>
          <w:sz w:val="28"/>
          <w:szCs w:val="28"/>
        </w:rPr>
        <w:t>,</w:t>
      </w:r>
      <w:r w:rsidR="002248E3" w:rsidRPr="00890569">
        <w:rPr>
          <w:rFonts w:ascii="Times New Roman" w:hAnsi="Times New Roman" w:cs="Times New Roman"/>
          <w:sz w:val="28"/>
          <w:szCs w:val="28"/>
        </w:rPr>
        <w:t xml:space="preserve"> </w:t>
      </w:r>
      <w:r w:rsidR="00E643D6" w:rsidRPr="00890569">
        <w:rPr>
          <w:rFonts w:ascii="Times New Roman" w:hAnsi="Times New Roman" w:cs="Times New Roman"/>
          <w:sz w:val="28"/>
          <w:szCs w:val="28"/>
        </w:rPr>
        <w:t xml:space="preserve">созданная на основе </w:t>
      </w:r>
      <w:r w:rsidR="003D5401" w:rsidRPr="00890569">
        <w:rPr>
          <w:rFonts w:ascii="Times New Roman" w:hAnsi="Times New Roman" w:cs="Times New Roman"/>
          <w:sz w:val="28"/>
          <w:szCs w:val="28"/>
        </w:rPr>
        <w:t>клинико-морфологических факторов</w:t>
      </w:r>
      <w:r w:rsidR="008A6C33" w:rsidRPr="00890569">
        <w:rPr>
          <w:rFonts w:ascii="Times New Roman" w:hAnsi="Times New Roman" w:cs="Times New Roman"/>
          <w:sz w:val="28"/>
          <w:szCs w:val="28"/>
        </w:rPr>
        <w:t>,</w:t>
      </w:r>
      <w:r w:rsidR="003D5401" w:rsidRPr="00890569">
        <w:rPr>
          <w:rFonts w:ascii="Times New Roman" w:hAnsi="Times New Roman" w:cs="Times New Roman"/>
          <w:sz w:val="28"/>
          <w:szCs w:val="28"/>
        </w:rPr>
        <w:t xml:space="preserve"> позволяет выявить категорию пациентов </w:t>
      </w:r>
      <w:r w:rsidR="000F1541" w:rsidRPr="00890569">
        <w:rPr>
          <w:rFonts w:ascii="Times New Roman" w:hAnsi="Times New Roman" w:cs="Times New Roman"/>
          <w:sz w:val="28"/>
          <w:szCs w:val="28"/>
          <w:lang w:val="kk-KZ"/>
        </w:rPr>
        <w:t>с высоким риском возникновения события</w:t>
      </w:r>
      <w:r w:rsidR="00E4308E" w:rsidRPr="00890569">
        <w:rPr>
          <w:rFonts w:ascii="Times New Roman" w:hAnsi="Times New Roman" w:cs="Times New Roman"/>
          <w:sz w:val="28"/>
          <w:szCs w:val="28"/>
        </w:rPr>
        <w:t>. У</w:t>
      </w:r>
      <w:r w:rsidR="00E4308E" w:rsidRPr="00890569">
        <w:rPr>
          <w:rFonts w:ascii="Times New Roman" w:hAnsi="Times New Roman" w:cs="Times New Roman"/>
          <w:bCs/>
          <w:sz w:val="28"/>
          <w:szCs w:val="28"/>
        </w:rPr>
        <w:t xml:space="preserve"> пациентов со статусом резекции </w:t>
      </w:r>
      <w:r w:rsidR="00E4308E" w:rsidRPr="00890569">
        <w:rPr>
          <w:rFonts w:ascii="Times New Roman" w:hAnsi="Times New Roman" w:cs="Times New Roman"/>
          <w:bCs/>
          <w:sz w:val="28"/>
          <w:szCs w:val="28"/>
          <w:lang w:val="en-US"/>
        </w:rPr>
        <w:t>R</w:t>
      </w:r>
      <w:r w:rsidR="00E4308E" w:rsidRPr="00890569">
        <w:rPr>
          <w:rFonts w:ascii="Times New Roman" w:hAnsi="Times New Roman" w:cs="Times New Roman"/>
          <w:bCs/>
          <w:sz w:val="28"/>
          <w:szCs w:val="28"/>
        </w:rPr>
        <w:t>0 вероятност</w:t>
      </w:r>
      <w:r w:rsidR="007A3278" w:rsidRPr="00890569">
        <w:rPr>
          <w:rFonts w:ascii="Times New Roman" w:hAnsi="Times New Roman" w:cs="Times New Roman"/>
          <w:bCs/>
          <w:sz w:val="28"/>
          <w:szCs w:val="28"/>
        </w:rPr>
        <w:t>ь возникновения события ниже в 9</w:t>
      </w:r>
      <w:r w:rsidR="00E4308E" w:rsidRPr="00890569">
        <w:rPr>
          <w:rFonts w:ascii="Times New Roman" w:hAnsi="Times New Roman" w:cs="Times New Roman"/>
          <w:bCs/>
          <w:sz w:val="28"/>
          <w:szCs w:val="28"/>
        </w:rPr>
        <w:t>,</w:t>
      </w:r>
      <w:r w:rsidR="007A3278" w:rsidRPr="00890569">
        <w:rPr>
          <w:rFonts w:ascii="Times New Roman" w:hAnsi="Times New Roman" w:cs="Times New Roman"/>
          <w:bCs/>
          <w:sz w:val="28"/>
          <w:szCs w:val="28"/>
        </w:rPr>
        <w:t>1</w:t>
      </w:r>
      <w:r w:rsidR="00E4308E" w:rsidRPr="00890569">
        <w:rPr>
          <w:rFonts w:ascii="Times New Roman" w:hAnsi="Times New Roman" w:cs="Times New Roman"/>
          <w:bCs/>
          <w:sz w:val="28"/>
          <w:szCs w:val="28"/>
        </w:rPr>
        <w:t xml:space="preserve"> раз, чем у пациентов со статусом резекции </w:t>
      </w:r>
      <w:r w:rsidR="00E4308E" w:rsidRPr="00890569">
        <w:rPr>
          <w:rFonts w:ascii="Times New Roman" w:hAnsi="Times New Roman" w:cs="Times New Roman"/>
          <w:bCs/>
          <w:sz w:val="28"/>
          <w:szCs w:val="28"/>
          <w:lang w:val="en-US"/>
        </w:rPr>
        <w:t>R</w:t>
      </w:r>
      <w:r w:rsidR="007A3278" w:rsidRPr="00890569">
        <w:rPr>
          <w:rFonts w:ascii="Times New Roman" w:hAnsi="Times New Roman" w:cs="Times New Roman"/>
          <w:bCs/>
          <w:sz w:val="28"/>
          <w:szCs w:val="28"/>
        </w:rPr>
        <w:t xml:space="preserve">1 </w:t>
      </w:r>
      <w:r w:rsidR="00E4308E" w:rsidRPr="00890569">
        <w:rPr>
          <w:rFonts w:ascii="Times New Roman" w:hAnsi="Times New Roman" w:cs="Times New Roman"/>
          <w:bCs/>
          <w:sz w:val="28"/>
          <w:szCs w:val="28"/>
        </w:rPr>
        <w:t xml:space="preserve">и в </w:t>
      </w:r>
      <w:r w:rsidR="007A3278" w:rsidRPr="00890569">
        <w:rPr>
          <w:rFonts w:ascii="Times New Roman" w:hAnsi="Times New Roman" w:cs="Times New Roman"/>
          <w:bCs/>
          <w:sz w:val="28"/>
          <w:szCs w:val="28"/>
        </w:rPr>
        <w:t>15,8</w:t>
      </w:r>
      <w:r w:rsidR="00E4308E" w:rsidRPr="00890569">
        <w:rPr>
          <w:rFonts w:ascii="Times New Roman" w:hAnsi="Times New Roman" w:cs="Times New Roman"/>
          <w:bCs/>
          <w:sz w:val="28"/>
          <w:szCs w:val="28"/>
        </w:rPr>
        <w:t xml:space="preserve"> раз по сравнению с пациентами со статусом резекции </w:t>
      </w:r>
      <w:r w:rsidR="00E4308E" w:rsidRPr="00890569">
        <w:rPr>
          <w:rFonts w:ascii="Times New Roman" w:hAnsi="Times New Roman" w:cs="Times New Roman"/>
          <w:bCs/>
          <w:sz w:val="28"/>
          <w:szCs w:val="28"/>
          <w:lang w:val="en-US"/>
        </w:rPr>
        <w:t>R</w:t>
      </w:r>
      <w:r w:rsidR="00E4308E" w:rsidRPr="00890569">
        <w:rPr>
          <w:rFonts w:ascii="Times New Roman" w:hAnsi="Times New Roman" w:cs="Times New Roman"/>
          <w:bCs/>
          <w:sz w:val="28"/>
          <w:szCs w:val="28"/>
        </w:rPr>
        <w:t xml:space="preserve">2. </w:t>
      </w:r>
      <w:r w:rsidR="007A3278" w:rsidRPr="00890569">
        <w:rPr>
          <w:rFonts w:ascii="Times New Roman" w:hAnsi="Times New Roman" w:cs="Times New Roman"/>
          <w:bCs/>
          <w:sz w:val="28"/>
          <w:szCs w:val="28"/>
        </w:rPr>
        <w:t xml:space="preserve">У пациентов с исходным уровнем АФП более 10 000нг/мл в 3,9 раз больше риск неблагоприятного исхода по сравнению с группой </w:t>
      </w:r>
      <w:r w:rsidR="00502E50" w:rsidRPr="00890569">
        <w:rPr>
          <w:rFonts w:ascii="Times New Roman" w:hAnsi="Times New Roman" w:cs="Times New Roman"/>
          <w:bCs/>
          <w:sz w:val="28"/>
          <w:szCs w:val="28"/>
        </w:rPr>
        <w:t>па</w:t>
      </w:r>
      <w:r w:rsidR="007A3278" w:rsidRPr="00890569">
        <w:rPr>
          <w:rFonts w:ascii="Times New Roman" w:hAnsi="Times New Roman" w:cs="Times New Roman"/>
          <w:bCs/>
          <w:sz w:val="28"/>
          <w:szCs w:val="28"/>
        </w:rPr>
        <w:t>ц</w:t>
      </w:r>
      <w:r w:rsidR="00502E50" w:rsidRPr="00890569">
        <w:rPr>
          <w:rFonts w:ascii="Times New Roman" w:hAnsi="Times New Roman" w:cs="Times New Roman"/>
          <w:bCs/>
          <w:sz w:val="28"/>
          <w:szCs w:val="28"/>
        </w:rPr>
        <w:t>и</w:t>
      </w:r>
      <w:r w:rsidR="007A3278" w:rsidRPr="00890569">
        <w:rPr>
          <w:rFonts w:ascii="Times New Roman" w:hAnsi="Times New Roman" w:cs="Times New Roman"/>
          <w:bCs/>
          <w:sz w:val="28"/>
          <w:szCs w:val="28"/>
        </w:rPr>
        <w:t xml:space="preserve">ентов с уровнем АФП менее 10 000нг/мл. </w:t>
      </w:r>
      <w:r w:rsidR="00E4308E" w:rsidRPr="00890569">
        <w:rPr>
          <w:rFonts w:ascii="Times New Roman" w:hAnsi="Times New Roman" w:cs="Times New Roman"/>
          <w:bCs/>
          <w:sz w:val="28"/>
          <w:szCs w:val="28"/>
        </w:rPr>
        <w:t>У пациент</w:t>
      </w:r>
      <w:r w:rsidR="007A3278" w:rsidRPr="00890569">
        <w:rPr>
          <w:rFonts w:ascii="Times New Roman" w:hAnsi="Times New Roman" w:cs="Times New Roman"/>
          <w:bCs/>
          <w:sz w:val="28"/>
          <w:szCs w:val="28"/>
        </w:rPr>
        <w:t>ов с нарушением кинетики АФП в 3,2</w:t>
      </w:r>
      <w:r w:rsidR="00E4308E" w:rsidRPr="00890569">
        <w:rPr>
          <w:rFonts w:ascii="Times New Roman" w:hAnsi="Times New Roman" w:cs="Times New Roman"/>
          <w:bCs/>
          <w:sz w:val="28"/>
          <w:szCs w:val="28"/>
        </w:rPr>
        <w:t xml:space="preserve"> раз</w:t>
      </w:r>
      <w:r w:rsidR="007A3278" w:rsidRPr="00890569">
        <w:rPr>
          <w:rFonts w:ascii="Times New Roman" w:hAnsi="Times New Roman" w:cs="Times New Roman"/>
          <w:bCs/>
          <w:sz w:val="28"/>
          <w:szCs w:val="28"/>
        </w:rPr>
        <w:t>а</w:t>
      </w:r>
      <w:r w:rsidR="00E4308E" w:rsidRPr="00890569">
        <w:rPr>
          <w:rFonts w:ascii="Times New Roman" w:hAnsi="Times New Roman" w:cs="Times New Roman"/>
          <w:bCs/>
          <w:sz w:val="28"/>
          <w:szCs w:val="28"/>
        </w:rPr>
        <w:t xml:space="preserve"> выше вероятность возникновения события по сравнению с группой с нормальным снижением уровня АФП. </w:t>
      </w:r>
    </w:p>
    <w:p w:rsidR="003D5401" w:rsidRPr="00890569" w:rsidRDefault="005D5F6A" w:rsidP="00890569">
      <w:pPr>
        <w:pStyle w:val="a5"/>
        <w:tabs>
          <w:tab w:val="left" w:pos="142"/>
        </w:tabs>
        <w:ind w:firstLine="567"/>
        <w:jc w:val="both"/>
        <w:rPr>
          <w:rFonts w:ascii="Times New Roman" w:hAnsi="Times New Roman" w:cs="Times New Roman"/>
          <w:i/>
          <w:color w:val="FF0000"/>
          <w:sz w:val="28"/>
          <w:szCs w:val="28"/>
        </w:rPr>
      </w:pPr>
      <w:r w:rsidRPr="00890569">
        <w:rPr>
          <w:rFonts w:ascii="Times New Roman" w:hAnsi="Times New Roman" w:cs="Times New Roman"/>
          <w:sz w:val="28"/>
          <w:szCs w:val="28"/>
        </w:rPr>
        <w:t>4</w:t>
      </w:r>
      <w:r w:rsidR="00E643D6" w:rsidRPr="00890569">
        <w:rPr>
          <w:rFonts w:ascii="Times New Roman" w:hAnsi="Times New Roman" w:cs="Times New Roman"/>
          <w:sz w:val="28"/>
          <w:szCs w:val="28"/>
        </w:rPr>
        <w:t xml:space="preserve">. </w:t>
      </w:r>
      <w:proofErr w:type="gramStart"/>
      <w:r w:rsidR="00E643D6" w:rsidRPr="00890569">
        <w:rPr>
          <w:rFonts w:ascii="Times New Roman" w:hAnsi="Times New Roman" w:cs="Times New Roman"/>
          <w:sz w:val="28"/>
          <w:szCs w:val="28"/>
        </w:rPr>
        <w:t>М</w:t>
      </w:r>
      <w:r w:rsidR="005F6FD1" w:rsidRPr="00890569">
        <w:rPr>
          <w:rFonts w:ascii="Times New Roman" w:hAnsi="Times New Roman" w:cs="Times New Roman"/>
          <w:sz w:val="28"/>
          <w:szCs w:val="28"/>
        </w:rPr>
        <w:t>икроРНК371-373</w:t>
      </w:r>
      <w:r w:rsidR="00E643D6" w:rsidRPr="00890569">
        <w:rPr>
          <w:rFonts w:ascii="Times New Roman" w:hAnsi="Times New Roman" w:cs="Times New Roman"/>
          <w:sz w:val="28"/>
          <w:szCs w:val="28"/>
        </w:rPr>
        <w:t>, 367 и 302</w:t>
      </w:r>
      <w:r w:rsidR="00E643D6" w:rsidRPr="00890569">
        <w:rPr>
          <w:rFonts w:ascii="Times New Roman" w:hAnsi="Times New Roman" w:cs="Times New Roman"/>
          <w:sz w:val="28"/>
          <w:szCs w:val="28"/>
          <w:lang w:val="en-US"/>
        </w:rPr>
        <w:t>d</w:t>
      </w:r>
      <w:r w:rsidR="00E643D6" w:rsidRPr="00890569">
        <w:rPr>
          <w:rFonts w:ascii="Times New Roman" w:hAnsi="Times New Roman" w:cs="Times New Roman"/>
          <w:sz w:val="28"/>
          <w:szCs w:val="28"/>
          <w:lang w:val="kk-KZ"/>
        </w:rPr>
        <w:t xml:space="preserve"> </w:t>
      </w:r>
      <w:r w:rsidR="003D5401" w:rsidRPr="00890569">
        <w:rPr>
          <w:rFonts w:ascii="Times New Roman" w:hAnsi="Times New Roman" w:cs="Times New Roman"/>
          <w:sz w:val="28"/>
          <w:szCs w:val="28"/>
        </w:rPr>
        <w:t>являются высокоди</w:t>
      </w:r>
      <w:r w:rsidR="00E643D6" w:rsidRPr="00890569">
        <w:rPr>
          <w:rFonts w:ascii="Times New Roman" w:hAnsi="Times New Roman" w:cs="Times New Roman"/>
          <w:sz w:val="28"/>
          <w:szCs w:val="28"/>
        </w:rPr>
        <w:t>а</w:t>
      </w:r>
      <w:r w:rsidR="003D5401" w:rsidRPr="00890569">
        <w:rPr>
          <w:rFonts w:ascii="Times New Roman" w:hAnsi="Times New Roman" w:cs="Times New Roman"/>
          <w:sz w:val="28"/>
          <w:szCs w:val="28"/>
        </w:rPr>
        <w:t>гностическим</w:t>
      </w:r>
      <w:r w:rsidR="00E643D6" w:rsidRPr="00890569">
        <w:rPr>
          <w:rFonts w:ascii="Times New Roman" w:hAnsi="Times New Roman" w:cs="Times New Roman"/>
          <w:sz w:val="28"/>
          <w:szCs w:val="28"/>
        </w:rPr>
        <w:t>и</w:t>
      </w:r>
      <w:r w:rsidR="003D5401" w:rsidRPr="00890569">
        <w:rPr>
          <w:rFonts w:ascii="Times New Roman" w:hAnsi="Times New Roman" w:cs="Times New Roman"/>
          <w:sz w:val="28"/>
          <w:szCs w:val="28"/>
        </w:rPr>
        <w:t xml:space="preserve">  и прогнос</w:t>
      </w:r>
      <w:r w:rsidR="00E643D6" w:rsidRPr="00890569">
        <w:rPr>
          <w:rFonts w:ascii="Times New Roman" w:hAnsi="Times New Roman" w:cs="Times New Roman"/>
          <w:sz w:val="28"/>
          <w:szCs w:val="28"/>
        </w:rPr>
        <w:t>тичес</w:t>
      </w:r>
      <w:r w:rsidR="003D5401" w:rsidRPr="00890569">
        <w:rPr>
          <w:rFonts w:ascii="Times New Roman" w:hAnsi="Times New Roman" w:cs="Times New Roman"/>
          <w:sz w:val="28"/>
          <w:szCs w:val="28"/>
        </w:rPr>
        <w:t>ки</w:t>
      </w:r>
      <w:r w:rsidR="00E643D6" w:rsidRPr="00890569">
        <w:rPr>
          <w:rFonts w:ascii="Times New Roman" w:hAnsi="Times New Roman" w:cs="Times New Roman"/>
          <w:sz w:val="28"/>
          <w:szCs w:val="28"/>
        </w:rPr>
        <w:t>ми</w:t>
      </w:r>
      <w:r w:rsidR="003D5401" w:rsidRPr="00890569">
        <w:rPr>
          <w:rFonts w:ascii="Times New Roman" w:hAnsi="Times New Roman" w:cs="Times New Roman"/>
          <w:sz w:val="28"/>
          <w:szCs w:val="28"/>
        </w:rPr>
        <w:t xml:space="preserve"> </w:t>
      </w:r>
      <w:r w:rsidR="00502E50" w:rsidRPr="00890569">
        <w:rPr>
          <w:rFonts w:ascii="Times New Roman" w:hAnsi="Times New Roman" w:cs="Times New Roman"/>
          <w:sz w:val="28"/>
          <w:szCs w:val="28"/>
        </w:rPr>
        <w:t>предикторами</w:t>
      </w:r>
      <w:r w:rsidR="003D5401" w:rsidRPr="00890569">
        <w:rPr>
          <w:rFonts w:ascii="Times New Roman" w:hAnsi="Times New Roman" w:cs="Times New Roman"/>
          <w:sz w:val="28"/>
          <w:szCs w:val="28"/>
        </w:rPr>
        <w:t xml:space="preserve"> злокачественных ГКО и могут </w:t>
      </w:r>
      <w:r w:rsidR="00E643D6" w:rsidRPr="00890569">
        <w:rPr>
          <w:rFonts w:ascii="Times New Roman" w:hAnsi="Times New Roman" w:cs="Times New Roman"/>
          <w:sz w:val="28"/>
          <w:szCs w:val="28"/>
        </w:rPr>
        <w:t xml:space="preserve">потенциально </w:t>
      </w:r>
      <w:r w:rsidR="003D5401" w:rsidRPr="00890569">
        <w:rPr>
          <w:rFonts w:ascii="Times New Roman" w:hAnsi="Times New Roman" w:cs="Times New Roman"/>
          <w:sz w:val="28"/>
          <w:szCs w:val="28"/>
        </w:rPr>
        <w:t xml:space="preserve">использоваться как новые биомаркеры, </w:t>
      </w:r>
      <w:r w:rsidR="00E643D6" w:rsidRPr="00890569">
        <w:rPr>
          <w:rFonts w:ascii="Times New Roman" w:hAnsi="Times New Roman" w:cs="Times New Roman"/>
          <w:sz w:val="28"/>
          <w:szCs w:val="28"/>
          <w:lang w:val="kk-KZ"/>
        </w:rPr>
        <w:t>позволяющие</w:t>
      </w:r>
      <w:r w:rsidR="00502E50" w:rsidRPr="00890569">
        <w:rPr>
          <w:rFonts w:ascii="Times New Roman" w:hAnsi="Times New Roman" w:cs="Times New Roman"/>
          <w:sz w:val="28"/>
          <w:szCs w:val="28"/>
          <w:lang w:val="kk-KZ"/>
        </w:rPr>
        <w:t xml:space="preserve"> </w:t>
      </w:r>
      <w:r w:rsidR="00E643D6" w:rsidRPr="00890569">
        <w:rPr>
          <w:rFonts w:ascii="Times New Roman" w:hAnsi="Times New Roman" w:cs="Times New Roman"/>
          <w:sz w:val="28"/>
          <w:szCs w:val="28"/>
          <w:lang w:val="kk-KZ"/>
        </w:rPr>
        <w:t>определять пер</w:t>
      </w:r>
      <w:r w:rsidR="00E15ED5" w:rsidRPr="00890569">
        <w:rPr>
          <w:rFonts w:ascii="Times New Roman" w:hAnsi="Times New Roman" w:cs="Times New Roman"/>
          <w:sz w:val="28"/>
          <w:szCs w:val="28"/>
        </w:rPr>
        <w:t>сонализированный подход в</w:t>
      </w:r>
      <w:r w:rsidR="00E15ED5" w:rsidRPr="00890569">
        <w:rPr>
          <w:rFonts w:ascii="Times New Roman" w:hAnsi="Times New Roman" w:cs="Times New Roman"/>
          <w:sz w:val="28"/>
          <w:szCs w:val="28"/>
          <w:lang w:val="kk-KZ"/>
        </w:rPr>
        <w:t xml:space="preserve"> </w:t>
      </w:r>
      <w:r w:rsidR="00E643D6" w:rsidRPr="00890569">
        <w:rPr>
          <w:rFonts w:ascii="Times New Roman" w:hAnsi="Times New Roman" w:cs="Times New Roman"/>
          <w:sz w:val="28"/>
          <w:szCs w:val="28"/>
        </w:rPr>
        <w:t xml:space="preserve">лечении.   </w:t>
      </w:r>
      <w:proofErr w:type="gramEnd"/>
    </w:p>
    <w:p w:rsidR="006B7838" w:rsidRPr="00890569" w:rsidRDefault="006B7838" w:rsidP="00890569">
      <w:pPr>
        <w:pStyle w:val="a5"/>
        <w:ind w:firstLine="567"/>
        <w:jc w:val="both"/>
        <w:rPr>
          <w:rFonts w:ascii="Times New Roman" w:hAnsi="Times New Roman" w:cs="Times New Roman"/>
          <w:color w:val="0D0D0D"/>
          <w:shd w:val="clear" w:color="auto" w:fill="FFFFFF"/>
          <w:lang w:val="kk-KZ"/>
        </w:rPr>
      </w:pPr>
    </w:p>
    <w:p w:rsidR="0014276D" w:rsidRPr="00890569" w:rsidRDefault="00732B6B" w:rsidP="00890569">
      <w:pPr>
        <w:pStyle w:val="a5"/>
        <w:ind w:firstLine="567"/>
        <w:jc w:val="both"/>
        <w:rPr>
          <w:rFonts w:ascii="Times New Roman" w:hAnsi="Times New Roman" w:cs="Times New Roman"/>
          <w:sz w:val="28"/>
          <w:szCs w:val="28"/>
        </w:rPr>
      </w:pPr>
      <w:r w:rsidRPr="00890569">
        <w:rPr>
          <w:rFonts w:ascii="Times New Roman" w:hAnsi="Times New Roman" w:cs="Times New Roman"/>
          <w:b/>
          <w:sz w:val="28"/>
          <w:szCs w:val="28"/>
        </w:rPr>
        <w:lastRenderedPageBreak/>
        <w:t>А</w:t>
      </w:r>
      <w:r w:rsidR="0014276D" w:rsidRPr="00890569">
        <w:rPr>
          <w:rFonts w:ascii="Times New Roman" w:hAnsi="Times New Roman" w:cs="Times New Roman"/>
          <w:b/>
          <w:sz w:val="28"/>
          <w:szCs w:val="28"/>
        </w:rPr>
        <w:t xml:space="preserve">пробация диссертации. </w:t>
      </w:r>
    </w:p>
    <w:p w:rsidR="00BB0A0F" w:rsidRPr="00890569" w:rsidRDefault="00BB0A0F" w:rsidP="00890569">
      <w:pPr>
        <w:pStyle w:val="a5"/>
        <w:ind w:firstLine="567"/>
        <w:jc w:val="both"/>
        <w:rPr>
          <w:rFonts w:ascii="Times New Roman" w:hAnsi="Times New Roman" w:cs="Times New Roman"/>
          <w:b/>
          <w:sz w:val="28"/>
          <w:szCs w:val="28"/>
        </w:rPr>
      </w:pPr>
      <w:r w:rsidRPr="00890569">
        <w:rPr>
          <w:rFonts w:ascii="Times New Roman" w:hAnsi="Times New Roman" w:cs="Times New Roman"/>
          <w:b/>
          <w:sz w:val="28"/>
          <w:szCs w:val="28"/>
        </w:rPr>
        <w:t xml:space="preserve">Основные положения и результаты диссертации доложены </w:t>
      </w:r>
      <w:proofErr w:type="gramStart"/>
      <w:r w:rsidRPr="00890569">
        <w:rPr>
          <w:rFonts w:ascii="Times New Roman" w:hAnsi="Times New Roman" w:cs="Times New Roman"/>
          <w:b/>
          <w:sz w:val="28"/>
          <w:szCs w:val="28"/>
        </w:rPr>
        <w:t>на</w:t>
      </w:r>
      <w:proofErr w:type="gramEnd"/>
      <w:r w:rsidRPr="00890569">
        <w:rPr>
          <w:rFonts w:ascii="Times New Roman" w:hAnsi="Times New Roman" w:cs="Times New Roman"/>
          <w:b/>
          <w:sz w:val="28"/>
          <w:szCs w:val="28"/>
        </w:rPr>
        <w:t>:</w:t>
      </w:r>
    </w:p>
    <w:p w:rsidR="00BB0A0F" w:rsidRPr="00890569" w:rsidRDefault="00BB0A0F" w:rsidP="00890569">
      <w:pPr>
        <w:pStyle w:val="a5"/>
        <w:numPr>
          <w:ilvl w:val="0"/>
          <w:numId w:val="4"/>
        </w:numPr>
        <w:suppressAutoHyphens/>
        <w:ind w:left="0" w:firstLine="567"/>
        <w:jc w:val="both"/>
        <w:rPr>
          <w:rFonts w:ascii="Times New Roman" w:hAnsi="Times New Roman" w:cs="Times New Roman"/>
          <w:sz w:val="28"/>
          <w:szCs w:val="28"/>
        </w:rPr>
      </w:pPr>
      <w:r w:rsidRPr="00890569">
        <w:rPr>
          <w:rFonts w:ascii="Times New Roman" w:hAnsi="Times New Roman" w:cs="Times New Roman"/>
          <w:sz w:val="28"/>
          <w:szCs w:val="28"/>
        </w:rPr>
        <w:t>Международная научно-практическая  конференция «Молодой исследователь: вызовы и перспективы развития современной педиатрии и детской хирургии», 01.03.2019г г</w:t>
      </w:r>
      <w:proofErr w:type="gramStart"/>
      <w:r w:rsidRPr="00890569">
        <w:rPr>
          <w:rFonts w:ascii="Times New Roman" w:hAnsi="Times New Roman" w:cs="Times New Roman"/>
          <w:sz w:val="28"/>
          <w:szCs w:val="28"/>
        </w:rPr>
        <w:t>.А</w:t>
      </w:r>
      <w:proofErr w:type="gramEnd"/>
      <w:r w:rsidRPr="00890569">
        <w:rPr>
          <w:rFonts w:ascii="Times New Roman" w:hAnsi="Times New Roman" w:cs="Times New Roman"/>
          <w:sz w:val="28"/>
          <w:szCs w:val="28"/>
        </w:rPr>
        <w:t xml:space="preserve">лматы. Доклад на тему: «Клинико-морфологические особенности экстракраниальных герминогенноклеточных опухолей у детей». </w:t>
      </w:r>
    </w:p>
    <w:p w:rsidR="00BB0A0F" w:rsidRPr="00890569" w:rsidRDefault="00BB0A0F" w:rsidP="00890569">
      <w:pPr>
        <w:pStyle w:val="a5"/>
        <w:numPr>
          <w:ilvl w:val="0"/>
          <w:numId w:val="4"/>
        </w:numPr>
        <w:suppressAutoHyphens/>
        <w:ind w:left="0" w:firstLine="567"/>
        <w:jc w:val="both"/>
        <w:rPr>
          <w:rFonts w:ascii="Times New Roman" w:hAnsi="Times New Roman" w:cs="Times New Roman"/>
          <w:sz w:val="28"/>
          <w:szCs w:val="28"/>
        </w:rPr>
      </w:pPr>
      <w:r w:rsidRPr="00890569">
        <w:rPr>
          <w:rFonts w:ascii="Times New Roman" w:hAnsi="Times New Roman" w:cs="Times New Roman"/>
          <w:sz w:val="28"/>
          <w:szCs w:val="28"/>
          <w:lang w:val="en-US"/>
        </w:rPr>
        <w:t>VII</w:t>
      </w:r>
      <w:r w:rsidRPr="00890569">
        <w:rPr>
          <w:rFonts w:ascii="Times New Roman" w:hAnsi="Times New Roman" w:cs="Times New Roman"/>
          <w:sz w:val="28"/>
          <w:szCs w:val="28"/>
        </w:rPr>
        <w:t xml:space="preserve"> съезд онкологов и радиологов Казахстана. Сессия молодых ученых. 18-19 октября 2019 г</w:t>
      </w:r>
      <w:proofErr w:type="gramStart"/>
      <w:r w:rsidRPr="00890569">
        <w:rPr>
          <w:rFonts w:ascii="Times New Roman" w:hAnsi="Times New Roman" w:cs="Times New Roman"/>
          <w:sz w:val="28"/>
          <w:szCs w:val="28"/>
        </w:rPr>
        <w:t>.Н</w:t>
      </w:r>
      <w:proofErr w:type="gramEnd"/>
      <w:r w:rsidRPr="00890569">
        <w:rPr>
          <w:rFonts w:ascii="Times New Roman" w:hAnsi="Times New Roman" w:cs="Times New Roman"/>
          <w:sz w:val="28"/>
          <w:szCs w:val="28"/>
        </w:rPr>
        <w:t>ур-Султан. Доклад на тему: «Факторы прогноза в лечении экстракраниальных герминогенноклеточных опухолей у детей»</w:t>
      </w:r>
      <w:r w:rsidR="006B59F4" w:rsidRPr="00890569">
        <w:rPr>
          <w:rFonts w:ascii="Times New Roman" w:hAnsi="Times New Roman" w:cs="Times New Roman"/>
          <w:sz w:val="28"/>
          <w:szCs w:val="28"/>
        </w:rPr>
        <w:t>.</w:t>
      </w:r>
    </w:p>
    <w:p w:rsidR="00BB0A0F" w:rsidRPr="00890569" w:rsidRDefault="00BB0A0F" w:rsidP="00890569">
      <w:pPr>
        <w:pStyle w:val="a5"/>
        <w:numPr>
          <w:ilvl w:val="0"/>
          <w:numId w:val="4"/>
        </w:numPr>
        <w:suppressAutoHyphens/>
        <w:ind w:left="0" w:firstLine="567"/>
        <w:jc w:val="both"/>
        <w:rPr>
          <w:rFonts w:ascii="Times New Roman" w:hAnsi="Times New Roman" w:cs="Times New Roman"/>
          <w:b/>
          <w:sz w:val="28"/>
          <w:szCs w:val="28"/>
        </w:rPr>
      </w:pPr>
      <w:r w:rsidRPr="00890569">
        <w:rPr>
          <w:rFonts w:ascii="Times New Roman" w:hAnsi="Times New Roman" w:cs="Times New Roman"/>
          <w:sz w:val="28"/>
          <w:szCs w:val="28"/>
        </w:rPr>
        <w:t>Научно-практическая конференция «Интеграция педиатрической науки, образования и практики», в рамках Программы Дней Университета 2019 «Педиатрия XXI века. Современные вызовы и тенденции», в г</w:t>
      </w:r>
      <w:proofErr w:type="gramStart"/>
      <w:r w:rsidRPr="00890569">
        <w:rPr>
          <w:rFonts w:ascii="Times New Roman" w:hAnsi="Times New Roman" w:cs="Times New Roman"/>
          <w:sz w:val="28"/>
          <w:szCs w:val="28"/>
        </w:rPr>
        <w:t>.А</w:t>
      </w:r>
      <w:proofErr w:type="gramEnd"/>
      <w:r w:rsidRPr="00890569">
        <w:rPr>
          <w:rFonts w:ascii="Times New Roman" w:hAnsi="Times New Roman" w:cs="Times New Roman"/>
          <w:sz w:val="28"/>
          <w:szCs w:val="28"/>
        </w:rPr>
        <w:t>лматы, 6 декабря 2019г. Доклад на тему «Оценка факторов прогноза при экстракраниальных герминогенноклеточных опухолях у детей».</w:t>
      </w:r>
    </w:p>
    <w:p w:rsidR="00BB0A0F" w:rsidRPr="00890569" w:rsidRDefault="00BB0A0F" w:rsidP="00890569">
      <w:pPr>
        <w:pStyle w:val="a5"/>
        <w:numPr>
          <w:ilvl w:val="0"/>
          <w:numId w:val="4"/>
        </w:numPr>
        <w:suppressAutoHyphens/>
        <w:ind w:left="0" w:firstLine="567"/>
        <w:jc w:val="both"/>
        <w:rPr>
          <w:rFonts w:ascii="Times New Roman" w:hAnsi="Times New Roman" w:cs="Times New Roman"/>
          <w:b/>
          <w:sz w:val="28"/>
          <w:szCs w:val="28"/>
        </w:rPr>
      </w:pPr>
      <w:r w:rsidRPr="00890569">
        <w:rPr>
          <w:rFonts w:ascii="Times New Roman" w:hAnsi="Times New Roman" w:cs="Times New Roman"/>
          <w:sz w:val="28"/>
          <w:szCs w:val="28"/>
        </w:rPr>
        <w:t>Международная научно-практическая  конференция «Молодой исследователь: вызовы и перспективы развития современной педиатрии и детской хирургии» в рамках празднования 90-летия КазНМУ имени С.Д.Асфендиярова, 3 марта 2020г. Доклад на тему: «Роль прогностических факторов в лечении экстракраниальных герминогенноклеточных опухолей у детей». Доклад награжден дипломом 1 места в номинаци</w:t>
      </w:r>
      <w:r w:rsidR="008A6C33" w:rsidRPr="00890569">
        <w:rPr>
          <w:rFonts w:ascii="Times New Roman" w:hAnsi="Times New Roman" w:cs="Times New Roman"/>
          <w:sz w:val="28"/>
          <w:szCs w:val="28"/>
        </w:rPr>
        <w:t>и</w:t>
      </w:r>
      <w:r w:rsidRPr="00890569">
        <w:rPr>
          <w:rFonts w:ascii="Times New Roman" w:hAnsi="Times New Roman" w:cs="Times New Roman"/>
          <w:sz w:val="28"/>
          <w:szCs w:val="28"/>
        </w:rPr>
        <w:t xml:space="preserve"> «Лучший устный доклад»</w:t>
      </w:r>
      <w:r w:rsidR="000F1541" w:rsidRPr="00890569">
        <w:rPr>
          <w:rFonts w:ascii="Times New Roman" w:hAnsi="Times New Roman" w:cs="Times New Roman"/>
          <w:sz w:val="28"/>
          <w:szCs w:val="28"/>
        </w:rPr>
        <w:t>.</w:t>
      </w:r>
      <w:r w:rsidRPr="00890569">
        <w:rPr>
          <w:rFonts w:ascii="Times New Roman" w:hAnsi="Times New Roman" w:cs="Times New Roman"/>
          <w:sz w:val="28"/>
          <w:szCs w:val="28"/>
        </w:rPr>
        <w:t xml:space="preserve">  </w:t>
      </w:r>
    </w:p>
    <w:p w:rsidR="00BB0A0F" w:rsidRPr="00890569" w:rsidRDefault="00BB0A0F" w:rsidP="00890569">
      <w:pPr>
        <w:pStyle w:val="a5"/>
        <w:numPr>
          <w:ilvl w:val="0"/>
          <w:numId w:val="4"/>
        </w:numPr>
        <w:suppressAutoHyphens/>
        <w:ind w:left="0" w:firstLine="567"/>
        <w:jc w:val="both"/>
        <w:rPr>
          <w:rFonts w:ascii="Times New Roman" w:hAnsi="Times New Roman" w:cs="Times New Roman"/>
          <w:sz w:val="28"/>
          <w:szCs w:val="28"/>
        </w:rPr>
      </w:pPr>
      <w:r w:rsidRPr="00890569">
        <w:rPr>
          <w:rFonts w:ascii="Times New Roman" w:hAnsi="Times New Roman" w:cs="Times New Roman"/>
          <w:sz w:val="28"/>
          <w:szCs w:val="28"/>
          <w:lang w:val="en-US"/>
        </w:rPr>
        <w:t>V</w:t>
      </w:r>
      <w:r w:rsidRPr="00890569">
        <w:rPr>
          <w:rFonts w:ascii="Times New Roman" w:hAnsi="Times New Roman" w:cs="Times New Roman"/>
          <w:sz w:val="28"/>
          <w:szCs w:val="28"/>
        </w:rPr>
        <w:t xml:space="preserve"> съезд онкологов Республики Молдова, 8-9 октября 2020г. Доклад на тему: «Результаты лечения детей и подростков с экстракраниальными герминогенноклеточными опухолями».</w:t>
      </w:r>
    </w:p>
    <w:p w:rsidR="00BB0A0F" w:rsidRPr="00890569" w:rsidRDefault="00BB0A0F" w:rsidP="00890569">
      <w:pPr>
        <w:pStyle w:val="a5"/>
        <w:numPr>
          <w:ilvl w:val="0"/>
          <w:numId w:val="4"/>
        </w:numPr>
        <w:suppressAutoHyphens/>
        <w:ind w:left="0" w:firstLine="567"/>
        <w:jc w:val="both"/>
        <w:rPr>
          <w:rFonts w:ascii="Times New Roman" w:hAnsi="Times New Roman" w:cs="Times New Roman"/>
          <w:b/>
          <w:sz w:val="28"/>
          <w:szCs w:val="28"/>
        </w:rPr>
      </w:pPr>
      <w:r w:rsidRPr="00890569">
        <w:rPr>
          <w:rFonts w:ascii="Times New Roman" w:hAnsi="Times New Roman" w:cs="Times New Roman"/>
          <w:sz w:val="28"/>
          <w:szCs w:val="28"/>
        </w:rPr>
        <w:t>Международная научно-практическая  конференция «Молодой исследователь: вызовы и перспективы развития современной педиатрии и детской хирургии», посвященная памяти Н.Н.Ахпарова, 22 апреля 2020г. Доклад на тему: «Анализ экспрессии микроРНК при герминогенноклеточных опухолях»</w:t>
      </w:r>
      <w:r w:rsidRPr="00890569">
        <w:rPr>
          <w:rFonts w:ascii="Times New Roman" w:hAnsi="Times New Roman" w:cs="Times New Roman"/>
          <w:b/>
          <w:sz w:val="28"/>
          <w:szCs w:val="28"/>
        </w:rPr>
        <w:t>.</w:t>
      </w:r>
    </w:p>
    <w:p w:rsidR="00BB0A0F" w:rsidRPr="00890569" w:rsidRDefault="00BB0A0F" w:rsidP="00890569">
      <w:pPr>
        <w:pStyle w:val="a5"/>
        <w:numPr>
          <w:ilvl w:val="0"/>
          <w:numId w:val="4"/>
        </w:numPr>
        <w:suppressAutoHyphens/>
        <w:ind w:left="0" w:firstLine="567"/>
        <w:jc w:val="both"/>
        <w:rPr>
          <w:rFonts w:ascii="Times New Roman" w:hAnsi="Times New Roman" w:cs="Times New Roman"/>
          <w:sz w:val="28"/>
          <w:szCs w:val="28"/>
        </w:rPr>
      </w:pPr>
      <w:r w:rsidRPr="00890569">
        <w:rPr>
          <w:rFonts w:ascii="Times New Roman" w:hAnsi="Times New Roman" w:cs="Times New Roman"/>
          <w:sz w:val="28"/>
          <w:szCs w:val="28"/>
          <w:lang w:val="en-US"/>
        </w:rPr>
        <w:t>V</w:t>
      </w:r>
      <w:r w:rsidRPr="00890569">
        <w:rPr>
          <w:rFonts w:ascii="Times New Roman" w:hAnsi="Times New Roman" w:cs="Times New Roman"/>
          <w:sz w:val="28"/>
          <w:szCs w:val="28"/>
          <w:lang w:val="kk-KZ"/>
        </w:rPr>
        <w:t xml:space="preserve"> </w:t>
      </w:r>
      <w:r w:rsidRPr="00890569">
        <w:rPr>
          <w:rFonts w:ascii="Times New Roman" w:hAnsi="Times New Roman" w:cs="Times New Roman"/>
          <w:sz w:val="28"/>
          <w:szCs w:val="28"/>
        </w:rPr>
        <w:t xml:space="preserve">Международный научно – образовательный форму «Ана мен бала», 19-20 мая 2022г. Доклад: «Онконастороженность при тератомах у новорожденных». </w:t>
      </w:r>
    </w:p>
    <w:p w:rsidR="000F1541" w:rsidRPr="00890569" w:rsidRDefault="000F1541" w:rsidP="00890569">
      <w:pPr>
        <w:pStyle w:val="a5"/>
        <w:numPr>
          <w:ilvl w:val="0"/>
          <w:numId w:val="4"/>
        </w:numPr>
        <w:suppressAutoHyphens/>
        <w:ind w:left="0" w:firstLine="567"/>
        <w:jc w:val="both"/>
        <w:rPr>
          <w:rFonts w:ascii="Times New Roman" w:hAnsi="Times New Roman" w:cs="Times New Roman"/>
          <w:sz w:val="28"/>
          <w:szCs w:val="28"/>
        </w:rPr>
      </w:pPr>
      <w:r w:rsidRPr="00890569">
        <w:rPr>
          <w:rFonts w:ascii="Times New Roman" w:hAnsi="Times New Roman" w:cs="Times New Roman"/>
          <w:sz w:val="28"/>
          <w:szCs w:val="28"/>
        </w:rPr>
        <w:t>Международная научно-практическая конференция «Современные лечебные и диагностические технологии в детской онкологии и гематологии», посвященной 30-летию онкогематологической службы в РК, 11-12 мая 2023г. Доклад на тему: «</w:t>
      </w:r>
      <w:proofErr w:type="gramStart"/>
      <w:r w:rsidRPr="00890569">
        <w:rPr>
          <w:rFonts w:ascii="Times New Roman" w:hAnsi="Times New Roman" w:cs="Times New Roman"/>
          <w:bCs/>
          <w:sz w:val="28"/>
          <w:szCs w:val="28"/>
        </w:rPr>
        <w:t>Сывороточные</w:t>
      </w:r>
      <w:proofErr w:type="gramEnd"/>
      <w:r w:rsidRPr="00890569">
        <w:rPr>
          <w:rFonts w:ascii="Times New Roman" w:hAnsi="Times New Roman" w:cs="Times New Roman"/>
          <w:bCs/>
          <w:sz w:val="28"/>
          <w:szCs w:val="28"/>
        </w:rPr>
        <w:t xml:space="preserve"> микроРНК в диа</w:t>
      </w:r>
      <w:r w:rsidRPr="00890569">
        <w:rPr>
          <w:rFonts w:ascii="Times New Roman" w:hAnsi="Times New Roman" w:cs="Times New Roman"/>
          <w:bCs/>
          <w:sz w:val="28"/>
          <w:szCs w:val="28"/>
          <w:lang w:val="kk-KZ"/>
        </w:rPr>
        <w:t>г</w:t>
      </w:r>
      <w:r w:rsidRPr="00890569">
        <w:rPr>
          <w:rFonts w:ascii="Times New Roman" w:hAnsi="Times New Roman" w:cs="Times New Roman"/>
          <w:bCs/>
          <w:sz w:val="28"/>
          <w:szCs w:val="28"/>
        </w:rPr>
        <w:t>ностике и мониторинге герминогенноклеточных опухолей»</w:t>
      </w:r>
    </w:p>
    <w:p w:rsidR="000F1541" w:rsidRPr="00890569" w:rsidRDefault="000F1541" w:rsidP="00890569">
      <w:pPr>
        <w:pStyle w:val="a5"/>
        <w:numPr>
          <w:ilvl w:val="0"/>
          <w:numId w:val="4"/>
        </w:numPr>
        <w:suppressAutoHyphens/>
        <w:ind w:left="0" w:firstLine="567"/>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 xml:space="preserve">SIOP ASIA XV Congress, Yerevan, Armenia. 18-21 May, 2023. Poster presentation «Circulating microRNAs in diagnosis of children with germ cell tumors».  </w:t>
      </w:r>
    </w:p>
    <w:p w:rsidR="000F1541" w:rsidRPr="00890569" w:rsidRDefault="000F1541" w:rsidP="00890569">
      <w:pPr>
        <w:pStyle w:val="a5"/>
        <w:suppressAutoHyphens/>
        <w:ind w:left="567"/>
        <w:jc w:val="both"/>
        <w:rPr>
          <w:rFonts w:ascii="Times New Roman" w:hAnsi="Times New Roman" w:cs="Times New Roman"/>
          <w:sz w:val="28"/>
          <w:szCs w:val="28"/>
          <w:lang w:val="en-US"/>
        </w:rPr>
      </w:pPr>
    </w:p>
    <w:p w:rsidR="0061497F" w:rsidRPr="00890569" w:rsidRDefault="0061497F" w:rsidP="00890569">
      <w:pPr>
        <w:pStyle w:val="a5"/>
        <w:ind w:firstLine="567"/>
        <w:jc w:val="both"/>
        <w:rPr>
          <w:rFonts w:ascii="Times New Roman" w:hAnsi="Times New Roman" w:cs="Times New Roman"/>
          <w:b/>
          <w:sz w:val="28"/>
          <w:szCs w:val="28"/>
          <w:lang w:val="kk-KZ"/>
        </w:rPr>
      </w:pPr>
    </w:p>
    <w:p w:rsidR="0014276D" w:rsidRPr="00890569" w:rsidRDefault="008A6C33" w:rsidP="00890569">
      <w:pPr>
        <w:pStyle w:val="a5"/>
        <w:ind w:firstLine="567"/>
        <w:jc w:val="both"/>
        <w:rPr>
          <w:rFonts w:ascii="Times New Roman" w:hAnsi="Times New Roman" w:cs="Times New Roman"/>
          <w:b/>
          <w:sz w:val="28"/>
          <w:szCs w:val="28"/>
        </w:rPr>
      </w:pPr>
      <w:r w:rsidRPr="00890569">
        <w:rPr>
          <w:rFonts w:ascii="Times New Roman" w:hAnsi="Times New Roman" w:cs="Times New Roman"/>
          <w:b/>
          <w:sz w:val="28"/>
          <w:szCs w:val="28"/>
        </w:rPr>
        <w:lastRenderedPageBreak/>
        <w:t>Публикации</w:t>
      </w:r>
      <w:r w:rsidR="0014276D" w:rsidRPr="00890569">
        <w:rPr>
          <w:rFonts w:ascii="Times New Roman" w:hAnsi="Times New Roman" w:cs="Times New Roman"/>
          <w:b/>
          <w:sz w:val="28"/>
          <w:szCs w:val="28"/>
        </w:rPr>
        <w:t xml:space="preserve">. </w:t>
      </w:r>
    </w:p>
    <w:p w:rsidR="0014276D" w:rsidRPr="00890569" w:rsidRDefault="0064321A" w:rsidP="00890569">
      <w:pPr>
        <w:autoSpaceDE w:val="0"/>
        <w:autoSpaceDN w:val="0"/>
        <w:adjustRightInd w:val="0"/>
        <w:spacing w:after="0" w:line="240" w:lineRule="auto"/>
        <w:ind w:firstLine="567"/>
        <w:jc w:val="both"/>
        <w:rPr>
          <w:rFonts w:ascii="Times New Roman" w:eastAsiaTheme="minorHAnsi" w:hAnsi="Times New Roman"/>
          <w:sz w:val="28"/>
          <w:szCs w:val="28"/>
        </w:rPr>
      </w:pPr>
      <w:r w:rsidRPr="00890569">
        <w:rPr>
          <w:rFonts w:ascii="Times New Roman" w:eastAsiaTheme="minorHAnsi" w:hAnsi="Times New Roman"/>
          <w:sz w:val="28"/>
          <w:szCs w:val="28"/>
        </w:rPr>
        <w:t xml:space="preserve">По результатам исследования опубликовано </w:t>
      </w:r>
      <w:r w:rsidR="00AF01EA" w:rsidRPr="00890569">
        <w:rPr>
          <w:rFonts w:ascii="Times New Roman" w:eastAsiaTheme="minorHAnsi" w:hAnsi="Times New Roman"/>
          <w:sz w:val="28"/>
          <w:szCs w:val="28"/>
        </w:rPr>
        <w:t>1</w:t>
      </w:r>
      <w:r w:rsidR="003E23B4" w:rsidRPr="00890569">
        <w:rPr>
          <w:rFonts w:ascii="Times New Roman" w:eastAsiaTheme="minorHAnsi" w:hAnsi="Times New Roman"/>
          <w:sz w:val="28"/>
          <w:szCs w:val="28"/>
        </w:rPr>
        <w:t>4</w:t>
      </w:r>
      <w:r w:rsidRPr="00890569">
        <w:rPr>
          <w:rFonts w:ascii="Times New Roman" w:eastAsiaTheme="minorHAnsi" w:hAnsi="Times New Roman"/>
          <w:sz w:val="28"/>
          <w:szCs w:val="28"/>
        </w:rPr>
        <w:t xml:space="preserve"> научных работ:</w:t>
      </w:r>
    </w:p>
    <w:p w:rsidR="0014276D" w:rsidRPr="00890569" w:rsidRDefault="0014276D" w:rsidP="00890569">
      <w:pPr>
        <w:autoSpaceDE w:val="0"/>
        <w:autoSpaceDN w:val="0"/>
        <w:adjustRightInd w:val="0"/>
        <w:spacing w:after="0" w:line="240" w:lineRule="auto"/>
        <w:ind w:firstLine="567"/>
        <w:jc w:val="both"/>
        <w:rPr>
          <w:rFonts w:ascii="Times New Roman" w:eastAsiaTheme="minorHAnsi" w:hAnsi="Times New Roman"/>
          <w:sz w:val="28"/>
          <w:szCs w:val="28"/>
        </w:rPr>
      </w:pPr>
      <w:r w:rsidRPr="00890569">
        <w:rPr>
          <w:rFonts w:ascii="Times New Roman" w:eastAsiaTheme="minorHAnsi" w:hAnsi="Times New Roman"/>
          <w:sz w:val="28"/>
          <w:szCs w:val="28"/>
        </w:rPr>
        <w:t>- в издан</w:t>
      </w:r>
      <w:r w:rsidR="00DF6536" w:rsidRPr="00890569">
        <w:rPr>
          <w:rFonts w:ascii="Times New Roman" w:eastAsiaTheme="minorHAnsi" w:hAnsi="Times New Roman"/>
          <w:sz w:val="28"/>
          <w:szCs w:val="28"/>
          <w:lang w:val="kk-KZ"/>
        </w:rPr>
        <w:t>и</w:t>
      </w:r>
      <w:r w:rsidRPr="00890569">
        <w:rPr>
          <w:rFonts w:ascii="Times New Roman" w:eastAsiaTheme="minorHAnsi" w:hAnsi="Times New Roman"/>
          <w:sz w:val="28"/>
          <w:szCs w:val="28"/>
        </w:rPr>
        <w:t>ях, рекомендованных Комитетом по обеспече</w:t>
      </w:r>
      <w:r w:rsidR="007E4443" w:rsidRPr="00890569">
        <w:rPr>
          <w:rFonts w:ascii="Times New Roman" w:eastAsiaTheme="minorHAnsi" w:hAnsi="Times New Roman"/>
          <w:sz w:val="28"/>
          <w:szCs w:val="28"/>
          <w:lang w:val="kk-KZ"/>
        </w:rPr>
        <w:t>н</w:t>
      </w:r>
      <w:r w:rsidRPr="00890569">
        <w:rPr>
          <w:rFonts w:ascii="Times New Roman" w:eastAsiaTheme="minorHAnsi" w:hAnsi="Times New Roman"/>
          <w:sz w:val="28"/>
          <w:szCs w:val="28"/>
        </w:rPr>
        <w:t>ию качества в сфере образования и науки Республики Казахстан – 3</w:t>
      </w:r>
      <w:r w:rsidRPr="00890569">
        <w:rPr>
          <w:rFonts w:ascii="Times New Roman" w:eastAsiaTheme="minorHAnsi" w:hAnsi="Times New Roman"/>
          <w:sz w:val="28"/>
          <w:szCs w:val="28"/>
          <w:lang w:val="kk-KZ"/>
        </w:rPr>
        <w:t>;</w:t>
      </w:r>
    </w:p>
    <w:p w:rsidR="00BB0A0F" w:rsidRPr="00890569" w:rsidRDefault="0014276D" w:rsidP="00890569">
      <w:pPr>
        <w:autoSpaceDE w:val="0"/>
        <w:autoSpaceDN w:val="0"/>
        <w:adjustRightInd w:val="0"/>
        <w:spacing w:after="0" w:line="240" w:lineRule="auto"/>
        <w:ind w:firstLine="567"/>
        <w:jc w:val="both"/>
        <w:rPr>
          <w:rFonts w:ascii="Times New Roman" w:eastAsiaTheme="minorHAnsi" w:hAnsi="Times New Roman"/>
          <w:sz w:val="28"/>
          <w:szCs w:val="28"/>
          <w:lang w:val="kk-KZ"/>
        </w:rPr>
      </w:pPr>
      <w:r w:rsidRPr="00890569">
        <w:rPr>
          <w:rFonts w:ascii="Times New Roman" w:eastAsiaTheme="minorHAnsi" w:hAnsi="Times New Roman"/>
          <w:sz w:val="28"/>
          <w:szCs w:val="28"/>
        </w:rPr>
        <w:t xml:space="preserve">- в международных рецензируемых научных журналах, имеющих импакт – фактор по данным </w:t>
      </w:r>
      <w:r w:rsidR="00BB0A0F" w:rsidRPr="00890569">
        <w:rPr>
          <w:rFonts w:ascii="Times New Roman" w:eastAsiaTheme="minorHAnsi" w:hAnsi="Times New Roman"/>
          <w:sz w:val="28"/>
          <w:szCs w:val="28"/>
          <w:lang w:val="en-US"/>
        </w:rPr>
        <w:t>Journal</w:t>
      </w:r>
      <w:r w:rsidR="00BB0A0F" w:rsidRPr="00890569">
        <w:rPr>
          <w:rFonts w:ascii="Times New Roman" w:eastAsiaTheme="minorHAnsi" w:hAnsi="Times New Roman"/>
          <w:sz w:val="28"/>
          <w:szCs w:val="28"/>
        </w:rPr>
        <w:t xml:space="preserve"> </w:t>
      </w:r>
      <w:r w:rsidR="00BB0A0F" w:rsidRPr="00890569">
        <w:rPr>
          <w:rFonts w:ascii="Times New Roman" w:eastAsiaTheme="minorHAnsi" w:hAnsi="Times New Roman"/>
          <w:sz w:val="28"/>
          <w:szCs w:val="28"/>
          <w:lang w:val="en-US"/>
        </w:rPr>
        <w:t>Citation</w:t>
      </w:r>
      <w:r w:rsidR="00BB0A0F" w:rsidRPr="00890569">
        <w:rPr>
          <w:rFonts w:ascii="Times New Roman" w:eastAsiaTheme="minorHAnsi" w:hAnsi="Times New Roman"/>
          <w:sz w:val="28"/>
          <w:szCs w:val="28"/>
        </w:rPr>
        <w:t xml:space="preserve"> </w:t>
      </w:r>
      <w:r w:rsidR="00BB0A0F" w:rsidRPr="00890569">
        <w:rPr>
          <w:rFonts w:ascii="Times New Roman" w:eastAsiaTheme="minorHAnsi" w:hAnsi="Times New Roman"/>
          <w:sz w:val="28"/>
          <w:szCs w:val="28"/>
          <w:lang w:val="en-US"/>
        </w:rPr>
        <w:t>Reports</w:t>
      </w:r>
      <w:r w:rsidR="00BB0A0F" w:rsidRPr="00890569">
        <w:rPr>
          <w:rFonts w:ascii="Times New Roman" w:eastAsiaTheme="minorHAnsi" w:hAnsi="Times New Roman"/>
          <w:sz w:val="28"/>
          <w:szCs w:val="28"/>
        </w:rPr>
        <w:t xml:space="preserve"> </w:t>
      </w:r>
      <w:r w:rsidR="00BB0A0F" w:rsidRPr="00890569">
        <w:rPr>
          <w:rFonts w:ascii="Times New Roman" w:eastAsiaTheme="minorHAnsi" w:hAnsi="Times New Roman"/>
          <w:sz w:val="28"/>
          <w:szCs w:val="28"/>
          <w:lang w:val="kk-KZ"/>
        </w:rPr>
        <w:t xml:space="preserve">или индексируемых в базе данных </w:t>
      </w:r>
      <w:r w:rsidR="00BB0A0F" w:rsidRPr="00890569">
        <w:rPr>
          <w:rFonts w:ascii="Times New Roman" w:eastAsiaTheme="minorHAnsi" w:hAnsi="Times New Roman"/>
          <w:sz w:val="28"/>
          <w:szCs w:val="28"/>
          <w:lang w:val="en-US"/>
        </w:rPr>
        <w:t>Web</w:t>
      </w:r>
      <w:r w:rsidR="00BB0A0F" w:rsidRPr="00890569">
        <w:rPr>
          <w:rFonts w:ascii="Times New Roman" w:eastAsiaTheme="minorHAnsi" w:hAnsi="Times New Roman"/>
          <w:sz w:val="28"/>
          <w:szCs w:val="28"/>
        </w:rPr>
        <w:t xml:space="preserve"> </w:t>
      </w:r>
      <w:r w:rsidR="00BB0A0F" w:rsidRPr="00890569">
        <w:rPr>
          <w:rFonts w:ascii="Times New Roman" w:eastAsiaTheme="minorHAnsi" w:hAnsi="Times New Roman"/>
          <w:sz w:val="28"/>
          <w:szCs w:val="28"/>
          <w:lang w:val="en-US"/>
        </w:rPr>
        <w:t>of</w:t>
      </w:r>
      <w:r w:rsidR="00BB0A0F" w:rsidRPr="00890569">
        <w:rPr>
          <w:rFonts w:ascii="Times New Roman" w:eastAsiaTheme="minorHAnsi" w:hAnsi="Times New Roman"/>
          <w:sz w:val="28"/>
          <w:szCs w:val="28"/>
        </w:rPr>
        <w:t xml:space="preserve"> </w:t>
      </w:r>
      <w:r w:rsidR="00BB0A0F" w:rsidRPr="00890569">
        <w:rPr>
          <w:rFonts w:ascii="Times New Roman" w:eastAsiaTheme="minorHAnsi" w:hAnsi="Times New Roman"/>
          <w:sz w:val="28"/>
          <w:szCs w:val="28"/>
          <w:lang w:val="en-US"/>
        </w:rPr>
        <w:t>Science</w:t>
      </w:r>
      <w:r w:rsidR="00BB0A0F" w:rsidRPr="00890569">
        <w:rPr>
          <w:rFonts w:ascii="Times New Roman" w:eastAsiaTheme="minorHAnsi" w:hAnsi="Times New Roman"/>
          <w:sz w:val="28"/>
          <w:szCs w:val="28"/>
        </w:rPr>
        <w:t xml:space="preserve"> </w:t>
      </w:r>
      <w:r w:rsidR="00BB0A0F" w:rsidRPr="00890569">
        <w:rPr>
          <w:rFonts w:ascii="Times New Roman" w:eastAsiaTheme="minorHAnsi" w:hAnsi="Times New Roman"/>
          <w:sz w:val="28"/>
          <w:szCs w:val="28"/>
          <w:lang w:val="en-US"/>
        </w:rPr>
        <w:t>Core</w:t>
      </w:r>
      <w:r w:rsidR="00BB0A0F" w:rsidRPr="00890569">
        <w:rPr>
          <w:rFonts w:ascii="Times New Roman" w:eastAsiaTheme="minorHAnsi" w:hAnsi="Times New Roman"/>
          <w:sz w:val="28"/>
          <w:szCs w:val="28"/>
        </w:rPr>
        <w:t xml:space="preserve"> </w:t>
      </w:r>
      <w:r w:rsidR="00BB0A0F" w:rsidRPr="00890569">
        <w:rPr>
          <w:rFonts w:ascii="Times New Roman" w:eastAsiaTheme="minorHAnsi" w:hAnsi="Times New Roman"/>
          <w:sz w:val="28"/>
          <w:szCs w:val="28"/>
          <w:lang w:val="en-US"/>
        </w:rPr>
        <w:t>Collection</w:t>
      </w:r>
      <w:r w:rsidR="00BB0A0F" w:rsidRPr="00890569">
        <w:rPr>
          <w:rFonts w:ascii="Times New Roman" w:eastAsiaTheme="minorHAnsi" w:hAnsi="Times New Roman"/>
          <w:sz w:val="28"/>
          <w:szCs w:val="28"/>
        </w:rPr>
        <w:t xml:space="preserve">, </w:t>
      </w:r>
      <w:r w:rsidR="00BB0A0F" w:rsidRPr="00890569">
        <w:rPr>
          <w:rFonts w:ascii="Times New Roman" w:eastAsiaTheme="minorHAnsi" w:hAnsi="Times New Roman"/>
          <w:sz w:val="28"/>
          <w:szCs w:val="28"/>
          <w:lang w:val="en-US"/>
        </w:rPr>
        <w:t>Science</w:t>
      </w:r>
      <w:r w:rsidR="00BB0A0F" w:rsidRPr="00890569">
        <w:rPr>
          <w:rFonts w:ascii="Times New Roman" w:eastAsiaTheme="minorHAnsi" w:hAnsi="Times New Roman"/>
          <w:sz w:val="28"/>
          <w:szCs w:val="28"/>
        </w:rPr>
        <w:t xml:space="preserve"> </w:t>
      </w:r>
      <w:r w:rsidR="00BB0A0F" w:rsidRPr="00890569">
        <w:rPr>
          <w:rFonts w:ascii="Times New Roman" w:eastAsiaTheme="minorHAnsi" w:hAnsi="Times New Roman"/>
          <w:sz w:val="28"/>
          <w:szCs w:val="28"/>
          <w:lang w:val="en-US"/>
        </w:rPr>
        <w:t>Citation</w:t>
      </w:r>
      <w:r w:rsidR="00BB0A0F" w:rsidRPr="00890569">
        <w:rPr>
          <w:rFonts w:ascii="Times New Roman" w:eastAsiaTheme="minorHAnsi" w:hAnsi="Times New Roman"/>
          <w:sz w:val="28"/>
          <w:szCs w:val="28"/>
        </w:rPr>
        <w:t xml:space="preserve"> </w:t>
      </w:r>
      <w:r w:rsidR="00BB0A0F" w:rsidRPr="00890569">
        <w:rPr>
          <w:rFonts w:ascii="Times New Roman" w:eastAsiaTheme="minorHAnsi" w:hAnsi="Times New Roman"/>
          <w:sz w:val="28"/>
          <w:szCs w:val="28"/>
          <w:lang w:val="en-US"/>
        </w:rPr>
        <w:t>Index</w:t>
      </w:r>
      <w:r w:rsidR="00BB0A0F" w:rsidRPr="00890569">
        <w:rPr>
          <w:rFonts w:ascii="Times New Roman" w:eastAsiaTheme="minorHAnsi" w:hAnsi="Times New Roman"/>
          <w:sz w:val="28"/>
          <w:szCs w:val="28"/>
        </w:rPr>
        <w:t xml:space="preserve"> </w:t>
      </w:r>
      <w:r w:rsidR="00BB0A0F" w:rsidRPr="00890569">
        <w:rPr>
          <w:rFonts w:ascii="Times New Roman" w:eastAsiaTheme="minorHAnsi" w:hAnsi="Times New Roman"/>
          <w:sz w:val="28"/>
          <w:szCs w:val="28"/>
          <w:lang w:val="en-US"/>
        </w:rPr>
        <w:t>Expanded</w:t>
      </w:r>
      <w:r w:rsidR="00BB0A0F" w:rsidRPr="00890569">
        <w:rPr>
          <w:rFonts w:ascii="Times New Roman" w:eastAsiaTheme="minorHAnsi" w:hAnsi="Times New Roman"/>
          <w:sz w:val="28"/>
          <w:szCs w:val="28"/>
        </w:rPr>
        <w:t xml:space="preserve"> </w:t>
      </w:r>
      <w:r w:rsidR="00BB0A0F" w:rsidRPr="00890569">
        <w:rPr>
          <w:rFonts w:ascii="Times New Roman" w:eastAsiaTheme="minorHAnsi" w:hAnsi="Times New Roman"/>
          <w:sz w:val="28"/>
          <w:szCs w:val="28"/>
          <w:lang w:val="kk-KZ"/>
        </w:rPr>
        <w:t xml:space="preserve">или показатель процентиля по </w:t>
      </w:r>
      <w:r w:rsidR="00BB0A0F" w:rsidRPr="00890569">
        <w:rPr>
          <w:rFonts w:ascii="Times New Roman" w:eastAsiaTheme="minorHAnsi" w:hAnsi="Times New Roman"/>
          <w:sz w:val="28"/>
          <w:szCs w:val="28"/>
          <w:lang w:val="en-US"/>
        </w:rPr>
        <w:t>SiteScore</w:t>
      </w:r>
      <w:r w:rsidR="00BB0A0F" w:rsidRPr="00890569">
        <w:rPr>
          <w:rFonts w:ascii="Times New Roman" w:eastAsiaTheme="minorHAnsi" w:hAnsi="Times New Roman"/>
          <w:sz w:val="28"/>
          <w:szCs w:val="28"/>
        </w:rPr>
        <w:t xml:space="preserve"> </w:t>
      </w:r>
      <w:r w:rsidR="00BB0A0F" w:rsidRPr="00890569">
        <w:rPr>
          <w:rFonts w:ascii="Times New Roman" w:eastAsiaTheme="minorHAnsi" w:hAnsi="Times New Roman"/>
          <w:sz w:val="28"/>
          <w:szCs w:val="28"/>
          <w:lang w:val="kk-KZ"/>
        </w:rPr>
        <w:t xml:space="preserve">не менее 25-ти процентиль в базе данных </w:t>
      </w:r>
      <w:r w:rsidRPr="00890569">
        <w:rPr>
          <w:rFonts w:ascii="Times New Roman" w:eastAsiaTheme="minorHAnsi" w:hAnsi="Times New Roman"/>
          <w:sz w:val="28"/>
          <w:szCs w:val="28"/>
          <w:lang w:val="en-US"/>
        </w:rPr>
        <w:t>Scopus</w:t>
      </w:r>
      <w:r w:rsidRPr="00890569">
        <w:rPr>
          <w:rFonts w:ascii="Times New Roman" w:eastAsiaTheme="minorHAnsi" w:hAnsi="Times New Roman"/>
          <w:sz w:val="28"/>
          <w:szCs w:val="28"/>
        </w:rPr>
        <w:t xml:space="preserve"> </w:t>
      </w:r>
      <w:r w:rsidR="00BB0A0F" w:rsidRPr="00890569">
        <w:rPr>
          <w:rFonts w:ascii="Times New Roman" w:eastAsiaTheme="minorHAnsi" w:hAnsi="Times New Roman"/>
          <w:sz w:val="28"/>
          <w:szCs w:val="28"/>
          <w:lang w:val="kk-KZ"/>
        </w:rPr>
        <w:t xml:space="preserve">– </w:t>
      </w:r>
      <w:r w:rsidR="00AF01EA" w:rsidRPr="00890569">
        <w:rPr>
          <w:rFonts w:ascii="Times New Roman" w:eastAsiaTheme="minorHAnsi" w:hAnsi="Times New Roman"/>
          <w:sz w:val="28"/>
          <w:szCs w:val="28"/>
          <w:lang w:val="kk-KZ"/>
        </w:rPr>
        <w:t>2</w:t>
      </w:r>
      <w:r w:rsidR="00BB0A0F" w:rsidRPr="00890569">
        <w:rPr>
          <w:rFonts w:ascii="Times New Roman" w:eastAsiaTheme="minorHAnsi" w:hAnsi="Times New Roman"/>
          <w:sz w:val="28"/>
          <w:szCs w:val="28"/>
          <w:lang w:val="kk-KZ"/>
        </w:rPr>
        <w:t xml:space="preserve">, менее 25-ти процентиль – </w:t>
      </w:r>
      <w:r w:rsidR="003E23B4" w:rsidRPr="00890569">
        <w:rPr>
          <w:rFonts w:ascii="Times New Roman" w:eastAsiaTheme="minorHAnsi" w:hAnsi="Times New Roman"/>
          <w:sz w:val="28"/>
          <w:szCs w:val="28"/>
        </w:rPr>
        <w:t>2</w:t>
      </w:r>
      <w:r w:rsidR="00BB0A0F" w:rsidRPr="00890569">
        <w:rPr>
          <w:rFonts w:ascii="Times New Roman" w:eastAsiaTheme="minorHAnsi" w:hAnsi="Times New Roman"/>
          <w:sz w:val="28"/>
          <w:szCs w:val="28"/>
          <w:lang w:val="kk-KZ"/>
        </w:rPr>
        <w:t xml:space="preserve"> статьи;</w:t>
      </w:r>
    </w:p>
    <w:p w:rsidR="00BB0A0F" w:rsidRPr="00890569" w:rsidRDefault="00BB0A0F" w:rsidP="00890569">
      <w:pPr>
        <w:autoSpaceDE w:val="0"/>
        <w:autoSpaceDN w:val="0"/>
        <w:adjustRightInd w:val="0"/>
        <w:spacing w:after="0" w:line="240" w:lineRule="auto"/>
        <w:ind w:firstLine="567"/>
        <w:jc w:val="both"/>
        <w:rPr>
          <w:rFonts w:ascii="Times New Roman" w:eastAsiaTheme="minorHAnsi" w:hAnsi="Times New Roman"/>
          <w:sz w:val="28"/>
          <w:szCs w:val="28"/>
          <w:lang w:val="kk-KZ"/>
        </w:rPr>
      </w:pPr>
      <w:r w:rsidRPr="00890569">
        <w:rPr>
          <w:rFonts w:ascii="Times New Roman" w:eastAsiaTheme="minorHAnsi" w:hAnsi="Times New Roman"/>
          <w:sz w:val="28"/>
          <w:szCs w:val="28"/>
        </w:rPr>
        <w:t>- в материалах международных конференций –</w:t>
      </w:r>
      <w:r w:rsidRPr="00890569">
        <w:rPr>
          <w:rFonts w:ascii="Times New Roman" w:eastAsiaTheme="minorHAnsi" w:hAnsi="Times New Roman"/>
          <w:sz w:val="28"/>
          <w:szCs w:val="28"/>
          <w:lang w:val="kk-KZ"/>
        </w:rPr>
        <w:t xml:space="preserve"> </w:t>
      </w:r>
      <w:r w:rsidR="0093087D" w:rsidRPr="00890569">
        <w:rPr>
          <w:rFonts w:ascii="Times New Roman" w:eastAsiaTheme="minorHAnsi" w:hAnsi="Times New Roman"/>
          <w:sz w:val="28"/>
          <w:szCs w:val="28"/>
        </w:rPr>
        <w:t>7</w:t>
      </w:r>
      <w:r w:rsidRPr="00890569">
        <w:rPr>
          <w:rFonts w:ascii="Times New Roman" w:eastAsiaTheme="minorHAnsi" w:hAnsi="Times New Roman"/>
          <w:sz w:val="28"/>
          <w:szCs w:val="28"/>
        </w:rPr>
        <w:t xml:space="preserve">. </w:t>
      </w:r>
    </w:p>
    <w:p w:rsidR="0093087D" w:rsidRPr="00890569" w:rsidRDefault="00281217" w:rsidP="00890569">
      <w:pPr>
        <w:pStyle w:val="a3"/>
        <w:suppressAutoHyphens/>
        <w:spacing w:after="0" w:line="240" w:lineRule="auto"/>
        <w:ind w:left="0" w:firstLine="567"/>
        <w:jc w:val="both"/>
        <w:rPr>
          <w:rFonts w:ascii="Times New Roman" w:eastAsiaTheme="minorHAnsi" w:hAnsi="Times New Roman"/>
          <w:sz w:val="28"/>
          <w:szCs w:val="28"/>
        </w:rPr>
      </w:pPr>
      <w:r w:rsidRPr="00890569">
        <w:rPr>
          <w:rFonts w:ascii="Times New Roman" w:eastAsiaTheme="minorHAnsi" w:hAnsi="Times New Roman"/>
          <w:sz w:val="28"/>
          <w:szCs w:val="28"/>
        </w:rPr>
        <w:t>Получены 4</w:t>
      </w:r>
      <w:r w:rsidR="00BB0A0F" w:rsidRPr="00890569">
        <w:rPr>
          <w:rFonts w:ascii="Times New Roman" w:eastAsiaTheme="minorHAnsi" w:hAnsi="Times New Roman"/>
          <w:sz w:val="28"/>
          <w:szCs w:val="28"/>
        </w:rPr>
        <w:t xml:space="preserve"> авторских свидетельства</w:t>
      </w:r>
      <w:r w:rsidRPr="00890569">
        <w:rPr>
          <w:rFonts w:ascii="Times New Roman" w:eastAsiaTheme="minorHAnsi" w:hAnsi="Times New Roman"/>
          <w:sz w:val="28"/>
          <w:szCs w:val="28"/>
        </w:rPr>
        <w:t xml:space="preserve">. </w:t>
      </w:r>
    </w:p>
    <w:p w:rsidR="00E37201" w:rsidRPr="00890569" w:rsidRDefault="00281217" w:rsidP="00890569">
      <w:pPr>
        <w:pStyle w:val="a3"/>
        <w:suppressAutoHyphens/>
        <w:spacing w:after="0" w:line="240" w:lineRule="auto"/>
        <w:ind w:left="0" w:firstLine="567"/>
        <w:jc w:val="both"/>
        <w:rPr>
          <w:rFonts w:ascii="Times New Roman" w:eastAsiaTheme="minorHAnsi" w:hAnsi="Times New Roman"/>
          <w:sz w:val="28"/>
          <w:szCs w:val="28"/>
        </w:rPr>
      </w:pPr>
      <w:r w:rsidRPr="00890569">
        <w:rPr>
          <w:rFonts w:ascii="Times New Roman" w:eastAsiaTheme="minorHAnsi" w:hAnsi="Times New Roman"/>
          <w:sz w:val="28"/>
          <w:szCs w:val="28"/>
        </w:rPr>
        <w:t>Р</w:t>
      </w:r>
      <w:r w:rsidR="008A6C33" w:rsidRPr="00890569">
        <w:rPr>
          <w:rFonts w:ascii="Times New Roman" w:eastAsiaTheme="minorHAnsi" w:hAnsi="Times New Roman"/>
          <w:sz w:val="28"/>
          <w:szCs w:val="28"/>
        </w:rPr>
        <w:t>азработаны и опубликованы методические рекомендации</w:t>
      </w:r>
      <w:r w:rsidR="00BB0A0F" w:rsidRPr="00890569">
        <w:rPr>
          <w:rFonts w:ascii="Times New Roman" w:eastAsiaTheme="minorHAnsi" w:hAnsi="Times New Roman"/>
          <w:sz w:val="28"/>
          <w:szCs w:val="28"/>
        </w:rPr>
        <w:t xml:space="preserve">: </w:t>
      </w:r>
      <w:r w:rsidR="00E37201" w:rsidRPr="00890569">
        <w:rPr>
          <w:rFonts w:ascii="Times New Roman" w:hAnsi="Times New Roman"/>
          <w:sz w:val="28"/>
          <w:szCs w:val="28"/>
        </w:rPr>
        <w:t>«Ранняя диагностика и лечение детей с экстракраниальными ге</w:t>
      </w:r>
      <w:r w:rsidR="00AE5CFF" w:rsidRPr="00890569">
        <w:rPr>
          <w:rFonts w:ascii="Times New Roman" w:hAnsi="Times New Roman"/>
          <w:sz w:val="28"/>
          <w:szCs w:val="28"/>
        </w:rPr>
        <w:t>рминогенноклеточными опухолями».</w:t>
      </w:r>
    </w:p>
    <w:p w:rsidR="0014276D" w:rsidRPr="00890569" w:rsidRDefault="0014276D" w:rsidP="00890569">
      <w:pPr>
        <w:autoSpaceDE w:val="0"/>
        <w:autoSpaceDN w:val="0"/>
        <w:adjustRightInd w:val="0"/>
        <w:spacing w:after="0" w:line="240" w:lineRule="auto"/>
        <w:ind w:firstLine="567"/>
        <w:jc w:val="both"/>
        <w:rPr>
          <w:rFonts w:ascii="Times New Roman" w:hAnsi="Times New Roman"/>
          <w:b/>
          <w:sz w:val="28"/>
          <w:szCs w:val="28"/>
        </w:rPr>
      </w:pPr>
      <w:r w:rsidRPr="00890569">
        <w:rPr>
          <w:rFonts w:ascii="Times New Roman" w:eastAsiaTheme="minorHAnsi" w:hAnsi="Times New Roman"/>
          <w:sz w:val="28"/>
          <w:szCs w:val="28"/>
        </w:rPr>
        <w:t xml:space="preserve"> </w:t>
      </w:r>
      <w:r w:rsidRPr="00890569">
        <w:rPr>
          <w:rFonts w:ascii="Times New Roman" w:hAnsi="Times New Roman"/>
          <w:b/>
          <w:sz w:val="28"/>
          <w:szCs w:val="28"/>
        </w:rPr>
        <w:t>Стру</w:t>
      </w:r>
      <w:r w:rsidR="00E37201" w:rsidRPr="00890569">
        <w:rPr>
          <w:rFonts w:ascii="Times New Roman" w:hAnsi="Times New Roman"/>
          <w:b/>
          <w:sz w:val="28"/>
          <w:szCs w:val="28"/>
        </w:rPr>
        <w:t>к</w:t>
      </w:r>
      <w:r w:rsidRPr="00890569">
        <w:rPr>
          <w:rFonts w:ascii="Times New Roman" w:hAnsi="Times New Roman"/>
          <w:b/>
          <w:sz w:val="28"/>
          <w:szCs w:val="28"/>
        </w:rPr>
        <w:t xml:space="preserve">тура и объем диссертационной работы. </w:t>
      </w:r>
    </w:p>
    <w:p w:rsidR="007B76D6" w:rsidRPr="00890569" w:rsidRDefault="00BB0A0F"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Диссертационная работа изложена на</w:t>
      </w:r>
      <w:r w:rsidR="00281217" w:rsidRPr="00890569">
        <w:rPr>
          <w:rFonts w:ascii="Times New Roman" w:hAnsi="Times New Roman" w:cs="Times New Roman"/>
          <w:sz w:val="28"/>
          <w:szCs w:val="28"/>
        </w:rPr>
        <w:t xml:space="preserve"> 12</w:t>
      </w:r>
      <w:r w:rsidR="00954F3D" w:rsidRPr="00890569">
        <w:rPr>
          <w:rFonts w:ascii="Times New Roman" w:hAnsi="Times New Roman" w:cs="Times New Roman"/>
          <w:sz w:val="28"/>
          <w:szCs w:val="28"/>
          <w:lang w:val="kk-KZ"/>
        </w:rPr>
        <w:t>6</w:t>
      </w:r>
      <w:r w:rsidR="00B77F83" w:rsidRPr="00890569">
        <w:rPr>
          <w:rFonts w:ascii="Times New Roman" w:hAnsi="Times New Roman" w:cs="Times New Roman"/>
          <w:sz w:val="28"/>
          <w:szCs w:val="28"/>
          <w:lang w:val="kk-KZ"/>
        </w:rPr>
        <w:t xml:space="preserve"> </w:t>
      </w:r>
      <w:r w:rsidR="000000CE" w:rsidRPr="00890569">
        <w:rPr>
          <w:rFonts w:ascii="Times New Roman" w:hAnsi="Times New Roman" w:cs="Times New Roman"/>
          <w:sz w:val="28"/>
          <w:szCs w:val="28"/>
        </w:rPr>
        <w:t xml:space="preserve"> </w:t>
      </w:r>
      <w:r w:rsidRPr="00890569">
        <w:rPr>
          <w:rFonts w:ascii="Times New Roman" w:hAnsi="Times New Roman" w:cs="Times New Roman"/>
          <w:sz w:val="28"/>
          <w:szCs w:val="28"/>
        </w:rPr>
        <w:t>страницах компьютерного текста, состоит из в</w:t>
      </w:r>
      <w:r w:rsidR="00476E25" w:rsidRPr="00890569">
        <w:rPr>
          <w:rFonts w:ascii="Times New Roman" w:hAnsi="Times New Roman" w:cs="Times New Roman"/>
          <w:sz w:val="28"/>
          <w:szCs w:val="28"/>
        </w:rPr>
        <w:t>в</w:t>
      </w:r>
      <w:r w:rsidRPr="00890569">
        <w:rPr>
          <w:rFonts w:ascii="Times New Roman" w:hAnsi="Times New Roman" w:cs="Times New Roman"/>
          <w:sz w:val="28"/>
          <w:szCs w:val="28"/>
        </w:rPr>
        <w:t xml:space="preserve">едения, обзора </w:t>
      </w:r>
      <w:r w:rsidR="006B59F4" w:rsidRPr="00890569">
        <w:rPr>
          <w:rFonts w:ascii="Times New Roman" w:hAnsi="Times New Roman" w:cs="Times New Roman"/>
          <w:sz w:val="28"/>
          <w:szCs w:val="28"/>
        </w:rPr>
        <w:t xml:space="preserve"> литературы</w:t>
      </w:r>
      <w:r w:rsidRPr="00890569">
        <w:rPr>
          <w:rFonts w:ascii="Times New Roman" w:hAnsi="Times New Roman" w:cs="Times New Roman"/>
          <w:sz w:val="28"/>
          <w:szCs w:val="28"/>
        </w:rPr>
        <w:t>, описания материалов и методов исследования, собств</w:t>
      </w:r>
      <w:r w:rsidR="00EE69F4" w:rsidRPr="00890569">
        <w:rPr>
          <w:rFonts w:ascii="Times New Roman" w:hAnsi="Times New Roman" w:cs="Times New Roman"/>
          <w:sz w:val="28"/>
          <w:szCs w:val="28"/>
        </w:rPr>
        <w:t xml:space="preserve">енных результатов исследования, </w:t>
      </w:r>
      <w:r w:rsidRPr="00890569">
        <w:rPr>
          <w:rFonts w:ascii="Times New Roman" w:hAnsi="Times New Roman" w:cs="Times New Roman"/>
          <w:sz w:val="28"/>
          <w:szCs w:val="28"/>
        </w:rPr>
        <w:t xml:space="preserve">обсуждения, </w:t>
      </w:r>
      <w:r w:rsidR="00E37201" w:rsidRPr="00890569">
        <w:rPr>
          <w:rFonts w:ascii="Times New Roman" w:hAnsi="Times New Roman" w:cs="Times New Roman"/>
          <w:sz w:val="28"/>
          <w:szCs w:val="28"/>
        </w:rPr>
        <w:t xml:space="preserve">заключения, списка </w:t>
      </w:r>
      <w:r w:rsidR="000A1328" w:rsidRPr="00890569">
        <w:rPr>
          <w:rFonts w:ascii="Times New Roman" w:hAnsi="Times New Roman" w:cs="Times New Roman"/>
          <w:sz w:val="28"/>
          <w:szCs w:val="28"/>
          <w:lang w:val="kk-KZ"/>
        </w:rPr>
        <w:t xml:space="preserve">использованных </w:t>
      </w:r>
      <w:r w:rsidR="00E37201" w:rsidRPr="00890569">
        <w:rPr>
          <w:rFonts w:ascii="Times New Roman" w:hAnsi="Times New Roman" w:cs="Times New Roman"/>
          <w:sz w:val="28"/>
          <w:szCs w:val="28"/>
        </w:rPr>
        <w:t xml:space="preserve">источников, приложений. Работа иллюстрирована </w:t>
      </w:r>
      <w:r w:rsidR="00C461E7" w:rsidRPr="00890569">
        <w:rPr>
          <w:rFonts w:ascii="Times New Roman" w:hAnsi="Times New Roman" w:cs="Times New Roman"/>
          <w:sz w:val="28"/>
          <w:szCs w:val="28"/>
        </w:rPr>
        <w:t>5</w:t>
      </w:r>
      <w:r w:rsidR="00B74A44" w:rsidRPr="00890569">
        <w:rPr>
          <w:rFonts w:ascii="Times New Roman" w:hAnsi="Times New Roman" w:cs="Times New Roman"/>
          <w:sz w:val="28"/>
          <w:szCs w:val="28"/>
        </w:rPr>
        <w:t>1</w:t>
      </w:r>
      <w:r w:rsidR="00281217" w:rsidRPr="00890569">
        <w:rPr>
          <w:rFonts w:ascii="Times New Roman" w:hAnsi="Times New Roman" w:cs="Times New Roman"/>
          <w:sz w:val="28"/>
          <w:szCs w:val="28"/>
        </w:rPr>
        <w:t xml:space="preserve"> </w:t>
      </w:r>
      <w:r w:rsidR="00E37201" w:rsidRPr="00890569">
        <w:rPr>
          <w:rFonts w:ascii="Times New Roman" w:hAnsi="Times New Roman" w:cs="Times New Roman"/>
          <w:sz w:val="28"/>
          <w:szCs w:val="28"/>
        </w:rPr>
        <w:t xml:space="preserve">картинками и </w:t>
      </w:r>
      <w:r w:rsidR="00281217" w:rsidRPr="00890569">
        <w:rPr>
          <w:rFonts w:ascii="Times New Roman" w:hAnsi="Times New Roman" w:cs="Times New Roman"/>
          <w:sz w:val="28"/>
          <w:szCs w:val="28"/>
        </w:rPr>
        <w:t>28</w:t>
      </w:r>
      <w:r w:rsidR="007B76D6" w:rsidRPr="00890569">
        <w:rPr>
          <w:rFonts w:ascii="Times New Roman" w:hAnsi="Times New Roman" w:cs="Times New Roman"/>
          <w:sz w:val="28"/>
          <w:szCs w:val="28"/>
        </w:rPr>
        <w:t xml:space="preserve"> </w:t>
      </w:r>
      <w:r w:rsidR="002A6BFE" w:rsidRPr="00890569">
        <w:rPr>
          <w:rFonts w:ascii="Times New Roman" w:hAnsi="Times New Roman" w:cs="Times New Roman"/>
          <w:sz w:val="28"/>
          <w:szCs w:val="28"/>
        </w:rPr>
        <w:t>таблицами</w:t>
      </w:r>
      <w:r w:rsidR="007B76D6" w:rsidRPr="00890569">
        <w:rPr>
          <w:rFonts w:ascii="Times New Roman" w:hAnsi="Times New Roman" w:cs="Times New Roman"/>
          <w:sz w:val="28"/>
          <w:szCs w:val="28"/>
        </w:rPr>
        <w:t>.</w:t>
      </w:r>
      <w:r w:rsidR="00E37201" w:rsidRPr="00890569">
        <w:rPr>
          <w:rFonts w:ascii="Times New Roman" w:hAnsi="Times New Roman" w:cs="Times New Roman"/>
          <w:sz w:val="28"/>
          <w:szCs w:val="28"/>
        </w:rPr>
        <w:t xml:space="preserve"> </w:t>
      </w:r>
      <w:r w:rsidRPr="00890569">
        <w:rPr>
          <w:rFonts w:ascii="Times New Roman" w:hAnsi="Times New Roman" w:cs="Times New Roman"/>
          <w:sz w:val="28"/>
          <w:szCs w:val="28"/>
        </w:rPr>
        <w:t xml:space="preserve"> </w:t>
      </w:r>
      <w:r w:rsidR="007B76D6" w:rsidRPr="00890569">
        <w:rPr>
          <w:rFonts w:ascii="Times New Roman" w:hAnsi="Times New Roman" w:cs="Times New Roman"/>
          <w:sz w:val="28"/>
          <w:szCs w:val="28"/>
        </w:rPr>
        <w:t>Библиографический список содержит 18</w:t>
      </w:r>
      <w:r w:rsidR="004F306B" w:rsidRPr="00890569">
        <w:rPr>
          <w:rFonts w:ascii="Times New Roman" w:hAnsi="Times New Roman" w:cs="Times New Roman"/>
          <w:sz w:val="28"/>
          <w:szCs w:val="28"/>
        </w:rPr>
        <w:t>9</w:t>
      </w:r>
      <w:r w:rsidR="007B76D6" w:rsidRPr="00890569">
        <w:rPr>
          <w:rFonts w:ascii="Times New Roman" w:hAnsi="Times New Roman" w:cs="Times New Roman"/>
          <w:sz w:val="28"/>
          <w:szCs w:val="28"/>
        </w:rPr>
        <w:t xml:space="preserve"> источников. </w:t>
      </w:r>
    </w:p>
    <w:p w:rsidR="00BB0A0F" w:rsidRPr="00890569" w:rsidRDefault="00BB0A0F" w:rsidP="00890569">
      <w:pPr>
        <w:pStyle w:val="a5"/>
        <w:ind w:firstLine="567"/>
        <w:jc w:val="both"/>
        <w:rPr>
          <w:rFonts w:ascii="Times New Roman" w:hAnsi="Times New Roman" w:cs="Times New Roman"/>
          <w:sz w:val="28"/>
          <w:szCs w:val="28"/>
        </w:rPr>
      </w:pPr>
    </w:p>
    <w:p w:rsidR="00481DA2" w:rsidRPr="00890569" w:rsidRDefault="00E37201" w:rsidP="00890569">
      <w:pPr>
        <w:pStyle w:val="Default"/>
        <w:pageBreakBefore/>
        <w:ind w:firstLine="567"/>
        <w:outlineLvl w:val="0"/>
        <w:rPr>
          <w:color w:val="auto"/>
          <w:sz w:val="28"/>
          <w:szCs w:val="28"/>
        </w:rPr>
      </w:pPr>
      <w:bookmarkStart w:id="3" w:name="_Toc159281848"/>
      <w:r w:rsidRPr="00890569">
        <w:rPr>
          <w:b/>
          <w:color w:val="auto"/>
          <w:sz w:val="28"/>
          <w:szCs w:val="28"/>
        </w:rPr>
        <w:lastRenderedPageBreak/>
        <w:t>ГЛАВ</w:t>
      </w:r>
      <w:r w:rsidR="00481DA2" w:rsidRPr="00890569">
        <w:rPr>
          <w:b/>
          <w:color w:val="auto"/>
          <w:sz w:val="28"/>
          <w:szCs w:val="28"/>
        </w:rPr>
        <w:t xml:space="preserve">А 1. </w:t>
      </w:r>
      <w:r w:rsidR="009F0749" w:rsidRPr="00890569">
        <w:rPr>
          <w:b/>
          <w:bCs/>
          <w:color w:val="auto"/>
          <w:sz w:val="28"/>
          <w:szCs w:val="28"/>
          <w:lang w:val="kk-KZ"/>
        </w:rPr>
        <w:t>О</w:t>
      </w:r>
      <w:r w:rsidR="00481DA2" w:rsidRPr="00890569">
        <w:rPr>
          <w:b/>
          <w:bCs/>
          <w:color w:val="auto"/>
          <w:sz w:val="28"/>
          <w:szCs w:val="28"/>
        </w:rPr>
        <w:t>БЗОР ЛИТЕРАТУРЫ</w:t>
      </w:r>
      <w:bookmarkEnd w:id="3"/>
      <w:r w:rsidR="00481DA2" w:rsidRPr="00890569">
        <w:rPr>
          <w:b/>
          <w:bCs/>
          <w:color w:val="auto"/>
          <w:sz w:val="28"/>
          <w:szCs w:val="28"/>
        </w:rPr>
        <w:t xml:space="preserve"> </w:t>
      </w:r>
    </w:p>
    <w:p w:rsidR="00AC537E" w:rsidRPr="00890569" w:rsidRDefault="00AC537E" w:rsidP="00890569">
      <w:pPr>
        <w:pStyle w:val="a5"/>
        <w:tabs>
          <w:tab w:val="left" w:pos="0"/>
        </w:tabs>
        <w:jc w:val="both"/>
        <w:outlineLvl w:val="0"/>
        <w:rPr>
          <w:rFonts w:ascii="Times New Roman" w:hAnsi="Times New Roman" w:cs="Times New Roman"/>
          <w:b/>
          <w:sz w:val="28"/>
          <w:szCs w:val="28"/>
        </w:rPr>
      </w:pPr>
    </w:p>
    <w:p w:rsidR="003E514B" w:rsidRPr="00890569" w:rsidRDefault="00C117BD" w:rsidP="00890569">
      <w:pPr>
        <w:pStyle w:val="a5"/>
        <w:tabs>
          <w:tab w:val="left" w:pos="0"/>
        </w:tabs>
        <w:jc w:val="both"/>
        <w:outlineLvl w:val="1"/>
        <w:rPr>
          <w:rFonts w:ascii="Times New Roman" w:hAnsi="Times New Roman" w:cs="Times New Roman"/>
          <w:b/>
          <w:sz w:val="28"/>
          <w:szCs w:val="28"/>
        </w:rPr>
      </w:pPr>
      <w:bookmarkStart w:id="4" w:name="_Toc159281849"/>
      <w:r w:rsidRPr="00890569">
        <w:rPr>
          <w:rFonts w:ascii="Times New Roman" w:hAnsi="Times New Roman" w:cs="Times New Roman"/>
          <w:b/>
          <w:sz w:val="28"/>
          <w:szCs w:val="28"/>
        </w:rPr>
        <w:tab/>
      </w:r>
      <w:r w:rsidR="00481DA2" w:rsidRPr="00890569">
        <w:rPr>
          <w:rFonts w:ascii="Times New Roman" w:hAnsi="Times New Roman" w:cs="Times New Roman"/>
          <w:b/>
          <w:sz w:val="28"/>
          <w:szCs w:val="28"/>
        </w:rPr>
        <w:t xml:space="preserve">1.1 </w:t>
      </w:r>
      <w:r w:rsidR="0030066D" w:rsidRPr="00890569">
        <w:rPr>
          <w:rFonts w:ascii="Times New Roman" w:hAnsi="Times New Roman" w:cs="Times New Roman"/>
          <w:b/>
          <w:sz w:val="28"/>
          <w:szCs w:val="28"/>
        </w:rPr>
        <w:t>Экстракраниальные герминогенноклеточные опухоли</w:t>
      </w:r>
      <w:r w:rsidR="003E514B" w:rsidRPr="00890569">
        <w:rPr>
          <w:rFonts w:ascii="Times New Roman" w:hAnsi="Times New Roman" w:cs="Times New Roman"/>
          <w:b/>
          <w:sz w:val="28"/>
          <w:szCs w:val="28"/>
        </w:rPr>
        <w:t xml:space="preserve"> у детей</w:t>
      </w:r>
      <w:r w:rsidR="0030066D" w:rsidRPr="00890569">
        <w:rPr>
          <w:rFonts w:ascii="Times New Roman" w:hAnsi="Times New Roman" w:cs="Times New Roman"/>
          <w:b/>
          <w:sz w:val="28"/>
          <w:szCs w:val="28"/>
        </w:rPr>
        <w:t>: заболеваемость, выживаемость</w:t>
      </w:r>
      <w:r w:rsidR="008902FA" w:rsidRPr="00890569">
        <w:rPr>
          <w:rFonts w:ascii="Times New Roman" w:hAnsi="Times New Roman" w:cs="Times New Roman"/>
          <w:b/>
          <w:sz w:val="28"/>
          <w:szCs w:val="28"/>
          <w:lang w:val="kk-KZ"/>
        </w:rPr>
        <w:t xml:space="preserve"> </w:t>
      </w:r>
      <w:r w:rsidR="0030066D" w:rsidRPr="00890569">
        <w:rPr>
          <w:rFonts w:ascii="Times New Roman" w:hAnsi="Times New Roman" w:cs="Times New Roman"/>
          <w:b/>
          <w:sz w:val="28"/>
          <w:szCs w:val="28"/>
        </w:rPr>
        <w:t>и</w:t>
      </w:r>
      <w:r w:rsidR="003E514B" w:rsidRPr="00890569">
        <w:rPr>
          <w:rFonts w:ascii="Times New Roman" w:hAnsi="Times New Roman" w:cs="Times New Roman"/>
          <w:b/>
          <w:sz w:val="28"/>
          <w:szCs w:val="28"/>
        </w:rPr>
        <w:t xml:space="preserve"> актуальность прогнозирования </w:t>
      </w:r>
      <w:r w:rsidR="008A6C33" w:rsidRPr="00890569">
        <w:rPr>
          <w:rFonts w:ascii="Times New Roman" w:hAnsi="Times New Roman" w:cs="Times New Roman"/>
          <w:b/>
          <w:sz w:val="28"/>
          <w:szCs w:val="28"/>
        </w:rPr>
        <w:t>их</w:t>
      </w:r>
      <w:r w:rsidR="003E514B" w:rsidRPr="00890569">
        <w:rPr>
          <w:rFonts w:ascii="Times New Roman" w:hAnsi="Times New Roman" w:cs="Times New Roman"/>
          <w:b/>
          <w:sz w:val="28"/>
          <w:szCs w:val="28"/>
        </w:rPr>
        <w:t xml:space="preserve"> течения</w:t>
      </w:r>
      <w:bookmarkEnd w:id="4"/>
    </w:p>
    <w:p w:rsidR="00D64678" w:rsidRPr="00890569" w:rsidRDefault="00481DA2" w:rsidP="00890569">
      <w:pPr>
        <w:pStyle w:val="a5"/>
        <w:ind w:firstLine="567"/>
        <w:jc w:val="both"/>
        <w:rPr>
          <w:rFonts w:ascii="Times New Roman" w:hAnsi="Times New Roman" w:cs="Times New Roman"/>
          <w:sz w:val="28"/>
          <w:szCs w:val="28"/>
        </w:rPr>
      </w:pPr>
      <w:proofErr w:type="gramStart"/>
      <w:r w:rsidRPr="00890569">
        <w:rPr>
          <w:rFonts w:ascii="Times New Roman" w:hAnsi="Times New Roman" w:cs="Times New Roman"/>
          <w:sz w:val="28"/>
          <w:szCs w:val="28"/>
        </w:rPr>
        <w:t>Герминогенноклеточные опухоли (Г</w:t>
      </w:r>
      <w:r w:rsidR="005156CD" w:rsidRPr="00890569">
        <w:rPr>
          <w:rFonts w:ascii="Times New Roman" w:hAnsi="Times New Roman" w:cs="Times New Roman"/>
          <w:sz w:val="28"/>
          <w:szCs w:val="28"/>
        </w:rPr>
        <w:t>К</w:t>
      </w:r>
      <w:r w:rsidRPr="00890569">
        <w:rPr>
          <w:rFonts w:ascii="Times New Roman" w:hAnsi="Times New Roman" w:cs="Times New Roman"/>
          <w:sz w:val="28"/>
          <w:szCs w:val="28"/>
        </w:rPr>
        <w:t>О)</w:t>
      </w:r>
      <w:r w:rsidR="009C6F7E" w:rsidRPr="00890569">
        <w:rPr>
          <w:rFonts w:ascii="Times New Roman" w:hAnsi="Times New Roman" w:cs="Times New Roman"/>
          <w:sz w:val="28"/>
          <w:szCs w:val="28"/>
        </w:rPr>
        <w:t xml:space="preserve"> (герминоклеточные, герминогенные</w:t>
      </w:r>
      <w:r w:rsidR="002B4584" w:rsidRPr="00890569">
        <w:rPr>
          <w:rFonts w:ascii="Times New Roman" w:hAnsi="Times New Roman" w:cs="Times New Roman"/>
          <w:sz w:val="28"/>
          <w:szCs w:val="28"/>
        </w:rPr>
        <w:t xml:space="preserve">, герминонативные </w:t>
      </w:r>
      <w:r w:rsidR="009C6F7E" w:rsidRPr="00890569">
        <w:rPr>
          <w:rFonts w:ascii="Times New Roman" w:hAnsi="Times New Roman" w:cs="Times New Roman"/>
          <w:sz w:val="28"/>
          <w:szCs w:val="28"/>
        </w:rPr>
        <w:t>опухоли)</w:t>
      </w:r>
      <w:r w:rsidRPr="00890569">
        <w:rPr>
          <w:rFonts w:ascii="Times New Roman" w:hAnsi="Times New Roman" w:cs="Times New Roman"/>
          <w:sz w:val="28"/>
          <w:szCs w:val="28"/>
        </w:rPr>
        <w:t xml:space="preserve"> представляют собой гетерогенную группу новообразований,</w:t>
      </w:r>
      <w:r w:rsidR="0024718F" w:rsidRPr="00890569">
        <w:rPr>
          <w:rFonts w:ascii="Times New Roman" w:hAnsi="Times New Roman" w:cs="Times New Roman"/>
          <w:sz w:val="28"/>
          <w:szCs w:val="28"/>
        </w:rPr>
        <w:t xml:space="preserve"> доброкачественного и злокачественного происхождения, имеющих характерный гистотип</w:t>
      </w:r>
      <w:r w:rsidR="009406CC" w:rsidRPr="00890569">
        <w:rPr>
          <w:rFonts w:ascii="Times New Roman" w:hAnsi="Times New Roman" w:cs="Times New Roman"/>
          <w:sz w:val="28"/>
          <w:szCs w:val="28"/>
        </w:rPr>
        <w:t xml:space="preserve"> и </w:t>
      </w:r>
      <w:r w:rsidRPr="00890569">
        <w:rPr>
          <w:rFonts w:ascii="Times New Roman" w:hAnsi="Times New Roman" w:cs="Times New Roman"/>
          <w:sz w:val="28"/>
          <w:szCs w:val="28"/>
        </w:rPr>
        <w:t xml:space="preserve">развивающихся из </w:t>
      </w:r>
      <w:r w:rsidR="0024718F" w:rsidRPr="00890569">
        <w:rPr>
          <w:rFonts w:ascii="Times New Roman" w:hAnsi="Times New Roman" w:cs="Times New Roman"/>
          <w:sz w:val="28"/>
          <w:szCs w:val="28"/>
        </w:rPr>
        <w:t xml:space="preserve">недифференцированных </w:t>
      </w:r>
      <w:r w:rsidRPr="00890569">
        <w:rPr>
          <w:rFonts w:ascii="Times New Roman" w:hAnsi="Times New Roman" w:cs="Times New Roman"/>
          <w:sz w:val="28"/>
          <w:szCs w:val="28"/>
        </w:rPr>
        <w:t>зародышевых клеток</w:t>
      </w:r>
      <w:r w:rsidR="009406CC" w:rsidRPr="00890569">
        <w:rPr>
          <w:rFonts w:ascii="Times New Roman" w:hAnsi="Times New Roman" w:cs="Times New Roman"/>
          <w:sz w:val="28"/>
          <w:szCs w:val="28"/>
        </w:rPr>
        <w:t xml:space="preserve"> («</w:t>
      </w:r>
      <w:r w:rsidR="009406CC" w:rsidRPr="00890569">
        <w:rPr>
          <w:rFonts w:ascii="Times New Roman" w:hAnsi="Times New Roman" w:cs="Times New Roman"/>
          <w:sz w:val="28"/>
          <w:szCs w:val="28"/>
          <w:lang w:val="en-US"/>
        </w:rPr>
        <w:t>germ</w:t>
      </w:r>
      <w:r w:rsidR="009406CC" w:rsidRPr="00890569">
        <w:rPr>
          <w:rFonts w:ascii="Times New Roman" w:hAnsi="Times New Roman" w:cs="Times New Roman"/>
          <w:sz w:val="28"/>
          <w:szCs w:val="28"/>
        </w:rPr>
        <w:t>» - зародыш и  «</w:t>
      </w:r>
      <w:r w:rsidR="009406CC" w:rsidRPr="00890569">
        <w:rPr>
          <w:rFonts w:ascii="Times New Roman" w:hAnsi="Times New Roman" w:cs="Times New Roman"/>
          <w:sz w:val="28"/>
          <w:szCs w:val="28"/>
          <w:lang w:val="en-US"/>
        </w:rPr>
        <w:t>cell</w:t>
      </w:r>
      <w:r w:rsidR="009406CC" w:rsidRPr="00890569">
        <w:rPr>
          <w:rFonts w:ascii="Times New Roman" w:hAnsi="Times New Roman" w:cs="Times New Roman"/>
          <w:sz w:val="28"/>
          <w:szCs w:val="28"/>
        </w:rPr>
        <w:t>» - клетка)</w:t>
      </w:r>
      <w:r w:rsidRPr="00890569">
        <w:rPr>
          <w:rFonts w:ascii="Times New Roman" w:hAnsi="Times New Roman" w:cs="Times New Roman"/>
          <w:sz w:val="28"/>
          <w:szCs w:val="28"/>
        </w:rPr>
        <w:t xml:space="preserve">, </w:t>
      </w:r>
      <w:r w:rsidR="003E514B" w:rsidRPr="00890569">
        <w:rPr>
          <w:rFonts w:ascii="Times New Roman" w:hAnsi="Times New Roman" w:cs="Times New Roman"/>
          <w:sz w:val="28"/>
          <w:szCs w:val="28"/>
        </w:rPr>
        <w:t>известных как первичные зародышевые клетки</w:t>
      </w:r>
      <w:r w:rsidR="009A5374" w:rsidRPr="00890569">
        <w:rPr>
          <w:rFonts w:ascii="Times New Roman" w:hAnsi="Times New Roman" w:cs="Times New Roman"/>
          <w:sz w:val="28"/>
          <w:szCs w:val="28"/>
        </w:rPr>
        <w:t>.</w:t>
      </w:r>
      <w:proofErr w:type="gramEnd"/>
      <w:r w:rsidR="001E789E" w:rsidRPr="00890569">
        <w:rPr>
          <w:rFonts w:ascii="Times New Roman" w:hAnsi="Times New Roman" w:cs="Times New Roman"/>
          <w:sz w:val="28"/>
          <w:szCs w:val="28"/>
          <w:lang w:val="kk-KZ"/>
        </w:rPr>
        <w:t xml:space="preserve"> </w:t>
      </w:r>
      <w:r w:rsidR="003E514B" w:rsidRPr="00890569">
        <w:rPr>
          <w:rFonts w:ascii="Times New Roman" w:hAnsi="Times New Roman" w:cs="Times New Roman"/>
          <w:sz w:val="28"/>
          <w:szCs w:val="28"/>
        </w:rPr>
        <w:t>Характерной особенностью зародышевой клетки является ее плюрипотентность, т. е. свойство клеток дифференцироваться в производные всех трех зародышевых листков: эктодермы, мезодермы и энтодермы и способность служить источником для развития всех т</w:t>
      </w:r>
      <w:r w:rsidR="00240177" w:rsidRPr="00890569">
        <w:rPr>
          <w:rFonts w:ascii="Times New Roman" w:hAnsi="Times New Roman" w:cs="Times New Roman"/>
          <w:sz w:val="28"/>
          <w:szCs w:val="28"/>
        </w:rPr>
        <w:t>каней в человеческом организме. Несмот</w:t>
      </w:r>
      <w:r w:rsidR="006E670A" w:rsidRPr="00890569">
        <w:rPr>
          <w:rFonts w:ascii="Times New Roman" w:hAnsi="Times New Roman" w:cs="Times New Roman"/>
          <w:sz w:val="28"/>
          <w:szCs w:val="28"/>
        </w:rPr>
        <w:t>ря на общую теорию происхождений</w:t>
      </w:r>
      <w:r w:rsidR="002779C6" w:rsidRPr="00890569">
        <w:rPr>
          <w:rFonts w:ascii="Times New Roman" w:hAnsi="Times New Roman" w:cs="Times New Roman"/>
          <w:sz w:val="28"/>
          <w:szCs w:val="28"/>
          <w:lang w:val="kk-KZ"/>
        </w:rPr>
        <w:t>,</w:t>
      </w:r>
      <w:r w:rsidR="00240177" w:rsidRPr="00890569">
        <w:rPr>
          <w:rFonts w:ascii="Times New Roman" w:hAnsi="Times New Roman" w:cs="Times New Roman"/>
          <w:sz w:val="28"/>
          <w:szCs w:val="28"/>
        </w:rPr>
        <w:t xml:space="preserve"> ГКО представляют собой гетерогенную группу новообразований, которые встречаются в широком возрастном диапазоне и различаются по локализации, гистологии и клиническому поведению</w:t>
      </w:r>
      <w:r w:rsidR="00CA4087" w:rsidRPr="00890569">
        <w:rPr>
          <w:rFonts w:ascii="Times New Roman" w:hAnsi="Times New Roman" w:cs="Times New Roman"/>
          <w:sz w:val="28"/>
          <w:szCs w:val="28"/>
        </w:rPr>
        <w:t xml:space="preserve"> [</w:t>
      </w:r>
      <w:r w:rsidR="00AC25D6" w:rsidRPr="00890569">
        <w:rPr>
          <w:rFonts w:ascii="Times New Roman" w:hAnsi="Times New Roman" w:cs="Times New Roman"/>
          <w:sz w:val="28"/>
          <w:szCs w:val="28"/>
        </w:rPr>
        <w:t>149,</w:t>
      </w:r>
      <w:r w:rsidR="009A5374" w:rsidRPr="00890569">
        <w:rPr>
          <w:rFonts w:ascii="Times New Roman" w:hAnsi="Times New Roman" w:cs="Times New Roman"/>
          <w:sz w:val="28"/>
          <w:szCs w:val="28"/>
          <w:lang w:val="en-US"/>
        </w:rPr>
        <w:t>p</w:t>
      </w:r>
      <w:r w:rsidR="009A5374" w:rsidRPr="00890569">
        <w:rPr>
          <w:rFonts w:ascii="Times New Roman" w:hAnsi="Times New Roman" w:cs="Times New Roman"/>
          <w:sz w:val="28"/>
          <w:szCs w:val="28"/>
        </w:rPr>
        <w:t>.</w:t>
      </w:r>
      <w:r w:rsidR="00AC25D6" w:rsidRPr="00890569">
        <w:rPr>
          <w:rFonts w:ascii="Times New Roman" w:hAnsi="Times New Roman" w:cs="Times New Roman"/>
          <w:sz w:val="28"/>
          <w:szCs w:val="28"/>
        </w:rPr>
        <w:t xml:space="preserve"> </w:t>
      </w:r>
      <w:r w:rsidR="00F71B71" w:rsidRPr="00890569">
        <w:rPr>
          <w:rFonts w:ascii="Times New Roman" w:hAnsi="Times New Roman" w:cs="Times New Roman"/>
          <w:sz w:val="28"/>
          <w:szCs w:val="28"/>
        </w:rPr>
        <w:t>3</w:t>
      </w:r>
      <w:r w:rsidR="00CA4087" w:rsidRPr="00890569">
        <w:rPr>
          <w:rFonts w:ascii="Times New Roman" w:hAnsi="Times New Roman" w:cs="Times New Roman"/>
          <w:sz w:val="28"/>
          <w:szCs w:val="28"/>
        </w:rPr>
        <w:t>]</w:t>
      </w:r>
      <w:r w:rsidR="00240177" w:rsidRPr="00890569">
        <w:rPr>
          <w:rFonts w:ascii="Times New Roman" w:hAnsi="Times New Roman" w:cs="Times New Roman"/>
          <w:sz w:val="28"/>
          <w:szCs w:val="28"/>
        </w:rPr>
        <w:t>.</w:t>
      </w:r>
    </w:p>
    <w:p w:rsidR="00BF75D9" w:rsidRPr="00890569" w:rsidRDefault="003E514B" w:rsidP="00890569">
      <w:pPr>
        <w:pStyle w:val="a5"/>
        <w:ind w:firstLine="567"/>
        <w:jc w:val="both"/>
        <w:rPr>
          <w:rFonts w:ascii="Times New Roman" w:hAnsi="Times New Roman" w:cs="Times New Roman"/>
          <w:iCs/>
          <w:sz w:val="28"/>
          <w:szCs w:val="28"/>
          <w:shd w:val="clear" w:color="auto" w:fill="FFFFFF"/>
          <w:lang w:eastAsia="ru-RU"/>
        </w:rPr>
      </w:pPr>
      <w:r w:rsidRPr="00890569">
        <w:rPr>
          <w:rFonts w:ascii="Times New Roman" w:hAnsi="Times New Roman" w:cs="Times New Roman"/>
          <w:sz w:val="28"/>
          <w:szCs w:val="28"/>
        </w:rPr>
        <w:t xml:space="preserve">Гипотетическая модель опухолевого генеза, предложенная Тейлумом </w:t>
      </w:r>
      <w:r w:rsidR="008A6C33" w:rsidRPr="00890569">
        <w:rPr>
          <w:rFonts w:ascii="Times New Roman" w:hAnsi="Times New Roman" w:cs="Times New Roman"/>
          <w:sz w:val="28"/>
          <w:szCs w:val="28"/>
        </w:rPr>
        <w:t>50 лет назад (Teilum et al.1975 г.)</w:t>
      </w:r>
      <w:r w:rsidRPr="00890569">
        <w:rPr>
          <w:rFonts w:ascii="Times New Roman" w:hAnsi="Times New Roman" w:cs="Times New Roman"/>
          <w:sz w:val="28"/>
          <w:szCs w:val="28"/>
        </w:rPr>
        <w:t xml:space="preserve"> (</w:t>
      </w:r>
      <w:r w:rsidR="00733692" w:rsidRPr="00890569">
        <w:rPr>
          <w:rFonts w:ascii="Times New Roman" w:hAnsi="Times New Roman" w:cs="Times New Roman"/>
          <w:sz w:val="28"/>
          <w:szCs w:val="28"/>
        </w:rPr>
        <w:t>рисунок</w:t>
      </w:r>
      <w:r w:rsidRPr="00890569">
        <w:rPr>
          <w:rFonts w:ascii="Times New Roman" w:hAnsi="Times New Roman" w:cs="Times New Roman"/>
          <w:sz w:val="28"/>
          <w:szCs w:val="28"/>
        </w:rPr>
        <w:t xml:space="preserve"> 1), постулирует, что герминомы (семиномы в яичках и дисгерминомы в яичниках) возникают непосредственно из недифференцированных первичных зародышевых клеток, проявляющих  унипотентность. </w:t>
      </w:r>
    </w:p>
    <w:p w:rsidR="003E514B" w:rsidRPr="00890569" w:rsidRDefault="00807F22" w:rsidP="00890569">
      <w:pPr>
        <w:autoSpaceDE w:val="0"/>
        <w:autoSpaceDN w:val="0"/>
        <w:adjustRightInd w:val="0"/>
        <w:spacing w:after="0" w:line="240" w:lineRule="auto"/>
        <w:ind w:firstLine="567"/>
        <w:jc w:val="both"/>
        <w:rPr>
          <w:rFonts w:ascii="Times New Roman" w:hAnsi="Times New Roman"/>
          <w:iCs/>
          <w:sz w:val="28"/>
          <w:szCs w:val="28"/>
          <w:shd w:val="clear" w:color="auto" w:fill="FFFFFF"/>
          <w:lang w:eastAsia="ru-RU"/>
        </w:rPr>
      </w:pPr>
      <w:r w:rsidRPr="00807F22">
        <w:rPr>
          <w:rFonts w:ascii="Times New Roman" w:hAnsi="Times New Roman"/>
          <w:noProof/>
          <w:sz w:val="28"/>
          <w:szCs w:val="28"/>
          <w:lang w:eastAsia="ru-RU"/>
        </w:rPr>
        <w:pict>
          <v:roundrect id="_x0000_s1027" style="position:absolute;left:0;text-align:left;margin-left:146.7pt;margin-top:6.45pt;width:160.5pt;height:42pt;z-index:251658240" arcsize="10923f">
            <v:textbox style="mso-next-textbox:#_x0000_s1027">
              <w:txbxContent>
                <w:p w:rsidR="00890569" w:rsidRPr="002779C6" w:rsidRDefault="00890569" w:rsidP="002779C6">
                  <w:pPr>
                    <w:jc w:val="center"/>
                    <w:rPr>
                      <w:rFonts w:ascii="Times New Roman" w:hAnsi="Times New Roman"/>
                      <w:sz w:val="24"/>
                      <w:szCs w:val="24"/>
                    </w:rPr>
                  </w:pPr>
                  <w:r w:rsidRPr="002779C6">
                    <w:rPr>
                      <w:rFonts w:ascii="Times New Roman" w:hAnsi="Times New Roman"/>
                      <w:sz w:val="24"/>
                      <w:szCs w:val="24"/>
                    </w:rPr>
                    <w:t>Зародышевая клетка</w:t>
                  </w:r>
                </w:p>
              </w:txbxContent>
            </v:textbox>
          </v:roundrect>
        </w:pict>
      </w:r>
    </w:p>
    <w:p w:rsidR="008E0271" w:rsidRPr="00890569" w:rsidRDefault="008E0271" w:rsidP="00890569">
      <w:pPr>
        <w:pStyle w:val="Default"/>
        <w:jc w:val="both"/>
        <w:rPr>
          <w:color w:val="auto"/>
          <w:sz w:val="28"/>
          <w:szCs w:val="28"/>
        </w:rPr>
      </w:pPr>
    </w:p>
    <w:p w:rsidR="008E0271" w:rsidRPr="00890569" w:rsidRDefault="008E0271" w:rsidP="00890569">
      <w:pPr>
        <w:pStyle w:val="Default"/>
        <w:jc w:val="both"/>
        <w:rPr>
          <w:color w:val="auto"/>
          <w:sz w:val="28"/>
          <w:szCs w:val="28"/>
        </w:rPr>
      </w:pPr>
    </w:p>
    <w:p w:rsidR="003E514B" w:rsidRPr="00890569" w:rsidRDefault="00807F22" w:rsidP="00890569">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w:pict>
          <v:shapetype id="_x0000_t32" coordsize="21600,21600" o:spt="32" o:oned="t" path="m,l21600,21600e" filled="f">
            <v:path arrowok="t" fillok="f" o:connecttype="none"/>
            <o:lock v:ext="edit" shapetype="t"/>
          </v:shapetype>
          <v:shape id="_x0000_s1028" type="#_x0000_t32" style="position:absolute;left:0;text-align:left;margin-left:232.95pt;margin-top:.15pt;width:0;height:23pt;z-index:251659264" o:connectortype="straight"/>
        </w:pict>
      </w:r>
    </w:p>
    <w:p w:rsidR="008E0271" w:rsidRPr="00890569" w:rsidRDefault="00807F22" w:rsidP="00890569">
      <w:pPr>
        <w:pStyle w:val="Default"/>
        <w:ind w:firstLine="567"/>
        <w:jc w:val="both"/>
        <w:rPr>
          <w:color w:val="auto"/>
          <w:sz w:val="28"/>
          <w:szCs w:val="28"/>
        </w:rPr>
      </w:pPr>
      <w:r>
        <w:rPr>
          <w:noProof/>
          <w:color w:val="auto"/>
          <w:sz w:val="28"/>
          <w:szCs w:val="28"/>
          <w:lang w:eastAsia="ru-RU"/>
        </w:rPr>
        <w:pict>
          <v:shape id="_x0000_s1029" type="#_x0000_t32" style="position:absolute;left:0;text-align:left;margin-left:113.7pt;margin-top:7.1pt;width:246pt;height:0;z-index:251660288" o:connectortype="straight"/>
        </w:pict>
      </w:r>
      <w:r>
        <w:rPr>
          <w:noProof/>
          <w:color w:val="auto"/>
          <w:sz w:val="28"/>
          <w:szCs w:val="28"/>
          <w:lang w:eastAsia="ru-RU"/>
        </w:rPr>
        <w:pict>
          <v:shape id="_x0000_s1030" type="#_x0000_t32" style="position:absolute;left:0;text-align:left;margin-left:113.7pt;margin-top:7.05pt;width:0;height:30.75pt;z-index:251661312" o:connectortype="straight">
            <v:stroke endarrow="block"/>
          </v:shape>
        </w:pict>
      </w:r>
      <w:r>
        <w:rPr>
          <w:noProof/>
          <w:color w:val="auto"/>
          <w:sz w:val="28"/>
          <w:szCs w:val="28"/>
          <w:lang w:eastAsia="ru-RU"/>
        </w:rPr>
        <w:pict>
          <v:shape id="_x0000_s1031" type="#_x0000_t32" style="position:absolute;left:0;text-align:left;margin-left:359.7pt;margin-top:7.05pt;width:0;height:30.75pt;z-index:251662336" o:connectortype="straight">
            <v:stroke endarrow="block"/>
          </v:shape>
        </w:pict>
      </w:r>
    </w:p>
    <w:p w:rsidR="008E0271" w:rsidRPr="00890569" w:rsidRDefault="008E0271" w:rsidP="00890569">
      <w:pPr>
        <w:pStyle w:val="Default"/>
        <w:ind w:firstLine="567"/>
        <w:jc w:val="both"/>
        <w:rPr>
          <w:color w:val="auto"/>
          <w:sz w:val="28"/>
          <w:szCs w:val="28"/>
        </w:rPr>
      </w:pPr>
    </w:p>
    <w:p w:rsidR="0059451E" w:rsidRPr="00890569" w:rsidRDefault="00807F22" w:rsidP="00890569">
      <w:pPr>
        <w:pStyle w:val="Default"/>
        <w:ind w:firstLine="567"/>
        <w:jc w:val="both"/>
        <w:rPr>
          <w:color w:val="auto"/>
          <w:sz w:val="28"/>
          <w:szCs w:val="28"/>
        </w:rPr>
      </w:pPr>
      <w:r>
        <w:rPr>
          <w:noProof/>
          <w:color w:val="auto"/>
          <w:sz w:val="28"/>
          <w:szCs w:val="28"/>
          <w:lang w:eastAsia="ru-RU"/>
        </w:rPr>
        <w:pict>
          <v:roundrect id="_x0000_s1033" style="position:absolute;left:0;text-align:left;margin-left:265.2pt;margin-top:7.95pt;width:186pt;height:58.25pt;z-index:251664384" arcsize="10923f">
            <v:textbox style="mso-next-textbox:#_x0000_s1033">
              <w:txbxContent>
                <w:p w:rsidR="00890569" w:rsidRDefault="00890569" w:rsidP="00851C90">
                  <w:pPr>
                    <w:pStyle w:val="a5"/>
                    <w:jc w:val="center"/>
                    <w:rPr>
                      <w:rFonts w:ascii="Times New Roman" w:hAnsi="Times New Roman" w:cs="Times New Roman"/>
                      <w:sz w:val="24"/>
                      <w:szCs w:val="24"/>
                      <w:lang w:val="en-US"/>
                    </w:rPr>
                  </w:pPr>
                  <w:r w:rsidRPr="00851C90">
                    <w:rPr>
                      <w:rFonts w:ascii="Times New Roman" w:hAnsi="Times New Roman" w:cs="Times New Roman"/>
                      <w:sz w:val="24"/>
                      <w:szCs w:val="24"/>
                    </w:rPr>
                    <w:t>Унипотентная</w:t>
                  </w:r>
                </w:p>
                <w:p w:rsidR="00890569" w:rsidRDefault="00890569" w:rsidP="00851C90">
                  <w:pPr>
                    <w:pStyle w:val="a5"/>
                    <w:jc w:val="center"/>
                    <w:rPr>
                      <w:rFonts w:ascii="Times New Roman" w:hAnsi="Times New Roman" w:cs="Times New Roman"/>
                      <w:sz w:val="24"/>
                      <w:szCs w:val="24"/>
                      <w:lang w:val="en-US"/>
                    </w:rPr>
                  </w:pPr>
                </w:p>
                <w:p w:rsidR="00890569" w:rsidRPr="0059451E" w:rsidRDefault="00890569" w:rsidP="00851C90">
                  <w:pPr>
                    <w:pStyle w:val="a5"/>
                    <w:jc w:val="center"/>
                    <w:rPr>
                      <w:rFonts w:ascii="Times New Roman" w:hAnsi="Times New Roman" w:cs="Times New Roman"/>
                      <w:sz w:val="24"/>
                      <w:szCs w:val="24"/>
                      <w:lang w:val="en-US"/>
                    </w:rPr>
                  </w:pPr>
                </w:p>
              </w:txbxContent>
            </v:textbox>
          </v:roundrect>
        </w:pict>
      </w:r>
      <w:r>
        <w:rPr>
          <w:noProof/>
          <w:color w:val="auto"/>
          <w:sz w:val="28"/>
          <w:szCs w:val="28"/>
          <w:lang w:eastAsia="ru-RU"/>
        </w:rPr>
        <w:pict>
          <v:roundrect id="_x0000_s1032" style="position:absolute;left:0;text-align:left;margin-left:13.95pt;margin-top:7.95pt;width:225pt;height:58.25pt;z-index:251663360" arcsize="10923f">
            <v:textbox style="mso-next-textbox:#_x0000_s1032">
              <w:txbxContent>
                <w:p w:rsidR="00890569" w:rsidRPr="00851C90" w:rsidRDefault="00890569" w:rsidP="00851C90">
                  <w:pPr>
                    <w:pStyle w:val="a5"/>
                    <w:jc w:val="center"/>
                    <w:rPr>
                      <w:rFonts w:ascii="Times New Roman" w:hAnsi="Times New Roman" w:cs="Times New Roman"/>
                      <w:sz w:val="24"/>
                      <w:szCs w:val="24"/>
                    </w:rPr>
                  </w:pPr>
                  <w:r w:rsidRPr="00851C90">
                    <w:rPr>
                      <w:rFonts w:ascii="Times New Roman" w:hAnsi="Times New Roman" w:cs="Times New Roman"/>
                      <w:sz w:val="24"/>
                      <w:szCs w:val="24"/>
                    </w:rPr>
                    <w:t>Плюрипотентная</w:t>
                  </w:r>
                </w:p>
                <w:p w:rsidR="00890569" w:rsidRPr="00851C90" w:rsidRDefault="00890569" w:rsidP="00851C90">
                  <w:pPr>
                    <w:pStyle w:val="a5"/>
                    <w:jc w:val="center"/>
                    <w:rPr>
                      <w:rFonts w:ascii="Times New Roman" w:hAnsi="Times New Roman" w:cs="Times New Roman"/>
                      <w:sz w:val="24"/>
                      <w:szCs w:val="24"/>
                    </w:rPr>
                  </w:pPr>
                  <w:r w:rsidRPr="00851C90">
                    <w:rPr>
                      <w:rFonts w:ascii="Times New Roman" w:hAnsi="Times New Roman" w:cs="Times New Roman"/>
                      <w:sz w:val="24"/>
                      <w:szCs w:val="24"/>
                    </w:rPr>
                    <w:t>(эмбриональная дифференцировка):  эмбриональная карцинома</w:t>
                  </w:r>
                </w:p>
              </w:txbxContent>
            </v:textbox>
          </v:roundrect>
        </w:pict>
      </w:r>
    </w:p>
    <w:p w:rsidR="008E0271" w:rsidRPr="00890569" w:rsidRDefault="008E0271" w:rsidP="00890569">
      <w:pPr>
        <w:pStyle w:val="Default"/>
        <w:ind w:firstLine="567"/>
        <w:jc w:val="both"/>
        <w:rPr>
          <w:color w:val="auto"/>
          <w:sz w:val="28"/>
          <w:szCs w:val="28"/>
        </w:rPr>
      </w:pPr>
    </w:p>
    <w:p w:rsidR="008E0271" w:rsidRPr="00890569" w:rsidRDefault="008E0271" w:rsidP="00890569">
      <w:pPr>
        <w:pStyle w:val="Default"/>
        <w:ind w:firstLine="567"/>
        <w:jc w:val="both"/>
        <w:rPr>
          <w:color w:val="auto"/>
          <w:sz w:val="28"/>
          <w:szCs w:val="28"/>
        </w:rPr>
      </w:pPr>
    </w:p>
    <w:p w:rsidR="00AC537E" w:rsidRPr="00890569" w:rsidRDefault="00AC537E" w:rsidP="00890569">
      <w:pPr>
        <w:pStyle w:val="Default"/>
        <w:ind w:firstLine="567"/>
        <w:jc w:val="both"/>
        <w:rPr>
          <w:color w:val="auto"/>
          <w:sz w:val="28"/>
          <w:szCs w:val="28"/>
        </w:rPr>
      </w:pPr>
    </w:p>
    <w:p w:rsidR="008E0271" w:rsidRPr="00890569" w:rsidRDefault="00807F22" w:rsidP="00890569">
      <w:pPr>
        <w:pStyle w:val="Default"/>
        <w:ind w:firstLine="567"/>
        <w:jc w:val="both"/>
        <w:rPr>
          <w:color w:val="auto"/>
          <w:sz w:val="28"/>
          <w:szCs w:val="28"/>
        </w:rPr>
      </w:pPr>
      <w:r>
        <w:rPr>
          <w:noProof/>
          <w:color w:val="auto"/>
          <w:sz w:val="28"/>
          <w:szCs w:val="28"/>
          <w:lang w:eastAsia="ru-RU"/>
        </w:rPr>
        <w:pict>
          <v:shape id="_x0000_s1034" type="#_x0000_t32" style="position:absolute;left:0;text-align:left;margin-left:370.2pt;margin-top:1.8pt;width:.05pt;height:63.8pt;z-index:251665408" o:connectortype="straight">
            <v:stroke endarrow="block"/>
          </v:shape>
        </w:pict>
      </w:r>
    </w:p>
    <w:p w:rsidR="008E0271" w:rsidRPr="00890569" w:rsidRDefault="008E0271" w:rsidP="00890569">
      <w:pPr>
        <w:pStyle w:val="Default"/>
        <w:ind w:firstLine="567"/>
        <w:jc w:val="both"/>
        <w:rPr>
          <w:color w:val="auto"/>
          <w:sz w:val="28"/>
          <w:szCs w:val="28"/>
        </w:rPr>
      </w:pPr>
    </w:p>
    <w:p w:rsidR="0059451E" w:rsidRPr="00890569" w:rsidRDefault="00807F22" w:rsidP="00890569">
      <w:pPr>
        <w:pStyle w:val="Default"/>
        <w:ind w:firstLine="567"/>
        <w:jc w:val="both"/>
        <w:rPr>
          <w:color w:val="auto"/>
          <w:sz w:val="28"/>
          <w:szCs w:val="28"/>
        </w:rPr>
      </w:pPr>
      <w:r>
        <w:rPr>
          <w:noProof/>
          <w:color w:val="auto"/>
          <w:sz w:val="28"/>
          <w:szCs w:val="28"/>
          <w:lang w:eastAsia="ru-RU"/>
        </w:rPr>
        <w:pict>
          <v:shape id="_x0000_s1038" type="#_x0000_t32" style="position:absolute;left:0;text-align:left;margin-left:217.95pt;margin-top:-4.1pt;width:0;height:37.5pt;z-index:251669504" o:connectortype="straight">
            <v:stroke endarrow="block"/>
          </v:shape>
        </w:pict>
      </w:r>
      <w:r>
        <w:rPr>
          <w:noProof/>
          <w:color w:val="auto"/>
          <w:sz w:val="28"/>
          <w:szCs w:val="28"/>
          <w:lang w:eastAsia="ru-RU"/>
        </w:rPr>
        <w:pict>
          <v:shape id="_x0000_s1037" type="#_x0000_t32" style="position:absolute;left:0;text-align:left;margin-left:40.2pt;margin-top:-4.1pt;width:0;height:37.5pt;z-index:251668480" o:connectortype="straight">
            <v:stroke endarrow="block"/>
          </v:shape>
        </w:pict>
      </w:r>
      <w:r>
        <w:rPr>
          <w:noProof/>
          <w:color w:val="auto"/>
          <w:sz w:val="28"/>
          <w:szCs w:val="28"/>
          <w:lang w:eastAsia="ru-RU"/>
        </w:rPr>
        <w:pict>
          <v:shape id="_x0000_s1036" type="#_x0000_t32" style="position:absolute;left:0;text-align:left;margin-left:40.2pt;margin-top:-4.1pt;width:177.75pt;height:0;z-index:251667456" o:connectortype="straight"/>
        </w:pict>
      </w:r>
      <w:r>
        <w:rPr>
          <w:noProof/>
          <w:color w:val="auto"/>
          <w:sz w:val="28"/>
          <w:szCs w:val="28"/>
          <w:lang w:eastAsia="ru-RU"/>
        </w:rPr>
        <w:pict>
          <v:shape id="_x0000_s1035" type="#_x0000_t32" style="position:absolute;left:0;text-align:left;margin-left:119.7pt;margin-top:-31.85pt;width:0;height:27.75pt;z-index:251666432" o:connectortype="straight"/>
        </w:pict>
      </w:r>
    </w:p>
    <w:p w:rsidR="0059451E" w:rsidRPr="00890569" w:rsidRDefault="00516C0B" w:rsidP="00890569">
      <w:pPr>
        <w:pStyle w:val="Default"/>
        <w:ind w:firstLine="567"/>
        <w:jc w:val="both"/>
        <w:rPr>
          <w:color w:val="auto"/>
          <w:sz w:val="28"/>
          <w:szCs w:val="28"/>
          <w:lang w:val="kk-KZ"/>
        </w:rPr>
      </w:pPr>
      <w:r w:rsidRPr="00890569">
        <w:rPr>
          <w:color w:val="auto"/>
          <w:sz w:val="28"/>
          <w:szCs w:val="28"/>
          <w:lang w:val="kk-KZ"/>
        </w:rPr>
        <w:t xml:space="preserve"> </w:t>
      </w:r>
    </w:p>
    <w:p w:rsidR="0059451E" w:rsidRPr="00890569" w:rsidRDefault="00807F22" w:rsidP="00890569">
      <w:pPr>
        <w:pStyle w:val="Default"/>
        <w:ind w:firstLine="567"/>
        <w:jc w:val="both"/>
        <w:rPr>
          <w:color w:val="auto"/>
          <w:sz w:val="28"/>
          <w:szCs w:val="28"/>
        </w:rPr>
      </w:pPr>
      <w:r>
        <w:rPr>
          <w:noProof/>
          <w:color w:val="auto"/>
          <w:sz w:val="28"/>
          <w:szCs w:val="28"/>
          <w:lang w:eastAsia="ru-RU"/>
        </w:rPr>
        <w:pict>
          <v:roundrect id="_x0000_s1041" style="position:absolute;left:0;text-align:left;margin-left:298.2pt;margin-top:1.2pt;width:163.5pt;height:56.25pt;z-index:251672576" arcsize="10923f">
            <v:textbox style="mso-next-textbox:#_x0000_s1041">
              <w:txbxContent>
                <w:p w:rsidR="00890569" w:rsidRPr="00851C90" w:rsidRDefault="00890569" w:rsidP="00851C90">
                  <w:pPr>
                    <w:pStyle w:val="a5"/>
                    <w:jc w:val="center"/>
                    <w:rPr>
                      <w:rFonts w:ascii="Times New Roman" w:hAnsi="Times New Roman" w:cs="Times New Roman"/>
                      <w:sz w:val="24"/>
                      <w:szCs w:val="24"/>
                    </w:rPr>
                  </w:pPr>
                  <w:r w:rsidRPr="00851C90">
                    <w:rPr>
                      <w:rFonts w:ascii="Times New Roman" w:hAnsi="Times New Roman" w:cs="Times New Roman"/>
                      <w:sz w:val="24"/>
                      <w:szCs w:val="24"/>
                    </w:rPr>
                    <w:t>Герминома</w:t>
                  </w:r>
                </w:p>
                <w:p w:rsidR="00890569" w:rsidRPr="0059451E" w:rsidRDefault="00890569" w:rsidP="00851C90">
                  <w:pPr>
                    <w:pStyle w:val="a5"/>
                    <w:jc w:val="center"/>
                    <w:rPr>
                      <w:rFonts w:ascii="Times New Roman" w:hAnsi="Times New Roman" w:cs="Times New Roman"/>
                      <w:sz w:val="24"/>
                      <w:szCs w:val="24"/>
                      <w:lang w:val="en-US"/>
                    </w:rPr>
                  </w:pPr>
                  <w:r w:rsidRPr="00851C90">
                    <w:rPr>
                      <w:rFonts w:ascii="Times New Roman" w:hAnsi="Times New Roman" w:cs="Times New Roman"/>
                      <w:sz w:val="24"/>
                      <w:szCs w:val="24"/>
                    </w:rPr>
                    <w:t>Семинома</w:t>
                  </w:r>
                </w:p>
                <w:p w:rsidR="00890569" w:rsidRPr="00851C90" w:rsidRDefault="00890569" w:rsidP="00851C90">
                  <w:pPr>
                    <w:pStyle w:val="a5"/>
                    <w:jc w:val="center"/>
                    <w:rPr>
                      <w:rFonts w:ascii="Times New Roman" w:hAnsi="Times New Roman" w:cs="Times New Roman"/>
                      <w:sz w:val="24"/>
                      <w:szCs w:val="24"/>
                    </w:rPr>
                  </w:pPr>
                  <w:r w:rsidRPr="00851C90">
                    <w:rPr>
                      <w:rFonts w:ascii="Times New Roman" w:hAnsi="Times New Roman" w:cs="Times New Roman"/>
                      <w:sz w:val="24"/>
                      <w:szCs w:val="24"/>
                    </w:rPr>
                    <w:t>дисгерминома</w:t>
                  </w:r>
                </w:p>
              </w:txbxContent>
            </v:textbox>
          </v:roundrect>
        </w:pict>
      </w:r>
      <w:r>
        <w:rPr>
          <w:noProof/>
          <w:color w:val="auto"/>
          <w:sz w:val="28"/>
          <w:szCs w:val="28"/>
          <w:lang w:eastAsia="ru-RU"/>
        </w:rPr>
        <w:pict>
          <v:roundrect id="_x0000_s1040" style="position:absolute;left:0;text-align:left;margin-left:123.45pt;margin-top:1.2pt;width:167.25pt;height:56.25pt;z-index:251671552" arcsize="10923f">
            <v:textbox style="mso-next-textbox:#_x0000_s1040">
              <w:txbxContent>
                <w:p w:rsidR="00890569" w:rsidRPr="00851C90" w:rsidRDefault="00890569">
                  <w:pPr>
                    <w:rPr>
                      <w:rFonts w:ascii="Times New Roman" w:hAnsi="Times New Roman"/>
                      <w:sz w:val="24"/>
                      <w:szCs w:val="24"/>
                    </w:rPr>
                  </w:pPr>
                  <w:r w:rsidRPr="00851C90">
                    <w:rPr>
                      <w:rStyle w:val="a6"/>
                      <w:rFonts w:ascii="Times New Roman" w:hAnsi="Times New Roman"/>
                      <w:sz w:val="24"/>
                      <w:szCs w:val="24"/>
                    </w:rPr>
                    <w:t>Экстраэмбриональные опухоли: хориокарцинома и</w:t>
                  </w:r>
                  <w:r w:rsidRPr="00851C90">
                    <w:rPr>
                      <w:rFonts w:ascii="Times New Roman" w:hAnsi="Times New Roman"/>
                      <w:sz w:val="24"/>
                      <w:szCs w:val="24"/>
                    </w:rPr>
                    <w:t xml:space="preserve"> опухоль желточного мешка</w:t>
                  </w:r>
                </w:p>
              </w:txbxContent>
            </v:textbox>
          </v:roundrect>
        </w:pict>
      </w:r>
      <w:r>
        <w:rPr>
          <w:noProof/>
          <w:color w:val="auto"/>
          <w:sz w:val="28"/>
          <w:szCs w:val="28"/>
          <w:lang w:eastAsia="ru-RU"/>
        </w:rPr>
        <w:pict>
          <v:roundrect id="_x0000_s1039" style="position:absolute;left:0;text-align:left;margin-left:-10.05pt;margin-top:1.2pt;width:123.75pt;height:56.25pt;z-index:251670528" arcsize="10923f">
            <v:textbox style="mso-next-textbox:#_x0000_s1039">
              <w:txbxContent>
                <w:p w:rsidR="00890569" w:rsidRPr="00851C90" w:rsidRDefault="00890569" w:rsidP="00851C90">
                  <w:pPr>
                    <w:pStyle w:val="a5"/>
                    <w:rPr>
                      <w:rFonts w:ascii="Times New Roman" w:hAnsi="Times New Roman" w:cs="Times New Roman"/>
                      <w:sz w:val="24"/>
                      <w:szCs w:val="24"/>
                    </w:rPr>
                  </w:pPr>
                  <w:r w:rsidRPr="00851C90">
                    <w:rPr>
                      <w:rFonts w:ascii="Times New Roman" w:hAnsi="Times New Roman" w:cs="Times New Roman"/>
                      <w:sz w:val="24"/>
                      <w:szCs w:val="24"/>
                    </w:rPr>
                    <w:t>Эмбриональные опухоли: тератома</w:t>
                  </w:r>
                </w:p>
              </w:txbxContent>
            </v:textbox>
          </v:roundrect>
        </w:pict>
      </w:r>
    </w:p>
    <w:p w:rsidR="008E0271" w:rsidRPr="00890569" w:rsidRDefault="008E0271" w:rsidP="00890569">
      <w:pPr>
        <w:pStyle w:val="Default"/>
        <w:ind w:firstLine="567"/>
        <w:jc w:val="both"/>
        <w:rPr>
          <w:color w:val="auto"/>
          <w:sz w:val="28"/>
          <w:szCs w:val="28"/>
        </w:rPr>
      </w:pPr>
    </w:p>
    <w:p w:rsidR="008E0271" w:rsidRPr="00890569" w:rsidRDefault="008E0271" w:rsidP="00890569">
      <w:pPr>
        <w:pStyle w:val="Default"/>
        <w:ind w:firstLine="567"/>
        <w:jc w:val="both"/>
        <w:rPr>
          <w:color w:val="auto"/>
          <w:sz w:val="28"/>
          <w:szCs w:val="28"/>
        </w:rPr>
      </w:pPr>
    </w:p>
    <w:p w:rsidR="008E0271" w:rsidRPr="00890569" w:rsidRDefault="008E0271" w:rsidP="00890569">
      <w:pPr>
        <w:pStyle w:val="Default"/>
        <w:ind w:firstLine="567"/>
        <w:jc w:val="both"/>
        <w:rPr>
          <w:color w:val="auto"/>
          <w:sz w:val="28"/>
          <w:szCs w:val="28"/>
        </w:rPr>
      </w:pPr>
    </w:p>
    <w:p w:rsidR="008E0271" w:rsidRPr="00890569" w:rsidRDefault="008E0271" w:rsidP="00890569">
      <w:pPr>
        <w:pStyle w:val="Default"/>
        <w:ind w:firstLine="567"/>
        <w:jc w:val="both"/>
        <w:rPr>
          <w:color w:val="auto"/>
          <w:sz w:val="28"/>
          <w:szCs w:val="28"/>
        </w:rPr>
      </w:pPr>
    </w:p>
    <w:p w:rsidR="00851C90" w:rsidRPr="00890569" w:rsidRDefault="00F73720" w:rsidP="00890569">
      <w:pPr>
        <w:pStyle w:val="Default"/>
        <w:jc w:val="center"/>
        <w:rPr>
          <w:color w:val="auto"/>
        </w:rPr>
      </w:pPr>
      <w:r w:rsidRPr="00890569">
        <w:rPr>
          <w:color w:val="auto"/>
        </w:rPr>
        <w:t>Рисунок 1 -</w:t>
      </w:r>
      <w:r w:rsidR="00851C90" w:rsidRPr="00890569">
        <w:rPr>
          <w:color w:val="auto"/>
        </w:rPr>
        <w:t xml:space="preserve"> Гистогенез ГКО</w:t>
      </w:r>
    </w:p>
    <w:p w:rsidR="00AC537E" w:rsidRPr="00890569" w:rsidRDefault="00AC537E" w:rsidP="00890569">
      <w:pPr>
        <w:pStyle w:val="Default"/>
        <w:jc w:val="center"/>
        <w:rPr>
          <w:color w:val="auto"/>
        </w:rPr>
      </w:pPr>
    </w:p>
    <w:p w:rsidR="00AC537E" w:rsidRPr="00890569" w:rsidRDefault="00AC537E"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lastRenderedPageBreak/>
        <w:t>Унипотентность - свойство клеток давать начало одному клеточному типу. Из зародышевой ли</w:t>
      </w:r>
      <w:r w:rsidR="008A6C33" w:rsidRPr="00890569">
        <w:rPr>
          <w:rFonts w:ascii="Times New Roman" w:hAnsi="Times New Roman" w:cs="Times New Roman"/>
          <w:sz w:val="28"/>
          <w:szCs w:val="28"/>
        </w:rPr>
        <w:t>н</w:t>
      </w:r>
      <w:r w:rsidRPr="00890569">
        <w:rPr>
          <w:rFonts w:ascii="Times New Roman" w:hAnsi="Times New Roman" w:cs="Times New Roman"/>
          <w:sz w:val="28"/>
          <w:szCs w:val="28"/>
        </w:rPr>
        <w:t>ии</w:t>
      </w:r>
      <w:r w:rsidR="008A6C33" w:rsidRPr="00890569">
        <w:rPr>
          <w:rFonts w:ascii="Times New Roman" w:hAnsi="Times New Roman" w:cs="Times New Roman"/>
          <w:sz w:val="28"/>
          <w:szCs w:val="28"/>
        </w:rPr>
        <w:t xml:space="preserve"> клеток</w:t>
      </w:r>
      <w:r w:rsidRPr="00890569">
        <w:rPr>
          <w:rFonts w:ascii="Times New Roman" w:hAnsi="Times New Roman" w:cs="Times New Roman"/>
          <w:sz w:val="28"/>
          <w:szCs w:val="28"/>
        </w:rPr>
        <w:t>, проявляющих плюрипотентность</w:t>
      </w:r>
      <w:r w:rsidR="009A1F50" w:rsidRPr="00890569">
        <w:rPr>
          <w:rFonts w:ascii="Times New Roman" w:hAnsi="Times New Roman" w:cs="Times New Roman"/>
          <w:color w:val="000000" w:themeColor="text1"/>
          <w:sz w:val="28"/>
          <w:szCs w:val="28"/>
        </w:rPr>
        <w:t>,</w:t>
      </w:r>
      <w:r w:rsidRPr="00890569">
        <w:rPr>
          <w:rFonts w:ascii="Times New Roman" w:hAnsi="Times New Roman" w:cs="Times New Roman"/>
          <w:color w:val="FFC000"/>
          <w:sz w:val="28"/>
          <w:szCs w:val="28"/>
        </w:rPr>
        <w:t xml:space="preserve"> </w:t>
      </w:r>
      <w:r w:rsidRPr="00890569">
        <w:rPr>
          <w:rFonts w:ascii="Times New Roman" w:hAnsi="Times New Roman" w:cs="Times New Roman"/>
          <w:sz w:val="28"/>
          <w:szCs w:val="28"/>
        </w:rPr>
        <w:t xml:space="preserve">развивается эмбриональная карцинома. </w:t>
      </w:r>
      <w:r w:rsidR="00CB5219" w:rsidRPr="00890569">
        <w:rPr>
          <w:rFonts w:ascii="Times New Roman" w:hAnsi="Times New Roman" w:cs="Times New Roman"/>
          <w:sz w:val="28"/>
          <w:szCs w:val="28"/>
          <w:lang w:val="kk-KZ"/>
        </w:rPr>
        <w:t xml:space="preserve">Из за нарушения </w:t>
      </w:r>
      <w:r w:rsidR="006A7E9F" w:rsidRPr="00890569">
        <w:rPr>
          <w:rFonts w:ascii="Times New Roman" w:hAnsi="Times New Roman" w:cs="Times New Roman"/>
          <w:sz w:val="28"/>
          <w:szCs w:val="28"/>
          <w:lang w:val="kk-KZ"/>
        </w:rPr>
        <w:t xml:space="preserve">эмбриональной линии дифференцировки также могут развиваться тератомы, </w:t>
      </w:r>
      <w:r w:rsidRPr="00890569">
        <w:rPr>
          <w:rFonts w:ascii="Times New Roman" w:hAnsi="Times New Roman" w:cs="Times New Roman"/>
          <w:sz w:val="28"/>
          <w:szCs w:val="28"/>
        </w:rPr>
        <w:t>содер</w:t>
      </w:r>
      <w:r w:rsidR="006A7E9F" w:rsidRPr="00890569">
        <w:rPr>
          <w:rFonts w:ascii="Times New Roman" w:hAnsi="Times New Roman" w:cs="Times New Roman"/>
          <w:sz w:val="28"/>
          <w:szCs w:val="28"/>
        </w:rPr>
        <w:t>жащие все три зародышевых слоя</w:t>
      </w:r>
      <w:r w:rsidRPr="00890569">
        <w:rPr>
          <w:rFonts w:ascii="Times New Roman" w:hAnsi="Times New Roman" w:cs="Times New Roman"/>
          <w:sz w:val="28"/>
          <w:szCs w:val="28"/>
        </w:rPr>
        <w:t xml:space="preserve">. Напротив, первичные зародышевые клетки, которые следуют пути экстраэмбриональной дифференцировки, приводят либо к опухолям желточного мешка (ранее известным как опухоли эндодермального синуса), либо к карциномам хориона (опухоли, напоминающие трофобласт) </w:t>
      </w:r>
      <w:r w:rsidRPr="00890569">
        <w:rPr>
          <w:rFonts w:ascii="Times New Roman" w:hAnsi="Times New Roman" w:cs="Times New Roman"/>
          <w:sz w:val="28"/>
          <w:szCs w:val="28"/>
          <w:lang w:val="kk-KZ"/>
        </w:rPr>
        <w:t xml:space="preserve"> </w:t>
      </w:r>
      <w:r w:rsidR="00841D7D" w:rsidRPr="00890569">
        <w:rPr>
          <w:rFonts w:ascii="Times New Roman" w:hAnsi="Times New Roman" w:cs="Times New Roman"/>
          <w:sz w:val="28"/>
          <w:szCs w:val="28"/>
        </w:rPr>
        <w:t>[2</w:t>
      </w:r>
      <w:r w:rsidR="00841D7D" w:rsidRPr="00890569">
        <w:rPr>
          <w:rFonts w:ascii="Times New Roman" w:hAnsi="Times New Roman" w:cs="Times New Roman"/>
          <w:sz w:val="28"/>
          <w:szCs w:val="28"/>
          <w:lang w:val="kk-KZ"/>
        </w:rPr>
        <w:t>5</w:t>
      </w:r>
      <w:r w:rsidRPr="00890569">
        <w:rPr>
          <w:rFonts w:ascii="Times New Roman" w:hAnsi="Times New Roman" w:cs="Times New Roman"/>
          <w:sz w:val="28"/>
          <w:szCs w:val="28"/>
        </w:rPr>
        <w:t>,2</w:t>
      </w:r>
      <w:r w:rsidR="00841D7D" w:rsidRPr="00890569">
        <w:rPr>
          <w:rFonts w:ascii="Times New Roman" w:hAnsi="Times New Roman" w:cs="Times New Roman"/>
          <w:sz w:val="28"/>
          <w:szCs w:val="28"/>
          <w:lang w:val="kk-KZ"/>
        </w:rPr>
        <w:t>6</w:t>
      </w:r>
      <w:r w:rsidRPr="00890569">
        <w:rPr>
          <w:rFonts w:ascii="Times New Roman" w:hAnsi="Times New Roman" w:cs="Times New Roman"/>
          <w:sz w:val="28"/>
          <w:szCs w:val="28"/>
        </w:rPr>
        <w:t xml:space="preserve">]. </w:t>
      </w:r>
    </w:p>
    <w:p w:rsidR="003E514B" w:rsidRPr="00890569" w:rsidRDefault="003E514B" w:rsidP="00890569">
      <w:pPr>
        <w:pStyle w:val="Default"/>
        <w:ind w:firstLine="567"/>
        <w:jc w:val="both"/>
        <w:rPr>
          <w:color w:val="auto"/>
          <w:sz w:val="28"/>
          <w:szCs w:val="28"/>
        </w:rPr>
      </w:pPr>
      <w:r w:rsidRPr="00890569">
        <w:rPr>
          <w:color w:val="auto"/>
          <w:sz w:val="28"/>
          <w:szCs w:val="28"/>
        </w:rPr>
        <w:t>Первичные зародышевые клетки мигрируют из желточного мешка к гонадному гребню во время ранней беременности по средней линии развивающегося эмбриона, где они распознаются от трех до четырех недель после зачатия. С 5,5 недели развития они присутствуют в области гонад, а также в задней кишке и брыжейке соответственно [</w:t>
      </w:r>
      <w:r w:rsidR="00A1329F" w:rsidRPr="00890569">
        <w:rPr>
          <w:color w:val="auto"/>
          <w:sz w:val="28"/>
          <w:szCs w:val="28"/>
        </w:rPr>
        <w:t>2</w:t>
      </w:r>
      <w:r w:rsidR="00841D7D" w:rsidRPr="00890569">
        <w:rPr>
          <w:color w:val="auto"/>
          <w:sz w:val="28"/>
          <w:szCs w:val="28"/>
          <w:lang w:val="kk-KZ"/>
        </w:rPr>
        <w:t>7</w:t>
      </w:r>
      <w:r w:rsidRPr="00890569">
        <w:rPr>
          <w:color w:val="auto"/>
          <w:sz w:val="28"/>
          <w:szCs w:val="28"/>
        </w:rPr>
        <w:t>]. Системное анатомическое исследование 16 образцов человека, полученных в результате законных абортов на 5-14 неделе после зачатия, показало, что первичные зародышевые клетки следуют за нервными волокнами кишечной и симпатической нервной систем к участку половых желез. Первичные зародышевые клетки, которые не покидают нервные ветви в области гонад и не элиминируются апоптозом, продолжают миграцию по симпатическому стволу, попадая в другие органы; многочисленные первичные зародышевые клетки все еще присутствуют в нервной системе к 14 неделям после зачатия [</w:t>
      </w:r>
      <w:r w:rsidR="00AF76CD" w:rsidRPr="00890569">
        <w:rPr>
          <w:color w:val="auto"/>
          <w:sz w:val="28"/>
          <w:szCs w:val="28"/>
        </w:rPr>
        <w:t>2</w:t>
      </w:r>
      <w:r w:rsidR="00841D7D" w:rsidRPr="00890569">
        <w:rPr>
          <w:color w:val="auto"/>
          <w:sz w:val="28"/>
          <w:szCs w:val="28"/>
          <w:lang w:val="kk-KZ"/>
        </w:rPr>
        <w:t>8</w:t>
      </w:r>
      <w:r w:rsidR="00AF76CD" w:rsidRPr="00890569">
        <w:rPr>
          <w:color w:val="auto"/>
          <w:sz w:val="28"/>
          <w:szCs w:val="28"/>
        </w:rPr>
        <w:t>,2</w:t>
      </w:r>
      <w:r w:rsidR="00841D7D" w:rsidRPr="00890569">
        <w:rPr>
          <w:color w:val="auto"/>
          <w:sz w:val="28"/>
          <w:szCs w:val="28"/>
          <w:lang w:val="kk-KZ"/>
        </w:rPr>
        <w:t>9</w:t>
      </w:r>
      <w:r w:rsidRPr="00890569">
        <w:rPr>
          <w:color w:val="auto"/>
          <w:sz w:val="28"/>
          <w:szCs w:val="28"/>
        </w:rPr>
        <w:t>]. Нарушение этого процесса миграции может объяснить возникновение экстрагонадных ГКО и их склонность к средней линии.</w:t>
      </w:r>
    </w:p>
    <w:p w:rsidR="003E514B" w:rsidRPr="00890569" w:rsidRDefault="003E514B" w:rsidP="00890569">
      <w:pPr>
        <w:pStyle w:val="Default"/>
        <w:ind w:firstLine="567"/>
        <w:jc w:val="both"/>
        <w:rPr>
          <w:color w:val="auto"/>
          <w:sz w:val="28"/>
          <w:szCs w:val="28"/>
        </w:rPr>
      </w:pPr>
      <w:r w:rsidRPr="00890569">
        <w:rPr>
          <w:color w:val="auto"/>
          <w:sz w:val="28"/>
          <w:szCs w:val="28"/>
        </w:rPr>
        <w:t xml:space="preserve">ГКО встречаются в любом органе и по локализации различают экстракраниальные и интракраниальные ГКО. Экстракраниальные ГКО возникают либо в половых железах, либо в  экстрагонадных участках. </w:t>
      </w:r>
      <w:r w:rsidR="00851C90" w:rsidRPr="00890569">
        <w:rPr>
          <w:color w:val="auto"/>
          <w:sz w:val="28"/>
          <w:szCs w:val="28"/>
        </w:rPr>
        <w:t>В детском возрасте г</w:t>
      </w:r>
      <w:r w:rsidRPr="00890569">
        <w:rPr>
          <w:color w:val="auto"/>
          <w:sz w:val="28"/>
          <w:szCs w:val="28"/>
        </w:rPr>
        <w:t>онадные ГКО составляют 60</w:t>
      </w:r>
      <w:r w:rsidR="00851C90" w:rsidRPr="00890569">
        <w:rPr>
          <w:color w:val="auto"/>
          <w:sz w:val="28"/>
          <w:szCs w:val="28"/>
        </w:rPr>
        <w:t>%, экстрагонадные 40% всех ГКО, тогда как у взрослых до 95% случаев опухоли диагностируются в гонадных локализациях [</w:t>
      </w:r>
      <w:r w:rsidR="00A1329F" w:rsidRPr="00890569">
        <w:rPr>
          <w:color w:val="auto"/>
          <w:sz w:val="28"/>
          <w:szCs w:val="28"/>
        </w:rPr>
        <w:t>25</w:t>
      </w:r>
      <w:r w:rsidR="00851C90" w:rsidRPr="00890569">
        <w:rPr>
          <w:color w:val="auto"/>
          <w:sz w:val="28"/>
          <w:szCs w:val="28"/>
        </w:rPr>
        <w:t xml:space="preserve">]. </w:t>
      </w:r>
      <w:r w:rsidRPr="00890569">
        <w:rPr>
          <w:color w:val="auto"/>
          <w:sz w:val="28"/>
          <w:szCs w:val="28"/>
        </w:rPr>
        <w:t xml:space="preserve">Среди гонадных ГКО у детей и подростков 60% </w:t>
      </w:r>
      <w:r w:rsidR="00851C90" w:rsidRPr="00890569">
        <w:rPr>
          <w:color w:val="auto"/>
          <w:sz w:val="28"/>
          <w:szCs w:val="28"/>
        </w:rPr>
        <w:t xml:space="preserve">приходятся на долю </w:t>
      </w:r>
      <w:r w:rsidRPr="00890569">
        <w:rPr>
          <w:color w:val="auto"/>
          <w:sz w:val="28"/>
          <w:szCs w:val="28"/>
        </w:rPr>
        <w:t>злокачественны</w:t>
      </w:r>
      <w:r w:rsidR="00851C90" w:rsidRPr="00890569">
        <w:rPr>
          <w:color w:val="auto"/>
          <w:sz w:val="28"/>
          <w:szCs w:val="28"/>
        </w:rPr>
        <w:t>х овариальных</w:t>
      </w:r>
      <w:r w:rsidRPr="00890569">
        <w:rPr>
          <w:color w:val="auto"/>
          <w:sz w:val="28"/>
          <w:szCs w:val="28"/>
        </w:rPr>
        <w:t xml:space="preserve"> </w:t>
      </w:r>
      <w:r w:rsidR="00851C90" w:rsidRPr="00890569">
        <w:rPr>
          <w:color w:val="auto"/>
          <w:sz w:val="28"/>
          <w:szCs w:val="28"/>
        </w:rPr>
        <w:t>и 40% тестикулярныых опухолей</w:t>
      </w:r>
      <w:r w:rsidRPr="00890569">
        <w:rPr>
          <w:color w:val="auto"/>
          <w:sz w:val="28"/>
          <w:szCs w:val="28"/>
        </w:rPr>
        <w:t xml:space="preserve"> [</w:t>
      </w:r>
      <w:r w:rsidR="00841D7D" w:rsidRPr="00890569">
        <w:rPr>
          <w:color w:val="auto"/>
          <w:sz w:val="28"/>
          <w:szCs w:val="28"/>
          <w:lang w:val="kk-KZ"/>
        </w:rPr>
        <w:t>30</w:t>
      </w:r>
      <w:r w:rsidRPr="00890569">
        <w:rPr>
          <w:color w:val="auto"/>
          <w:sz w:val="28"/>
          <w:szCs w:val="28"/>
        </w:rPr>
        <w:t xml:space="preserve">]. Среди экстрагонадных опухолей частая локализация - крестцово-копчиковая область. </w:t>
      </w:r>
    </w:p>
    <w:p w:rsidR="00801FDA" w:rsidRPr="00890569" w:rsidRDefault="00C62B14" w:rsidP="00890569">
      <w:pPr>
        <w:autoSpaceDE w:val="0"/>
        <w:autoSpaceDN w:val="0"/>
        <w:adjustRightInd w:val="0"/>
        <w:spacing w:after="0" w:line="240" w:lineRule="auto"/>
        <w:ind w:firstLine="567"/>
        <w:jc w:val="both"/>
        <w:rPr>
          <w:rFonts w:ascii="Times New Roman" w:hAnsi="Times New Roman"/>
          <w:sz w:val="28"/>
          <w:szCs w:val="28"/>
          <w:lang w:val="kk-KZ"/>
        </w:rPr>
      </w:pPr>
      <w:r w:rsidRPr="00890569">
        <w:rPr>
          <w:rFonts w:ascii="Times New Roman" w:hAnsi="Times New Roman"/>
          <w:sz w:val="28"/>
          <w:szCs w:val="28"/>
        </w:rPr>
        <w:t>Истинную заболеваемость всех Г</w:t>
      </w:r>
      <w:r w:rsidR="005156CD" w:rsidRPr="00890569">
        <w:rPr>
          <w:rFonts w:ascii="Times New Roman" w:hAnsi="Times New Roman"/>
          <w:sz w:val="28"/>
          <w:szCs w:val="28"/>
        </w:rPr>
        <w:t>К</w:t>
      </w:r>
      <w:r w:rsidRPr="00890569">
        <w:rPr>
          <w:rFonts w:ascii="Times New Roman" w:hAnsi="Times New Roman"/>
          <w:sz w:val="28"/>
          <w:szCs w:val="28"/>
        </w:rPr>
        <w:t>О установить трудно, т</w:t>
      </w:r>
      <w:r w:rsidR="00851C90" w:rsidRPr="00890569">
        <w:rPr>
          <w:rFonts w:ascii="Times New Roman" w:hAnsi="Times New Roman"/>
          <w:sz w:val="28"/>
          <w:szCs w:val="28"/>
        </w:rPr>
        <w:t xml:space="preserve">ак как </w:t>
      </w:r>
      <w:r w:rsidRPr="00890569">
        <w:rPr>
          <w:rFonts w:ascii="Times New Roman" w:hAnsi="Times New Roman"/>
          <w:sz w:val="28"/>
          <w:szCs w:val="28"/>
        </w:rPr>
        <w:t>доброкачественные Г</w:t>
      </w:r>
      <w:r w:rsidR="005156CD" w:rsidRPr="00890569">
        <w:rPr>
          <w:rFonts w:ascii="Times New Roman" w:hAnsi="Times New Roman"/>
          <w:sz w:val="28"/>
          <w:szCs w:val="28"/>
        </w:rPr>
        <w:t>К</w:t>
      </w:r>
      <w:r w:rsidRPr="00890569">
        <w:rPr>
          <w:rFonts w:ascii="Times New Roman" w:hAnsi="Times New Roman"/>
          <w:sz w:val="28"/>
          <w:szCs w:val="28"/>
        </w:rPr>
        <w:t>О</w:t>
      </w:r>
      <w:r w:rsidR="00851C90" w:rsidRPr="00890569">
        <w:rPr>
          <w:rFonts w:ascii="Times New Roman" w:hAnsi="Times New Roman"/>
          <w:sz w:val="28"/>
          <w:szCs w:val="28"/>
        </w:rPr>
        <w:t xml:space="preserve"> (зрелые тератомы)</w:t>
      </w:r>
      <w:r w:rsidRPr="00890569">
        <w:rPr>
          <w:rFonts w:ascii="Times New Roman" w:hAnsi="Times New Roman"/>
          <w:sz w:val="28"/>
          <w:szCs w:val="28"/>
        </w:rPr>
        <w:t xml:space="preserve"> в базе данных не регистрируются. </w:t>
      </w:r>
      <w:r w:rsidR="00E71604" w:rsidRPr="00890569">
        <w:rPr>
          <w:rFonts w:ascii="Times New Roman" w:hAnsi="Times New Roman"/>
          <w:sz w:val="28"/>
          <w:szCs w:val="28"/>
          <w:lang w:val="kk-KZ"/>
        </w:rPr>
        <w:t xml:space="preserve">По данным </w:t>
      </w:r>
      <w:r w:rsidR="00E71604" w:rsidRPr="00890569">
        <w:rPr>
          <w:rStyle w:val="a6"/>
          <w:rFonts w:ascii="Times New Roman" w:hAnsi="Times New Roman"/>
          <w:sz w:val="28"/>
          <w:szCs w:val="28"/>
          <w:lang w:val="en-US"/>
        </w:rPr>
        <w:t>International</w:t>
      </w:r>
      <w:r w:rsidR="00E71604" w:rsidRPr="00890569">
        <w:rPr>
          <w:rStyle w:val="a6"/>
          <w:rFonts w:ascii="Times New Roman" w:hAnsi="Times New Roman"/>
          <w:sz w:val="28"/>
          <w:szCs w:val="28"/>
        </w:rPr>
        <w:t xml:space="preserve"> </w:t>
      </w:r>
      <w:r w:rsidR="00E71604" w:rsidRPr="00890569">
        <w:rPr>
          <w:rStyle w:val="a6"/>
          <w:rFonts w:ascii="Times New Roman" w:hAnsi="Times New Roman"/>
          <w:sz w:val="28"/>
          <w:szCs w:val="28"/>
          <w:lang w:val="en-US"/>
        </w:rPr>
        <w:t>Agency</w:t>
      </w:r>
      <w:r w:rsidR="00E71604" w:rsidRPr="00890569">
        <w:rPr>
          <w:rStyle w:val="a6"/>
          <w:rFonts w:ascii="Times New Roman" w:hAnsi="Times New Roman"/>
          <w:sz w:val="28"/>
          <w:szCs w:val="28"/>
        </w:rPr>
        <w:t xml:space="preserve"> </w:t>
      </w:r>
      <w:r w:rsidR="00E71604" w:rsidRPr="00890569">
        <w:rPr>
          <w:rStyle w:val="a6"/>
          <w:rFonts w:ascii="Times New Roman" w:hAnsi="Times New Roman"/>
          <w:sz w:val="28"/>
          <w:szCs w:val="28"/>
          <w:lang w:val="en-US"/>
        </w:rPr>
        <w:t>for</w:t>
      </w:r>
      <w:r w:rsidR="00E71604" w:rsidRPr="00890569">
        <w:rPr>
          <w:rStyle w:val="a6"/>
          <w:rFonts w:ascii="Times New Roman" w:hAnsi="Times New Roman"/>
          <w:sz w:val="28"/>
          <w:szCs w:val="28"/>
        </w:rPr>
        <w:t xml:space="preserve"> </w:t>
      </w:r>
      <w:r w:rsidR="00E71604" w:rsidRPr="00890569">
        <w:rPr>
          <w:rStyle w:val="a6"/>
          <w:rFonts w:ascii="Times New Roman" w:hAnsi="Times New Roman"/>
          <w:sz w:val="28"/>
          <w:szCs w:val="28"/>
          <w:lang w:val="en-US"/>
        </w:rPr>
        <w:t>Research</w:t>
      </w:r>
      <w:r w:rsidR="00E71604" w:rsidRPr="00890569">
        <w:rPr>
          <w:rStyle w:val="a6"/>
          <w:rFonts w:ascii="Times New Roman" w:hAnsi="Times New Roman"/>
          <w:sz w:val="28"/>
          <w:szCs w:val="28"/>
        </w:rPr>
        <w:t xml:space="preserve"> </w:t>
      </w:r>
      <w:r w:rsidR="00E71604" w:rsidRPr="00890569">
        <w:rPr>
          <w:rStyle w:val="a6"/>
          <w:rFonts w:ascii="Times New Roman" w:hAnsi="Times New Roman"/>
          <w:sz w:val="28"/>
          <w:szCs w:val="28"/>
          <w:lang w:val="en-US"/>
        </w:rPr>
        <w:t>on</w:t>
      </w:r>
      <w:r w:rsidR="00E71604" w:rsidRPr="00890569">
        <w:rPr>
          <w:rStyle w:val="a6"/>
          <w:rFonts w:ascii="Times New Roman" w:hAnsi="Times New Roman"/>
          <w:sz w:val="28"/>
          <w:szCs w:val="28"/>
        </w:rPr>
        <w:t xml:space="preserve"> </w:t>
      </w:r>
      <w:r w:rsidR="00E71604" w:rsidRPr="00890569">
        <w:rPr>
          <w:rStyle w:val="a6"/>
          <w:rFonts w:ascii="Times New Roman" w:hAnsi="Times New Roman"/>
          <w:sz w:val="28"/>
          <w:szCs w:val="28"/>
          <w:lang w:val="en-US"/>
        </w:rPr>
        <w:t>Cancer</w:t>
      </w:r>
      <w:r w:rsidR="00E71604" w:rsidRPr="00890569">
        <w:rPr>
          <w:rStyle w:val="a6"/>
          <w:rFonts w:ascii="Times New Roman" w:hAnsi="Times New Roman"/>
          <w:sz w:val="28"/>
          <w:szCs w:val="28"/>
        </w:rPr>
        <w:t xml:space="preserve"> (</w:t>
      </w:r>
      <w:hyperlink r:id="rId10" w:tgtFrame="_blank" w:history="1">
        <w:r w:rsidR="00E71604" w:rsidRPr="00890569">
          <w:rPr>
            <w:rStyle w:val="a6"/>
            <w:rFonts w:ascii="Times New Roman" w:hAnsi="Times New Roman"/>
            <w:sz w:val="28"/>
            <w:szCs w:val="28"/>
            <w:lang w:val="en-US"/>
          </w:rPr>
          <w:t>IARC</w:t>
        </w:r>
      </w:hyperlink>
      <w:r w:rsidR="00E71604" w:rsidRPr="00890569">
        <w:rPr>
          <w:rStyle w:val="a6"/>
          <w:rFonts w:ascii="Times New Roman" w:hAnsi="Times New Roman"/>
          <w:sz w:val="28"/>
          <w:szCs w:val="28"/>
        </w:rPr>
        <w:t xml:space="preserve">) </w:t>
      </w:r>
      <w:r w:rsidR="00076419" w:rsidRPr="00890569">
        <w:rPr>
          <w:rStyle w:val="a6"/>
          <w:rFonts w:ascii="Times New Roman" w:hAnsi="Times New Roman"/>
          <w:sz w:val="28"/>
          <w:szCs w:val="28"/>
        </w:rPr>
        <w:t xml:space="preserve">и </w:t>
      </w:r>
      <w:r w:rsidR="00E71604" w:rsidRPr="00890569">
        <w:rPr>
          <w:rStyle w:val="a6"/>
          <w:rFonts w:ascii="Times New Roman" w:hAnsi="Times New Roman"/>
          <w:sz w:val="28"/>
          <w:szCs w:val="28"/>
          <w:lang w:val="en-US"/>
        </w:rPr>
        <w:t>International</w:t>
      </w:r>
      <w:r w:rsidR="00E71604" w:rsidRPr="00890569">
        <w:rPr>
          <w:rStyle w:val="a6"/>
          <w:rFonts w:ascii="Times New Roman" w:hAnsi="Times New Roman"/>
          <w:sz w:val="28"/>
          <w:szCs w:val="28"/>
        </w:rPr>
        <w:t xml:space="preserve"> </w:t>
      </w:r>
      <w:r w:rsidR="00E71604" w:rsidRPr="00890569">
        <w:rPr>
          <w:rStyle w:val="a6"/>
          <w:rFonts w:ascii="Times New Roman" w:hAnsi="Times New Roman"/>
          <w:sz w:val="28"/>
          <w:szCs w:val="28"/>
          <w:lang w:val="en-US"/>
        </w:rPr>
        <w:t>Association</w:t>
      </w:r>
      <w:r w:rsidR="00E71604" w:rsidRPr="00890569">
        <w:rPr>
          <w:rStyle w:val="a6"/>
          <w:rFonts w:ascii="Times New Roman" w:hAnsi="Times New Roman"/>
          <w:sz w:val="28"/>
          <w:szCs w:val="28"/>
        </w:rPr>
        <w:t xml:space="preserve"> </w:t>
      </w:r>
      <w:r w:rsidR="00E71604" w:rsidRPr="00890569">
        <w:rPr>
          <w:rStyle w:val="a6"/>
          <w:rFonts w:ascii="Times New Roman" w:hAnsi="Times New Roman"/>
          <w:sz w:val="28"/>
          <w:szCs w:val="28"/>
          <w:lang w:val="en-US"/>
        </w:rPr>
        <w:t>of</w:t>
      </w:r>
      <w:r w:rsidR="00E71604" w:rsidRPr="00890569">
        <w:rPr>
          <w:rStyle w:val="a6"/>
          <w:rFonts w:ascii="Times New Roman" w:hAnsi="Times New Roman"/>
          <w:sz w:val="28"/>
          <w:szCs w:val="28"/>
        </w:rPr>
        <w:t xml:space="preserve"> </w:t>
      </w:r>
      <w:r w:rsidR="00E71604" w:rsidRPr="00890569">
        <w:rPr>
          <w:rStyle w:val="a6"/>
          <w:rFonts w:ascii="Times New Roman" w:hAnsi="Times New Roman"/>
          <w:sz w:val="28"/>
          <w:szCs w:val="28"/>
          <w:lang w:val="en-US"/>
        </w:rPr>
        <w:t>Cancer</w:t>
      </w:r>
      <w:r w:rsidR="00E71604" w:rsidRPr="00890569">
        <w:rPr>
          <w:rStyle w:val="a6"/>
          <w:rFonts w:ascii="Times New Roman" w:hAnsi="Times New Roman"/>
          <w:sz w:val="28"/>
          <w:szCs w:val="28"/>
        </w:rPr>
        <w:t xml:space="preserve"> </w:t>
      </w:r>
      <w:r w:rsidR="00E71604" w:rsidRPr="00890569">
        <w:rPr>
          <w:rStyle w:val="a6"/>
          <w:rFonts w:ascii="Times New Roman" w:hAnsi="Times New Roman"/>
          <w:sz w:val="28"/>
          <w:szCs w:val="28"/>
          <w:lang w:val="en-US"/>
        </w:rPr>
        <w:t>Registries</w:t>
      </w:r>
      <w:r w:rsidR="00E71604" w:rsidRPr="00890569">
        <w:rPr>
          <w:rStyle w:val="a6"/>
          <w:rFonts w:ascii="Times New Roman" w:hAnsi="Times New Roman"/>
          <w:sz w:val="28"/>
          <w:szCs w:val="28"/>
        </w:rPr>
        <w:t xml:space="preserve"> (</w:t>
      </w:r>
      <w:hyperlink r:id="rId11" w:tgtFrame="_blank" w:history="1">
        <w:r w:rsidR="00E71604" w:rsidRPr="00890569">
          <w:rPr>
            <w:rStyle w:val="a6"/>
            <w:rFonts w:ascii="Times New Roman" w:hAnsi="Times New Roman"/>
            <w:sz w:val="28"/>
            <w:szCs w:val="28"/>
            <w:lang w:val="en-US"/>
          </w:rPr>
          <w:t>IACR</w:t>
        </w:r>
      </w:hyperlink>
      <w:r w:rsidR="00E71604" w:rsidRPr="00890569">
        <w:rPr>
          <w:rStyle w:val="a6"/>
          <w:rFonts w:ascii="Times New Roman" w:hAnsi="Times New Roman"/>
          <w:sz w:val="28"/>
          <w:szCs w:val="28"/>
        </w:rPr>
        <w:t>)</w:t>
      </w:r>
      <w:r w:rsidR="00076419" w:rsidRPr="00890569">
        <w:rPr>
          <w:rStyle w:val="a6"/>
          <w:rFonts w:ascii="Times New Roman" w:hAnsi="Times New Roman"/>
          <w:sz w:val="28"/>
          <w:szCs w:val="28"/>
        </w:rPr>
        <w:t xml:space="preserve"> з</w:t>
      </w:r>
      <w:r w:rsidR="00E71604" w:rsidRPr="00890569">
        <w:rPr>
          <w:rFonts w:ascii="Times New Roman" w:hAnsi="Times New Roman"/>
          <w:sz w:val="28"/>
          <w:szCs w:val="28"/>
          <w:lang w:val="kk-KZ"/>
        </w:rPr>
        <w:t xml:space="preserve">аболеваемость </w:t>
      </w:r>
      <w:r w:rsidR="00801FDA" w:rsidRPr="00890569">
        <w:rPr>
          <w:rFonts w:ascii="Times New Roman" w:hAnsi="Times New Roman"/>
          <w:sz w:val="28"/>
          <w:szCs w:val="28"/>
          <w:lang w:val="kk-KZ"/>
        </w:rPr>
        <w:t>детского населения ГКО выглядит следующим образом (</w:t>
      </w:r>
      <w:r w:rsidR="00733692" w:rsidRPr="00890569">
        <w:rPr>
          <w:rFonts w:ascii="Times New Roman" w:hAnsi="Times New Roman"/>
          <w:sz w:val="28"/>
          <w:szCs w:val="28"/>
          <w:lang w:val="kk-KZ"/>
        </w:rPr>
        <w:t xml:space="preserve">таблица </w:t>
      </w:r>
      <w:r w:rsidR="00801FDA" w:rsidRPr="00890569">
        <w:rPr>
          <w:rFonts w:ascii="Times New Roman" w:hAnsi="Times New Roman"/>
          <w:sz w:val="28"/>
          <w:szCs w:val="28"/>
          <w:lang w:val="kk-KZ"/>
        </w:rPr>
        <w:t>1)</w:t>
      </w:r>
      <w:r w:rsidR="00636D21" w:rsidRPr="00890569">
        <w:rPr>
          <w:rFonts w:ascii="Times New Roman" w:hAnsi="Times New Roman"/>
          <w:sz w:val="28"/>
          <w:szCs w:val="28"/>
        </w:rPr>
        <w:t xml:space="preserve"> [</w:t>
      </w:r>
      <w:r w:rsidR="00A1329F" w:rsidRPr="00890569">
        <w:rPr>
          <w:rFonts w:ascii="Times New Roman" w:hAnsi="Times New Roman"/>
          <w:sz w:val="28"/>
          <w:szCs w:val="28"/>
        </w:rPr>
        <w:t>3</w:t>
      </w:r>
      <w:r w:rsidR="00841D7D" w:rsidRPr="00890569">
        <w:rPr>
          <w:rFonts w:ascii="Times New Roman" w:hAnsi="Times New Roman"/>
          <w:sz w:val="28"/>
          <w:szCs w:val="28"/>
          <w:lang w:val="kk-KZ"/>
        </w:rPr>
        <w:t>1</w:t>
      </w:r>
      <w:r w:rsidR="00636D21" w:rsidRPr="00890569">
        <w:rPr>
          <w:rFonts w:ascii="Times New Roman" w:hAnsi="Times New Roman"/>
          <w:sz w:val="28"/>
          <w:szCs w:val="28"/>
        </w:rPr>
        <w:t>]</w:t>
      </w:r>
      <w:r w:rsidR="00801FDA" w:rsidRPr="00890569">
        <w:rPr>
          <w:rFonts w:ascii="Times New Roman" w:hAnsi="Times New Roman"/>
          <w:sz w:val="28"/>
          <w:szCs w:val="28"/>
          <w:lang w:val="kk-KZ"/>
        </w:rPr>
        <w:t>:</w:t>
      </w:r>
    </w:p>
    <w:p w:rsidR="00636D21" w:rsidRPr="00890569" w:rsidRDefault="00636D21" w:rsidP="00890569">
      <w:pPr>
        <w:autoSpaceDE w:val="0"/>
        <w:autoSpaceDN w:val="0"/>
        <w:adjustRightInd w:val="0"/>
        <w:spacing w:after="0" w:line="240" w:lineRule="auto"/>
        <w:ind w:firstLine="567"/>
        <w:jc w:val="both"/>
        <w:rPr>
          <w:rFonts w:ascii="Times New Roman" w:hAnsi="Times New Roman"/>
          <w:sz w:val="28"/>
          <w:szCs w:val="28"/>
          <w:lang w:val="kk-KZ"/>
        </w:rPr>
      </w:pPr>
    </w:p>
    <w:p w:rsidR="00E643D6" w:rsidRPr="00890569" w:rsidRDefault="00E643D6" w:rsidP="00890569">
      <w:pPr>
        <w:autoSpaceDE w:val="0"/>
        <w:autoSpaceDN w:val="0"/>
        <w:adjustRightInd w:val="0"/>
        <w:spacing w:after="0" w:line="240" w:lineRule="auto"/>
        <w:rPr>
          <w:rFonts w:ascii="Times New Roman" w:hAnsi="Times New Roman"/>
          <w:sz w:val="28"/>
          <w:szCs w:val="28"/>
          <w:lang w:val="kk-KZ"/>
        </w:rPr>
      </w:pPr>
    </w:p>
    <w:p w:rsidR="00E643D6" w:rsidRPr="00890569" w:rsidRDefault="00E643D6" w:rsidP="00890569">
      <w:pPr>
        <w:autoSpaceDE w:val="0"/>
        <w:autoSpaceDN w:val="0"/>
        <w:adjustRightInd w:val="0"/>
        <w:spacing w:after="0" w:line="240" w:lineRule="auto"/>
        <w:rPr>
          <w:rFonts w:ascii="Times New Roman" w:hAnsi="Times New Roman"/>
          <w:sz w:val="28"/>
          <w:szCs w:val="28"/>
          <w:lang w:val="kk-KZ"/>
        </w:rPr>
      </w:pPr>
    </w:p>
    <w:p w:rsidR="00BF75D9" w:rsidRPr="00890569" w:rsidRDefault="00BF75D9" w:rsidP="00890569">
      <w:pPr>
        <w:autoSpaceDE w:val="0"/>
        <w:autoSpaceDN w:val="0"/>
        <w:adjustRightInd w:val="0"/>
        <w:spacing w:after="0" w:line="240" w:lineRule="auto"/>
        <w:rPr>
          <w:rFonts w:ascii="Times New Roman" w:hAnsi="Times New Roman"/>
          <w:sz w:val="28"/>
          <w:szCs w:val="28"/>
          <w:lang w:val="kk-KZ"/>
        </w:rPr>
      </w:pPr>
    </w:p>
    <w:p w:rsidR="00BF75D9" w:rsidRPr="00890569" w:rsidRDefault="00BF75D9" w:rsidP="00890569">
      <w:pPr>
        <w:autoSpaceDE w:val="0"/>
        <w:autoSpaceDN w:val="0"/>
        <w:adjustRightInd w:val="0"/>
        <w:spacing w:after="0" w:line="240" w:lineRule="auto"/>
        <w:rPr>
          <w:rFonts w:ascii="Times New Roman" w:hAnsi="Times New Roman"/>
          <w:sz w:val="28"/>
          <w:szCs w:val="28"/>
          <w:lang w:val="kk-KZ"/>
        </w:rPr>
      </w:pPr>
    </w:p>
    <w:p w:rsidR="00BF75D9" w:rsidRPr="00890569" w:rsidRDefault="00BF75D9" w:rsidP="00890569">
      <w:pPr>
        <w:autoSpaceDE w:val="0"/>
        <w:autoSpaceDN w:val="0"/>
        <w:adjustRightInd w:val="0"/>
        <w:spacing w:after="0" w:line="240" w:lineRule="auto"/>
        <w:rPr>
          <w:rFonts w:ascii="Times New Roman" w:hAnsi="Times New Roman"/>
          <w:sz w:val="28"/>
          <w:szCs w:val="28"/>
          <w:lang w:val="kk-KZ"/>
        </w:rPr>
      </w:pPr>
    </w:p>
    <w:p w:rsidR="00E54035" w:rsidRPr="00890569" w:rsidRDefault="00F73720" w:rsidP="00890569">
      <w:pPr>
        <w:autoSpaceDE w:val="0"/>
        <w:autoSpaceDN w:val="0"/>
        <w:adjustRightInd w:val="0"/>
        <w:spacing w:after="0" w:line="240" w:lineRule="auto"/>
        <w:rPr>
          <w:rFonts w:ascii="Times New Roman" w:hAnsi="Times New Roman"/>
          <w:sz w:val="28"/>
          <w:szCs w:val="28"/>
          <w:lang w:val="kk-KZ"/>
        </w:rPr>
      </w:pPr>
      <w:r w:rsidRPr="00890569">
        <w:rPr>
          <w:rFonts w:ascii="Times New Roman" w:hAnsi="Times New Roman"/>
          <w:sz w:val="28"/>
          <w:szCs w:val="28"/>
          <w:lang w:val="kk-KZ"/>
        </w:rPr>
        <w:t xml:space="preserve">Таблица 1 - </w:t>
      </w:r>
      <w:r w:rsidR="001F4E18" w:rsidRPr="00890569">
        <w:rPr>
          <w:rFonts w:ascii="Times New Roman" w:hAnsi="Times New Roman"/>
          <w:sz w:val="28"/>
          <w:szCs w:val="28"/>
          <w:lang w:val="kk-KZ"/>
        </w:rPr>
        <w:t xml:space="preserve">Показатели заболеваемости ГКО на миллион </w:t>
      </w:r>
      <w:r w:rsidR="00EF43D5" w:rsidRPr="00890569">
        <w:rPr>
          <w:rFonts w:ascii="Times New Roman" w:hAnsi="Times New Roman"/>
          <w:sz w:val="28"/>
          <w:szCs w:val="28"/>
          <w:lang w:val="kk-KZ"/>
        </w:rPr>
        <w:t>человек</w:t>
      </w:r>
    </w:p>
    <w:p w:rsidR="00AC537E" w:rsidRPr="00890569" w:rsidRDefault="00AC537E" w:rsidP="00890569">
      <w:pPr>
        <w:autoSpaceDE w:val="0"/>
        <w:autoSpaceDN w:val="0"/>
        <w:adjustRightInd w:val="0"/>
        <w:spacing w:after="0" w:line="240" w:lineRule="auto"/>
        <w:rPr>
          <w:rFonts w:ascii="Times New Roman" w:hAnsi="Times New Roman"/>
          <w:i/>
          <w:sz w:val="24"/>
          <w:szCs w:val="24"/>
          <w:lang w:val="kk-KZ"/>
        </w:rPr>
      </w:pPr>
    </w:p>
    <w:tbl>
      <w:tblPr>
        <w:tblStyle w:val="ac"/>
        <w:tblW w:w="0" w:type="auto"/>
        <w:jc w:val="center"/>
        <w:tblLook w:val="04A0"/>
      </w:tblPr>
      <w:tblGrid>
        <w:gridCol w:w="3085"/>
        <w:gridCol w:w="3295"/>
        <w:gridCol w:w="3191"/>
      </w:tblGrid>
      <w:tr w:rsidR="00801FDA" w:rsidRPr="00890569" w:rsidTr="00AA1B0A">
        <w:trPr>
          <w:jc w:val="center"/>
        </w:trPr>
        <w:tc>
          <w:tcPr>
            <w:tcW w:w="3085" w:type="dxa"/>
          </w:tcPr>
          <w:p w:rsidR="00801FDA" w:rsidRPr="00890569" w:rsidRDefault="00801FDA" w:rsidP="00890569">
            <w:pPr>
              <w:autoSpaceDE w:val="0"/>
              <w:autoSpaceDN w:val="0"/>
              <w:adjustRightInd w:val="0"/>
              <w:jc w:val="both"/>
              <w:rPr>
                <w:rFonts w:ascii="Times New Roman" w:hAnsi="Times New Roman"/>
                <w:b/>
                <w:sz w:val="28"/>
                <w:szCs w:val="28"/>
                <w:lang w:val="kk-KZ"/>
              </w:rPr>
            </w:pPr>
          </w:p>
        </w:tc>
        <w:tc>
          <w:tcPr>
            <w:tcW w:w="3295" w:type="dxa"/>
          </w:tcPr>
          <w:p w:rsidR="00801FDA" w:rsidRPr="00890569" w:rsidRDefault="00801FDA" w:rsidP="00890569">
            <w:pPr>
              <w:autoSpaceDE w:val="0"/>
              <w:autoSpaceDN w:val="0"/>
              <w:adjustRightInd w:val="0"/>
              <w:jc w:val="both"/>
              <w:rPr>
                <w:rFonts w:ascii="Times New Roman" w:hAnsi="Times New Roman"/>
                <w:b/>
                <w:sz w:val="28"/>
                <w:szCs w:val="28"/>
                <w:lang w:val="kk-KZ"/>
              </w:rPr>
            </w:pPr>
            <w:r w:rsidRPr="00890569">
              <w:rPr>
                <w:rFonts w:ascii="Times New Roman" w:hAnsi="Times New Roman"/>
                <w:b/>
                <w:sz w:val="28"/>
                <w:szCs w:val="28"/>
                <w:lang w:val="kk-KZ"/>
              </w:rPr>
              <w:t>0-14 лет</w:t>
            </w:r>
          </w:p>
        </w:tc>
        <w:tc>
          <w:tcPr>
            <w:tcW w:w="3191" w:type="dxa"/>
          </w:tcPr>
          <w:p w:rsidR="00801FDA" w:rsidRPr="00890569" w:rsidRDefault="00801FDA" w:rsidP="00890569">
            <w:pPr>
              <w:autoSpaceDE w:val="0"/>
              <w:autoSpaceDN w:val="0"/>
              <w:adjustRightInd w:val="0"/>
              <w:jc w:val="both"/>
              <w:rPr>
                <w:rFonts w:ascii="Times New Roman" w:hAnsi="Times New Roman"/>
                <w:b/>
                <w:sz w:val="28"/>
                <w:szCs w:val="28"/>
                <w:lang w:val="kk-KZ"/>
              </w:rPr>
            </w:pPr>
            <w:r w:rsidRPr="00890569">
              <w:rPr>
                <w:rFonts w:ascii="Times New Roman" w:hAnsi="Times New Roman"/>
                <w:b/>
                <w:sz w:val="28"/>
                <w:szCs w:val="28"/>
                <w:lang w:val="kk-KZ"/>
              </w:rPr>
              <w:t>0-19 лет</w:t>
            </w:r>
          </w:p>
        </w:tc>
      </w:tr>
      <w:tr w:rsidR="00801FDA" w:rsidRPr="00890569" w:rsidTr="00AA1B0A">
        <w:trPr>
          <w:jc w:val="center"/>
        </w:trPr>
        <w:tc>
          <w:tcPr>
            <w:tcW w:w="3085" w:type="dxa"/>
          </w:tcPr>
          <w:p w:rsidR="00801FDA" w:rsidRPr="00890569" w:rsidRDefault="008969DF" w:rsidP="00890569">
            <w:pPr>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lang w:val="kk-KZ"/>
              </w:rPr>
              <w:t>с</w:t>
            </w:r>
            <w:r w:rsidR="00801FDA" w:rsidRPr="00890569">
              <w:rPr>
                <w:rFonts w:ascii="Times New Roman" w:hAnsi="Times New Roman"/>
                <w:sz w:val="28"/>
                <w:szCs w:val="28"/>
                <w:lang w:val="kk-KZ"/>
              </w:rPr>
              <w:t>тран</w:t>
            </w:r>
            <w:r w:rsidRPr="00890569">
              <w:rPr>
                <w:rFonts w:ascii="Times New Roman" w:hAnsi="Times New Roman"/>
                <w:sz w:val="28"/>
                <w:szCs w:val="28"/>
                <w:lang w:val="kk-KZ"/>
              </w:rPr>
              <w:t>ы</w:t>
            </w:r>
            <w:r w:rsidR="00801FDA" w:rsidRPr="00890569">
              <w:rPr>
                <w:rFonts w:ascii="Times New Roman" w:hAnsi="Times New Roman"/>
                <w:sz w:val="28"/>
                <w:szCs w:val="28"/>
                <w:lang w:val="kk-KZ"/>
              </w:rPr>
              <w:t xml:space="preserve"> Европы</w:t>
            </w:r>
          </w:p>
        </w:tc>
        <w:tc>
          <w:tcPr>
            <w:tcW w:w="3295" w:type="dxa"/>
          </w:tcPr>
          <w:p w:rsidR="00801FDA" w:rsidRPr="00890569" w:rsidRDefault="00076419" w:rsidP="00890569">
            <w:pPr>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lang w:val="kk-KZ"/>
              </w:rPr>
              <w:t>3</w:t>
            </w:r>
            <w:r w:rsidR="00801FDA" w:rsidRPr="00890569">
              <w:rPr>
                <w:rFonts w:ascii="Times New Roman" w:hAnsi="Times New Roman"/>
                <w:sz w:val="28"/>
                <w:szCs w:val="28"/>
                <w:lang w:val="kk-KZ"/>
              </w:rPr>
              <w:t>,0-4,8</w:t>
            </w:r>
          </w:p>
        </w:tc>
        <w:tc>
          <w:tcPr>
            <w:tcW w:w="3191" w:type="dxa"/>
          </w:tcPr>
          <w:p w:rsidR="00801FDA" w:rsidRPr="00890569" w:rsidRDefault="00801FDA" w:rsidP="00890569">
            <w:pPr>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lang w:val="kk-KZ"/>
              </w:rPr>
              <w:t>6,8-10,1</w:t>
            </w:r>
          </w:p>
        </w:tc>
      </w:tr>
      <w:tr w:rsidR="00801FDA" w:rsidRPr="00890569" w:rsidTr="00AA1B0A">
        <w:trPr>
          <w:jc w:val="center"/>
        </w:trPr>
        <w:tc>
          <w:tcPr>
            <w:tcW w:w="3085" w:type="dxa"/>
          </w:tcPr>
          <w:p w:rsidR="00801FDA" w:rsidRPr="00890569" w:rsidRDefault="00801FDA" w:rsidP="00890569">
            <w:pPr>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rPr>
              <w:t>стран</w:t>
            </w:r>
            <w:r w:rsidR="008969DF" w:rsidRPr="00890569">
              <w:rPr>
                <w:rFonts w:ascii="Times New Roman" w:hAnsi="Times New Roman"/>
                <w:sz w:val="28"/>
                <w:szCs w:val="28"/>
              </w:rPr>
              <w:t>ы</w:t>
            </w:r>
            <w:r w:rsidRPr="00890569">
              <w:rPr>
                <w:rFonts w:ascii="Times New Roman" w:hAnsi="Times New Roman"/>
                <w:sz w:val="28"/>
                <w:szCs w:val="28"/>
              </w:rPr>
              <w:t xml:space="preserve"> Африки</w:t>
            </w:r>
          </w:p>
        </w:tc>
        <w:tc>
          <w:tcPr>
            <w:tcW w:w="3295" w:type="dxa"/>
          </w:tcPr>
          <w:p w:rsidR="00801FDA" w:rsidRPr="00890569" w:rsidRDefault="00801FDA" w:rsidP="00890569">
            <w:pPr>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rPr>
              <w:t>1,4</w:t>
            </w:r>
          </w:p>
        </w:tc>
        <w:tc>
          <w:tcPr>
            <w:tcW w:w="3191" w:type="dxa"/>
          </w:tcPr>
          <w:p w:rsidR="00801FDA" w:rsidRPr="00890569" w:rsidRDefault="00801FDA" w:rsidP="00890569">
            <w:pPr>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rPr>
              <w:t>2,2</w:t>
            </w:r>
          </w:p>
        </w:tc>
      </w:tr>
      <w:tr w:rsidR="00801FDA" w:rsidRPr="00890569" w:rsidTr="00AA1B0A">
        <w:trPr>
          <w:jc w:val="center"/>
        </w:trPr>
        <w:tc>
          <w:tcPr>
            <w:tcW w:w="3085" w:type="dxa"/>
          </w:tcPr>
          <w:p w:rsidR="00801FDA" w:rsidRPr="00890569" w:rsidRDefault="00801FDA" w:rsidP="00890569">
            <w:pPr>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rPr>
              <w:t>стран</w:t>
            </w:r>
            <w:r w:rsidR="008969DF" w:rsidRPr="00890569">
              <w:rPr>
                <w:rFonts w:ascii="Times New Roman" w:hAnsi="Times New Roman"/>
                <w:sz w:val="28"/>
                <w:szCs w:val="28"/>
              </w:rPr>
              <w:t>ы</w:t>
            </w:r>
            <w:r w:rsidRPr="00890569">
              <w:rPr>
                <w:rFonts w:ascii="Times New Roman" w:hAnsi="Times New Roman"/>
                <w:sz w:val="28"/>
                <w:szCs w:val="28"/>
              </w:rPr>
              <w:t xml:space="preserve"> Америки</w:t>
            </w:r>
          </w:p>
        </w:tc>
        <w:tc>
          <w:tcPr>
            <w:tcW w:w="3295" w:type="dxa"/>
          </w:tcPr>
          <w:p w:rsidR="00801FDA" w:rsidRPr="00890569" w:rsidRDefault="00801FDA" w:rsidP="00890569">
            <w:pPr>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rPr>
              <w:t>5,3 – 7,1</w:t>
            </w:r>
          </w:p>
        </w:tc>
        <w:tc>
          <w:tcPr>
            <w:tcW w:w="3191" w:type="dxa"/>
          </w:tcPr>
          <w:p w:rsidR="00801FDA" w:rsidRPr="00890569" w:rsidRDefault="00801FDA" w:rsidP="00890569">
            <w:pPr>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rPr>
              <w:t>10,2-11,3</w:t>
            </w:r>
          </w:p>
        </w:tc>
      </w:tr>
      <w:tr w:rsidR="00801FDA" w:rsidRPr="00890569" w:rsidTr="00AA1B0A">
        <w:trPr>
          <w:jc w:val="center"/>
        </w:trPr>
        <w:tc>
          <w:tcPr>
            <w:tcW w:w="3085" w:type="dxa"/>
          </w:tcPr>
          <w:p w:rsidR="00801FDA" w:rsidRPr="00890569" w:rsidRDefault="00801FDA" w:rsidP="00890569">
            <w:pPr>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lang w:val="kk-KZ"/>
              </w:rPr>
              <w:t>стран</w:t>
            </w:r>
            <w:r w:rsidR="008969DF" w:rsidRPr="00890569">
              <w:rPr>
                <w:rFonts w:ascii="Times New Roman" w:hAnsi="Times New Roman"/>
                <w:sz w:val="28"/>
                <w:szCs w:val="28"/>
                <w:lang w:val="kk-KZ"/>
              </w:rPr>
              <w:t>ы</w:t>
            </w:r>
            <w:r w:rsidRPr="00890569">
              <w:rPr>
                <w:rFonts w:ascii="Times New Roman" w:hAnsi="Times New Roman"/>
                <w:sz w:val="28"/>
                <w:szCs w:val="28"/>
                <w:lang w:val="kk-KZ"/>
              </w:rPr>
              <w:t xml:space="preserve"> Азии</w:t>
            </w:r>
          </w:p>
        </w:tc>
        <w:tc>
          <w:tcPr>
            <w:tcW w:w="3295" w:type="dxa"/>
          </w:tcPr>
          <w:p w:rsidR="00801FDA" w:rsidRPr="00890569" w:rsidRDefault="00801FDA" w:rsidP="00890569">
            <w:pPr>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lang w:val="kk-KZ"/>
              </w:rPr>
              <w:t>2,8-8,6</w:t>
            </w:r>
          </w:p>
        </w:tc>
        <w:tc>
          <w:tcPr>
            <w:tcW w:w="3191" w:type="dxa"/>
          </w:tcPr>
          <w:p w:rsidR="00801FDA" w:rsidRPr="00890569" w:rsidRDefault="00801FDA" w:rsidP="00890569">
            <w:pPr>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lang w:val="kk-KZ"/>
              </w:rPr>
              <w:t>3,9-12,2</w:t>
            </w:r>
          </w:p>
        </w:tc>
      </w:tr>
      <w:tr w:rsidR="00801FDA" w:rsidRPr="00890569" w:rsidTr="00AA1B0A">
        <w:trPr>
          <w:jc w:val="center"/>
        </w:trPr>
        <w:tc>
          <w:tcPr>
            <w:tcW w:w="3085" w:type="dxa"/>
          </w:tcPr>
          <w:p w:rsidR="00801FDA" w:rsidRPr="00890569" w:rsidRDefault="00801FDA" w:rsidP="00890569">
            <w:pPr>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lang w:val="kk-KZ"/>
              </w:rPr>
              <w:t>Австрали</w:t>
            </w:r>
            <w:r w:rsidR="008969DF" w:rsidRPr="00890569">
              <w:rPr>
                <w:rFonts w:ascii="Times New Roman" w:hAnsi="Times New Roman"/>
                <w:sz w:val="28"/>
                <w:szCs w:val="28"/>
                <w:lang w:val="kk-KZ"/>
              </w:rPr>
              <w:t>я</w:t>
            </w:r>
          </w:p>
        </w:tc>
        <w:tc>
          <w:tcPr>
            <w:tcW w:w="3295" w:type="dxa"/>
          </w:tcPr>
          <w:p w:rsidR="00801FDA" w:rsidRPr="00890569" w:rsidRDefault="00801FDA" w:rsidP="00890569">
            <w:pPr>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lang w:val="kk-KZ"/>
              </w:rPr>
              <w:t>5,7</w:t>
            </w:r>
          </w:p>
        </w:tc>
        <w:tc>
          <w:tcPr>
            <w:tcW w:w="3191" w:type="dxa"/>
          </w:tcPr>
          <w:p w:rsidR="00801FDA" w:rsidRPr="00890569" w:rsidRDefault="00801FDA" w:rsidP="00890569">
            <w:pPr>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lang w:val="kk-KZ"/>
              </w:rPr>
              <w:t>10,5</w:t>
            </w:r>
          </w:p>
        </w:tc>
      </w:tr>
    </w:tbl>
    <w:p w:rsidR="00801FDA" w:rsidRPr="00890569" w:rsidRDefault="00801FDA" w:rsidP="00890569">
      <w:pPr>
        <w:autoSpaceDE w:val="0"/>
        <w:autoSpaceDN w:val="0"/>
        <w:adjustRightInd w:val="0"/>
        <w:spacing w:after="0" w:line="240" w:lineRule="auto"/>
        <w:ind w:firstLine="567"/>
        <w:jc w:val="both"/>
        <w:rPr>
          <w:rFonts w:ascii="Times New Roman" w:hAnsi="Times New Roman"/>
          <w:sz w:val="28"/>
          <w:szCs w:val="28"/>
          <w:lang w:val="kk-KZ"/>
        </w:rPr>
      </w:pPr>
    </w:p>
    <w:p w:rsidR="00001A41" w:rsidRPr="00890569" w:rsidRDefault="003C3BDA" w:rsidP="00890569">
      <w:pPr>
        <w:autoSpaceDE w:val="0"/>
        <w:autoSpaceDN w:val="0"/>
        <w:adjustRightInd w:val="0"/>
        <w:spacing w:after="0" w:line="240" w:lineRule="auto"/>
        <w:ind w:firstLine="567"/>
        <w:jc w:val="both"/>
        <w:rPr>
          <w:rFonts w:ascii="Times New Roman" w:hAnsi="Times New Roman"/>
          <w:sz w:val="28"/>
          <w:szCs w:val="28"/>
        </w:rPr>
      </w:pPr>
      <w:r w:rsidRPr="00890569">
        <w:rPr>
          <w:rFonts w:ascii="Times New Roman" w:hAnsi="Times New Roman"/>
          <w:sz w:val="28"/>
          <w:szCs w:val="28"/>
        </w:rPr>
        <w:t>У детей м</w:t>
      </w:r>
      <w:r w:rsidR="00516CD5" w:rsidRPr="00890569">
        <w:rPr>
          <w:rFonts w:ascii="Times New Roman" w:hAnsi="Times New Roman"/>
          <w:sz w:val="28"/>
          <w:szCs w:val="28"/>
        </w:rPr>
        <w:t>ладше</w:t>
      </w:r>
      <w:r w:rsidRPr="00890569">
        <w:rPr>
          <w:rFonts w:ascii="Times New Roman" w:hAnsi="Times New Roman"/>
          <w:sz w:val="28"/>
          <w:szCs w:val="28"/>
        </w:rPr>
        <w:t xml:space="preserve"> 15 лет частота их встречаемости составляет </w:t>
      </w:r>
      <w:proofErr w:type="gramStart"/>
      <w:r w:rsidRPr="00890569">
        <w:rPr>
          <w:rFonts w:ascii="Times New Roman" w:hAnsi="Times New Roman"/>
          <w:sz w:val="28"/>
          <w:szCs w:val="28"/>
        </w:rPr>
        <w:t>3</w:t>
      </w:r>
      <w:proofErr w:type="gramEnd"/>
      <w:r w:rsidRPr="00890569">
        <w:rPr>
          <w:rFonts w:ascii="Times New Roman" w:hAnsi="Times New Roman"/>
          <w:sz w:val="28"/>
          <w:szCs w:val="28"/>
        </w:rPr>
        <w:t>%</w:t>
      </w:r>
      <w:r w:rsidR="00001A41" w:rsidRPr="00890569">
        <w:rPr>
          <w:rFonts w:ascii="Times New Roman" w:hAnsi="Times New Roman"/>
          <w:sz w:val="28"/>
          <w:szCs w:val="28"/>
        </w:rPr>
        <w:t xml:space="preserve"> и считаются </w:t>
      </w:r>
      <w:r w:rsidR="008A6C33" w:rsidRPr="00890569">
        <w:rPr>
          <w:rFonts w:ascii="Times New Roman" w:hAnsi="Times New Roman"/>
          <w:sz w:val="28"/>
          <w:szCs w:val="28"/>
        </w:rPr>
        <w:t xml:space="preserve">они </w:t>
      </w:r>
      <w:r w:rsidR="00001A41" w:rsidRPr="00890569">
        <w:rPr>
          <w:rFonts w:ascii="Times New Roman" w:hAnsi="Times New Roman"/>
          <w:sz w:val="28"/>
          <w:szCs w:val="28"/>
        </w:rPr>
        <w:t>редким видом детского рака. Но по распространенности они такие же, как детские рабдомиосаркомы, остеосаркомы или ретинобластомы [</w:t>
      </w:r>
      <w:r w:rsidR="00981A72" w:rsidRPr="00890569">
        <w:rPr>
          <w:rFonts w:ascii="Times New Roman" w:hAnsi="Times New Roman"/>
          <w:sz w:val="28"/>
          <w:szCs w:val="28"/>
          <w:lang w:val="kk-KZ"/>
        </w:rPr>
        <w:t>149,р. 3</w:t>
      </w:r>
      <w:r w:rsidR="00001A41" w:rsidRPr="00890569">
        <w:rPr>
          <w:rFonts w:ascii="Times New Roman" w:hAnsi="Times New Roman"/>
          <w:sz w:val="28"/>
          <w:szCs w:val="28"/>
        </w:rPr>
        <w:t>]. Однако у подростков в возрасте 15-19 лет злокачественные ГКО составляют около 14% новообразований [</w:t>
      </w:r>
      <w:r w:rsidR="00EE206F" w:rsidRPr="00890569">
        <w:rPr>
          <w:rFonts w:ascii="Times New Roman" w:hAnsi="Times New Roman"/>
          <w:sz w:val="28"/>
          <w:szCs w:val="28"/>
        </w:rPr>
        <w:t>3</w:t>
      </w:r>
      <w:r w:rsidR="00841D7D" w:rsidRPr="00890569">
        <w:rPr>
          <w:rFonts w:ascii="Times New Roman" w:hAnsi="Times New Roman"/>
          <w:sz w:val="28"/>
          <w:szCs w:val="28"/>
          <w:lang w:val="kk-KZ"/>
        </w:rPr>
        <w:t>2</w:t>
      </w:r>
      <w:r w:rsidR="00001A41" w:rsidRPr="00890569">
        <w:rPr>
          <w:rFonts w:ascii="Times New Roman" w:hAnsi="Times New Roman"/>
          <w:sz w:val="28"/>
          <w:szCs w:val="28"/>
        </w:rPr>
        <w:t>], становясь наиболее распространенной солидной опухолью и вторым по распространенности злокачественным новообразованием в этой возрастной группе после лимфомы Ходжкина</w:t>
      </w:r>
      <w:r w:rsidR="00B76873" w:rsidRPr="00890569">
        <w:rPr>
          <w:rFonts w:ascii="Times New Roman" w:hAnsi="Times New Roman"/>
          <w:sz w:val="28"/>
          <w:szCs w:val="28"/>
        </w:rPr>
        <w:t xml:space="preserve"> [</w:t>
      </w:r>
      <w:r w:rsidR="00131CF1" w:rsidRPr="00890569">
        <w:rPr>
          <w:rFonts w:ascii="Times New Roman" w:hAnsi="Times New Roman"/>
          <w:sz w:val="28"/>
          <w:szCs w:val="28"/>
          <w:lang w:val="kk-KZ"/>
        </w:rPr>
        <w:t>149,р.</w:t>
      </w:r>
      <w:r w:rsidR="00061B96" w:rsidRPr="00890569">
        <w:rPr>
          <w:rFonts w:ascii="Times New Roman" w:hAnsi="Times New Roman"/>
          <w:sz w:val="28"/>
          <w:szCs w:val="28"/>
        </w:rPr>
        <w:t>3</w:t>
      </w:r>
      <w:r w:rsidR="00B76873" w:rsidRPr="00890569">
        <w:rPr>
          <w:rFonts w:ascii="Times New Roman" w:hAnsi="Times New Roman"/>
          <w:sz w:val="28"/>
          <w:szCs w:val="28"/>
        </w:rPr>
        <w:t>]</w:t>
      </w:r>
      <w:r w:rsidR="00001A41" w:rsidRPr="00890569">
        <w:rPr>
          <w:rFonts w:ascii="Times New Roman" w:hAnsi="Times New Roman"/>
          <w:sz w:val="28"/>
          <w:szCs w:val="28"/>
        </w:rPr>
        <w:t>.</w:t>
      </w:r>
    </w:p>
    <w:p w:rsidR="00001A41" w:rsidRPr="00890569" w:rsidRDefault="00481DA2" w:rsidP="00890569">
      <w:pPr>
        <w:autoSpaceDE w:val="0"/>
        <w:autoSpaceDN w:val="0"/>
        <w:adjustRightInd w:val="0"/>
        <w:spacing w:after="0" w:line="240" w:lineRule="auto"/>
        <w:ind w:firstLine="567"/>
        <w:jc w:val="both"/>
        <w:rPr>
          <w:rFonts w:ascii="Times New Roman" w:hAnsi="Times New Roman"/>
          <w:sz w:val="28"/>
          <w:szCs w:val="28"/>
          <w:shd w:val="clear" w:color="auto" w:fill="FFFFFF"/>
          <w:lang w:eastAsia="ru-RU"/>
        </w:rPr>
      </w:pPr>
      <w:r w:rsidRPr="00890569">
        <w:rPr>
          <w:rFonts w:ascii="Times New Roman" w:hAnsi="Times New Roman"/>
          <w:sz w:val="28"/>
          <w:szCs w:val="28"/>
          <w:shd w:val="clear" w:color="auto" w:fill="FFFFFF"/>
          <w:lang w:eastAsia="ru-RU"/>
        </w:rPr>
        <w:t>В 2-3 раза чаще болеют девочки, чем мальчики, и соответственно смертность среди девочек в три раза выше, чем среди мальчиков. После 14 лет летальность среди лиц мужского пола становится выше, что объясняется увеличением частоты опухолей яичка у мальчиков подросткового возраста</w:t>
      </w:r>
      <w:r w:rsidR="00C62B14" w:rsidRPr="00890569">
        <w:rPr>
          <w:rFonts w:ascii="Times New Roman" w:hAnsi="Times New Roman"/>
          <w:sz w:val="28"/>
          <w:szCs w:val="28"/>
          <w:shd w:val="clear" w:color="auto" w:fill="FFFFFF"/>
          <w:lang w:eastAsia="ru-RU"/>
        </w:rPr>
        <w:t xml:space="preserve"> [</w:t>
      </w:r>
      <w:r w:rsidR="00061B96" w:rsidRPr="00890569">
        <w:rPr>
          <w:rFonts w:ascii="Times New Roman" w:hAnsi="Times New Roman"/>
          <w:sz w:val="28"/>
          <w:szCs w:val="28"/>
          <w:shd w:val="clear" w:color="auto" w:fill="FFFFFF"/>
        </w:rPr>
        <w:t>3</w:t>
      </w:r>
      <w:r w:rsidRPr="00890569">
        <w:rPr>
          <w:rFonts w:ascii="Times New Roman" w:hAnsi="Times New Roman"/>
          <w:sz w:val="28"/>
          <w:szCs w:val="28"/>
          <w:shd w:val="clear" w:color="auto" w:fill="FFFFFF"/>
          <w:lang w:eastAsia="ru-RU"/>
        </w:rPr>
        <w:t>].</w:t>
      </w:r>
      <w:r w:rsidRPr="00890569">
        <w:rPr>
          <w:rFonts w:ascii="Times New Roman" w:hAnsi="Times New Roman"/>
          <w:sz w:val="28"/>
          <w:szCs w:val="28"/>
          <w:shd w:val="clear" w:color="auto" w:fill="FFFFFF"/>
          <w:lang w:val="en-US" w:eastAsia="ru-RU"/>
        </w:rPr>
        <w:t> </w:t>
      </w:r>
    </w:p>
    <w:p w:rsidR="007B2564" w:rsidRPr="00890569" w:rsidRDefault="00CD6AD3" w:rsidP="00890569">
      <w:pPr>
        <w:autoSpaceDE w:val="0"/>
        <w:autoSpaceDN w:val="0"/>
        <w:adjustRightInd w:val="0"/>
        <w:spacing w:after="0" w:line="240" w:lineRule="auto"/>
        <w:ind w:firstLine="567"/>
        <w:jc w:val="both"/>
        <w:rPr>
          <w:rFonts w:ascii="Times New Roman" w:hAnsi="Times New Roman"/>
          <w:iCs/>
          <w:sz w:val="20"/>
          <w:szCs w:val="20"/>
          <w:shd w:val="clear" w:color="auto" w:fill="FFFFFF"/>
          <w:lang w:val="kk-KZ" w:eastAsia="ru-RU"/>
        </w:rPr>
      </w:pPr>
      <w:r w:rsidRPr="00890569">
        <w:rPr>
          <w:rFonts w:ascii="Times New Roman" w:hAnsi="Times New Roman"/>
          <w:iCs/>
          <w:sz w:val="28"/>
          <w:szCs w:val="28"/>
          <w:shd w:val="clear" w:color="auto" w:fill="FFFFFF"/>
          <w:lang w:eastAsia="ru-RU"/>
        </w:rPr>
        <w:t>Потенциальные факторы риска включают возраст родителей, воздействие химических веществ или гормонов в утробе матери, факторы образа жизни родителей и врожденные аномалии [</w:t>
      </w:r>
      <w:r w:rsidR="00841D7D" w:rsidRPr="00890569">
        <w:rPr>
          <w:rFonts w:ascii="Times New Roman" w:hAnsi="Times New Roman"/>
          <w:iCs/>
          <w:sz w:val="28"/>
          <w:szCs w:val="28"/>
          <w:shd w:val="clear" w:color="auto" w:fill="FFFFFF"/>
          <w:lang w:eastAsia="ru-RU"/>
        </w:rPr>
        <w:t>3</w:t>
      </w:r>
      <w:r w:rsidR="00841D7D" w:rsidRPr="00890569">
        <w:rPr>
          <w:rFonts w:ascii="Times New Roman" w:hAnsi="Times New Roman"/>
          <w:iCs/>
          <w:sz w:val="28"/>
          <w:szCs w:val="28"/>
          <w:shd w:val="clear" w:color="auto" w:fill="FFFFFF"/>
          <w:lang w:val="kk-KZ" w:eastAsia="ru-RU"/>
        </w:rPr>
        <w:t>3</w:t>
      </w:r>
      <w:r w:rsidRPr="00890569">
        <w:rPr>
          <w:rFonts w:ascii="Times New Roman" w:hAnsi="Times New Roman"/>
          <w:iCs/>
          <w:sz w:val="28"/>
          <w:szCs w:val="28"/>
          <w:shd w:val="clear" w:color="auto" w:fill="FFFFFF"/>
          <w:lang w:eastAsia="ru-RU"/>
        </w:rPr>
        <w:t>].</w:t>
      </w:r>
      <w:r w:rsidRPr="00890569">
        <w:rPr>
          <w:rFonts w:ascii="Times New Roman" w:hAnsi="Times New Roman"/>
          <w:iCs/>
          <w:sz w:val="20"/>
          <w:szCs w:val="20"/>
          <w:shd w:val="clear" w:color="auto" w:fill="FFFFFF"/>
          <w:lang w:eastAsia="ru-RU"/>
        </w:rPr>
        <w:t xml:space="preserve"> </w:t>
      </w:r>
      <w:r w:rsidR="008C14E0" w:rsidRPr="00890569">
        <w:rPr>
          <w:rFonts w:ascii="Times New Roman" w:hAnsi="Times New Roman"/>
          <w:iCs/>
          <w:sz w:val="20"/>
          <w:szCs w:val="20"/>
          <w:shd w:val="clear" w:color="auto" w:fill="FFFFFF"/>
          <w:lang w:eastAsia="ru-RU"/>
        </w:rPr>
        <w:t xml:space="preserve"> </w:t>
      </w:r>
    </w:p>
    <w:p w:rsidR="008C14E0" w:rsidRPr="00890569" w:rsidRDefault="008C14E0" w:rsidP="00890569">
      <w:pPr>
        <w:autoSpaceDE w:val="0"/>
        <w:autoSpaceDN w:val="0"/>
        <w:adjustRightInd w:val="0"/>
        <w:spacing w:after="0" w:line="240" w:lineRule="auto"/>
        <w:ind w:firstLine="567"/>
        <w:jc w:val="both"/>
        <w:rPr>
          <w:rFonts w:ascii="Times New Roman" w:hAnsi="Times New Roman"/>
          <w:iCs/>
          <w:sz w:val="28"/>
          <w:szCs w:val="28"/>
          <w:shd w:val="clear" w:color="auto" w:fill="FFFFFF"/>
          <w:lang w:eastAsia="ru-RU"/>
        </w:rPr>
      </w:pPr>
      <w:r w:rsidRPr="00890569">
        <w:rPr>
          <w:rFonts w:ascii="Times New Roman" w:eastAsiaTheme="minorHAnsi" w:hAnsi="Times New Roman"/>
          <w:sz w:val="28"/>
          <w:szCs w:val="28"/>
        </w:rPr>
        <w:t xml:space="preserve">В литературе описаны 6 синдромов, при которых встречаются ГКО, </w:t>
      </w:r>
      <w:r w:rsidR="007B2564" w:rsidRPr="00890569">
        <w:rPr>
          <w:rFonts w:ascii="Times New Roman" w:eastAsiaTheme="minorHAnsi" w:hAnsi="Times New Roman"/>
          <w:sz w:val="28"/>
          <w:szCs w:val="28"/>
          <w:lang w:val="kk-KZ"/>
        </w:rPr>
        <w:t>которые обычно протекают бессимптомно</w:t>
      </w:r>
      <w:r w:rsidRPr="00890569">
        <w:rPr>
          <w:rFonts w:ascii="Times New Roman" w:eastAsiaTheme="minorHAnsi" w:hAnsi="Times New Roman"/>
          <w:sz w:val="28"/>
          <w:szCs w:val="28"/>
        </w:rPr>
        <w:t xml:space="preserve">: </w:t>
      </w:r>
    </w:p>
    <w:p w:rsidR="008C14E0" w:rsidRPr="00890569" w:rsidRDefault="008C14E0" w:rsidP="00890569">
      <w:pPr>
        <w:pStyle w:val="a5"/>
        <w:jc w:val="both"/>
        <w:rPr>
          <w:rFonts w:ascii="Times New Roman" w:eastAsia="Times New Roman" w:hAnsi="Times New Roman" w:cs="Times New Roman"/>
          <w:sz w:val="20"/>
          <w:szCs w:val="20"/>
          <w:lang w:eastAsia="ru-RU"/>
        </w:rPr>
      </w:pPr>
      <w:r w:rsidRPr="00890569">
        <w:rPr>
          <w:rFonts w:ascii="Times New Roman" w:hAnsi="Times New Roman" w:cs="Times New Roman"/>
          <w:sz w:val="28"/>
          <w:szCs w:val="28"/>
        </w:rPr>
        <w:t xml:space="preserve">1. Триада </w:t>
      </w:r>
      <w:r w:rsidRPr="00890569">
        <w:rPr>
          <w:rFonts w:ascii="Times New Roman" w:hAnsi="Times New Roman" w:cs="Times New Roman"/>
          <w:sz w:val="28"/>
          <w:szCs w:val="28"/>
          <w:lang w:val="en-US"/>
        </w:rPr>
        <w:t>Currarino</w:t>
      </w:r>
      <w:r w:rsidRPr="00890569">
        <w:rPr>
          <w:rFonts w:ascii="Times New Roman" w:hAnsi="Times New Roman" w:cs="Times New Roman"/>
          <w:sz w:val="28"/>
          <w:szCs w:val="28"/>
        </w:rPr>
        <w:t>, которая характеризуется стенозом или атрезией анального кольца, деформацией мочеточника и ГКО крестцово-копчиковой области</w:t>
      </w:r>
      <w:r w:rsidR="007B2564" w:rsidRPr="00890569">
        <w:rPr>
          <w:rFonts w:ascii="Times New Roman" w:hAnsi="Times New Roman" w:cs="Times New Roman"/>
          <w:sz w:val="28"/>
          <w:szCs w:val="28"/>
        </w:rPr>
        <w:t xml:space="preserve"> [</w:t>
      </w:r>
      <w:r w:rsidR="00A1329F" w:rsidRPr="00890569">
        <w:rPr>
          <w:rFonts w:ascii="Times New Roman" w:hAnsi="Times New Roman" w:cs="Times New Roman"/>
          <w:sz w:val="28"/>
          <w:szCs w:val="28"/>
        </w:rPr>
        <w:t>3</w:t>
      </w:r>
      <w:r w:rsidR="00841D7D" w:rsidRPr="00890569">
        <w:rPr>
          <w:rFonts w:ascii="Times New Roman" w:hAnsi="Times New Roman" w:cs="Times New Roman"/>
          <w:sz w:val="28"/>
          <w:szCs w:val="28"/>
          <w:lang w:val="kk-KZ"/>
        </w:rPr>
        <w:t>4</w:t>
      </w:r>
      <w:r w:rsidR="001367D6" w:rsidRPr="00890569">
        <w:rPr>
          <w:rFonts w:ascii="Times New Roman" w:hAnsi="Times New Roman" w:cs="Times New Roman"/>
          <w:sz w:val="28"/>
          <w:szCs w:val="28"/>
        </w:rPr>
        <w:t>,</w:t>
      </w:r>
      <w:r w:rsidR="00841D7D" w:rsidRPr="00890569">
        <w:rPr>
          <w:rFonts w:ascii="Times New Roman" w:hAnsi="Times New Roman" w:cs="Times New Roman"/>
          <w:sz w:val="28"/>
          <w:szCs w:val="28"/>
        </w:rPr>
        <w:t>3</w:t>
      </w:r>
      <w:r w:rsidR="00841D7D" w:rsidRPr="00890569">
        <w:rPr>
          <w:rFonts w:ascii="Times New Roman" w:hAnsi="Times New Roman" w:cs="Times New Roman"/>
          <w:sz w:val="28"/>
          <w:szCs w:val="28"/>
          <w:lang w:val="kk-KZ"/>
        </w:rPr>
        <w:t>5</w:t>
      </w:r>
      <w:r w:rsidR="007B2564" w:rsidRPr="00890569">
        <w:rPr>
          <w:rFonts w:ascii="Times New Roman" w:hAnsi="Times New Roman" w:cs="Times New Roman"/>
          <w:sz w:val="28"/>
          <w:szCs w:val="28"/>
        </w:rPr>
        <w:t>]</w:t>
      </w:r>
      <w:r w:rsidRPr="00890569">
        <w:rPr>
          <w:rFonts w:ascii="Times New Roman" w:hAnsi="Times New Roman" w:cs="Times New Roman"/>
          <w:sz w:val="28"/>
          <w:szCs w:val="28"/>
        </w:rPr>
        <w:t>.</w:t>
      </w:r>
      <w:r w:rsidRPr="00890569">
        <w:rPr>
          <w:rFonts w:ascii="Times New Roman" w:hAnsi="Times New Roman" w:cs="Times New Roman"/>
          <w:sz w:val="20"/>
          <w:szCs w:val="20"/>
        </w:rPr>
        <w:t xml:space="preserve"> </w:t>
      </w:r>
    </w:p>
    <w:p w:rsidR="008C14E0" w:rsidRPr="00890569" w:rsidRDefault="008C14E0" w:rsidP="00890569">
      <w:pPr>
        <w:pStyle w:val="a5"/>
        <w:jc w:val="both"/>
        <w:rPr>
          <w:rFonts w:ascii="Times New Roman" w:hAnsi="Times New Roman" w:cs="Times New Roman"/>
          <w:sz w:val="28"/>
          <w:szCs w:val="28"/>
        </w:rPr>
      </w:pPr>
      <w:r w:rsidRPr="00890569">
        <w:rPr>
          <w:rFonts w:ascii="Times New Roman" w:hAnsi="Times New Roman" w:cs="Times New Roman"/>
          <w:sz w:val="28"/>
          <w:szCs w:val="28"/>
        </w:rPr>
        <w:t xml:space="preserve">2. Синдром </w:t>
      </w:r>
      <w:r w:rsidRPr="00890569">
        <w:rPr>
          <w:rFonts w:ascii="Times New Roman" w:hAnsi="Times New Roman" w:cs="Times New Roman"/>
          <w:sz w:val="28"/>
          <w:szCs w:val="28"/>
          <w:lang w:val="en-US"/>
        </w:rPr>
        <w:t>Freisera</w:t>
      </w:r>
      <w:r w:rsidRPr="00890569">
        <w:rPr>
          <w:rFonts w:ascii="Times New Roman" w:hAnsi="Times New Roman" w:cs="Times New Roman"/>
          <w:sz w:val="28"/>
          <w:szCs w:val="28"/>
        </w:rPr>
        <w:t>, представленный мужским псевдогермафродитизмом, очаговым гломерулосклерозом и гонадобластомой</w:t>
      </w:r>
      <w:r w:rsidR="00C00210" w:rsidRPr="00890569">
        <w:rPr>
          <w:rFonts w:ascii="Times New Roman" w:hAnsi="Times New Roman" w:cs="Times New Roman"/>
          <w:sz w:val="28"/>
          <w:szCs w:val="28"/>
        </w:rPr>
        <w:t xml:space="preserve"> [</w:t>
      </w:r>
      <w:r w:rsidR="00A1329F" w:rsidRPr="00890569">
        <w:rPr>
          <w:rFonts w:ascii="Times New Roman" w:hAnsi="Times New Roman" w:cs="Times New Roman"/>
          <w:sz w:val="28"/>
          <w:szCs w:val="28"/>
        </w:rPr>
        <w:t>3</w:t>
      </w:r>
      <w:r w:rsidR="00841D7D" w:rsidRPr="00890569">
        <w:rPr>
          <w:rFonts w:ascii="Times New Roman" w:hAnsi="Times New Roman" w:cs="Times New Roman"/>
          <w:sz w:val="28"/>
          <w:szCs w:val="28"/>
          <w:lang w:val="kk-KZ"/>
        </w:rPr>
        <w:t>6</w:t>
      </w:r>
      <w:r w:rsidR="00C00210" w:rsidRPr="00890569">
        <w:rPr>
          <w:rFonts w:ascii="Times New Roman" w:hAnsi="Times New Roman" w:cs="Times New Roman"/>
          <w:sz w:val="28"/>
          <w:szCs w:val="28"/>
        </w:rPr>
        <w:t>]</w:t>
      </w:r>
      <w:r w:rsidRPr="00890569">
        <w:rPr>
          <w:rFonts w:ascii="Times New Roman" w:hAnsi="Times New Roman" w:cs="Times New Roman"/>
          <w:sz w:val="28"/>
          <w:szCs w:val="28"/>
        </w:rPr>
        <w:t xml:space="preserve">. </w:t>
      </w:r>
    </w:p>
    <w:p w:rsidR="007B7C5B" w:rsidRPr="00890569" w:rsidRDefault="008C14E0" w:rsidP="00890569">
      <w:pPr>
        <w:pStyle w:val="a5"/>
        <w:jc w:val="both"/>
        <w:rPr>
          <w:rFonts w:ascii="Times New Roman" w:hAnsi="Times New Roman" w:cs="Times New Roman"/>
          <w:sz w:val="20"/>
          <w:szCs w:val="20"/>
        </w:rPr>
      </w:pPr>
      <w:r w:rsidRPr="00890569">
        <w:rPr>
          <w:rFonts w:ascii="Times New Roman" w:hAnsi="Times New Roman" w:cs="Times New Roman"/>
          <w:sz w:val="28"/>
          <w:szCs w:val="28"/>
        </w:rPr>
        <w:t xml:space="preserve">3. Синдром </w:t>
      </w:r>
      <w:r w:rsidRPr="00890569">
        <w:rPr>
          <w:rFonts w:ascii="Times New Roman" w:hAnsi="Times New Roman" w:cs="Times New Roman"/>
          <w:sz w:val="28"/>
          <w:szCs w:val="28"/>
          <w:lang w:val="en-US"/>
        </w:rPr>
        <w:t>Klinefelter</w:t>
      </w:r>
      <w:r w:rsidRPr="00890569">
        <w:rPr>
          <w:rFonts w:ascii="Times New Roman" w:hAnsi="Times New Roman" w:cs="Times New Roman"/>
          <w:sz w:val="28"/>
          <w:szCs w:val="28"/>
        </w:rPr>
        <w:t>, состоящий из первичного гипогонадизма, евнухоидного телосложения, высокого роста, гинекомастии, отставания в психическом развитии и наличия медиастинальной герминомы</w:t>
      </w:r>
      <w:r w:rsidR="007B7C5B" w:rsidRPr="00890569">
        <w:rPr>
          <w:rFonts w:ascii="Times New Roman" w:hAnsi="Times New Roman" w:cs="Times New Roman"/>
          <w:sz w:val="28"/>
          <w:szCs w:val="28"/>
        </w:rPr>
        <w:t xml:space="preserve"> [</w:t>
      </w:r>
      <w:r w:rsidR="00101381" w:rsidRPr="00890569">
        <w:rPr>
          <w:rFonts w:ascii="Times New Roman" w:hAnsi="Times New Roman" w:cs="Times New Roman"/>
          <w:sz w:val="28"/>
          <w:szCs w:val="28"/>
        </w:rPr>
        <w:t>3</w:t>
      </w:r>
      <w:r w:rsidR="00841D7D" w:rsidRPr="00890569">
        <w:rPr>
          <w:rFonts w:ascii="Times New Roman" w:hAnsi="Times New Roman" w:cs="Times New Roman"/>
          <w:sz w:val="28"/>
          <w:szCs w:val="28"/>
          <w:lang w:val="kk-KZ"/>
        </w:rPr>
        <w:t>7</w:t>
      </w:r>
      <w:r w:rsidR="007B7C5B" w:rsidRPr="00890569">
        <w:rPr>
          <w:rStyle w:val="citation-doi"/>
          <w:rFonts w:ascii="Times New Roman" w:hAnsi="Times New Roman" w:cs="Times New Roman"/>
          <w:sz w:val="28"/>
          <w:szCs w:val="28"/>
        </w:rPr>
        <w:t>]</w:t>
      </w:r>
      <w:r w:rsidR="00101381" w:rsidRPr="00890569">
        <w:rPr>
          <w:rStyle w:val="citation-doi"/>
          <w:rFonts w:ascii="Times New Roman" w:hAnsi="Times New Roman" w:cs="Times New Roman"/>
          <w:sz w:val="28"/>
          <w:szCs w:val="28"/>
        </w:rPr>
        <w:t>.</w:t>
      </w:r>
    </w:p>
    <w:p w:rsidR="00340C7A" w:rsidRPr="00890569" w:rsidRDefault="008C14E0" w:rsidP="00890569">
      <w:pPr>
        <w:pStyle w:val="a5"/>
        <w:jc w:val="both"/>
        <w:rPr>
          <w:rFonts w:ascii="Times New Roman" w:hAnsi="Times New Roman" w:cs="Times New Roman"/>
          <w:sz w:val="20"/>
          <w:szCs w:val="20"/>
        </w:rPr>
      </w:pPr>
      <w:r w:rsidRPr="00890569">
        <w:rPr>
          <w:rFonts w:ascii="Times New Roman" w:hAnsi="Times New Roman" w:cs="Times New Roman"/>
          <w:sz w:val="28"/>
          <w:szCs w:val="28"/>
        </w:rPr>
        <w:t xml:space="preserve">4. Синдром Turner, для которого характерен низкий рост, крыловидные складки шеи, бочкообразная грудная клетка, </w:t>
      </w:r>
      <w:proofErr w:type="gramStart"/>
      <w:r w:rsidRPr="00890569">
        <w:rPr>
          <w:rFonts w:ascii="Times New Roman" w:hAnsi="Times New Roman" w:cs="Times New Roman"/>
          <w:sz w:val="28"/>
          <w:szCs w:val="28"/>
        </w:rPr>
        <w:t>О-образное</w:t>
      </w:r>
      <w:proofErr w:type="gramEnd"/>
      <w:r w:rsidRPr="00890569">
        <w:rPr>
          <w:rFonts w:ascii="Times New Roman" w:hAnsi="Times New Roman" w:cs="Times New Roman"/>
          <w:sz w:val="28"/>
          <w:szCs w:val="28"/>
        </w:rPr>
        <w:t xml:space="preserve"> искривление рук, X-образное искривление ног, птоз, нарушение пропорций лица, низкий рост волос на затылке. У девочек отсутствуют яичники, и вместо них имеются недифференцированные соединительнотканные тяжи без половых клеток и фолликулов, в одном из которых возникает дисгерминома или гонадобластома</w:t>
      </w:r>
      <w:r w:rsidR="00B54357" w:rsidRPr="00890569">
        <w:rPr>
          <w:rFonts w:ascii="Times New Roman" w:hAnsi="Times New Roman" w:cs="Times New Roman"/>
          <w:sz w:val="28"/>
          <w:szCs w:val="28"/>
        </w:rPr>
        <w:t xml:space="preserve"> [</w:t>
      </w:r>
      <w:r w:rsidR="009228D6" w:rsidRPr="00890569">
        <w:rPr>
          <w:rFonts w:ascii="Times New Roman" w:hAnsi="Times New Roman" w:cs="Times New Roman"/>
          <w:sz w:val="28"/>
          <w:szCs w:val="28"/>
        </w:rPr>
        <w:t>3</w:t>
      </w:r>
      <w:r w:rsidR="00841D7D" w:rsidRPr="00890569">
        <w:rPr>
          <w:rFonts w:ascii="Times New Roman" w:hAnsi="Times New Roman" w:cs="Times New Roman"/>
          <w:sz w:val="28"/>
          <w:szCs w:val="28"/>
          <w:lang w:val="kk-KZ"/>
        </w:rPr>
        <w:t>8</w:t>
      </w:r>
      <w:r w:rsidR="009228D6" w:rsidRPr="00890569">
        <w:rPr>
          <w:rFonts w:ascii="Times New Roman" w:hAnsi="Times New Roman" w:cs="Times New Roman"/>
          <w:sz w:val="28"/>
          <w:szCs w:val="28"/>
        </w:rPr>
        <w:t>,3</w:t>
      </w:r>
      <w:r w:rsidR="00841D7D" w:rsidRPr="00890569">
        <w:rPr>
          <w:rFonts w:ascii="Times New Roman" w:hAnsi="Times New Roman" w:cs="Times New Roman"/>
          <w:sz w:val="28"/>
          <w:szCs w:val="28"/>
          <w:lang w:val="kk-KZ"/>
        </w:rPr>
        <w:t>9</w:t>
      </w:r>
      <w:r w:rsidR="00B54357" w:rsidRPr="00890569">
        <w:rPr>
          <w:rFonts w:ascii="Times New Roman" w:hAnsi="Times New Roman" w:cs="Times New Roman"/>
          <w:sz w:val="28"/>
          <w:szCs w:val="28"/>
        </w:rPr>
        <w:t>]</w:t>
      </w:r>
      <w:r w:rsidRPr="00890569">
        <w:rPr>
          <w:rFonts w:ascii="Times New Roman" w:hAnsi="Times New Roman" w:cs="Times New Roman"/>
          <w:sz w:val="28"/>
          <w:szCs w:val="28"/>
        </w:rPr>
        <w:t>.</w:t>
      </w:r>
      <w:r w:rsidRPr="00890569">
        <w:rPr>
          <w:rFonts w:ascii="Times New Roman" w:hAnsi="Times New Roman" w:cs="Times New Roman"/>
          <w:sz w:val="20"/>
          <w:szCs w:val="20"/>
        </w:rPr>
        <w:t xml:space="preserve"> </w:t>
      </w:r>
    </w:p>
    <w:p w:rsidR="00340C7A" w:rsidRPr="00890569" w:rsidRDefault="008C14E0" w:rsidP="00890569">
      <w:pPr>
        <w:autoSpaceDE w:val="0"/>
        <w:autoSpaceDN w:val="0"/>
        <w:adjustRightInd w:val="0"/>
        <w:spacing w:after="39" w:line="240" w:lineRule="auto"/>
        <w:jc w:val="both"/>
        <w:rPr>
          <w:rFonts w:ascii="Times New Roman" w:eastAsiaTheme="minorHAnsi" w:hAnsi="Times New Roman"/>
          <w:sz w:val="20"/>
          <w:szCs w:val="20"/>
        </w:rPr>
      </w:pPr>
      <w:r w:rsidRPr="00890569">
        <w:rPr>
          <w:rFonts w:ascii="Times New Roman" w:eastAsiaTheme="minorHAnsi" w:hAnsi="Times New Roman"/>
          <w:sz w:val="28"/>
          <w:szCs w:val="28"/>
        </w:rPr>
        <w:lastRenderedPageBreak/>
        <w:t xml:space="preserve">5. Синдром тестикулярной феминизации, при котором отсутствует или имеет место дефект рецепторов к андрогенам. Для него характерно наличие мужского кариотипа (46XY), локализация яичек в паховом канале или брюшной </w:t>
      </w:r>
      <w:r w:rsidR="00372DF9" w:rsidRPr="00890569">
        <w:rPr>
          <w:rFonts w:ascii="Times New Roman" w:eastAsiaTheme="minorHAnsi" w:hAnsi="Times New Roman"/>
          <w:sz w:val="28"/>
          <w:szCs w:val="28"/>
          <w:lang w:val="kk-KZ"/>
        </w:rPr>
        <w:t xml:space="preserve"> </w:t>
      </w:r>
      <w:r w:rsidRPr="00890569">
        <w:rPr>
          <w:rFonts w:ascii="Times New Roman" w:eastAsiaTheme="minorHAnsi" w:hAnsi="Times New Roman"/>
          <w:sz w:val="28"/>
          <w:szCs w:val="28"/>
        </w:rPr>
        <w:t>полости и развитие семиномы</w:t>
      </w:r>
      <w:r w:rsidR="00340C7A" w:rsidRPr="00890569">
        <w:rPr>
          <w:rFonts w:ascii="Times New Roman" w:eastAsiaTheme="minorHAnsi" w:hAnsi="Times New Roman"/>
          <w:sz w:val="28"/>
          <w:szCs w:val="28"/>
        </w:rPr>
        <w:t xml:space="preserve"> [</w:t>
      </w:r>
      <w:r w:rsidR="00841D7D" w:rsidRPr="00890569">
        <w:rPr>
          <w:rFonts w:ascii="Times New Roman" w:eastAsiaTheme="minorHAnsi" w:hAnsi="Times New Roman"/>
          <w:sz w:val="28"/>
          <w:szCs w:val="28"/>
          <w:lang w:val="kk-KZ"/>
        </w:rPr>
        <w:t>40</w:t>
      </w:r>
      <w:r w:rsidR="009228D6" w:rsidRPr="00890569">
        <w:rPr>
          <w:rFonts w:ascii="Times New Roman" w:eastAsiaTheme="minorHAnsi" w:hAnsi="Times New Roman"/>
          <w:sz w:val="28"/>
          <w:szCs w:val="28"/>
        </w:rPr>
        <w:t>-</w:t>
      </w:r>
      <w:r w:rsidR="00A1329F" w:rsidRPr="00890569">
        <w:rPr>
          <w:rFonts w:ascii="Times New Roman" w:eastAsiaTheme="minorHAnsi" w:hAnsi="Times New Roman"/>
          <w:sz w:val="28"/>
          <w:szCs w:val="28"/>
        </w:rPr>
        <w:t>4</w:t>
      </w:r>
      <w:r w:rsidR="00841D7D" w:rsidRPr="00890569">
        <w:rPr>
          <w:rFonts w:ascii="Times New Roman" w:eastAsiaTheme="minorHAnsi" w:hAnsi="Times New Roman"/>
          <w:sz w:val="28"/>
          <w:szCs w:val="28"/>
          <w:lang w:val="kk-KZ"/>
        </w:rPr>
        <w:t>3</w:t>
      </w:r>
      <w:r w:rsidR="00340C7A" w:rsidRPr="00890569">
        <w:rPr>
          <w:rFonts w:ascii="Times New Roman" w:eastAsiaTheme="minorHAnsi" w:hAnsi="Times New Roman"/>
          <w:sz w:val="28"/>
          <w:szCs w:val="28"/>
        </w:rPr>
        <w:t>]</w:t>
      </w:r>
      <w:r w:rsidRPr="00890569">
        <w:rPr>
          <w:rFonts w:ascii="Times New Roman" w:eastAsiaTheme="minorHAnsi" w:hAnsi="Times New Roman"/>
          <w:sz w:val="28"/>
          <w:szCs w:val="28"/>
        </w:rPr>
        <w:t>.</w:t>
      </w:r>
      <w:r w:rsidR="00340C7A" w:rsidRPr="00890569">
        <w:rPr>
          <w:rFonts w:ascii="Times New Roman" w:eastAsiaTheme="minorHAnsi" w:hAnsi="Times New Roman"/>
          <w:sz w:val="20"/>
          <w:szCs w:val="20"/>
        </w:rPr>
        <w:t xml:space="preserve"> </w:t>
      </w:r>
    </w:p>
    <w:p w:rsidR="008C14E0" w:rsidRPr="00890569" w:rsidRDefault="00340C7A" w:rsidP="00890569">
      <w:pPr>
        <w:pStyle w:val="a5"/>
        <w:jc w:val="both"/>
        <w:rPr>
          <w:rFonts w:ascii="Times New Roman" w:hAnsi="Times New Roman" w:cs="Times New Roman"/>
          <w:sz w:val="28"/>
          <w:szCs w:val="28"/>
        </w:rPr>
      </w:pPr>
      <w:r w:rsidRPr="00890569">
        <w:rPr>
          <w:rFonts w:ascii="Times New Roman" w:hAnsi="Times New Roman" w:cs="Times New Roman"/>
          <w:sz w:val="28"/>
          <w:szCs w:val="28"/>
        </w:rPr>
        <w:t>6</w:t>
      </w:r>
      <w:r w:rsidR="008C14E0" w:rsidRPr="00890569">
        <w:rPr>
          <w:rFonts w:ascii="Times New Roman" w:hAnsi="Times New Roman" w:cs="Times New Roman"/>
          <w:sz w:val="28"/>
          <w:szCs w:val="28"/>
        </w:rPr>
        <w:t>. Дисгенезия гонад, обусловленная точечными мутациями генов Х-хромосомы и нарушением дифференцировки половых клеток, при этом, несмотря на женский фенотип, в гонадах нет ооцитов и фолликулов, матка недоразвита, отсутствует влагалище и развивается дисгерминома</w:t>
      </w:r>
      <w:r w:rsidR="00B54357" w:rsidRPr="00890569">
        <w:rPr>
          <w:rFonts w:ascii="Times New Roman" w:hAnsi="Times New Roman" w:cs="Times New Roman"/>
          <w:sz w:val="28"/>
          <w:szCs w:val="28"/>
        </w:rPr>
        <w:t xml:space="preserve"> [</w:t>
      </w:r>
      <w:r w:rsidR="00505BAF" w:rsidRPr="00890569">
        <w:rPr>
          <w:rFonts w:ascii="Times New Roman" w:hAnsi="Times New Roman" w:cs="Times New Roman"/>
          <w:sz w:val="28"/>
          <w:szCs w:val="28"/>
        </w:rPr>
        <w:t>4</w:t>
      </w:r>
      <w:r w:rsidR="00841D7D" w:rsidRPr="00890569">
        <w:rPr>
          <w:rFonts w:ascii="Times New Roman" w:hAnsi="Times New Roman" w:cs="Times New Roman"/>
          <w:sz w:val="28"/>
          <w:szCs w:val="28"/>
          <w:lang w:val="kk-KZ"/>
        </w:rPr>
        <w:t>4</w:t>
      </w:r>
      <w:r w:rsidR="00405E46" w:rsidRPr="00890569">
        <w:rPr>
          <w:rFonts w:ascii="Times New Roman" w:hAnsi="Times New Roman" w:cs="Times New Roman"/>
          <w:sz w:val="28"/>
          <w:szCs w:val="28"/>
        </w:rPr>
        <w:t>].</w:t>
      </w:r>
      <w:r w:rsidR="008C14E0" w:rsidRPr="00890569">
        <w:rPr>
          <w:rFonts w:ascii="Times New Roman" w:hAnsi="Times New Roman" w:cs="Times New Roman"/>
          <w:sz w:val="28"/>
          <w:szCs w:val="28"/>
        </w:rPr>
        <w:t xml:space="preserve"> </w:t>
      </w:r>
    </w:p>
    <w:p w:rsidR="00753976" w:rsidRPr="00890569" w:rsidRDefault="00C00210" w:rsidP="00890569">
      <w:pPr>
        <w:autoSpaceDE w:val="0"/>
        <w:autoSpaceDN w:val="0"/>
        <w:adjustRightInd w:val="0"/>
        <w:spacing w:after="0" w:line="240" w:lineRule="auto"/>
        <w:ind w:firstLine="567"/>
        <w:jc w:val="both"/>
        <w:rPr>
          <w:rFonts w:ascii="Times New Roman" w:hAnsi="Times New Roman"/>
          <w:sz w:val="28"/>
          <w:szCs w:val="28"/>
        </w:rPr>
      </w:pPr>
      <w:r w:rsidRPr="00890569">
        <w:rPr>
          <w:rFonts w:ascii="Times New Roman" w:hAnsi="Times New Roman"/>
          <w:sz w:val="28"/>
          <w:szCs w:val="28"/>
          <w:lang w:val="kk-KZ"/>
        </w:rPr>
        <w:t xml:space="preserve">В литературе </w:t>
      </w:r>
      <w:r w:rsidR="00C65B85" w:rsidRPr="00890569">
        <w:rPr>
          <w:rFonts w:ascii="Times New Roman" w:hAnsi="Times New Roman"/>
          <w:sz w:val="28"/>
          <w:szCs w:val="28"/>
          <w:lang w:val="kk-KZ"/>
        </w:rPr>
        <w:t>отдельное</w:t>
      </w:r>
      <w:r w:rsidRPr="00890569">
        <w:rPr>
          <w:rFonts w:ascii="Times New Roman" w:hAnsi="Times New Roman"/>
          <w:sz w:val="28"/>
          <w:szCs w:val="28"/>
          <w:lang w:val="kk-KZ"/>
        </w:rPr>
        <w:t xml:space="preserve"> внимание уделяется </w:t>
      </w:r>
      <w:r w:rsidR="008C14E0" w:rsidRPr="00890569">
        <w:rPr>
          <w:rFonts w:ascii="Times New Roman" w:hAnsi="Times New Roman"/>
          <w:sz w:val="28"/>
          <w:szCs w:val="28"/>
        </w:rPr>
        <w:t>цитогенетически</w:t>
      </w:r>
      <w:r w:rsidRPr="00890569">
        <w:rPr>
          <w:rFonts w:ascii="Times New Roman" w:hAnsi="Times New Roman"/>
          <w:sz w:val="28"/>
          <w:szCs w:val="28"/>
          <w:lang w:val="kk-KZ"/>
        </w:rPr>
        <w:t>м</w:t>
      </w:r>
      <w:r w:rsidR="008C14E0" w:rsidRPr="00890569">
        <w:rPr>
          <w:rFonts w:ascii="Times New Roman" w:hAnsi="Times New Roman"/>
          <w:sz w:val="28"/>
          <w:szCs w:val="28"/>
        </w:rPr>
        <w:t xml:space="preserve"> нарушения</w:t>
      </w:r>
      <w:r w:rsidRPr="00890569">
        <w:rPr>
          <w:rFonts w:ascii="Times New Roman" w:hAnsi="Times New Roman"/>
          <w:sz w:val="28"/>
          <w:szCs w:val="28"/>
          <w:lang w:val="kk-KZ"/>
        </w:rPr>
        <w:t>м</w:t>
      </w:r>
      <w:r w:rsidRPr="00890569">
        <w:rPr>
          <w:rFonts w:ascii="Times New Roman" w:hAnsi="Times New Roman"/>
          <w:sz w:val="28"/>
          <w:szCs w:val="28"/>
        </w:rPr>
        <w:t>, связанны</w:t>
      </w:r>
      <w:r w:rsidRPr="00890569">
        <w:rPr>
          <w:rFonts w:ascii="Times New Roman" w:hAnsi="Times New Roman"/>
          <w:sz w:val="28"/>
          <w:szCs w:val="28"/>
          <w:lang w:val="kk-KZ"/>
        </w:rPr>
        <w:t>х</w:t>
      </w:r>
      <w:r w:rsidR="008C14E0" w:rsidRPr="00890569">
        <w:rPr>
          <w:rFonts w:ascii="Times New Roman" w:hAnsi="Times New Roman"/>
          <w:sz w:val="28"/>
          <w:szCs w:val="28"/>
        </w:rPr>
        <w:t xml:space="preserve"> с возникновением </w:t>
      </w:r>
      <w:r w:rsidR="00E50F4B" w:rsidRPr="00890569">
        <w:rPr>
          <w:rFonts w:ascii="Times New Roman" w:hAnsi="Times New Roman"/>
          <w:sz w:val="28"/>
          <w:szCs w:val="28"/>
        </w:rPr>
        <w:t>ГКО</w:t>
      </w:r>
      <w:r w:rsidR="008C14E0" w:rsidRPr="00890569">
        <w:rPr>
          <w:rFonts w:ascii="Times New Roman" w:hAnsi="Times New Roman"/>
          <w:sz w:val="28"/>
          <w:szCs w:val="28"/>
        </w:rPr>
        <w:t xml:space="preserve">. </w:t>
      </w:r>
      <w:r w:rsidR="000B78B2" w:rsidRPr="00890569">
        <w:rPr>
          <w:rFonts w:ascii="Times New Roman" w:hAnsi="Times New Roman"/>
          <w:sz w:val="28"/>
          <w:szCs w:val="28"/>
        </w:rPr>
        <w:t>Наиболее частыми хромосомными аберрациями являются амплификация хромосомы 12</w:t>
      </w:r>
      <w:r w:rsidR="000B78B2" w:rsidRPr="00890569">
        <w:rPr>
          <w:rFonts w:ascii="Times New Roman" w:hAnsi="Times New Roman"/>
          <w:sz w:val="28"/>
          <w:szCs w:val="28"/>
          <w:lang w:val="en-US"/>
        </w:rPr>
        <w:t>p</w:t>
      </w:r>
      <w:r w:rsidR="000B78B2" w:rsidRPr="00890569">
        <w:rPr>
          <w:rFonts w:ascii="Times New Roman" w:hAnsi="Times New Roman"/>
          <w:sz w:val="28"/>
          <w:szCs w:val="28"/>
        </w:rPr>
        <w:t>, обычно путем создания изохромосомы 12</w:t>
      </w:r>
      <w:r w:rsidR="000B78B2" w:rsidRPr="00890569">
        <w:rPr>
          <w:rFonts w:ascii="Times New Roman" w:hAnsi="Times New Roman"/>
          <w:sz w:val="28"/>
          <w:szCs w:val="28"/>
          <w:lang w:val="en-US"/>
        </w:rPr>
        <w:t>p</w:t>
      </w:r>
      <w:r w:rsidR="000B78B2" w:rsidRPr="00890569">
        <w:rPr>
          <w:rFonts w:ascii="Times New Roman" w:hAnsi="Times New Roman"/>
          <w:sz w:val="28"/>
          <w:szCs w:val="28"/>
        </w:rPr>
        <w:t>, и амплификация Х-хромосомы</w:t>
      </w:r>
      <w:r w:rsidR="00895694" w:rsidRPr="00890569">
        <w:rPr>
          <w:rFonts w:ascii="Times New Roman" w:hAnsi="Times New Roman"/>
          <w:sz w:val="28"/>
          <w:szCs w:val="28"/>
          <w:lang w:val="kk-KZ"/>
        </w:rPr>
        <w:t xml:space="preserve"> </w:t>
      </w:r>
      <w:r w:rsidR="00895694" w:rsidRPr="00890569">
        <w:rPr>
          <w:rFonts w:ascii="Times New Roman" w:hAnsi="Times New Roman"/>
          <w:sz w:val="28"/>
          <w:szCs w:val="28"/>
        </w:rPr>
        <w:t>[45]</w:t>
      </w:r>
      <w:r w:rsidR="000B78B2" w:rsidRPr="00890569">
        <w:rPr>
          <w:rFonts w:ascii="Times New Roman" w:hAnsi="Times New Roman"/>
          <w:sz w:val="28"/>
          <w:szCs w:val="28"/>
        </w:rPr>
        <w:t xml:space="preserve">. Однако амплификация </w:t>
      </w:r>
      <w:r w:rsidR="000B78B2" w:rsidRPr="00890569">
        <w:rPr>
          <w:rFonts w:ascii="Times New Roman" w:hAnsi="Times New Roman"/>
          <w:sz w:val="28"/>
          <w:szCs w:val="28"/>
          <w:lang w:val="en-US"/>
        </w:rPr>
        <w:t>X</w:t>
      </w:r>
      <w:r w:rsidR="000B78B2" w:rsidRPr="00890569">
        <w:rPr>
          <w:rFonts w:ascii="Times New Roman" w:hAnsi="Times New Roman"/>
          <w:sz w:val="28"/>
          <w:szCs w:val="28"/>
        </w:rPr>
        <w:t xml:space="preserve"> является редким событием в </w:t>
      </w:r>
      <w:r w:rsidR="000B78B2" w:rsidRPr="00890569">
        <w:rPr>
          <w:rFonts w:ascii="Times New Roman" w:hAnsi="Times New Roman"/>
          <w:sz w:val="28"/>
          <w:szCs w:val="28"/>
          <w:lang w:val="kk-KZ"/>
        </w:rPr>
        <w:t xml:space="preserve">ГКО </w:t>
      </w:r>
      <w:r w:rsidR="000B78B2" w:rsidRPr="00890569">
        <w:rPr>
          <w:rFonts w:ascii="Times New Roman" w:hAnsi="Times New Roman"/>
          <w:sz w:val="28"/>
          <w:szCs w:val="28"/>
        </w:rPr>
        <w:t>у детей, и увеличение 12</w:t>
      </w:r>
      <w:r w:rsidR="000B78B2" w:rsidRPr="00890569">
        <w:rPr>
          <w:rFonts w:ascii="Times New Roman" w:hAnsi="Times New Roman"/>
          <w:sz w:val="28"/>
          <w:szCs w:val="28"/>
          <w:lang w:val="en-US"/>
        </w:rPr>
        <w:t>p</w:t>
      </w:r>
      <w:r w:rsidR="000B78B2" w:rsidRPr="00890569">
        <w:rPr>
          <w:rFonts w:ascii="Times New Roman" w:hAnsi="Times New Roman"/>
          <w:sz w:val="28"/>
          <w:szCs w:val="28"/>
        </w:rPr>
        <w:t>, хотя и при</w:t>
      </w:r>
      <w:r w:rsidR="00895694" w:rsidRPr="00890569">
        <w:rPr>
          <w:rFonts w:ascii="Times New Roman" w:hAnsi="Times New Roman"/>
          <w:sz w:val="28"/>
          <w:szCs w:val="28"/>
        </w:rPr>
        <w:t>сутствует, встречается нечасто.</w:t>
      </w:r>
      <w:r w:rsidR="000B78B2" w:rsidRPr="00890569">
        <w:rPr>
          <w:rFonts w:ascii="Times New Roman" w:hAnsi="Times New Roman"/>
          <w:sz w:val="28"/>
          <w:szCs w:val="28"/>
          <w:lang w:val="kk-KZ"/>
        </w:rPr>
        <w:t xml:space="preserve"> Педиатрические ГКО </w:t>
      </w:r>
      <w:r w:rsidR="000B78B2" w:rsidRPr="00890569">
        <w:rPr>
          <w:rFonts w:ascii="Times New Roman" w:hAnsi="Times New Roman"/>
          <w:sz w:val="28"/>
          <w:szCs w:val="28"/>
        </w:rPr>
        <w:t>чаще всего характеризу</w:t>
      </w:r>
      <w:r w:rsidR="000B78B2" w:rsidRPr="00890569">
        <w:rPr>
          <w:rFonts w:ascii="Times New Roman" w:hAnsi="Times New Roman"/>
          <w:sz w:val="28"/>
          <w:szCs w:val="28"/>
          <w:lang w:val="kk-KZ"/>
        </w:rPr>
        <w:t>ю</w:t>
      </w:r>
      <w:r w:rsidR="000B78B2" w:rsidRPr="00890569">
        <w:rPr>
          <w:rFonts w:ascii="Times New Roman" w:hAnsi="Times New Roman"/>
          <w:sz w:val="28"/>
          <w:szCs w:val="28"/>
        </w:rPr>
        <w:t>тся увеличением 1</w:t>
      </w:r>
      <w:r w:rsidR="000B78B2" w:rsidRPr="00890569">
        <w:rPr>
          <w:rFonts w:ascii="Times New Roman" w:hAnsi="Times New Roman"/>
          <w:sz w:val="28"/>
          <w:szCs w:val="28"/>
          <w:lang w:val="en-US"/>
        </w:rPr>
        <w:t>q</w:t>
      </w:r>
      <w:r w:rsidR="000B78B2" w:rsidRPr="00890569">
        <w:rPr>
          <w:rFonts w:ascii="Times New Roman" w:hAnsi="Times New Roman"/>
          <w:sz w:val="28"/>
          <w:szCs w:val="28"/>
        </w:rPr>
        <w:t>, 11</w:t>
      </w:r>
      <w:r w:rsidR="000B78B2" w:rsidRPr="00890569">
        <w:rPr>
          <w:rFonts w:ascii="Times New Roman" w:hAnsi="Times New Roman"/>
          <w:sz w:val="28"/>
          <w:szCs w:val="28"/>
          <w:lang w:val="en-US"/>
        </w:rPr>
        <w:t>q</w:t>
      </w:r>
      <w:r w:rsidR="000B78B2" w:rsidRPr="00890569">
        <w:rPr>
          <w:rFonts w:ascii="Times New Roman" w:hAnsi="Times New Roman"/>
          <w:sz w:val="28"/>
          <w:szCs w:val="28"/>
        </w:rPr>
        <w:t>, 20</w:t>
      </w:r>
      <w:r w:rsidR="000B78B2" w:rsidRPr="00890569">
        <w:rPr>
          <w:rFonts w:ascii="Times New Roman" w:hAnsi="Times New Roman"/>
          <w:sz w:val="28"/>
          <w:szCs w:val="28"/>
          <w:lang w:val="en-US"/>
        </w:rPr>
        <w:t>q</w:t>
      </w:r>
      <w:r w:rsidR="000B78B2" w:rsidRPr="00890569">
        <w:rPr>
          <w:rFonts w:ascii="Times New Roman" w:hAnsi="Times New Roman"/>
          <w:sz w:val="28"/>
          <w:szCs w:val="28"/>
        </w:rPr>
        <w:t xml:space="preserve"> и 22 и потерей 1</w:t>
      </w:r>
      <w:r w:rsidR="000B78B2" w:rsidRPr="00890569">
        <w:rPr>
          <w:rFonts w:ascii="Times New Roman" w:hAnsi="Times New Roman"/>
          <w:sz w:val="28"/>
          <w:szCs w:val="28"/>
          <w:lang w:val="en-US"/>
        </w:rPr>
        <w:t>p</w:t>
      </w:r>
      <w:r w:rsidR="000B78B2" w:rsidRPr="00890569">
        <w:rPr>
          <w:rFonts w:ascii="Times New Roman" w:hAnsi="Times New Roman"/>
          <w:sz w:val="28"/>
          <w:szCs w:val="28"/>
        </w:rPr>
        <w:t>, 6</w:t>
      </w:r>
      <w:r w:rsidR="000B78B2" w:rsidRPr="00890569">
        <w:rPr>
          <w:rFonts w:ascii="Times New Roman" w:hAnsi="Times New Roman"/>
          <w:sz w:val="28"/>
          <w:szCs w:val="28"/>
          <w:lang w:val="en-US"/>
        </w:rPr>
        <w:t>q</w:t>
      </w:r>
      <w:r w:rsidR="000B78B2" w:rsidRPr="00890569">
        <w:rPr>
          <w:rFonts w:ascii="Times New Roman" w:hAnsi="Times New Roman"/>
          <w:sz w:val="28"/>
          <w:szCs w:val="28"/>
        </w:rPr>
        <w:t xml:space="preserve"> и 16</w:t>
      </w:r>
      <w:r w:rsidR="000B78B2" w:rsidRPr="00890569">
        <w:rPr>
          <w:rFonts w:ascii="Times New Roman" w:hAnsi="Times New Roman"/>
          <w:sz w:val="28"/>
          <w:szCs w:val="28"/>
          <w:lang w:val="en-US"/>
        </w:rPr>
        <w:t>q</w:t>
      </w:r>
      <w:r w:rsidR="000B78B2" w:rsidRPr="00890569">
        <w:rPr>
          <w:rFonts w:ascii="Times New Roman" w:hAnsi="Times New Roman"/>
          <w:sz w:val="28"/>
          <w:szCs w:val="28"/>
        </w:rPr>
        <w:t xml:space="preserve"> [</w:t>
      </w:r>
      <w:r w:rsidR="00A1329F" w:rsidRPr="00890569">
        <w:rPr>
          <w:rFonts w:ascii="Times New Roman" w:hAnsi="Times New Roman"/>
          <w:sz w:val="28"/>
          <w:szCs w:val="28"/>
        </w:rPr>
        <w:t>4</w:t>
      </w:r>
      <w:r w:rsidR="00895694" w:rsidRPr="00890569">
        <w:rPr>
          <w:rFonts w:ascii="Times New Roman" w:hAnsi="Times New Roman"/>
          <w:sz w:val="28"/>
          <w:szCs w:val="28"/>
        </w:rPr>
        <w:t>6,47</w:t>
      </w:r>
      <w:r w:rsidR="000B78B2" w:rsidRPr="00890569">
        <w:rPr>
          <w:rFonts w:ascii="Times New Roman" w:hAnsi="Times New Roman"/>
          <w:sz w:val="28"/>
          <w:szCs w:val="28"/>
        </w:rPr>
        <w:t xml:space="preserve">]. </w:t>
      </w:r>
    </w:p>
    <w:p w:rsidR="00D64678" w:rsidRPr="00890569" w:rsidRDefault="00C746E8" w:rsidP="00890569">
      <w:pPr>
        <w:autoSpaceDE w:val="0"/>
        <w:autoSpaceDN w:val="0"/>
        <w:adjustRightInd w:val="0"/>
        <w:spacing w:after="0" w:line="240" w:lineRule="auto"/>
        <w:ind w:firstLine="567"/>
        <w:jc w:val="both"/>
        <w:rPr>
          <w:rFonts w:ascii="Times New Roman" w:hAnsi="Times New Roman"/>
          <w:sz w:val="28"/>
          <w:szCs w:val="28"/>
        </w:rPr>
      </w:pPr>
      <w:r w:rsidRPr="00890569">
        <w:rPr>
          <w:rFonts w:ascii="Times New Roman" w:eastAsiaTheme="minorHAnsi" w:hAnsi="Times New Roman"/>
          <w:sz w:val="28"/>
          <w:szCs w:val="28"/>
        </w:rPr>
        <w:t xml:space="preserve">До появления мультимодальной терапии дети </w:t>
      </w:r>
      <w:proofErr w:type="gramStart"/>
      <w:r w:rsidRPr="00890569">
        <w:rPr>
          <w:rFonts w:ascii="Times New Roman" w:eastAsiaTheme="minorHAnsi" w:hAnsi="Times New Roman"/>
          <w:sz w:val="28"/>
          <w:szCs w:val="28"/>
        </w:rPr>
        <w:t>с</w:t>
      </w:r>
      <w:proofErr w:type="gramEnd"/>
      <w:r w:rsidRPr="00890569">
        <w:rPr>
          <w:rFonts w:ascii="Times New Roman" w:eastAsiaTheme="minorHAnsi" w:hAnsi="Times New Roman"/>
          <w:sz w:val="28"/>
          <w:szCs w:val="28"/>
        </w:rPr>
        <w:t xml:space="preserve"> злокачественными ГКО могли ожидать плохих результатов [</w:t>
      </w:r>
      <w:r w:rsidR="00A1329F" w:rsidRPr="00890569">
        <w:rPr>
          <w:rFonts w:ascii="Times New Roman" w:eastAsiaTheme="minorHAnsi" w:hAnsi="Times New Roman"/>
          <w:sz w:val="28"/>
          <w:szCs w:val="28"/>
          <w:lang w:val="kk-KZ"/>
        </w:rPr>
        <w:t>4</w:t>
      </w:r>
      <w:r w:rsidR="00895694" w:rsidRPr="00890569">
        <w:rPr>
          <w:rFonts w:ascii="Times New Roman" w:eastAsiaTheme="minorHAnsi" w:hAnsi="Times New Roman"/>
          <w:sz w:val="28"/>
          <w:szCs w:val="28"/>
        </w:rPr>
        <w:t>8,</w:t>
      </w:r>
      <w:r w:rsidRPr="00890569">
        <w:rPr>
          <w:rFonts w:ascii="Times New Roman" w:eastAsiaTheme="minorHAnsi" w:hAnsi="Times New Roman"/>
          <w:sz w:val="28"/>
          <w:szCs w:val="28"/>
          <w:lang w:val="kk-KZ"/>
        </w:rPr>
        <w:t>4</w:t>
      </w:r>
      <w:r w:rsidR="00841D7D" w:rsidRPr="00890569">
        <w:rPr>
          <w:rFonts w:ascii="Times New Roman" w:eastAsiaTheme="minorHAnsi" w:hAnsi="Times New Roman"/>
          <w:sz w:val="28"/>
          <w:szCs w:val="28"/>
          <w:lang w:val="kk-KZ"/>
        </w:rPr>
        <w:t>9</w:t>
      </w:r>
      <w:r w:rsidRPr="00890569">
        <w:rPr>
          <w:rFonts w:ascii="Times New Roman" w:hAnsi="Times New Roman"/>
          <w:sz w:val="28"/>
          <w:szCs w:val="28"/>
        </w:rPr>
        <w:t>].</w:t>
      </w:r>
      <w:r w:rsidRPr="00890569">
        <w:rPr>
          <w:rFonts w:ascii="Times New Roman" w:hAnsi="Times New Roman"/>
          <w:sz w:val="20"/>
          <w:szCs w:val="20"/>
        </w:rPr>
        <w:t xml:space="preserve"> </w:t>
      </w:r>
      <w:r w:rsidRPr="00890569">
        <w:rPr>
          <w:rFonts w:ascii="Times New Roman" w:hAnsi="Times New Roman"/>
          <w:sz w:val="28"/>
          <w:szCs w:val="28"/>
        </w:rPr>
        <w:t xml:space="preserve">Главный прорыв произошел в 1977 году, когда </w:t>
      </w:r>
      <w:r w:rsidR="005F3670" w:rsidRPr="00890569">
        <w:rPr>
          <w:rFonts w:ascii="Times New Roman" w:hAnsi="Times New Roman"/>
          <w:sz w:val="28"/>
          <w:szCs w:val="28"/>
          <w:lang w:val="en-US"/>
        </w:rPr>
        <w:t>L</w:t>
      </w:r>
      <w:r w:rsidR="005F3670" w:rsidRPr="00890569">
        <w:rPr>
          <w:rFonts w:ascii="Times New Roman" w:hAnsi="Times New Roman"/>
          <w:sz w:val="28"/>
          <w:szCs w:val="28"/>
        </w:rPr>
        <w:t>.</w:t>
      </w:r>
      <w:r w:rsidR="005F3670" w:rsidRPr="00890569">
        <w:rPr>
          <w:rFonts w:ascii="Times New Roman" w:hAnsi="Times New Roman"/>
          <w:sz w:val="28"/>
          <w:szCs w:val="28"/>
          <w:lang w:val="en-US"/>
        </w:rPr>
        <w:t>H</w:t>
      </w:r>
      <w:r w:rsidR="005F3670" w:rsidRPr="00890569">
        <w:rPr>
          <w:rFonts w:ascii="Times New Roman" w:hAnsi="Times New Roman"/>
          <w:sz w:val="28"/>
          <w:szCs w:val="28"/>
        </w:rPr>
        <w:t>.</w:t>
      </w:r>
      <w:r w:rsidRPr="00890569">
        <w:rPr>
          <w:rFonts w:ascii="Times New Roman" w:hAnsi="Times New Roman"/>
          <w:sz w:val="28"/>
          <w:szCs w:val="28"/>
          <w:lang w:val="en-US"/>
        </w:rPr>
        <w:t>Einhorn</w:t>
      </w:r>
      <w:r w:rsidRPr="00890569">
        <w:rPr>
          <w:rFonts w:ascii="Times New Roman" w:hAnsi="Times New Roman"/>
          <w:sz w:val="28"/>
          <w:szCs w:val="28"/>
        </w:rPr>
        <w:t xml:space="preserve">, </w:t>
      </w:r>
      <w:r w:rsidR="005F3670" w:rsidRPr="00890569">
        <w:rPr>
          <w:rFonts w:ascii="Times New Roman" w:hAnsi="Times New Roman"/>
          <w:sz w:val="28"/>
          <w:szCs w:val="28"/>
          <w:lang w:val="en-US"/>
        </w:rPr>
        <w:t>J</w:t>
      </w:r>
      <w:r w:rsidR="005F3670" w:rsidRPr="00890569">
        <w:rPr>
          <w:rFonts w:ascii="Times New Roman" w:hAnsi="Times New Roman"/>
          <w:sz w:val="28"/>
          <w:szCs w:val="28"/>
        </w:rPr>
        <w:t>.</w:t>
      </w:r>
      <w:r w:rsidRPr="00890569">
        <w:rPr>
          <w:rFonts w:ascii="Times New Roman" w:hAnsi="Times New Roman"/>
          <w:sz w:val="28"/>
          <w:szCs w:val="28"/>
          <w:lang w:val="en-US"/>
        </w:rPr>
        <w:t>Donohue</w:t>
      </w:r>
      <w:r w:rsidRPr="00890569">
        <w:rPr>
          <w:rFonts w:ascii="Times New Roman" w:hAnsi="Times New Roman"/>
          <w:sz w:val="28"/>
          <w:szCs w:val="28"/>
        </w:rPr>
        <w:t xml:space="preserve"> использовали режим цисплатина, винбластина и блеомицина (</w:t>
      </w:r>
      <w:r w:rsidRPr="00890569">
        <w:rPr>
          <w:rFonts w:ascii="Times New Roman" w:hAnsi="Times New Roman"/>
          <w:sz w:val="28"/>
          <w:szCs w:val="28"/>
          <w:lang w:val="en-US"/>
        </w:rPr>
        <w:t>PVB</w:t>
      </w:r>
      <w:r w:rsidRPr="00890569">
        <w:rPr>
          <w:rFonts w:ascii="Times New Roman" w:hAnsi="Times New Roman"/>
          <w:sz w:val="28"/>
          <w:szCs w:val="28"/>
        </w:rPr>
        <w:t>), получив 100% - ный ответ и 64% - ю выживаемость у мужчин с диссеминированными ГКО яичек</w:t>
      </w:r>
      <w:r w:rsidRPr="00890569">
        <w:rPr>
          <w:rFonts w:ascii="Times New Roman" w:hAnsi="Times New Roman"/>
          <w:sz w:val="28"/>
          <w:szCs w:val="28"/>
          <w:lang w:val="kk-KZ"/>
        </w:rPr>
        <w:t xml:space="preserve"> </w:t>
      </w:r>
      <w:r w:rsidRPr="00890569">
        <w:rPr>
          <w:rFonts w:ascii="Times New Roman" w:hAnsi="Times New Roman"/>
          <w:sz w:val="28"/>
          <w:szCs w:val="28"/>
        </w:rPr>
        <w:t>[</w:t>
      </w:r>
      <w:r w:rsidR="00841D7D" w:rsidRPr="00890569">
        <w:rPr>
          <w:rFonts w:ascii="Times New Roman" w:hAnsi="Times New Roman"/>
          <w:sz w:val="28"/>
          <w:szCs w:val="28"/>
          <w:lang w:val="kk-KZ"/>
        </w:rPr>
        <w:t>50</w:t>
      </w:r>
      <w:r w:rsidRPr="00890569">
        <w:rPr>
          <w:rFonts w:ascii="Times New Roman" w:hAnsi="Times New Roman"/>
          <w:sz w:val="28"/>
          <w:szCs w:val="28"/>
        </w:rPr>
        <w:t>]. Это открытие было названо одним из пяти лучших достижения за 50 лет современной онкологии Американского общества клинической онкологии (А</w:t>
      </w:r>
      <w:proofErr w:type="gramStart"/>
      <w:r w:rsidRPr="00890569">
        <w:rPr>
          <w:rFonts w:ascii="Times New Roman" w:hAnsi="Times New Roman"/>
          <w:sz w:val="28"/>
          <w:szCs w:val="28"/>
          <w:lang w:val="en-US"/>
        </w:rPr>
        <w:t>SC</w:t>
      </w:r>
      <w:proofErr w:type="gramEnd"/>
      <w:r w:rsidRPr="00890569">
        <w:rPr>
          <w:rFonts w:ascii="Times New Roman" w:hAnsi="Times New Roman"/>
          <w:sz w:val="28"/>
          <w:szCs w:val="28"/>
        </w:rPr>
        <w:t>О) [</w:t>
      </w:r>
      <w:r w:rsidR="00A1329F" w:rsidRPr="00890569">
        <w:rPr>
          <w:rFonts w:ascii="Times New Roman" w:hAnsi="Times New Roman"/>
          <w:sz w:val="28"/>
          <w:szCs w:val="28"/>
        </w:rPr>
        <w:t>5</w:t>
      </w:r>
      <w:r w:rsidR="00841D7D" w:rsidRPr="00890569">
        <w:rPr>
          <w:rFonts w:ascii="Times New Roman" w:hAnsi="Times New Roman"/>
          <w:sz w:val="28"/>
          <w:szCs w:val="28"/>
          <w:lang w:val="kk-KZ"/>
        </w:rPr>
        <w:t>1</w:t>
      </w:r>
      <w:r w:rsidRPr="00890569">
        <w:rPr>
          <w:rFonts w:ascii="Times New Roman" w:hAnsi="Times New Roman"/>
          <w:sz w:val="28"/>
          <w:szCs w:val="28"/>
        </w:rPr>
        <w:t>].</w:t>
      </w:r>
      <w:r w:rsidRPr="00890569">
        <w:rPr>
          <w:rFonts w:ascii="Times New Roman" w:hAnsi="Times New Roman"/>
          <w:sz w:val="24"/>
          <w:szCs w:val="24"/>
          <w:lang w:val="kk-KZ"/>
        </w:rPr>
        <w:t xml:space="preserve"> </w:t>
      </w:r>
      <w:r w:rsidRPr="00890569">
        <w:rPr>
          <w:rFonts w:ascii="Times New Roman" w:hAnsi="Times New Roman"/>
          <w:sz w:val="28"/>
          <w:szCs w:val="28"/>
          <w:lang w:val="kk-KZ"/>
        </w:rPr>
        <w:t xml:space="preserve">В результате </w:t>
      </w:r>
      <w:r w:rsidR="00240177" w:rsidRPr="00890569">
        <w:rPr>
          <w:rFonts w:ascii="Times New Roman" w:hAnsi="Times New Roman"/>
          <w:sz w:val="28"/>
          <w:szCs w:val="28"/>
        </w:rPr>
        <w:t>внедрени</w:t>
      </w:r>
      <w:r w:rsidRPr="00890569">
        <w:rPr>
          <w:rFonts w:ascii="Times New Roman" w:hAnsi="Times New Roman"/>
          <w:sz w:val="28"/>
          <w:szCs w:val="28"/>
          <w:lang w:val="kk-KZ"/>
        </w:rPr>
        <w:t>я</w:t>
      </w:r>
      <w:r w:rsidR="00240177" w:rsidRPr="00890569">
        <w:rPr>
          <w:rFonts w:ascii="Times New Roman" w:hAnsi="Times New Roman"/>
          <w:sz w:val="28"/>
          <w:szCs w:val="28"/>
        </w:rPr>
        <w:t xml:space="preserve"> режимов платиносодержащих схем химиотерапии (ХТ) на сегодняшний день ГКО являются курабельной онкологической патологией, при которой выживаемость улучшилась до 90%</w:t>
      </w:r>
      <w:r w:rsidR="00753976" w:rsidRPr="00890569">
        <w:rPr>
          <w:rFonts w:ascii="Times New Roman" w:hAnsi="Times New Roman"/>
          <w:sz w:val="28"/>
          <w:szCs w:val="28"/>
        </w:rPr>
        <w:t xml:space="preserve"> [</w:t>
      </w:r>
      <w:r w:rsidR="00E970E5" w:rsidRPr="00890569">
        <w:rPr>
          <w:rFonts w:ascii="Times New Roman" w:hAnsi="Times New Roman"/>
          <w:sz w:val="28"/>
          <w:szCs w:val="28"/>
          <w:lang w:val="kk-KZ"/>
        </w:rPr>
        <w:t>158,р. 3; 28819,р. 4</w:t>
      </w:r>
      <w:r w:rsidR="00753976" w:rsidRPr="00890569">
        <w:rPr>
          <w:rFonts w:ascii="Times New Roman" w:hAnsi="Times New Roman"/>
          <w:sz w:val="28"/>
          <w:szCs w:val="28"/>
        </w:rPr>
        <w:t>]</w:t>
      </w:r>
      <w:r w:rsidR="00240177" w:rsidRPr="00890569">
        <w:rPr>
          <w:rFonts w:ascii="Times New Roman" w:hAnsi="Times New Roman"/>
          <w:sz w:val="28"/>
          <w:szCs w:val="28"/>
        </w:rPr>
        <w:t xml:space="preserve">. </w:t>
      </w:r>
      <w:r w:rsidR="00424A4C" w:rsidRPr="00890569">
        <w:rPr>
          <w:rFonts w:ascii="Times New Roman" w:hAnsi="Times New Roman"/>
          <w:sz w:val="28"/>
          <w:szCs w:val="28"/>
          <w:lang w:val="kk-KZ"/>
        </w:rPr>
        <w:t>Л</w:t>
      </w:r>
      <w:r w:rsidR="00240177" w:rsidRPr="00890569">
        <w:rPr>
          <w:rFonts w:ascii="Times New Roman" w:hAnsi="Times New Roman"/>
          <w:sz w:val="28"/>
          <w:szCs w:val="28"/>
        </w:rPr>
        <w:t>ечени</w:t>
      </w:r>
      <w:r w:rsidR="00424A4C" w:rsidRPr="00890569">
        <w:rPr>
          <w:rFonts w:ascii="Times New Roman" w:hAnsi="Times New Roman"/>
          <w:sz w:val="28"/>
          <w:szCs w:val="28"/>
          <w:lang w:val="kk-KZ"/>
        </w:rPr>
        <w:t xml:space="preserve">е </w:t>
      </w:r>
      <w:r w:rsidR="00424A4C" w:rsidRPr="00890569">
        <w:rPr>
          <w:rFonts w:ascii="Times New Roman" w:hAnsi="Times New Roman"/>
          <w:sz w:val="28"/>
          <w:szCs w:val="28"/>
        </w:rPr>
        <w:t>основ</w:t>
      </w:r>
      <w:r w:rsidR="00424A4C" w:rsidRPr="00890569">
        <w:rPr>
          <w:rFonts w:ascii="Times New Roman" w:hAnsi="Times New Roman"/>
          <w:sz w:val="28"/>
          <w:szCs w:val="28"/>
          <w:lang w:val="kk-KZ"/>
        </w:rPr>
        <w:t>ывается</w:t>
      </w:r>
      <w:r w:rsidR="00240177" w:rsidRPr="00890569">
        <w:rPr>
          <w:rFonts w:ascii="Times New Roman" w:hAnsi="Times New Roman"/>
          <w:sz w:val="28"/>
          <w:szCs w:val="28"/>
        </w:rPr>
        <w:t xml:space="preserve"> на интеграции информации, полученной с помощью визуальных методов диагностики (компьютерной томографии (КТ) и магнитно-резонансной томографии (МРТ)), классических опухолевых маркеров (ХГЧ, АФП и ЛДГ), которые используются для определения распространенности процесса, ответа на лечение и возникновения событий. Но существуют ряд вопросов, которые имеют </w:t>
      </w:r>
      <w:proofErr w:type="gramStart"/>
      <w:r w:rsidR="00240177" w:rsidRPr="00890569">
        <w:rPr>
          <w:rFonts w:ascii="Times New Roman" w:hAnsi="Times New Roman"/>
          <w:sz w:val="28"/>
          <w:szCs w:val="28"/>
        </w:rPr>
        <w:t>важное значение</w:t>
      </w:r>
      <w:proofErr w:type="gramEnd"/>
      <w:r w:rsidR="00240177" w:rsidRPr="00890569">
        <w:rPr>
          <w:rFonts w:ascii="Times New Roman" w:hAnsi="Times New Roman"/>
          <w:sz w:val="28"/>
          <w:szCs w:val="28"/>
        </w:rPr>
        <w:t xml:space="preserve"> в исходе пациентов. </w:t>
      </w:r>
      <w:r w:rsidR="00C65B85" w:rsidRPr="00890569">
        <w:rPr>
          <w:rFonts w:ascii="Times New Roman" w:hAnsi="Times New Roman"/>
          <w:sz w:val="28"/>
          <w:szCs w:val="28"/>
        </w:rPr>
        <w:t>Лечение должно быть адаптировано таким образом, чтобы избежать калечащих операций, сохранить фертильность и предотвратить токсические и долгосрочные осложнения, пытаясь при этом достичь высоких показателей общей и безрецидивной выживаемости</w:t>
      </w:r>
      <w:r w:rsidR="00E37110" w:rsidRPr="00890569">
        <w:rPr>
          <w:rFonts w:ascii="Times New Roman" w:hAnsi="Times New Roman"/>
          <w:sz w:val="28"/>
          <w:szCs w:val="28"/>
        </w:rPr>
        <w:t>.</w:t>
      </w:r>
      <w:r w:rsidR="00C65B85" w:rsidRPr="00890569">
        <w:rPr>
          <w:rFonts w:ascii="Times New Roman" w:hAnsi="Times New Roman"/>
          <w:sz w:val="28"/>
          <w:szCs w:val="28"/>
        </w:rPr>
        <w:t xml:space="preserve"> </w:t>
      </w:r>
      <w:r w:rsidR="00240177" w:rsidRPr="00890569">
        <w:rPr>
          <w:rFonts w:ascii="Times New Roman" w:hAnsi="Times New Roman"/>
          <w:sz w:val="28"/>
          <w:szCs w:val="28"/>
        </w:rPr>
        <w:t xml:space="preserve">Поэтому стратификация пациентов на группы риска с </w:t>
      </w:r>
      <w:r w:rsidR="0030066D" w:rsidRPr="00890569">
        <w:rPr>
          <w:rFonts w:ascii="Times New Roman" w:hAnsi="Times New Roman"/>
          <w:sz w:val="28"/>
          <w:szCs w:val="28"/>
        </w:rPr>
        <w:t xml:space="preserve">определением неблагоприятных факторов прогноза </w:t>
      </w:r>
      <w:r w:rsidR="00240177" w:rsidRPr="00890569">
        <w:rPr>
          <w:rFonts w:ascii="Times New Roman" w:hAnsi="Times New Roman"/>
          <w:sz w:val="28"/>
          <w:szCs w:val="28"/>
        </w:rPr>
        <w:t xml:space="preserve">является актуальным вопросом при лечении пациентов </w:t>
      </w:r>
      <w:r w:rsidR="009E0638" w:rsidRPr="00890569">
        <w:rPr>
          <w:rFonts w:ascii="Times New Roman" w:hAnsi="Times New Roman"/>
          <w:sz w:val="28"/>
          <w:szCs w:val="28"/>
        </w:rPr>
        <w:t>с онкологическими заболеваниям</w:t>
      </w:r>
      <w:r w:rsidR="0030066D" w:rsidRPr="00890569">
        <w:rPr>
          <w:rFonts w:ascii="Times New Roman" w:hAnsi="Times New Roman"/>
          <w:sz w:val="28"/>
          <w:szCs w:val="28"/>
        </w:rPr>
        <w:t>и</w:t>
      </w:r>
      <w:r w:rsidR="009E0638" w:rsidRPr="00890569">
        <w:rPr>
          <w:rFonts w:ascii="Times New Roman" w:hAnsi="Times New Roman"/>
          <w:sz w:val="28"/>
          <w:szCs w:val="28"/>
        </w:rPr>
        <w:t xml:space="preserve">. </w:t>
      </w:r>
    </w:p>
    <w:p w:rsidR="0030066D" w:rsidRPr="00890569" w:rsidRDefault="0030066D" w:rsidP="00890569">
      <w:pPr>
        <w:autoSpaceDE w:val="0"/>
        <w:autoSpaceDN w:val="0"/>
        <w:adjustRightInd w:val="0"/>
        <w:spacing w:after="0" w:line="240" w:lineRule="auto"/>
        <w:ind w:firstLine="567"/>
        <w:jc w:val="both"/>
        <w:rPr>
          <w:rFonts w:ascii="Times New Roman" w:hAnsi="Times New Roman"/>
          <w:sz w:val="28"/>
          <w:szCs w:val="28"/>
        </w:rPr>
      </w:pPr>
      <w:r w:rsidRPr="00890569">
        <w:rPr>
          <w:rFonts w:ascii="Times New Roman" w:hAnsi="Times New Roman"/>
          <w:sz w:val="28"/>
          <w:szCs w:val="28"/>
        </w:rPr>
        <w:t xml:space="preserve">Попытки стратификации пациентов на группы риска для определения оптимальной терапии при ГКО </w:t>
      </w:r>
      <w:proofErr w:type="gramStart"/>
      <w:r w:rsidRPr="00890569">
        <w:rPr>
          <w:rFonts w:ascii="Times New Roman" w:hAnsi="Times New Roman"/>
          <w:sz w:val="28"/>
          <w:szCs w:val="28"/>
        </w:rPr>
        <w:t>ведутся</w:t>
      </w:r>
      <w:proofErr w:type="gramEnd"/>
      <w:r w:rsidRPr="00890569">
        <w:rPr>
          <w:rFonts w:ascii="Times New Roman" w:hAnsi="Times New Roman"/>
          <w:sz w:val="28"/>
          <w:szCs w:val="28"/>
        </w:rPr>
        <w:t xml:space="preserve"> начиная с 80-х гг. прошлого века. В связи с редкостью патологии большинство исследований, посвященных ГКО проводилось разрозненно, использовались свои собственные системы стратификации. Также между национальными группами, изучающими ГКО у детей, длительное время не было консенсуса по поводу факторов риска и </w:t>
      </w:r>
      <w:r w:rsidRPr="00890569">
        <w:rPr>
          <w:rFonts w:ascii="Times New Roman" w:hAnsi="Times New Roman"/>
          <w:sz w:val="28"/>
          <w:szCs w:val="28"/>
        </w:rPr>
        <w:lastRenderedPageBreak/>
        <w:t xml:space="preserve">стратификации пациентов. Продолжительное время была попытка применить классификации стратификации, используемые у взрослых пациентов с ГКО у детей. Но возникли сложности в систематизации данных, так как применяемые классификации стадирования, подходы терапии у детей и взрослых отличаются друг от друга. В результате проведенных исследований стало ясно, что </w:t>
      </w:r>
      <w:proofErr w:type="gramStart"/>
      <w:r w:rsidRPr="00890569">
        <w:rPr>
          <w:rFonts w:ascii="Times New Roman" w:hAnsi="Times New Roman"/>
          <w:sz w:val="28"/>
          <w:szCs w:val="28"/>
        </w:rPr>
        <w:t>факторы риска, применяемые у взрослых пациентов не всегда могут</w:t>
      </w:r>
      <w:proofErr w:type="gramEnd"/>
      <w:r w:rsidRPr="00890569">
        <w:rPr>
          <w:rFonts w:ascii="Times New Roman" w:hAnsi="Times New Roman"/>
          <w:sz w:val="28"/>
          <w:szCs w:val="28"/>
        </w:rPr>
        <w:t xml:space="preserve"> иметь прогностическую ценность в педиатрической практике, что скорее связано с биологической особенностью опухоли у детей и взрослых [</w:t>
      </w:r>
      <w:r w:rsidR="00E970E5" w:rsidRPr="00890569">
        <w:rPr>
          <w:rFonts w:ascii="Times New Roman" w:hAnsi="Times New Roman"/>
          <w:sz w:val="28"/>
          <w:szCs w:val="28"/>
          <w:lang w:val="kk-KZ"/>
        </w:rPr>
        <w:t xml:space="preserve">746,р. 9; 195,р. </w:t>
      </w:r>
      <w:r w:rsidR="00A1329F" w:rsidRPr="00890569">
        <w:rPr>
          <w:rFonts w:ascii="Times New Roman" w:hAnsi="Times New Roman"/>
          <w:sz w:val="28"/>
          <w:szCs w:val="28"/>
        </w:rPr>
        <w:t>10</w:t>
      </w:r>
      <w:r w:rsidRPr="00890569">
        <w:rPr>
          <w:rFonts w:ascii="Times New Roman" w:hAnsi="Times New Roman"/>
          <w:sz w:val="28"/>
          <w:szCs w:val="28"/>
        </w:rPr>
        <w:t>].</w:t>
      </w:r>
    </w:p>
    <w:p w:rsidR="0030066D" w:rsidRPr="00890569" w:rsidRDefault="0030066D" w:rsidP="00890569">
      <w:pPr>
        <w:autoSpaceDE w:val="0"/>
        <w:autoSpaceDN w:val="0"/>
        <w:adjustRightInd w:val="0"/>
        <w:spacing w:after="0" w:line="240" w:lineRule="auto"/>
        <w:ind w:firstLine="567"/>
        <w:jc w:val="both"/>
        <w:rPr>
          <w:rFonts w:ascii="Times New Roman" w:hAnsi="Times New Roman"/>
          <w:sz w:val="28"/>
          <w:szCs w:val="28"/>
          <w:lang w:val="kk-KZ"/>
        </w:rPr>
      </w:pPr>
    </w:p>
    <w:p w:rsidR="0003644C" w:rsidRPr="00890569" w:rsidRDefault="00DE3935" w:rsidP="00890569">
      <w:pPr>
        <w:pStyle w:val="a5"/>
        <w:numPr>
          <w:ilvl w:val="1"/>
          <w:numId w:val="12"/>
        </w:numPr>
        <w:ind w:left="0" w:firstLine="567"/>
        <w:jc w:val="both"/>
        <w:outlineLvl w:val="1"/>
        <w:rPr>
          <w:rFonts w:ascii="Times New Roman" w:hAnsi="Times New Roman" w:cs="Times New Roman"/>
          <w:b/>
          <w:sz w:val="28"/>
          <w:szCs w:val="28"/>
        </w:rPr>
      </w:pPr>
      <w:bookmarkStart w:id="5" w:name="_Toc159281850"/>
      <w:r w:rsidRPr="00890569">
        <w:rPr>
          <w:rFonts w:ascii="Times New Roman" w:hAnsi="Times New Roman" w:cs="Times New Roman"/>
          <w:b/>
          <w:sz w:val="28"/>
          <w:szCs w:val="28"/>
        </w:rPr>
        <w:t>С</w:t>
      </w:r>
      <w:r w:rsidR="002531ED" w:rsidRPr="00890569">
        <w:rPr>
          <w:rFonts w:ascii="Times New Roman" w:hAnsi="Times New Roman" w:cs="Times New Roman"/>
          <w:b/>
          <w:sz w:val="28"/>
          <w:szCs w:val="28"/>
        </w:rPr>
        <w:t>уществующие системы с</w:t>
      </w:r>
      <w:r w:rsidRPr="00890569">
        <w:rPr>
          <w:rFonts w:ascii="Times New Roman" w:hAnsi="Times New Roman" w:cs="Times New Roman"/>
          <w:b/>
          <w:sz w:val="28"/>
          <w:szCs w:val="28"/>
        </w:rPr>
        <w:t>тратификация на группы риска и ос</w:t>
      </w:r>
      <w:r w:rsidR="0003644C" w:rsidRPr="00890569">
        <w:rPr>
          <w:rFonts w:ascii="Times New Roman" w:hAnsi="Times New Roman" w:cs="Times New Roman"/>
          <w:b/>
          <w:sz w:val="28"/>
          <w:szCs w:val="28"/>
        </w:rPr>
        <w:t>новные клинико-морфологические факторы прогноза при экстракраниальных герминогенноклеточных опухолях у детей</w:t>
      </w:r>
      <w:bookmarkEnd w:id="5"/>
    </w:p>
    <w:p w:rsidR="00D64678" w:rsidRPr="00890569" w:rsidRDefault="00CF56BA" w:rsidP="00890569">
      <w:pPr>
        <w:autoSpaceDE w:val="0"/>
        <w:autoSpaceDN w:val="0"/>
        <w:adjustRightInd w:val="0"/>
        <w:spacing w:after="0" w:line="240" w:lineRule="auto"/>
        <w:ind w:firstLine="567"/>
        <w:jc w:val="both"/>
        <w:rPr>
          <w:rFonts w:ascii="Times New Roman" w:eastAsiaTheme="minorHAnsi" w:hAnsi="Times New Roman"/>
          <w:sz w:val="28"/>
          <w:szCs w:val="28"/>
          <w:lang w:val="kk-KZ"/>
        </w:rPr>
      </w:pPr>
      <w:r w:rsidRPr="00890569">
        <w:rPr>
          <w:rFonts w:ascii="Times New Roman" w:eastAsiaTheme="minorHAnsi" w:hAnsi="Times New Roman"/>
          <w:sz w:val="28"/>
          <w:szCs w:val="28"/>
          <w:lang w:val="kk-KZ"/>
        </w:rPr>
        <w:t>С 1980-х годов было разработано несколько национальных протоколов и международных иссле</w:t>
      </w:r>
      <w:r w:rsidR="00A27619" w:rsidRPr="00890569">
        <w:rPr>
          <w:rFonts w:ascii="Times New Roman" w:eastAsiaTheme="minorHAnsi" w:hAnsi="Times New Roman"/>
          <w:sz w:val="28"/>
          <w:szCs w:val="28"/>
          <w:lang w:val="kk-KZ"/>
        </w:rPr>
        <w:t xml:space="preserve">довательских совместных усилий. </w:t>
      </w:r>
    </w:p>
    <w:p w:rsidR="00D64678" w:rsidRPr="00890569" w:rsidRDefault="00B2381C" w:rsidP="00890569">
      <w:pPr>
        <w:autoSpaceDE w:val="0"/>
        <w:autoSpaceDN w:val="0"/>
        <w:adjustRightInd w:val="0"/>
        <w:spacing w:after="0" w:line="240" w:lineRule="auto"/>
        <w:ind w:firstLine="567"/>
        <w:jc w:val="both"/>
        <w:rPr>
          <w:rFonts w:ascii="Times New Roman" w:eastAsiaTheme="minorHAnsi" w:hAnsi="Times New Roman"/>
          <w:sz w:val="28"/>
          <w:szCs w:val="28"/>
        </w:rPr>
      </w:pPr>
      <w:r w:rsidRPr="00890569">
        <w:rPr>
          <w:rFonts w:ascii="Times New Roman" w:eastAsiaTheme="minorHAnsi" w:hAnsi="Times New Roman"/>
          <w:sz w:val="28"/>
          <w:szCs w:val="28"/>
        </w:rPr>
        <w:t xml:space="preserve">Первое опубликованное исследование ГКО </w:t>
      </w:r>
      <w:r w:rsidR="00A27619" w:rsidRPr="00890569">
        <w:rPr>
          <w:rFonts w:ascii="Times New Roman" w:eastAsiaTheme="minorHAnsi" w:hAnsi="Times New Roman"/>
          <w:sz w:val="28"/>
          <w:szCs w:val="28"/>
        </w:rPr>
        <w:t xml:space="preserve">у </w:t>
      </w:r>
      <w:r w:rsidRPr="00890569">
        <w:rPr>
          <w:rFonts w:ascii="Times New Roman" w:eastAsiaTheme="minorHAnsi" w:hAnsi="Times New Roman"/>
          <w:sz w:val="28"/>
          <w:szCs w:val="28"/>
        </w:rPr>
        <w:t xml:space="preserve">детей было проведено </w:t>
      </w:r>
      <w:r w:rsidR="0057465E" w:rsidRPr="00890569">
        <w:rPr>
          <w:rFonts w:ascii="Times New Roman" w:eastAsiaTheme="minorHAnsi" w:hAnsi="Times New Roman"/>
          <w:sz w:val="28"/>
          <w:szCs w:val="28"/>
        </w:rPr>
        <w:t>Американской г</w:t>
      </w:r>
      <w:r w:rsidR="00A27619" w:rsidRPr="00890569">
        <w:rPr>
          <w:rFonts w:ascii="Times New Roman" w:eastAsiaTheme="minorHAnsi" w:hAnsi="Times New Roman"/>
          <w:sz w:val="28"/>
          <w:szCs w:val="28"/>
        </w:rPr>
        <w:t>руппой по детскому раку</w:t>
      </w:r>
      <w:r w:rsidR="009D5545" w:rsidRPr="00890569">
        <w:rPr>
          <w:rFonts w:ascii="Times New Roman" w:eastAsiaTheme="minorHAnsi" w:hAnsi="Times New Roman"/>
          <w:sz w:val="28"/>
          <w:szCs w:val="28"/>
        </w:rPr>
        <w:t xml:space="preserve"> (</w:t>
      </w:r>
      <w:r w:rsidR="004A6231" w:rsidRPr="00890569">
        <w:rPr>
          <w:rFonts w:ascii="Times New Roman" w:eastAsiaTheme="minorHAnsi" w:hAnsi="Times New Roman"/>
          <w:sz w:val="28"/>
          <w:szCs w:val="28"/>
          <w:lang w:val="en-US"/>
        </w:rPr>
        <w:t>CC</w:t>
      </w:r>
      <w:r w:rsidR="009D5545" w:rsidRPr="00890569">
        <w:rPr>
          <w:rFonts w:ascii="Times New Roman" w:eastAsiaTheme="minorHAnsi" w:hAnsi="Times New Roman"/>
          <w:sz w:val="28"/>
          <w:szCs w:val="28"/>
          <w:lang w:val="en-US"/>
        </w:rPr>
        <w:t>G</w:t>
      </w:r>
      <w:r w:rsidR="009D5545" w:rsidRPr="00890569">
        <w:rPr>
          <w:rFonts w:ascii="Times New Roman" w:eastAsiaTheme="minorHAnsi" w:hAnsi="Times New Roman"/>
          <w:sz w:val="28"/>
          <w:szCs w:val="28"/>
        </w:rPr>
        <w:t>)</w:t>
      </w:r>
      <w:r w:rsidR="00A27619" w:rsidRPr="00890569">
        <w:rPr>
          <w:rFonts w:ascii="Times New Roman" w:eastAsiaTheme="minorHAnsi" w:hAnsi="Times New Roman"/>
          <w:sz w:val="28"/>
          <w:szCs w:val="28"/>
        </w:rPr>
        <w:t xml:space="preserve">. </w:t>
      </w:r>
      <w:r w:rsidRPr="00890569">
        <w:rPr>
          <w:rFonts w:ascii="Times New Roman" w:eastAsiaTheme="minorHAnsi" w:hAnsi="Times New Roman"/>
          <w:sz w:val="28"/>
          <w:szCs w:val="28"/>
        </w:rPr>
        <w:t>Пациент</w:t>
      </w:r>
      <w:r w:rsidR="00A27619" w:rsidRPr="00890569">
        <w:rPr>
          <w:rFonts w:ascii="Times New Roman" w:eastAsiaTheme="minorHAnsi" w:hAnsi="Times New Roman"/>
          <w:sz w:val="28"/>
          <w:szCs w:val="28"/>
        </w:rPr>
        <w:t xml:space="preserve">ам после </w:t>
      </w:r>
      <w:r w:rsidRPr="00890569">
        <w:rPr>
          <w:rFonts w:ascii="Times New Roman" w:eastAsiaTheme="minorHAnsi" w:hAnsi="Times New Roman"/>
          <w:sz w:val="28"/>
          <w:szCs w:val="28"/>
        </w:rPr>
        <w:t>резекци</w:t>
      </w:r>
      <w:r w:rsidR="00A27619" w:rsidRPr="00890569">
        <w:rPr>
          <w:rFonts w:ascii="Times New Roman" w:eastAsiaTheme="minorHAnsi" w:hAnsi="Times New Roman"/>
          <w:sz w:val="28"/>
          <w:szCs w:val="28"/>
        </w:rPr>
        <w:t>и</w:t>
      </w:r>
      <w:r w:rsidRPr="00890569">
        <w:rPr>
          <w:rFonts w:ascii="Times New Roman" w:eastAsiaTheme="minorHAnsi" w:hAnsi="Times New Roman"/>
          <w:sz w:val="28"/>
          <w:szCs w:val="28"/>
        </w:rPr>
        <w:t xml:space="preserve"> опухоли </w:t>
      </w:r>
      <w:r w:rsidR="00A27619" w:rsidRPr="00890569">
        <w:rPr>
          <w:rFonts w:ascii="Times New Roman" w:eastAsiaTheme="minorHAnsi" w:hAnsi="Times New Roman"/>
          <w:sz w:val="28"/>
          <w:szCs w:val="28"/>
        </w:rPr>
        <w:t>назначалась химиотерапия, включающая цисплатин, вин</w:t>
      </w:r>
      <w:r w:rsidR="00F1426A" w:rsidRPr="00890569">
        <w:rPr>
          <w:rFonts w:ascii="Times New Roman" w:eastAsiaTheme="minorHAnsi" w:hAnsi="Times New Roman"/>
          <w:sz w:val="28"/>
          <w:szCs w:val="28"/>
        </w:rPr>
        <w:t>бластин</w:t>
      </w:r>
      <w:r w:rsidR="00A27619" w:rsidRPr="00890569">
        <w:rPr>
          <w:rFonts w:ascii="Times New Roman" w:eastAsiaTheme="minorHAnsi" w:hAnsi="Times New Roman"/>
          <w:sz w:val="28"/>
          <w:szCs w:val="28"/>
        </w:rPr>
        <w:t xml:space="preserve">, </w:t>
      </w:r>
      <w:r w:rsidR="00F1426A" w:rsidRPr="00890569">
        <w:rPr>
          <w:rFonts w:ascii="Times New Roman" w:eastAsiaTheme="minorHAnsi" w:hAnsi="Times New Roman"/>
          <w:sz w:val="28"/>
          <w:szCs w:val="28"/>
        </w:rPr>
        <w:t>д</w:t>
      </w:r>
      <w:r w:rsidR="00A27619" w:rsidRPr="00890569">
        <w:rPr>
          <w:rFonts w:ascii="Times New Roman" w:eastAsiaTheme="minorHAnsi" w:hAnsi="Times New Roman"/>
          <w:sz w:val="28"/>
          <w:szCs w:val="28"/>
        </w:rPr>
        <w:t xml:space="preserve">актиномицин, блеомицин, циклофосфамид </w:t>
      </w:r>
      <w:r w:rsidR="00F1426A" w:rsidRPr="00890569">
        <w:rPr>
          <w:rFonts w:ascii="Times New Roman" w:eastAsiaTheme="minorHAnsi" w:hAnsi="Times New Roman"/>
          <w:sz w:val="28"/>
          <w:szCs w:val="28"/>
        </w:rPr>
        <w:t xml:space="preserve">и доксорубицин. Проводились два 9 недельных циклов химиотерапии, затем назначалась поддерживающая химиотерапия </w:t>
      </w:r>
      <w:r w:rsidRPr="00890569">
        <w:rPr>
          <w:rFonts w:ascii="Times New Roman" w:eastAsiaTheme="minorHAnsi" w:hAnsi="Times New Roman"/>
          <w:sz w:val="28"/>
          <w:szCs w:val="28"/>
        </w:rPr>
        <w:t>в течение двух лет</w:t>
      </w:r>
      <w:r w:rsidR="00A27619" w:rsidRPr="00890569">
        <w:rPr>
          <w:rFonts w:ascii="Times New Roman" w:eastAsiaTheme="minorHAnsi" w:hAnsi="Times New Roman"/>
          <w:sz w:val="28"/>
          <w:szCs w:val="28"/>
        </w:rPr>
        <w:t>. Повторная ре</w:t>
      </w:r>
      <w:r w:rsidRPr="00890569">
        <w:rPr>
          <w:rFonts w:ascii="Times New Roman" w:eastAsiaTheme="minorHAnsi" w:hAnsi="Times New Roman"/>
          <w:sz w:val="28"/>
          <w:szCs w:val="28"/>
        </w:rPr>
        <w:t>зекци</w:t>
      </w:r>
      <w:r w:rsidR="00A27619" w:rsidRPr="00890569">
        <w:rPr>
          <w:rFonts w:ascii="Times New Roman" w:eastAsiaTheme="minorHAnsi" w:hAnsi="Times New Roman"/>
          <w:sz w:val="28"/>
          <w:szCs w:val="28"/>
        </w:rPr>
        <w:t xml:space="preserve">я проводилась </w:t>
      </w:r>
      <w:r w:rsidRPr="00890569">
        <w:rPr>
          <w:rFonts w:ascii="Times New Roman" w:eastAsiaTheme="minorHAnsi" w:hAnsi="Times New Roman"/>
          <w:sz w:val="28"/>
          <w:szCs w:val="28"/>
        </w:rPr>
        <w:t xml:space="preserve">через четыре месяца </w:t>
      </w:r>
      <w:r w:rsidR="00A27619" w:rsidRPr="00890569">
        <w:rPr>
          <w:rFonts w:ascii="Times New Roman" w:eastAsiaTheme="minorHAnsi" w:hAnsi="Times New Roman"/>
          <w:sz w:val="28"/>
          <w:szCs w:val="28"/>
        </w:rPr>
        <w:t xml:space="preserve">после постановки диагноза в случае остаточной опухоли </w:t>
      </w:r>
      <w:r w:rsidRPr="00890569">
        <w:rPr>
          <w:rFonts w:ascii="Times New Roman" w:eastAsiaTheme="minorHAnsi" w:hAnsi="Times New Roman"/>
          <w:sz w:val="28"/>
          <w:szCs w:val="28"/>
        </w:rPr>
        <w:t xml:space="preserve">и </w:t>
      </w:r>
      <w:r w:rsidR="00A27619" w:rsidRPr="00890569">
        <w:rPr>
          <w:rFonts w:ascii="Times New Roman" w:eastAsiaTheme="minorHAnsi" w:hAnsi="Times New Roman"/>
          <w:sz w:val="28"/>
          <w:szCs w:val="28"/>
        </w:rPr>
        <w:t xml:space="preserve">затем назначалась лучевая терапия. </w:t>
      </w:r>
      <w:r w:rsidR="0058608B" w:rsidRPr="00890569">
        <w:rPr>
          <w:rFonts w:ascii="Times New Roman" w:eastAsiaTheme="minorHAnsi" w:hAnsi="Times New Roman"/>
          <w:sz w:val="28"/>
          <w:szCs w:val="28"/>
        </w:rPr>
        <w:t xml:space="preserve">4-летняя </w:t>
      </w:r>
      <w:r w:rsidR="00F1426A" w:rsidRPr="00890569">
        <w:rPr>
          <w:rFonts w:ascii="Times New Roman" w:eastAsiaTheme="minorHAnsi" w:hAnsi="Times New Roman"/>
          <w:sz w:val="28"/>
          <w:szCs w:val="28"/>
        </w:rPr>
        <w:t xml:space="preserve">ОВ составила 54%, БСВ 49%. </w:t>
      </w:r>
      <w:r w:rsidR="00A27619" w:rsidRPr="00890569">
        <w:rPr>
          <w:rFonts w:ascii="Times New Roman" w:eastAsiaTheme="minorHAnsi" w:hAnsi="Times New Roman"/>
          <w:sz w:val="28"/>
          <w:szCs w:val="28"/>
        </w:rPr>
        <w:t xml:space="preserve">Ввиду высокой частоты неполных резекций при внегонадных опухолях показатели выживаемости оказались ниже </w:t>
      </w:r>
      <w:r w:rsidR="0058608B" w:rsidRPr="00890569">
        <w:rPr>
          <w:rFonts w:ascii="Times New Roman" w:eastAsiaTheme="minorHAnsi" w:hAnsi="Times New Roman"/>
          <w:sz w:val="28"/>
          <w:szCs w:val="28"/>
        </w:rPr>
        <w:t xml:space="preserve">(ОВ 48%, БСВ 42%) </w:t>
      </w:r>
      <w:r w:rsidR="00A27619" w:rsidRPr="00890569">
        <w:rPr>
          <w:rFonts w:ascii="Times New Roman" w:eastAsiaTheme="minorHAnsi" w:hAnsi="Times New Roman"/>
          <w:sz w:val="28"/>
          <w:szCs w:val="28"/>
        </w:rPr>
        <w:t>по сравнению с гонадными опухолями</w:t>
      </w:r>
      <w:r w:rsidR="0058608B" w:rsidRPr="00890569">
        <w:rPr>
          <w:rFonts w:ascii="Times New Roman" w:eastAsiaTheme="minorHAnsi" w:hAnsi="Times New Roman"/>
          <w:sz w:val="28"/>
          <w:szCs w:val="28"/>
        </w:rPr>
        <w:t xml:space="preserve"> (ОВ 67%, БСВ 63%)</w:t>
      </w:r>
      <w:r w:rsidR="00A27619" w:rsidRPr="00890569">
        <w:rPr>
          <w:rFonts w:ascii="Times New Roman" w:eastAsiaTheme="minorHAnsi" w:hAnsi="Times New Roman"/>
          <w:sz w:val="28"/>
          <w:szCs w:val="28"/>
        </w:rPr>
        <w:t xml:space="preserve"> </w:t>
      </w:r>
      <w:r w:rsidRPr="00890569">
        <w:rPr>
          <w:rFonts w:ascii="Times New Roman" w:eastAsiaTheme="minorHAnsi" w:hAnsi="Times New Roman"/>
          <w:sz w:val="28"/>
          <w:szCs w:val="28"/>
        </w:rPr>
        <w:t>[</w:t>
      </w:r>
      <w:r w:rsidR="00A27619" w:rsidRPr="00890569">
        <w:rPr>
          <w:rFonts w:ascii="Times New Roman" w:eastAsiaTheme="minorHAnsi" w:hAnsi="Times New Roman"/>
          <w:sz w:val="28"/>
          <w:szCs w:val="28"/>
        </w:rPr>
        <w:t>5</w:t>
      </w:r>
      <w:r w:rsidR="00841D7D" w:rsidRPr="00890569">
        <w:rPr>
          <w:rFonts w:ascii="Times New Roman" w:eastAsiaTheme="minorHAnsi" w:hAnsi="Times New Roman"/>
          <w:sz w:val="28"/>
          <w:szCs w:val="28"/>
          <w:lang w:val="kk-KZ"/>
        </w:rPr>
        <w:t>2</w:t>
      </w:r>
      <w:r w:rsidR="00A27619" w:rsidRPr="00890569">
        <w:rPr>
          <w:rFonts w:ascii="Times New Roman" w:eastAsiaTheme="minorHAnsi" w:hAnsi="Times New Roman"/>
          <w:sz w:val="28"/>
          <w:szCs w:val="28"/>
        </w:rPr>
        <w:t>].</w:t>
      </w:r>
    </w:p>
    <w:p w:rsidR="00D64678" w:rsidRPr="00890569" w:rsidRDefault="00C11037" w:rsidP="00890569">
      <w:pPr>
        <w:autoSpaceDE w:val="0"/>
        <w:autoSpaceDN w:val="0"/>
        <w:adjustRightInd w:val="0"/>
        <w:spacing w:after="0" w:line="240" w:lineRule="auto"/>
        <w:ind w:firstLine="567"/>
        <w:jc w:val="both"/>
        <w:rPr>
          <w:rFonts w:ascii="Times New Roman" w:eastAsiaTheme="minorHAnsi" w:hAnsi="Times New Roman"/>
          <w:sz w:val="28"/>
          <w:szCs w:val="28"/>
        </w:rPr>
      </w:pPr>
      <w:r w:rsidRPr="00890569">
        <w:rPr>
          <w:rFonts w:ascii="Times New Roman" w:eastAsiaTheme="minorHAnsi" w:hAnsi="Times New Roman"/>
          <w:sz w:val="28"/>
          <w:szCs w:val="28"/>
          <w:lang w:val="kk-KZ"/>
        </w:rPr>
        <w:t xml:space="preserve">Протоколы группы по изучению детского рака Соединенного Королевства (UKCCSG) UK </w:t>
      </w:r>
      <w:r w:rsidRPr="00890569">
        <w:rPr>
          <w:rFonts w:ascii="Times New Roman" w:eastAsiaTheme="minorHAnsi" w:hAnsi="Times New Roman"/>
          <w:sz w:val="28"/>
          <w:szCs w:val="28"/>
        </w:rPr>
        <w:t>GCI</w:t>
      </w:r>
      <w:r w:rsidRPr="00890569">
        <w:rPr>
          <w:rFonts w:ascii="Times New Roman" w:eastAsiaTheme="minorHAnsi" w:hAnsi="Times New Roman"/>
          <w:sz w:val="28"/>
          <w:szCs w:val="28"/>
          <w:lang w:val="kk-KZ"/>
        </w:rPr>
        <w:t xml:space="preserve"> и GCII</w:t>
      </w:r>
      <w:r w:rsidR="00A27619" w:rsidRPr="00890569">
        <w:rPr>
          <w:rFonts w:ascii="Times New Roman" w:eastAsiaTheme="minorHAnsi" w:hAnsi="Times New Roman"/>
          <w:sz w:val="28"/>
          <w:szCs w:val="28"/>
          <w:lang w:val="kk-KZ"/>
        </w:rPr>
        <w:t xml:space="preserve">, </w:t>
      </w:r>
      <w:r w:rsidR="00A27619" w:rsidRPr="00890569">
        <w:rPr>
          <w:rFonts w:ascii="Times New Roman" w:eastAsiaTheme="minorHAnsi" w:hAnsi="Times New Roman"/>
          <w:sz w:val="28"/>
          <w:szCs w:val="28"/>
        </w:rPr>
        <w:t>продемонстрировал</w:t>
      </w:r>
      <w:r w:rsidRPr="00890569">
        <w:rPr>
          <w:rFonts w:ascii="Times New Roman" w:eastAsiaTheme="minorHAnsi" w:hAnsi="Times New Roman"/>
          <w:sz w:val="28"/>
          <w:szCs w:val="28"/>
          <w:lang w:val="kk-KZ"/>
        </w:rPr>
        <w:t>и</w:t>
      </w:r>
      <w:r w:rsidR="00A27619" w:rsidRPr="00890569">
        <w:rPr>
          <w:rFonts w:ascii="Times New Roman" w:eastAsiaTheme="minorHAnsi" w:hAnsi="Times New Roman"/>
          <w:sz w:val="28"/>
          <w:szCs w:val="28"/>
        </w:rPr>
        <w:t xml:space="preserve"> высокую терапевтическую эффективность схем на основе платины, таких как BEP или JEB</w:t>
      </w:r>
      <w:r w:rsidR="001834F1" w:rsidRPr="00890569">
        <w:rPr>
          <w:rFonts w:ascii="Times New Roman" w:eastAsiaTheme="minorHAnsi" w:hAnsi="Times New Roman"/>
          <w:sz w:val="28"/>
          <w:szCs w:val="28"/>
        </w:rPr>
        <w:t xml:space="preserve">. Исследователи </w:t>
      </w:r>
      <w:r w:rsidR="001834F1" w:rsidRPr="00890569">
        <w:rPr>
          <w:rFonts w:ascii="Times New Roman" w:hAnsi="Times New Roman"/>
          <w:sz w:val="28"/>
          <w:szCs w:val="28"/>
        </w:rPr>
        <w:t>показали, что карбоплатин может быть потенциальной альтернативой цисплатину у детей при ис</w:t>
      </w:r>
      <w:r w:rsidR="00505BAF" w:rsidRPr="00890569">
        <w:rPr>
          <w:rFonts w:ascii="Times New Roman" w:hAnsi="Times New Roman"/>
          <w:sz w:val="28"/>
          <w:szCs w:val="28"/>
        </w:rPr>
        <w:t>пользовании в достаточных дозах</w:t>
      </w:r>
      <w:r w:rsidR="001834F1" w:rsidRPr="00890569">
        <w:rPr>
          <w:rFonts w:ascii="Times New Roman" w:hAnsi="Times New Roman"/>
          <w:sz w:val="28"/>
          <w:szCs w:val="28"/>
        </w:rPr>
        <w:t xml:space="preserve"> </w:t>
      </w:r>
      <w:r w:rsidR="00B2381C" w:rsidRPr="00890569">
        <w:rPr>
          <w:rFonts w:ascii="Times New Roman" w:eastAsiaTheme="minorHAnsi" w:hAnsi="Times New Roman"/>
          <w:sz w:val="28"/>
          <w:szCs w:val="28"/>
          <w:lang w:val="kk-KZ"/>
        </w:rPr>
        <w:t>[</w:t>
      </w:r>
      <w:r w:rsidR="00A1329F" w:rsidRPr="00890569">
        <w:rPr>
          <w:rFonts w:ascii="Times New Roman" w:eastAsiaTheme="minorHAnsi" w:hAnsi="Times New Roman"/>
          <w:sz w:val="28"/>
          <w:szCs w:val="28"/>
        </w:rPr>
        <w:t>5</w:t>
      </w:r>
      <w:r w:rsidR="00841D7D" w:rsidRPr="00890569">
        <w:rPr>
          <w:rFonts w:ascii="Times New Roman" w:eastAsiaTheme="minorHAnsi" w:hAnsi="Times New Roman"/>
          <w:sz w:val="28"/>
          <w:szCs w:val="28"/>
          <w:lang w:val="kk-KZ"/>
        </w:rPr>
        <w:t>3</w:t>
      </w:r>
      <w:r w:rsidR="00A27619" w:rsidRPr="00890569">
        <w:rPr>
          <w:rFonts w:ascii="Times New Roman" w:eastAsiaTheme="minorHAnsi" w:hAnsi="Times New Roman"/>
          <w:sz w:val="28"/>
          <w:szCs w:val="28"/>
          <w:lang w:val="kk-KZ"/>
        </w:rPr>
        <w:t>,</w:t>
      </w:r>
      <w:r w:rsidR="00A1329F" w:rsidRPr="00890569">
        <w:rPr>
          <w:rFonts w:ascii="Times New Roman" w:eastAsiaTheme="minorHAnsi" w:hAnsi="Times New Roman"/>
          <w:sz w:val="28"/>
          <w:szCs w:val="28"/>
        </w:rPr>
        <w:t>5</w:t>
      </w:r>
      <w:r w:rsidR="00841D7D" w:rsidRPr="00890569">
        <w:rPr>
          <w:rFonts w:ascii="Times New Roman" w:eastAsiaTheme="minorHAnsi" w:hAnsi="Times New Roman"/>
          <w:sz w:val="28"/>
          <w:szCs w:val="28"/>
          <w:lang w:val="kk-KZ"/>
        </w:rPr>
        <w:t>4</w:t>
      </w:r>
      <w:r w:rsidR="00B2381C" w:rsidRPr="00890569">
        <w:rPr>
          <w:rFonts w:ascii="Times New Roman" w:eastAsiaTheme="minorHAnsi" w:hAnsi="Times New Roman"/>
          <w:sz w:val="28"/>
          <w:szCs w:val="28"/>
        </w:rPr>
        <w:t>].</w:t>
      </w:r>
      <w:r w:rsidR="007D0780" w:rsidRPr="00890569">
        <w:rPr>
          <w:rFonts w:ascii="Times New Roman" w:eastAsiaTheme="minorHAnsi" w:hAnsi="Times New Roman"/>
          <w:sz w:val="28"/>
          <w:szCs w:val="28"/>
        </w:rPr>
        <w:t xml:space="preserve"> </w:t>
      </w:r>
      <w:r w:rsidR="001E0A21" w:rsidRPr="00890569">
        <w:rPr>
          <w:rFonts w:ascii="Times New Roman" w:eastAsiaTheme="minorHAnsi" w:hAnsi="Times New Roman"/>
          <w:sz w:val="28"/>
          <w:szCs w:val="28"/>
        </w:rPr>
        <w:t>Локализация, стадия и уровень АФП имели прогнос</w:t>
      </w:r>
      <w:r w:rsidR="002D7C9A" w:rsidRPr="00890569">
        <w:rPr>
          <w:rFonts w:ascii="Times New Roman" w:eastAsiaTheme="minorHAnsi" w:hAnsi="Times New Roman"/>
          <w:sz w:val="28"/>
          <w:szCs w:val="28"/>
        </w:rPr>
        <w:t>тическое значение в исследовани</w:t>
      </w:r>
      <w:r w:rsidR="002D7C9A" w:rsidRPr="00890569">
        <w:rPr>
          <w:rFonts w:ascii="Times New Roman" w:eastAsiaTheme="minorHAnsi" w:hAnsi="Times New Roman"/>
          <w:sz w:val="28"/>
          <w:szCs w:val="28"/>
          <w:lang w:val="kk-KZ"/>
        </w:rPr>
        <w:t>и</w:t>
      </w:r>
      <w:r w:rsidR="001E0A21" w:rsidRPr="00890569">
        <w:rPr>
          <w:rFonts w:ascii="Times New Roman" w:eastAsiaTheme="minorHAnsi" w:hAnsi="Times New Roman"/>
          <w:sz w:val="28"/>
          <w:szCs w:val="28"/>
        </w:rPr>
        <w:t xml:space="preserve"> </w:t>
      </w:r>
      <w:r w:rsidR="001E0A21" w:rsidRPr="00890569">
        <w:rPr>
          <w:rFonts w:ascii="Times New Roman" w:eastAsiaTheme="minorHAnsi" w:hAnsi="Times New Roman"/>
          <w:sz w:val="28"/>
          <w:szCs w:val="28"/>
          <w:lang w:val="en-US"/>
        </w:rPr>
        <w:t>GCII</w:t>
      </w:r>
      <w:r w:rsidR="001E0A21" w:rsidRPr="00890569">
        <w:rPr>
          <w:rFonts w:ascii="Times New Roman" w:eastAsiaTheme="minorHAnsi" w:hAnsi="Times New Roman"/>
          <w:sz w:val="28"/>
          <w:szCs w:val="28"/>
        </w:rPr>
        <w:t xml:space="preserve"> </w:t>
      </w:r>
      <w:r w:rsidR="00B2381C" w:rsidRPr="00890569">
        <w:rPr>
          <w:rFonts w:ascii="Times New Roman" w:hAnsi="Times New Roman"/>
          <w:sz w:val="28"/>
          <w:szCs w:val="28"/>
        </w:rPr>
        <w:t>[</w:t>
      </w:r>
      <w:r w:rsidR="00A1329F" w:rsidRPr="00890569">
        <w:rPr>
          <w:rFonts w:ascii="Times New Roman" w:hAnsi="Times New Roman"/>
          <w:sz w:val="28"/>
          <w:szCs w:val="28"/>
        </w:rPr>
        <w:t>5</w:t>
      </w:r>
      <w:r w:rsidR="00841D7D" w:rsidRPr="00890569">
        <w:rPr>
          <w:rFonts w:ascii="Times New Roman" w:hAnsi="Times New Roman"/>
          <w:sz w:val="28"/>
          <w:szCs w:val="28"/>
          <w:lang w:val="kk-KZ"/>
        </w:rPr>
        <w:t>5</w:t>
      </w:r>
      <w:r w:rsidR="00B2381C" w:rsidRPr="00890569">
        <w:rPr>
          <w:rFonts w:ascii="Times New Roman" w:hAnsi="Times New Roman"/>
          <w:sz w:val="28"/>
          <w:szCs w:val="28"/>
        </w:rPr>
        <w:t>].</w:t>
      </w:r>
      <w:r w:rsidR="00B2381C" w:rsidRPr="00890569">
        <w:rPr>
          <w:rFonts w:ascii="Times New Roman" w:hAnsi="Times New Roman"/>
          <w:sz w:val="20"/>
          <w:szCs w:val="20"/>
        </w:rPr>
        <w:t xml:space="preserve"> </w:t>
      </w:r>
      <w:r w:rsidR="001834F1" w:rsidRPr="00890569">
        <w:rPr>
          <w:rFonts w:ascii="Times New Roman" w:hAnsi="Times New Roman"/>
          <w:sz w:val="28"/>
          <w:szCs w:val="28"/>
        </w:rPr>
        <w:t xml:space="preserve">В </w:t>
      </w:r>
      <w:r w:rsidR="001834F1" w:rsidRPr="00890569">
        <w:rPr>
          <w:rFonts w:ascii="Times New Roman" w:eastAsiaTheme="minorHAnsi" w:hAnsi="Times New Roman"/>
          <w:sz w:val="28"/>
          <w:szCs w:val="28"/>
          <w:lang w:val="en-US"/>
        </w:rPr>
        <w:t>GCIII</w:t>
      </w:r>
      <w:r w:rsidR="001834F1" w:rsidRPr="00890569">
        <w:rPr>
          <w:rFonts w:ascii="Times New Roman" w:eastAsiaTheme="minorHAnsi" w:hAnsi="Times New Roman"/>
          <w:sz w:val="28"/>
          <w:szCs w:val="28"/>
          <w:lang w:val="kk-KZ"/>
        </w:rPr>
        <w:t xml:space="preserve"> группа исследовала снижение токсичности, вызванной химиотерапией, </w:t>
      </w:r>
      <w:r w:rsidR="002D7C9A" w:rsidRPr="00890569">
        <w:rPr>
          <w:rFonts w:ascii="Times New Roman" w:eastAsiaTheme="minorHAnsi" w:hAnsi="Times New Roman"/>
          <w:sz w:val="28"/>
          <w:szCs w:val="28"/>
          <w:lang w:val="kk-KZ"/>
        </w:rPr>
        <w:t xml:space="preserve">на основе </w:t>
      </w:r>
      <w:r w:rsidR="00B2381C" w:rsidRPr="00890569">
        <w:rPr>
          <w:rFonts w:ascii="Times New Roman" w:eastAsiaTheme="minorHAnsi" w:hAnsi="Times New Roman"/>
          <w:sz w:val="28"/>
          <w:szCs w:val="28"/>
        </w:rPr>
        <w:t>нов</w:t>
      </w:r>
      <w:r w:rsidR="002D7C9A" w:rsidRPr="00890569">
        <w:rPr>
          <w:rFonts w:ascii="Times New Roman" w:eastAsiaTheme="minorHAnsi" w:hAnsi="Times New Roman"/>
          <w:sz w:val="28"/>
          <w:szCs w:val="28"/>
          <w:lang w:val="kk-KZ"/>
        </w:rPr>
        <w:t xml:space="preserve">ой </w:t>
      </w:r>
      <w:r w:rsidR="00B2381C" w:rsidRPr="00890569">
        <w:rPr>
          <w:rFonts w:ascii="Times New Roman" w:eastAsiaTheme="minorHAnsi" w:hAnsi="Times New Roman"/>
          <w:sz w:val="28"/>
          <w:szCs w:val="28"/>
        </w:rPr>
        <w:t>стратификаци</w:t>
      </w:r>
      <w:r w:rsidR="002D7C9A" w:rsidRPr="00890569">
        <w:rPr>
          <w:rFonts w:ascii="Times New Roman" w:eastAsiaTheme="minorHAnsi" w:hAnsi="Times New Roman"/>
          <w:sz w:val="28"/>
          <w:szCs w:val="28"/>
          <w:lang w:val="kk-KZ"/>
        </w:rPr>
        <w:t>и</w:t>
      </w:r>
      <w:r w:rsidR="00B2381C" w:rsidRPr="00890569">
        <w:rPr>
          <w:rFonts w:ascii="Times New Roman" w:eastAsiaTheme="minorHAnsi" w:hAnsi="Times New Roman"/>
          <w:sz w:val="28"/>
          <w:szCs w:val="28"/>
        </w:rPr>
        <w:t xml:space="preserve"> риска, замени</w:t>
      </w:r>
      <w:r w:rsidR="001834F1" w:rsidRPr="00890569">
        <w:rPr>
          <w:rFonts w:ascii="Times New Roman" w:eastAsiaTheme="minorHAnsi" w:hAnsi="Times New Roman"/>
          <w:sz w:val="28"/>
          <w:szCs w:val="28"/>
        </w:rPr>
        <w:t>в</w:t>
      </w:r>
      <w:r w:rsidR="00B2381C" w:rsidRPr="00890569">
        <w:rPr>
          <w:rFonts w:ascii="Times New Roman" w:eastAsiaTheme="minorHAnsi" w:hAnsi="Times New Roman"/>
          <w:sz w:val="28"/>
          <w:szCs w:val="28"/>
        </w:rPr>
        <w:t xml:space="preserve"> консолидирующую химиотерапию стандартным колич</w:t>
      </w:r>
      <w:r w:rsidR="001834F1" w:rsidRPr="00890569">
        <w:rPr>
          <w:rFonts w:ascii="Times New Roman" w:eastAsiaTheme="minorHAnsi" w:hAnsi="Times New Roman"/>
          <w:sz w:val="28"/>
          <w:szCs w:val="28"/>
        </w:rPr>
        <w:t>еством циклов</w:t>
      </w:r>
      <w:r w:rsidR="007144F0" w:rsidRPr="00890569">
        <w:rPr>
          <w:rFonts w:ascii="Times New Roman" w:eastAsiaTheme="minorHAnsi" w:hAnsi="Times New Roman"/>
          <w:sz w:val="28"/>
          <w:szCs w:val="28"/>
        </w:rPr>
        <w:t>,</w:t>
      </w:r>
      <w:r w:rsidR="001834F1" w:rsidRPr="00890569">
        <w:rPr>
          <w:rFonts w:ascii="Times New Roman" w:eastAsiaTheme="minorHAnsi" w:hAnsi="Times New Roman"/>
          <w:sz w:val="28"/>
          <w:szCs w:val="28"/>
        </w:rPr>
        <w:t xml:space="preserve"> и ввела</w:t>
      </w:r>
      <w:r w:rsidR="00B2381C" w:rsidRPr="00890569">
        <w:rPr>
          <w:rFonts w:ascii="Times New Roman" w:eastAsiaTheme="minorHAnsi" w:hAnsi="Times New Roman"/>
          <w:sz w:val="28"/>
          <w:szCs w:val="28"/>
        </w:rPr>
        <w:t xml:space="preserve"> наблюдение за всеми </w:t>
      </w:r>
      <w:r w:rsidR="001834F1" w:rsidRPr="00890569">
        <w:rPr>
          <w:rFonts w:ascii="Times New Roman" w:eastAsiaTheme="minorHAnsi" w:hAnsi="Times New Roman"/>
          <w:sz w:val="28"/>
          <w:szCs w:val="28"/>
        </w:rPr>
        <w:t xml:space="preserve"> злокачественными </w:t>
      </w:r>
      <w:r w:rsidR="00B2381C" w:rsidRPr="00890569">
        <w:rPr>
          <w:rFonts w:ascii="Times New Roman" w:eastAsiaTheme="minorHAnsi" w:hAnsi="Times New Roman"/>
          <w:sz w:val="28"/>
          <w:szCs w:val="28"/>
        </w:rPr>
        <w:t xml:space="preserve">ГКО </w:t>
      </w:r>
      <w:r w:rsidR="00B2381C" w:rsidRPr="00890569">
        <w:rPr>
          <w:rFonts w:ascii="Times New Roman" w:eastAsiaTheme="minorHAnsi" w:hAnsi="Times New Roman"/>
          <w:sz w:val="28"/>
          <w:szCs w:val="28"/>
          <w:lang w:val="en-US"/>
        </w:rPr>
        <w:t>I</w:t>
      </w:r>
      <w:r w:rsidR="00B2381C" w:rsidRPr="00890569">
        <w:rPr>
          <w:rFonts w:ascii="Times New Roman" w:eastAsiaTheme="minorHAnsi" w:hAnsi="Times New Roman"/>
          <w:sz w:val="28"/>
          <w:szCs w:val="28"/>
        </w:rPr>
        <w:t xml:space="preserve"> стадии</w:t>
      </w:r>
      <w:r w:rsidR="001834F1" w:rsidRPr="00890569">
        <w:rPr>
          <w:rFonts w:ascii="Times New Roman" w:eastAsiaTheme="minorHAnsi" w:hAnsi="Times New Roman"/>
          <w:sz w:val="28"/>
          <w:szCs w:val="28"/>
        </w:rPr>
        <w:t xml:space="preserve"> </w:t>
      </w:r>
      <w:r w:rsidR="00B2381C" w:rsidRPr="00890569">
        <w:rPr>
          <w:rFonts w:ascii="Times New Roman" w:eastAsiaTheme="minorHAnsi" w:hAnsi="Times New Roman"/>
          <w:sz w:val="28"/>
          <w:szCs w:val="28"/>
        </w:rPr>
        <w:t>[</w:t>
      </w:r>
      <w:r w:rsidR="00297227" w:rsidRPr="00890569">
        <w:rPr>
          <w:rFonts w:ascii="Times New Roman" w:eastAsiaTheme="minorHAnsi" w:hAnsi="Times New Roman"/>
          <w:sz w:val="28"/>
          <w:szCs w:val="28"/>
        </w:rPr>
        <w:t>5</w:t>
      </w:r>
      <w:r w:rsidR="00227A0D" w:rsidRPr="00890569">
        <w:rPr>
          <w:rFonts w:ascii="Times New Roman" w:eastAsiaTheme="minorHAnsi" w:hAnsi="Times New Roman"/>
          <w:sz w:val="28"/>
          <w:szCs w:val="28"/>
        </w:rPr>
        <w:t>0,</w:t>
      </w:r>
      <w:r w:rsidR="00227A0D" w:rsidRPr="00890569">
        <w:rPr>
          <w:rFonts w:ascii="Times New Roman" w:eastAsiaTheme="minorHAnsi" w:hAnsi="Times New Roman"/>
          <w:sz w:val="28"/>
          <w:szCs w:val="28"/>
          <w:lang w:val="en-US"/>
        </w:rPr>
        <w:t>p</w:t>
      </w:r>
      <w:r w:rsidR="00227A0D" w:rsidRPr="00890569">
        <w:rPr>
          <w:rFonts w:ascii="Times New Roman" w:eastAsiaTheme="minorHAnsi" w:hAnsi="Times New Roman"/>
          <w:sz w:val="28"/>
          <w:szCs w:val="28"/>
        </w:rPr>
        <w:t>. 5</w:t>
      </w:r>
      <w:r w:rsidR="00B2381C" w:rsidRPr="00890569">
        <w:rPr>
          <w:rFonts w:ascii="Times New Roman" w:eastAsiaTheme="minorHAnsi" w:hAnsi="Times New Roman"/>
          <w:sz w:val="28"/>
          <w:szCs w:val="28"/>
        </w:rPr>
        <w:t xml:space="preserve">]. </w:t>
      </w:r>
    </w:p>
    <w:p w:rsidR="00D64678" w:rsidRPr="00890569" w:rsidRDefault="001834F1" w:rsidP="00890569">
      <w:pPr>
        <w:autoSpaceDE w:val="0"/>
        <w:autoSpaceDN w:val="0"/>
        <w:adjustRightInd w:val="0"/>
        <w:spacing w:after="0" w:line="240" w:lineRule="auto"/>
        <w:ind w:firstLine="567"/>
        <w:jc w:val="both"/>
        <w:rPr>
          <w:rFonts w:ascii="Times New Roman" w:eastAsiaTheme="minorHAnsi" w:hAnsi="Times New Roman"/>
          <w:sz w:val="28"/>
          <w:szCs w:val="28"/>
        </w:rPr>
      </w:pPr>
      <w:r w:rsidRPr="00890569">
        <w:rPr>
          <w:rFonts w:ascii="Times New Roman" w:eastAsiaTheme="minorHAnsi" w:hAnsi="Times New Roman"/>
          <w:sz w:val="28"/>
          <w:szCs w:val="28"/>
        </w:rPr>
        <w:t>В Германии с середины 1980-х годов существовали два педиатрических протокола</w:t>
      </w:r>
      <w:r w:rsidR="00AB6B36" w:rsidRPr="00890569">
        <w:rPr>
          <w:rFonts w:ascii="Times New Roman" w:eastAsiaTheme="minorHAnsi" w:hAnsi="Times New Roman"/>
          <w:sz w:val="28"/>
          <w:szCs w:val="28"/>
        </w:rPr>
        <w:t xml:space="preserve"> ГКО:</w:t>
      </w:r>
      <w:r w:rsidRPr="00890569">
        <w:rPr>
          <w:rFonts w:ascii="Times New Roman" w:eastAsiaTheme="minorHAnsi" w:hAnsi="Times New Roman"/>
          <w:sz w:val="28"/>
          <w:szCs w:val="28"/>
        </w:rPr>
        <w:t xml:space="preserve"> для тестикулярных – </w:t>
      </w:r>
      <w:r w:rsidRPr="00890569">
        <w:rPr>
          <w:rFonts w:ascii="Times New Roman" w:eastAsiaTheme="minorHAnsi" w:hAnsi="Times New Roman"/>
          <w:sz w:val="28"/>
          <w:szCs w:val="28"/>
          <w:lang w:val="en-US"/>
        </w:rPr>
        <w:t>MAHO</w:t>
      </w:r>
      <w:r w:rsidRPr="00890569">
        <w:rPr>
          <w:rFonts w:ascii="Times New Roman" w:eastAsiaTheme="minorHAnsi" w:hAnsi="Times New Roman"/>
          <w:sz w:val="28"/>
          <w:szCs w:val="28"/>
        </w:rPr>
        <w:t xml:space="preserve"> и нетестикулярных – </w:t>
      </w:r>
      <w:r w:rsidRPr="00890569">
        <w:rPr>
          <w:rFonts w:ascii="Times New Roman" w:eastAsiaTheme="minorHAnsi" w:hAnsi="Times New Roman"/>
          <w:sz w:val="28"/>
          <w:szCs w:val="28"/>
          <w:lang w:val="en-US"/>
        </w:rPr>
        <w:t>MAKEI</w:t>
      </w:r>
      <w:r w:rsidRPr="00890569">
        <w:rPr>
          <w:rFonts w:ascii="Times New Roman" w:eastAsiaTheme="minorHAnsi" w:hAnsi="Times New Roman"/>
          <w:sz w:val="28"/>
          <w:szCs w:val="28"/>
        </w:rPr>
        <w:t xml:space="preserve">. В 2003 году оба протокола были объединены в один протокол </w:t>
      </w:r>
      <w:r w:rsidRPr="00890569">
        <w:rPr>
          <w:rFonts w:ascii="Times New Roman" w:eastAsiaTheme="minorHAnsi" w:hAnsi="Times New Roman"/>
          <w:sz w:val="28"/>
          <w:szCs w:val="28"/>
          <w:lang w:val="en-US"/>
        </w:rPr>
        <w:t>MAKEI</w:t>
      </w:r>
      <w:r w:rsidRPr="00890569">
        <w:rPr>
          <w:rFonts w:ascii="Times New Roman" w:eastAsiaTheme="minorHAnsi" w:hAnsi="Times New Roman"/>
          <w:sz w:val="28"/>
          <w:szCs w:val="28"/>
        </w:rPr>
        <w:t xml:space="preserve"> 96, в</w:t>
      </w:r>
      <w:r w:rsidRPr="00890569">
        <w:rPr>
          <w:rFonts w:ascii="Times New Roman" w:hAnsi="Times New Roman"/>
          <w:sz w:val="28"/>
          <w:szCs w:val="28"/>
        </w:rPr>
        <w:t xml:space="preserve"> схему лечения был добавлен ифосфамид и исключен блеомицин. </w:t>
      </w:r>
      <w:r w:rsidRPr="00890569">
        <w:rPr>
          <w:rFonts w:ascii="Times New Roman" w:eastAsiaTheme="minorHAnsi" w:hAnsi="Times New Roman"/>
          <w:sz w:val="28"/>
          <w:szCs w:val="28"/>
          <w:lang w:val="kk-KZ"/>
        </w:rPr>
        <w:t>Немецкое общество детской онкологии и гематологии</w:t>
      </w:r>
      <w:r w:rsidR="003C1342" w:rsidRPr="00890569">
        <w:rPr>
          <w:rFonts w:ascii="Times New Roman" w:eastAsiaTheme="minorHAnsi" w:hAnsi="Times New Roman"/>
          <w:sz w:val="28"/>
          <w:szCs w:val="28"/>
        </w:rPr>
        <w:t xml:space="preserve"> (</w:t>
      </w:r>
      <w:r w:rsidR="003C1342" w:rsidRPr="00890569">
        <w:rPr>
          <w:rFonts w:ascii="Times New Roman" w:eastAsiaTheme="minorHAnsi" w:hAnsi="Times New Roman"/>
          <w:sz w:val="28"/>
          <w:szCs w:val="28"/>
          <w:lang w:val="en-US"/>
        </w:rPr>
        <w:t>GPOH</w:t>
      </w:r>
      <w:r w:rsidR="003C1342" w:rsidRPr="00890569">
        <w:rPr>
          <w:rFonts w:ascii="Times New Roman" w:eastAsiaTheme="minorHAnsi" w:hAnsi="Times New Roman"/>
          <w:sz w:val="28"/>
          <w:szCs w:val="28"/>
        </w:rPr>
        <w:t>)</w:t>
      </w:r>
      <w:r w:rsidRPr="00890569">
        <w:rPr>
          <w:rFonts w:ascii="Times New Roman" w:eastAsiaTheme="minorHAnsi" w:hAnsi="Times New Roman"/>
          <w:sz w:val="28"/>
          <w:szCs w:val="28"/>
          <w:lang w:val="kk-KZ"/>
        </w:rPr>
        <w:t xml:space="preserve"> использовали мультимодальный подход с полной резекцией опухоли, за которым следовали схемы химиотерапии</w:t>
      </w:r>
      <w:r w:rsidR="008B0479" w:rsidRPr="00890569">
        <w:rPr>
          <w:rFonts w:ascii="Times New Roman" w:eastAsiaTheme="minorHAnsi" w:hAnsi="Times New Roman"/>
          <w:sz w:val="28"/>
          <w:szCs w:val="28"/>
          <w:lang w:val="kk-KZ"/>
        </w:rPr>
        <w:t xml:space="preserve"> </w:t>
      </w:r>
      <w:r w:rsidRPr="00890569">
        <w:rPr>
          <w:rFonts w:ascii="Times New Roman" w:hAnsi="Times New Roman"/>
          <w:sz w:val="28"/>
          <w:szCs w:val="28"/>
        </w:rPr>
        <w:t>[</w:t>
      </w:r>
      <w:r w:rsidR="009D5545" w:rsidRPr="00890569">
        <w:rPr>
          <w:rFonts w:ascii="Times New Roman" w:hAnsi="Times New Roman"/>
          <w:sz w:val="28"/>
          <w:szCs w:val="28"/>
        </w:rPr>
        <w:t>5</w:t>
      </w:r>
      <w:r w:rsidR="00227A0D" w:rsidRPr="00890569">
        <w:rPr>
          <w:rFonts w:ascii="Times New Roman" w:hAnsi="Times New Roman"/>
          <w:sz w:val="28"/>
          <w:szCs w:val="28"/>
        </w:rPr>
        <w:t>6</w:t>
      </w:r>
      <w:r w:rsidR="009D5545" w:rsidRPr="00890569">
        <w:rPr>
          <w:rFonts w:ascii="Times New Roman" w:hAnsi="Times New Roman"/>
          <w:sz w:val="28"/>
          <w:szCs w:val="28"/>
        </w:rPr>
        <w:t>-</w:t>
      </w:r>
      <w:r w:rsidR="00505BAF" w:rsidRPr="00890569">
        <w:rPr>
          <w:rFonts w:ascii="Times New Roman" w:hAnsi="Times New Roman"/>
          <w:sz w:val="28"/>
          <w:szCs w:val="28"/>
        </w:rPr>
        <w:t>5</w:t>
      </w:r>
      <w:r w:rsidR="00227A0D" w:rsidRPr="00890569">
        <w:rPr>
          <w:rFonts w:ascii="Times New Roman" w:hAnsi="Times New Roman"/>
          <w:sz w:val="28"/>
          <w:szCs w:val="28"/>
        </w:rPr>
        <w:t>8</w:t>
      </w:r>
      <w:r w:rsidRPr="00890569">
        <w:rPr>
          <w:rFonts w:ascii="Times New Roman" w:hAnsi="Times New Roman"/>
          <w:sz w:val="28"/>
          <w:szCs w:val="28"/>
        </w:rPr>
        <w:t xml:space="preserve">]. </w:t>
      </w:r>
    </w:p>
    <w:p w:rsidR="00D64678" w:rsidRPr="00890569" w:rsidRDefault="001834F1" w:rsidP="00890569">
      <w:pPr>
        <w:autoSpaceDE w:val="0"/>
        <w:autoSpaceDN w:val="0"/>
        <w:adjustRightInd w:val="0"/>
        <w:spacing w:after="0" w:line="240" w:lineRule="auto"/>
        <w:ind w:firstLine="567"/>
        <w:jc w:val="both"/>
        <w:rPr>
          <w:rFonts w:ascii="Times New Roman" w:eastAsiaTheme="minorHAnsi" w:hAnsi="Times New Roman"/>
          <w:sz w:val="28"/>
          <w:szCs w:val="28"/>
          <w:lang w:val="kk-KZ"/>
        </w:rPr>
      </w:pPr>
      <w:r w:rsidRPr="00890569">
        <w:rPr>
          <w:rFonts w:ascii="Times New Roman" w:eastAsiaTheme="minorHAnsi" w:hAnsi="Times New Roman"/>
          <w:sz w:val="28"/>
          <w:szCs w:val="28"/>
          <w:lang w:val="kk-KZ"/>
        </w:rPr>
        <w:lastRenderedPageBreak/>
        <w:t>Французское общество детской онкологии (SFOP) пр</w:t>
      </w:r>
      <w:r w:rsidR="002D7C9A" w:rsidRPr="00890569">
        <w:rPr>
          <w:rFonts w:ascii="Times New Roman" w:eastAsiaTheme="minorHAnsi" w:hAnsi="Times New Roman"/>
          <w:sz w:val="28"/>
          <w:szCs w:val="28"/>
          <w:lang w:val="kk-KZ"/>
        </w:rPr>
        <w:t xml:space="preserve">именяли </w:t>
      </w:r>
      <w:r w:rsidRPr="00890569">
        <w:rPr>
          <w:rFonts w:ascii="Times New Roman" w:eastAsiaTheme="minorHAnsi" w:hAnsi="Times New Roman"/>
          <w:sz w:val="28"/>
          <w:szCs w:val="28"/>
          <w:lang w:val="kk-KZ"/>
        </w:rPr>
        <w:t xml:space="preserve">протоколы </w:t>
      </w:r>
      <w:r w:rsidR="002D7C9A" w:rsidRPr="00890569">
        <w:rPr>
          <w:rFonts w:ascii="Times New Roman" w:eastAsiaTheme="minorHAnsi" w:hAnsi="Times New Roman"/>
          <w:sz w:val="28"/>
          <w:szCs w:val="28"/>
          <w:lang w:val="en-US"/>
        </w:rPr>
        <w:t>TGM</w:t>
      </w:r>
      <w:r w:rsidRPr="00890569">
        <w:rPr>
          <w:rFonts w:ascii="Times New Roman" w:eastAsiaTheme="minorHAnsi" w:hAnsi="Times New Roman"/>
          <w:sz w:val="28"/>
          <w:szCs w:val="28"/>
          <w:lang w:val="kk-KZ"/>
        </w:rPr>
        <w:t xml:space="preserve">85, 90 и 95 </w:t>
      </w:r>
      <w:r w:rsidRPr="00890569">
        <w:rPr>
          <w:rFonts w:ascii="Times New Roman" w:eastAsiaTheme="minorHAnsi" w:hAnsi="Times New Roman"/>
          <w:sz w:val="28"/>
          <w:szCs w:val="28"/>
        </w:rPr>
        <w:t>(</w:t>
      </w:r>
      <w:r w:rsidRPr="00890569">
        <w:rPr>
          <w:rFonts w:ascii="Times New Roman" w:eastAsiaTheme="minorHAnsi" w:hAnsi="Times New Roman"/>
          <w:sz w:val="28"/>
          <w:szCs w:val="28"/>
          <w:lang w:val="kk-KZ"/>
        </w:rPr>
        <w:t>tumeur germinale maligne</w:t>
      </w:r>
      <w:r w:rsidRPr="00890569">
        <w:rPr>
          <w:rFonts w:ascii="Times New Roman" w:eastAsiaTheme="minorHAnsi" w:hAnsi="Times New Roman"/>
          <w:sz w:val="28"/>
          <w:szCs w:val="28"/>
        </w:rPr>
        <w:t>). В протоколе TGM 90 исследователи заменили цисплатин на карбоплатин. Рез</w:t>
      </w:r>
      <w:r w:rsidR="009F0078" w:rsidRPr="00890569">
        <w:rPr>
          <w:rFonts w:ascii="Times New Roman" w:eastAsiaTheme="minorHAnsi" w:hAnsi="Times New Roman"/>
          <w:sz w:val="28"/>
          <w:szCs w:val="28"/>
        </w:rPr>
        <w:t>ул</w:t>
      </w:r>
      <w:r w:rsidRPr="00890569">
        <w:rPr>
          <w:rFonts w:ascii="Times New Roman" w:eastAsiaTheme="minorHAnsi" w:hAnsi="Times New Roman"/>
          <w:sz w:val="28"/>
          <w:szCs w:val="28"/>
        </w:rPr>
        <w:t xml:space="preserve">ьтаты терапии были значительно хуже чем при британском режиме </w:t>
      </w:r>
      <w:r w:rsidRPr="00890569">
        <w:rPr>
          <w:rFonts w:ascii="Times New Roman" w:eastAsiaTheme="minorHAnsi" w:hAnsi="Times New Roman"/>
          <w:sz w:val="28"/>
          <w:szCs w:val="28"/>
          <w:lang w:val="en-US"/>
        </w:rPr>
        <w:t>JEB</w:t>
      </w:r>
      <w:r w:rsidRPr="00890569">
        <w:rPr>
          <w:rFonts w:ascii="Times New Roman" w:eastAsiaTheme="minorHAnsi" w:hAnsi="Times New Roman"/>
          <w:sz w:val="28"/>
          <w:szCs w:val="28"/>
        </w:rPr>
        <w:t>, но эта разница была в основном обусловлена более низкой разовой и кумулятивной дозой карбоплатина (400мг/м</w:t>
      </w:r>
      <w:proofErr w:type="gramStart"/>
      <w:r w:rsidRPr="00890569">
        <w:rPr>
          <w:rFonts w:ascii="Times New Roman" w:eastAsiaTheme="minorHAnsi" w:hAnsi="Times New Roman"/>
          <w:sz w:val="28"/>
          <w:szCs w:val="28"/>
          <w:vertAlign w:val="superscript"/>
        </w:rPr>
        <w:t>2</w:t>
      </w:r>
      <w:proofErr w:type="gramEnd"/>
      <w:r w:rsidRPr="00890569">
        <w:rPr>
          <w:rFonts w:ascii="Times New Roman" w:eastAsiaTheme="minorHAnsi" w:hAnsi="Times New Roman"/>
          <w:sz w:val="28"/>
          <w:szCs w:val="28"/>
        </w:rPr>
        <w:t xml:space="preserve">). </w:t>
      </w:r>
      <w:r w:rsidRPr="00890569">
        <w:rPr>
          <w:rFonts w:ascii="Times New Roman" w:hAnsi="Times New Roman"/>
          <w:sz w:val="28"/>
          <w:szCs w:val="28"/>
        </w:rPr>
        <w:t xml:space="preserve">В </w:t>
      </w:r>
      <w:r w:rsidRPr="00890569">
        <w:rPr>
          <w:rFonts w:ascii="Times New Roman" w:hAnsi="Times New Roman"/>
          <w:sz w:val="28"/>
          <w:szCs w:val="28"/>
          <w:lang w:val="en-US"/>
        </w:rPr>
        <w:t>TGM</w:t>
      </w:r>
      <w:r w:rsidRPr="00890569">
        <w:rPr>
          <w:rFonts w:ascii="Times New Roman" w:hAnsi="Times New Roman"/>
          <w:sz w:val="28"/>
          <w:szCs w:val="28"/>
        </w:rPr>
        <w:t xml:space="preserve"> 95 пациентам с распространенным заболеванием или неполной резекцией рекомендовано назначение химиотерапии, включающ</w:t>
      </w:r>
      <w:r w:rsidR="002D7C9A" w:rsidRPr="00890569">
        <w:rPr>
          <w:rFonts w:ascii="Times New Roman" w:hAnsi="Times New Roman"/>
          <w:sz w:val="28"/>
          <w:szCs w:val="28"/>
          <w:lang w:val="kk-KZ"/>
        </w:rPr>
        <w:t>ей</w:t>
      </w:r>
      <w:r w:rsidRPr="00890569">
        <w:rPr>
          <w:rFonts w:ascii="Times New Roman" w:hAnsi="Times New Roman"/>
          <w:sz w:val="28"/>
          <w:szCs w:val="28"/>
        </w:rPr>
        <w:t xml:space="preserve"> комбинацию цисплатина, этопозида и ифосфамида. Был получен более высокий ответ по сравнению с предыдущей стратегией на основе карбоплатина </w:t>
      </w:r>
      <w:r w:rsidRPr="00890569">
        <w:rPr>
          <w:rFonts w:ascii="Times New Roman" w:eastAsiaTheme="minorHAnsi" w:hAnsi="Times New Roman"/>
          <w:sz w:val="28"/>
          <w:szCs w:val="28"/>
          <w:lang w:val="kk-KZ"/>
        </w:rPr>
        <w:t>[</w:t>
      </w:r>
      <w:r w:rsidR="00270B9B" w:rsidRPr="00890569">
        <w:rPr>
          <w:rFonts w:ascii="Times New Roman" w:eastAsiaTheme="minorHAnsi" w:hAnsi="Times New Roman"/>
          <w:sz w:val="28"/>
          <w:szCs w:val="28"/>
        </w:rPr>
        <w:t>59</w:t>
      </w:r>
      <w:r w:rsidRPr="00890569">
        <w:rPr>
          <w:rFonts w:ascii="Times New Roman" w:eastAsiaTheme="minorHAnsi" w:hAnsi="Times New Roman"/>
          <w:sz w:val="28"/>
          <w:szCs w:val="28"/>
          <w:lang w:val="kk-KZ"/>
        </w:rPr>
        <w:t>-</w:t>
      </w:r>
      <w:r w:rsidR="00505BAF" w:rsidRPr="00890569">
        <w:rPr>
          <w:rFonts w:ascii="Times New Roman" w:eastAsiaTheme="minorHAnsi" w:hAnsi="Times New Roman"/>
          <w:sz w:val="28"/>
          <w:szCs w:val="28"/>
        </w:rPr>
        <w:t>6</w:t>
      </w:r>
      <w:r w:rsidR="00270B9B" w:rsidRPr="00890569">
        <w:rPr>
          <w:rFonts w:ascii="Times New Roman" w:eastAsiaTheme="minorHAnsi" w:hAnsi="Times New Roman"/>
          <w:sz w:val="28"/>
          <w:szCs w:val="28"/>
        </w:rPr>
        <w:t>1</w:t>
      </w:r>
      <w:r w:rsidRPr="00890569">
        <w:rPr>
          <w:rFonts w:ascii="Times New Roman" w:eastAsiaTheme="minorHAnsi" w:hAnsi="Times New Roman"/>
          <w:sz w:val="28"/>
          <w:szCs w:val="28"/>
          <w:lang w:val="kk-KZ"/>
        </w:rPr>
        <w:t>].</w:t>
      </w:r>
    </w:p>
    <w:p w:rsidR="00D64678" w:rsidRPr="00890569" w:rsidRDefault="001834F1" w:rsidP="00890569">
      <w:pPr>
        <w:autoSpaceDE w:val="0"/>
        <w:autoSpaceDN w:val="0"/>
        <w:adjustRightInd w:val="0"/>
        <w:spacing w:after="0" w:line="240" w:lineRule="auto"/>
        <w:ind w:firstLine="567"/>
        <w:jc w:val="both"/>
        <w:rPr>
          <w:rFonts w:ascii="Times New Roman" w:eastAsiaTheme="minorHAnsi" w:hAnsi="Times New Roman"/>
          <w:sz w:val="28"/>
          <w:szCs w:val="28"/>
          <w:lang w:val="kk-KZ"/>
        </w:rPr>
      </w:pPr>
      <w:r w:rsidRPr="00890569">
        <w:rPr>
          <w:rFonts w:ascii="Times New Roman" w:eastAsiaTheme="minorHAnsi" w:hAnsi="Times New Roman"/>
          <w:sz w:val="28"/>
          <w:szCs w:val="28"/>
          <w:lang w:val="kk-KZ"/>
        </w:rPr>
        <w:t>Итальянская ассоциация детской гематологии и онкологии (AIEOP) ввела протоколы TCG91 и TCGM-AIEOP-2004, направленные на то, чтобы избежать дальнейшего лечения химиотерапией при ГКО яичек (TCG91) и яичников (TCGM-AIEOP-2004) низкого риска [</w:t>
      </w:r>
      <w:r w:rsidR="00A1329F" w:rsidRPr="00890569">
        <w:rPr>
          <w:rFonts w:ascii="Times New Roman" w:eastAsiaTheme="minorHAnsi" w:hAnsi="Times New Roman"/>
          <w:sz w:val="28"/>
          <w:szCs w:val="28"/>
        </w:rPr>
        <w:t>6</w:t>
      </w:r>
      <w:r w:rsidR="00270B9B" w:rsidRPr="00890569">
        <w:rPr>
          <w:rFonts w:ascii="Times New Roman" w:eastAsiaTheme="minorHAnsi" w:hAnsi="Times New Roman"/>
          <w:sz w:val="28"/>
          <w:szCs w:val="28"/>
        </w:rPr>
        <w:t>2</w:t>
      </w:r>
      <w:r w:rsidR="009D5545" w:rsidRPr="00890569">
        <w:rPr>
          <w:rFonts w:ascii="Times New Roman" w:eastAsiaTheme="minorHAnsi" w:hAnsi="Times New Roman"/>
          <w:sz w:val="28"/>
          <w:szCs w:val="28"/>
        </w:rPr>
        <w:t>,</w:t>
      </w:r>
      <w:r w:rsidR="00A1329F" w:rsidRPr="00890569">
        <w:rPr>
          <w:rFonts w:ascii="Times New Roman" w:eastAsiaTheme="minorHAnsi" w:hAnsi="Times New Roman"/>
          <w:sz w:val="28"/>
          <w:szCs w:val="28"/>
        </w:rPr>
        <w:t>6</w:t>
      </w:r>
      <w:r w:rsidR="00270B9B" w:rsidRPr="00890569">
        <w:rPr>
          <w:rFonts w:ascii="Times New Roman" w:eastAsiaTheme="minorHAnsi" w:hAnsi="Times New Roman"/>
          <w:sz w:val="28"/>
          <w:szCs w:val="28"/>
        </w:rPr>
        <w:t>3</w:t>
      </w:r>
      <w:r w:rsidRPr="00890569">
        <w:rPr>
          <w:rFonts w:ascii="Times New Roman" w:eastAsiaTheme="minorHAnsi" w:hAnsi="Times New Roman"/>
          <w:sz w:val="28"/>
          <w:szCs w:val="28"/>
          <w:lang w:val="kk-KZ"/>
        </w:rPr>
        <w:t xml:space="preserve">]. </w:t>
      </w:r>
    </w:p>
    <w:p w:rsidR="00D64678" w:rsidRPr="00890569" w:rsidRDefault="001834F1" w:rsidP="00890569">
      <w:pPr>
        <w:autoSpaceDE w:val="0"/>
        <w:autoSpaceDN w:val="0"/>
        <w:adjustRightInd w:val="0"/>
        <w:spacing w:after="0" w:line="240" w:lineRule="auto"/>
        <w:ind w:firstLine="567"/>
        <w:jc w:val="both"/>
        <w:rPr>
          <w:rFonts w:ascii="Times New Roman" w:eastAsiaTheme="minorHAnsi" w:hAnsi="Times New Roman"/>
          <w:sz w:val="28"/>
          <w:szCs w:val="28"/>
          <w:lang w:val="kk-KZ"/>
        </w:rPr>
      </w:pPr>
      <w:r w:rsidRPr="00890569">
        <w:rPr>
          <w:rFonts w:ascii="Times New Roman" w:eastAsiaTheme="minorHAnsi" w:hAnsi="Times New Roman"/>
          <w:sz w:val="28"/>
          <w:szCs w:val="28"/>
          <w:lang w:val="kk-KZ"/>
        </w:rPr>
        <w:t xml:space="preserve">Бразильская группа по изучению детских ГКО  проводила проспективные испытания с 1991 по 2000 год и 1999-2009 годы. </w:t>
      </w:r>
      <w:r w:rsidRPr="00890569">
        <w:rPr>
          <w:rFonts w:ascii="Times New Roman" w:hAnsi="Times New Roman"/>
          <w:sz w:val="28"/>
          <w:szCs w:val="28"/>
        </w:rPr>
        <w:t>Исследователи предложили перейти из</w:t>
      </w:r>
      <w:r w:rsidR="009D5545" w:rsidRPr="00890569">
        <w:rPr>
          <w:rFonts w:ascii="Times New Roman" w:hAnsi="Times New Roman"/>
          <w:sz w:val="28"/>
          <w:szCs w:val="28"/>
        </w:rPr>
        <w:t xml:space="preserve"> трехкомпонентного режима в дву</w:t>
      </w:r>
      <w:r w:rsidRPr="00890569">
        <w:rPr>
          <w:rFonts w:ascii="Times New Roman" w:hAnsi="Times New Roman"/>
          <w:sz w:val="28"/>
          <w:szCs w:val="28"/>
        </w:rPr>
        <w:t xml:space="preserve">компонентный и редуцировать дозу блеомицина </w:t>
      </w:r>
      <w:r w:rsidRPr="00890569">
        <w:rPr>
          <w:rFonts w:ascii="Times New Roman" w:eastAsiaTheme="minorHAnsi" w:hAnsi="Times New Roman"/>
          <w:sz w:val="28"/>
          <w:szCs w:val="28"/>
          <w:lang w:val="kk-KZ"/>
        </w:rPr>
        <w:t>[</w:t>
      </w:r>
      <w:r w:rsidR="00505BAF" w:rsidRPr="00890569">
        <w:rPr>
          <w:rFonts w:ascii="Times New Roman" w:eastAsiaTheme="minorHAnsi" w:hAnsi="Times New Roman"/>
          <w:sz w:val="28"/>
          <w:szCs w:val="28"/>
        </w:rPr>
        <w:t>6</w:t>
      </w:r>
      <w:r w:rsidR="00270B9B" w:rsidRPr="00890569">
        <w:rPr>
          <w:rFonts w:ascii="Times New Roman" w:eastAsiaTheme="minorHAnsi" w:hAnsi="Times New Roman"/>
          <w:sz w:val="28"/>
          <w:szCs w:val="28"/>
        </w:rPr>
        <w:t>4</w:t>
      </w:r>
      <w:r w:rsidR="00505BAF" w:rsidRPr="00890569">
        <w:rPr>
          <w:rFonts w:ascii="Times New Roman" w:eastAsiaTheme="minorHAnsi" w:hAnsi="Times New Roman"/>
          <w:sz w:val="28"/>
          <w:szCs w:val="28"/>
        </w:rPr>
        <w:t>-6</w:t>
      </w:r>
      <w:r w:rsidR="00270B9B" w:rsidRPr="00890569">
        <w:rPr>
          <w:rFonts w:ascii="Times New Roman" w:eastAsiaTheme="minorHAnsi" w:hAnsi="Times New Roman"/>
          <w:sz w:val="28"/>
          <w:szCs w:val="28"/>
        </w:rPr>
        <w:t>6</w:t>
      </w:r>
      <w:r w:rsidRPr="00890569">
        <w:rPr>
          <w:rFonts w:ascii="Times New Roman" w:eastAsiaTheme="minorHAnsi" w:hAnsi="Times New Roman"/>
          <w:sz w:val="28"/>
          <w:szCs w:val="28"/>
          <w:lang w:val="kk-KZ"/>
        </w:rPr>
        <w:t xml:space="preserve">]. </w:t>
      </w:r>
    </w:p>
    <w:p w:rsidR="00D64678" w:rsidRPr="00890569" w:rsidRDefault="00EF43D5" w:rsidP="00890569">
      <w:pPr>
        <w:autoSpaceDE w:val="0"/>
        <w:autoSpaceDN w:val="0"/>
        <w:adjustRightInd w:val="0"/>
        <w:spacing w:after="0" w:line="240" w:lineRule="auto"/>
        <w:ind w:firstLine="567"/>
        <w:jc w:val="both"/>
        <w:rPr>
          <w:rFonts w:ascii="Times New Roman" w:eastAsiaTheme="minorHAnsi" w:hAnsi="Times New Roman"/>
          <w:sz w:val="28"/>
          <w:szCs w:val="28"/>
        </w:rPr>
      </w:pPr>
      <w:r w:rsidRPr="00890569">
        <w:rPr>
          <w:rFonts w:ascii="Times New Roman" w:eastAsiaTheme="minorHAnsi" w:hAnsi="Times New Roman"/>
          <w:sz w:val="28"/>
          <w:szCs w:val="28"/>
        </w:rPr>
        <w:t xml:space="preserve">В конце 90-х гг. прошлого столетия выяснилось, что сотрудничество различных исследовательских групп более перспективно в плане набора пациентов (увеличение когорты исследуемых) и финансовых затрат. </w:t>
      </w:r>
      <w:r w:rsidRPr="00890569">
        <w:rPr>
          <w:rFonts w:ascii="Times New Roman" w:eastAsiaTheme="minorHAnsi" w:hAnsi="Times New Roman"/>
          <w:sz w:val="28"/>
          <w:szCs w:val="28"/>
          <w:lang w:val="kk-KZ"/>
        </w:rPr>
        <w:t>Д</w:t>
      </w:r>
      <w:r w:rsidR="00692371" w:rsidRPr="00890569">
        <w:rPr>
          <w:rFonts w:ascii="Times New Roman" w:hAnsi="Times New Roman"/>
          <w:sz w:val="28"/>
          <w:szCs w:val="28"/>
        </w:rPr>
        <w:t xml:space="preserve">етские онкологические группы </w:t>
      </w:r>
      <w:r w:rsidR="009D5545" w:rsidRPr="00890569">
        <w:rPr>
          <w:rFonts w:ascii="Times New Roman" w:hAnsi="Times New Roman"/>
          <w:sz w:val="28"/>
          <w:szCs w:val="28"/>
        </w:rPr>
        <w:t xml:space="preserve">POG </w:t>
      </w:r>
      <w:r w:rsidR="00B2381C" w:rsidRPr="00890569">
        <w:rPr>
          <w:rFonts w:ascii="Times New Roman" w:hAnsi="Times New Roman"/>
          <w:sz w:val="28"/>
          <w:szCs w:val="28"/>
        </w:rPr>
        <w:t>и</w:t>
      </w:r>
      <w:r w:rsidR="00692371" w:rsidRPr="00890569">
        <w:rPr>
          <w:rFonts w:ascii="Times New Roman" w:hAnsi="Times New Roman"/>
          <w:sz w:val="28"/>
          <w:szCs w:val="28"/>
        </w:rPr>
        <w:t xml:space="preserve"> CCG</w:t>
      </w:r>
      <w:r w:rsidR="00B2381C" w:rsidRPr="00890569">
        <w:rPr>
          <w:rFonts w:ascii="Times New Roman" w:hAnsi="Times New Roman"/>
          <w:sz w:val="28"/>
          <w:szCs w:val="28"/>
        </w:rPr>
        <w:t xml:space="preserve"> </w:t>
      </w:r>
      <w:r w:rsidR="00692371" w:rsidRPr="00890569">
        <w:rPr>
          <w:rFonts w:ascii="Times New Roman" w:hAnsi="Times New Roman"/>
          <w:sz w:val="28"/>
          <w:szCs w:val="28"/>
        </w:rPr>
        <w:t xml:space="preserve">начали одно из первых международных исследований по созданию протокола для лечения ГКО низкой (INT-0106) и высокой (INT-0097) групп риска </w:t>
      </w:r>
      <w:r w:rsidR="00B2381C" w:rsidRPr="00890569">
        <w:rPr>
          <w:rFonts w:ascii="Times New Roman" w:hAnsi="Times New Roman"/>
          <w:sz w:val="28"/>
          <w:szCs w:val="28"/>
        </w:rPr>
        <w:t xml:space="preserve">для определения оптимального лечения </w:t>
      </w:r>
      <w:r w:rsidR="0061497F" w:rsidRPr="00890569">
        <w:rPr>
          <w:rFonts w:ascii="Times New Roman" w:hAnsi="Times New Roman"/>
          <w:sz w:val="28"/>
          <w:szCs w:val="28"/>
        </w:rPr>
        <w:t>детей со злокачественными</w:t>
      </w:r>
      <w:r w:rsidR="009D5545" w:rsidRPr="00890569">
        <w:rPr>
          <w:rFonts w:ascii="Times New Roman" w:hAnsi="Times New Roman"/>
          <w:sz w:val="28"/>
          <w:szCs w:val="28"/>
          <w:lang w:val="kk-KZ"/>
        </w:rPr>
        <w:t xml:space="preserve"> </w:t>
      </w:r>
      <w:r w:rsidR="00B2381C" w:rsidRPr="00890569">
        <w:rPr>
          <w:rFonts w:ascii="Times New Roman" w:hAnsi="Times New Roman"/>
          <w:sz w:val="28"/>
          <w:szCs w:val="28"/>
        </w:rPr>
        <w:t>ГКО</w:t>
      </w:r>
      <w:r w:rsidR="00B2381C" w:rsidRPr="00890569">
        <w:rPr>
          <w:rFonts w:ascii="Times New Roman" w:hAnsi="Times New Roman"/>
          <w:sz w:val="24"/>
          <w:szCs w:val="24"/>
        </w:rPr>
        <w:t>.</w:t>
      </w:r>
      <w:r w:rsidR="00B2381C" w:rsidRPr="00890569">
        <w:rPr>
          <w:rFonts w:ascii="Times New Roman" w:hAnsi="Times New Roman"/>
          <w:sz w:val="28"/>
          <w:szCs w:val="28"/>
        </w:rPr>
        <w:t xml:space="preserve"> Эти исследования включали комбинацию цисплатина, этопозида и блеомицина, разработанную в исследованиях для взрослых. Однако из-за боязни чрезмерной легочной токсичности в развивающихся легких детей частота применения блеомицина была снижена </w:t>
      </w:r>
      <w:proofErr w:type="gramStart"/>
      <w:r w:rsidR="00B2381C" w:rsidRPr="00890569">
        <w:rPr>
          <w:rFonts w:ascii="Times New Roman" w:hAnsi="Times New Roman"/>
          <w:sz w:val="28"/>
          <w:szCs w:val="28"/>
        </w:rPr>
        <w:t>с одного раза в неделю до одного раза в три недели за цикл</w:t>
      </w:r>
      <w:proofErr w:type="gramEnd"/>
      <w:r w:rsidR="00B2381C" w:rsidRPr="00890569">
        <w:rPr>
          <w:rFonts w:ascii="Times New Roman" w:hAnsi="Times New Roman"/>
          <w:sz w:val="28"/>
          <w:szCs w:val="28"/>
        </w:rPr>
        <w:t xml:space="preserve">. </w:t>
      </w:r>
      <w:r w:rsidR="00692371" w:rsidRPr="00890569">
        <w:rPr>
          <w:rFonts w:ascii="Times New Roman" w:hAnsi="Times New Roman"/>
          <w:sz w:val="28"/>
          <w:szCs w:val="28"/>
        </w:rPr>
        <w:t xml:space="preserve">В результате </w:t>
      </w:r>
      <w:r w:rsidR="0058167C" w:rsidRPr="00890569">
        <w:rPr>
          <w:rFonts w:ascii="Times New Roman" w:hAnsi="Times New Roman"/>
          <w:sz w:val="28"/>
          <w:szCs w:val="28"/>
        </w:rPr>
        <w:t>п</w:t>
      </w:r>
      <w:r w:rsidR="0058167C" w:rsidRPr="00890569">
        <w:rPr>
          <w:rFonts w:ascii="Times New Roman" w:eastAsiaTheme="minorHAnsi" w:hAnsi="Times New Roman"/>
          <w:sz w:val="28"/>
          <w:szCs w:val="28"/>
        </w:rPr>
        <w:t>ациентам из группы низкого риска проводилась ХТ с редукцией дозы блеомицина [</w:t>
      </w:r>
      <w:r w:rsidR="0005456E" w:rsidRPr="00890569">
        <w:rPr>
          <w:rFonts w:ascii="Times New Roman" w:eastAsiaTheme="minorHAnsi" w:hAnsi="Times New Roman"/>
          <w:sz w:val="28"/>
          <w:szCs w:val="28"/>
          <w:lang w:val="kk-KZ"/>
        </w:rPr>
        <w:t xml:space="preserve">2697,р. 56; </w:t>
      </w:r>
      <w:r w:rsidR="0058167C" w:rsidRPr="00890569">
        <w:rPr>
          <w:rFonts w:ascii="Times New Roman" w:hAnsi="Times New Roman"/>
          <w:sz w:val="28"/>
          <w:szCs w:val="28"/>
        </w:rPr>
        <w:t>6</w:t>
      </w:r>
      <w:r w:rsidR="00270B9B" w:rsidRPr="00890569">
        <w:rPr>
          <w:rFonts w:ascii="Times New Roman" w:hAnsi="Times New Roman"/>
          <w:sz w:val="28"/>
          <w:szCs w:val="28"/>
        </w:rPr>
        <w:t>7</w:t>
      </w:r>
      <w:r w:rsidR="007F169D" w:rsidRPr="00890569">
        <w:rPr>
          <w:rFonts w:ascii="Times New Roman" w:hAnsi="Times New Roman"/>
          <w:sz w:val="28"/>
          <w:szCs w:val="28"/>
        </w:rPr>
        <w:t>-</w:t>
      </w:r>
      <w:r w:rsidR="00A1329F" w:rsidRPr="00890569">
        <w:rPr>
          <w:rFonts w:ascii="Times New Roman" w:hAnsi="Times New Roman"/>
          <w:sz w:val="28"/>
          <w:szCs w:val="28"/>
        </w:rPr>
        <w:t>7</w:t>
      </w:r>
      <w:r w:rsidR="00270B9B" w:rsidRPr="00890569">
        <w:rPr>
          <w:rFonts w:ascii="Times New Roman" w:hAnsi="Times New Roman"/>
          <w:sz w:val="28"/>
          <w:szCs w:val="28"/>
        </w:rPr>
        <w:t>1</w:t>
      </w:r>
      <w:r w:rsidR="00A1329F" w:rsidRPr="00890569">
        <w:rPr>
          <w:rFonts w:ascii="Times New Roman" w:hAnsi="Times New Roman"/>
          <w:sz w:val="28"/>
          <w:szCs w:val="28"/>
        </w:rPr>
        <w:t>]</w:t>
      </w:r>
      <w:r w:rsidR="0058167C" w:rsidRPr="00890569">
        <w:rPr>
          <w:rFonts w:ascii="Times New Roman" w:hAnsi="Times New Roman"/>
          <w:sz w:val="28"/>
          <w:szCs w:val="28"/>
        </w:rPr>
        <w:t xml:space="preserve">. Пациенты </w:t>
      </w:r>
      <w:r w:rsidR="0058167C" w:rsidRPr="00890569">
        <w:rPr>
          <w:rFonts w:ascii="Times New Roman" w:eastAsiaTheme="minorHAnsi" w:hAnsi="Times New Roman"/>
          <w:sz w:val="28"/>
          <w:szCs w:val="28"/>
        </w:rPr>
        <w:t>из группы</w:t>
      </w:r>
      <w:r w:rsidR="00692371" w:rsidRPr="00890569">
        <w:rPr>
          <w:rFonts w:ascii="Times New Roman" w:eastAsiaTheme="minorHAnsi" w:hAnsi="Times New Roman"/>
          <w:sz w:val="28"/>
          <w:szCs w:val="28"/>
        </w:rPr>
        <w:t xml:space="preserve"> высокого риска рандомизировались в группы с режимом введения высоких (</w:t>
      </w:r>
      <w:r w:rsidR="00692371" w:rsidRPr="00890569">
        <w:rPr>
          <w:rFonts w:ascii="Times New Roman" w:eastAsiaTheme="minorHAnsi" w:hAnsi="Times New Roman"/>
          <w:sz w:val="28"/>
          <w:szCs w:val="28"/>
          <w:lang w:val="en-US"/>
        </w:rPr>
        <w:t>HDPEb</w:t>
      </w:r>
      <w:r w:rsidR="00692371" w:rsidRPr="00890569">
        <w:rPr>
          <w:rFonts w:ascii="Times New Roman" w:eastAsiaTheme="minorHAnsi" w:hAnsi="Times New Roman"/>
          <w:sz w:val="28"/>
          <w:szCs w:val="28"/>
        </w:rPr>
        <w:t>) и стандартных (</w:t>
      </w:r>
      <w:r w:rsidR="00692371" w:rsidRPr="00890569">
        <w:rPr>
          <w:rFonts w:ascii="Times New Roman" w:eastAsiaTheme="minorHAnsi" w:hAnsi="Times New Roman"/>
          <w:sz w:val="28"/>
          <w:szCs w:val="28"/>
          <w:lang w:val="en-US"/>
        </w:rPr>
        <w:t>PEb</w:t>
      </w:r>
      <w:r w:rsidR="0005456E" w:rsidRPr="00890569">
        <w:rPr>
          <w:rFonts w:ascii="Times New Roman" w:eastAsiaTheme="minorHAnsi" w:hAnsi="Times New Roman"/>
          <w:sz w:val="28"/>
          <w:szCs w:val="28"/>
        </w:rPr>
        <w:t>) доз химиопрепаратов</w:t>
      </w:r>
      <w:r w:rsidR="0005456E" w:rsidRPr="00890569">
        <w:rPr>
          <w:rFonts w:ascii="Times New Roman" w:eastAsiaTheme="minorHAnsi" w:hAnsi="Times New Roman"/>
          <w:sz w:val="28"/>
          <w:szCs w:val="28"/>
          <w:lang w:val="kk-KZ"/>
        </w:rPr>
        <w:t xml:space="preserve"> </w:t>
      </w:r>
      <w:r w:rsidR="00692371" w:rsidRPr="00890569">
        <w:rPr>
          <w:rFonts w:ascii="Times New Roman" w:eastAsiaTheme="minorHAnsi" w:hAnsi="Times New Roman"/>
          <w:sz w:val="28"/>
          <w:szCs w:val="28"/>
        </w:rPr>
        <w:t>[</w:t>
      </w:r>
      <w:r w:rsidR="0005456E" w:rsidRPr="00890569">
        <w:rPr>
          <w:rFonts w:ascii="Times New Roman" w:eastAsiaTheme="minorHAnsi" w:hAnsi="Times New Roman"/>
          <w:sz w:val="28"/>
          <w:szCs w:val="28"/>
          <w:lang w:val="kk-KZ"/>
        </w:rPr>
        <w:t>2694,р.</w:t>
      </w:r>
      <w:r w:rsidR="00841D7D" w:rsidRPr="00890569">
        <w:rPr>
          <w:rFonts w:ascii="Times New Roman" w:eastAsiaTheme="minorHAnsi" w:hAnsi="Times New Roman"/>
          <w:sz w:val="28"/>
          <w:szCs w:val="28"/>
        </w:rPr>
        <w:t>5</w:t>
      </w:r>
      <w:r w:rsidR="00841D7D" w:rsidRPr="00890569">
        <w:rPr>
          <w:rFonts w:ascii="Times New Roman" w:eastAsiaTheme="minorHAnsi" w:hAnsi="Times New Roman"/>
          <w:sz w:val="28"/>
          <w:szCs w:val="28"/>
          <w:lang w:val="kk-KZ"/>
        </w:rPr>
        <w:t>6</w:t>
      </w:r>
      <w:r w:rsidR="0005456E" w:rsidRPr="00890569">
        <w:rPr>
          <w:rFonts w:ascii="Times New Roman" w:eastAsiaTheme="minorHAnsi" w:hAnsi="Times New Roman"/>
          <w:sz w:val="28"/>
          <w:szCs w:val="28"/>
          <w:lang w:val="kk-KZ"/>
        </w:rPr>
        <w:t>; 3565,р.</w:t>
      </w:r>
      <w:r w:rsidR="0058167C" w:rsidRPr="00890569">
        <w:rPr>
          <w:rFonts w:ascii="Times New Roman" w:eastAsiaTheme="minorHAnsi" w:hAnsi="Times New Roman"/>
          <w:sz w:val="28"/>
          <w:szCs w:val="28"/>
        </w:rPr>
        <w:t>,6</w:t>
      </w:r>
      <w:r w:rsidR="00841D7D" w:rsidRPr="00890569">
        <w:rPr>
          <w:rFonts w:ascii="Times New Roman" w:eastAsiaTheme="minorHAnsi" w:hAnsi="Times New Roman"/>
          <w:sz w:val="28"/>
          <w:szCs w:val="28"/>
          <w:lang w:val="kk-KZ"/>
        </w:rPr>
        <w:t>8</w:t>
      </w:r>
      <w:r w:rsidR="0058167C" w:rsidRPr="00890569">
        <w:rPr>
          <w:rFonts w:ascii="Times New Roman" w:eastAsiaTheme="minorHAnsi" w:hAnsi="Times New Roman"/>
          <w:sz w:val="28"/>
          <w:szCs w:val="28"/>
        </w:rPr>
        <w:t xml:space="preserve">]. </w:t>
      </w:r>
      <w:r w:rsidR="0058167C" w:rsidRPr="00890569">
        <w:rPr>
          <w:rFonts w:ascii="Times New Roman" w:eastAsiaTheme="minorHAnsi" w:hAnsi="Times New Roman"/>
          <w:sz w:val="28"/>
          <w:szCs w:val="28"/>
          <w:lang w:val="kk-KZ"/>
        </w:rPr>
        <w:t>Но результаты иссл</w:t>
      </w:r>
      <w:r w:rsidR="00254470" w:rsidRPr="00890569">
        <w:rPr>
          <w:rFonts w:ascii="Times New Roman" w:eastAsiaTheme="minorHAnsi" w:hAnsi="Times New Roman"/>
          <w:sz w:val="28"/>
          <w:szCs w:val="28"/>
          <w:lang w:val="kk-KZ"/>
        </w:rPr>
        <w:t>едования продемонстрировали что,</w:t>
      </w:r>
      <w:r w:rsidR="0058167C" w:rsidRPr="00890569">
        <w:rPr>
          <w:rFonts w:ascii="Times New Roman" w:eastAsiaTheme="minorHAnsi" w:hAnsi="Times New Roman"/>
          <w:sz w:val="28"/>
          <w:szCs w:val="28"/>
          <w:lang w:val="kk-KZ"/>
        </w:rPr>
        <w:t xml:space="preserve"> н</w:t>
      </w:r>
      <w:r w:rsidR="00692371" w:rsidRPr="00890569">
        <w:rPr>
          <w:rFonts w:ascii="Times New Roman" w:eastAsiaTheme="minorHAnsi" w:hAnsi="Times New Roman"/>
          <w:sz w:val="28"/>
          <w:szCs w:val="28"/>
        </w:rPr>
        <w:t>есмотря на улучшение показателей бессобытийной выживаемости, режим HDPEb не приносит увеличения общей выживаемости и при этом сопровождается высокой токсичностью, в т.ч. и ототоксичностью</w:t>
      </w:r>
      <w:r w:rsidR="0058167C" w:rsidRPr="00890569">
        <w:rPr>
          <w:rFonts w:ascii="Times New Roman" w:hAnsi="Times New Roman"/>
          <w:sz w:val="28"/>
          <w:szCs w:val="28"/>
        </w:rPr>
        <w:t xml:space="preserve">. </w:t>
      </w:r>
      <w:r w:rsidR="00B2381C" w:rsidRPr="00890569">
        <w:rPr>
          <w:rFonts w:ascii="Times New Roman" w:hAnsi="Times New Roman"/>
          <w:sz w:val="20"/>
          <w:szCs w:val="20"/>
        </w:rPr>
        <w:t xml:space="preserve"> </w:t>
      </w:r>
      <w:r w:rsidR="00B2381C" w:rsidRPr="00890569">
        <w:rPr>
          <w:rFonts w:ascii="Times New Roman" w:hAnsi="Times New Roman"/>
          <w:sz w:val="28"/>
          <w:szCs w:val="28"/>
        </w:rPr>
        <w:t>В группе с высокой дозой 67% детей нуждались в слуховых аппаратах по сравнению с 10</w:t>
      </w:r>
      <w:r w:rsidR="000370B6" w:rsidRPr="00890569">
        <w:rPr>
          <w:rFonts w:ascii="Times New Roman" w:hAnsi="Times New Roman"/>
          <w:sz w:val="28"/>
          <w:szCs w:val="28"/>
        </w:rPr>
        <w:t>% в группе со стандартной дозой [</w:t>
      </w:r>
      <w:r w:rsidR="0005456E" w:rsidRPr="00890569">
        <w:rPr>
          <w:rFonts w:ascii="Times New Roman" w:hAnsi="Times New Roman"/>
          <w:sz w:val="28"/>
          <w:szCs w:val="28"/>
          <w:lang w:val="kk-KZ"/>
        </w:rPr>
        <w:t xml:space="preserve">2698,р. </w:t>
      </w:r>
      <w:r w:rsidR="00841D7D" w:rsidRPr="00890569">
        <w:rPr>
          <w:rFonts w:ascii="Times New Roman" w:hAnsi="Times New Roman"/>
          <w:sz w:val="28"/>
          <w:szCs w:val="28"/>
        </w:rPr>
        <w:t>5</w:t>
      </w:r>
      <w:r w:rsidR="00841D7D" w:rsidRPr="00890569">
        <w:rPr>
          <w:rFonts w:ascii="Times New Roman" w:hAnsi="Times New Roman"/>
          <w:sz w:val="28"/>
          <w:szCs w:val="28"/>
          <w:lang w:val="kk-KZ"/>
        </w:rPr>
        <w:t>6</w:t>
      </w:r>
      <w:r w:rsidR="000370B6" w:rsidRPr="00890569">
        <w:rPr>
          <w:rFonts w:ascii="Times New Roman" w:hAnsi="Times New Roman"/>
          <w:sz w:val="28"/>
          <w:szCs w:val="28"/>
        </w:rPr>
        <w:t>].</w:t>
      </w:r>
      <w:r w:rsidR="00D90E06" w:rsidRPr="00890569">
        <w:rPr>
          <w:rFonts w:ascii="Times New Roman" w:hAnsi="Times New Roman"/>
          <w:sz w:val="28"/>
          <w:szCs w:val="28"/>
        </w:rPr>
        <w:t xml:space="preserve"> Попытка добавления в схемы отопротекторов (амифостина) в исследовании P9749 с использованием HDPEb не увенчалась успехом: риск ототоксичности не уменьшился [</w:t>
      </w:r>
      <w:r w:rsidR="00A1329F" w:rsidRPr="00890569">
        <w:rPr>
          <w:rFonts w:ascii="Times New Roman" w:hAnsi="Times New Roman"/>
          <w:sz w:val="28"/>
          <w:szCs w:val="28"/>
        </w:rPr>
        <w:t>7</w:t>
      </w:r>
      <w:r w:rsidR="00270B9B" w:rsidRPr="00890569">
        <w:rPr>
          <w:rFonts w:ascii="Times New Roman" w:hAnsi="Times New Roman"/>
          <w:sz w:val="28"/>
          <w:szCs w:val="28"/>
        </w:rPr>
        <w:t>2</w:t>
      </w:r>
      <w:r w:rsidR="00D90E06" w:rsidRPr="00890569">
        <w:rPr>
          <w:rFonts w:ascii="Times New Roman" w:hAnsi="Times New Roman"/>
          <w:sz w:val="28"/>
          <w:szCs w:val="28"/>
        </w:rPr>
        <w:t xml:space="preserve">]. </w:t>
      </w:r>
    </w:p>
    <w:p w:rsidR="00D64678" w:rsidRPr="00890569" w:rsidRDefault="00B2381C" w:rsidP="00890569">
      <w:pPr>
        <w:autoSpaceDE w:val="0"/>
        <w:autoSpaceDN w:val="0"/>
        <w:adjustRightInd w:val="0"/>
        <w:spacing w:after="0" w:line="240" w:lineRule="auto"/>
        <w:ind w:firstLine="567"/>
        <w:jc w:val="both"/>
        <w:rPr>
          <w:rFonts w:ascii="Times New Roman" w:eastAsiaTheme="minorHAnsi" w:hAnsi="Times New Roman"/>
          <w:sz w:val="28"/>
          <w:szCs w:val="28"/>
        </w:rPr>
      </w:pPr>
      <w:r w:rsidRPr="00890569">
        <w:rPr>
          <w:rFonts w:ascii="Times New Roman" w:hAnsi="Times New Roman"/>
          <w:sz w:val="28"/>
          <w:szCs w:val="28"/>
        </w:rPr>
        <w:t xml:space="preserve">За межгрупповыми исследованиями последовали исследования следующего поколения COG AGCT0132 (2003-2010гг) и AGCT01P1. </w:t>
      </w:r>
      <w:r w:rsidR="0058167C" w:rsidRPr="00890569">
        <w:rPr>
          <w:rFonts w:ascii="Times New Roman" w:hAnsi="Times New Roman"/>
          <w:sz w:val="28"/>
          <w:szCs w:val="28"/>
          <w:lang w:val="kk-KZ"/>
        </w:rPr>
        <w:t xml:space="preserve">В рамках </w:t>
      </w:r>
      <w:r w:rsidR="0058167C" w:rsidRPr="00890569">
        <w:rPr>
          <w:rFonts w:ascii="Times New Roman" w:hAnsi="Times New Roman"/>
          <w:sz w:val="28"/>
          <w:szCs w:val="28"/>
        </w:rPr>
        <w:t>AGCT0132</w:t>
      </w:r>
      <w:r w:rsidR="0058167C" w:rsidRPr="00890569">
        <w:rPr>
          <w:rFonts w:ascii="Times New Roman" w:hAnsi="Times New Roman"/>
          <w:sz w:val="28"/>
          <w:szCs w:val="28"/>
          <w:lang w:val="kk-KZ"/>
        </w:rPr>
        <w:t xml:space="preserve"> </w:t>
      </w:r>
      <w:r w:rsidR="0058167C" w:rsidRPr="00890569">
        <w:rPr>
          <w:rFonts w:ascii="Times New Roman" w:hAnsi="Times New Roman"/>
          <w:sz w:val="28"/>
          <w:szCs w:val="28"/>
        </w:rPr>
        <w:t xml:space="preserve">опухоли яичников </w:t>
      </w:r>
      <w:r w:rsidR="0058167C" w:rsidRPr="00890569">
        <w:rPr>
          <w:rFonts w:ascii="Times New Roman" w:hAnsi="Times New Roman"/>
          <w:sz w:val="28"/>
          <w:szCs w:val="28"/>
          <w:lang w:val="en-US"/>
        </w:rPr>
        <w:t>I</w:t>
      </w:r>
      <w:r w:rsidR="0058167C" w:rsidRPr="00890569">
        <w:rPr>
          <w:rFonts w:ascii="Times New Roman" w:hAnsi="Times New Roman"/>
          <w:sz w:val="28"/>
          <w:szCs w:val="28"/>
        </w:rPr>
        <w:t xml:space="preserve"> стадии </w:t>
      </w:r>
      <w:r w:rsidR="0058167C" w:rsidRPr="00890569">
        <w:rPr>
          <w:rFonts w:ascii="Times New Roman" w:hAnsi="Times New Roman"/>
          <w:sz w:val="28"/>
          <w:szCs w:val="28"/>
          <w:lang w:val="kk-KZ"/>
        </w:rPr>
        <w:t>были отнесен</w:t>
      </w:r>
      <w:r w:rsidR="00BF7FEB" w:rsidRPr="00890569">
        <w:rPr>
          <w:rFonts w:ascii="Times New Roman" w:hAnsi="Times New Roman"/>
          <w:sz w:val="28"/>
          <w:szCs w:val="28"/>
          <w:lang w:val="kk-KZ"/>
        </w:rPr>
        <w:t>ы</w:t>
      </w:r>
      <w:r w:rsidR="0058167C" w:rsidRPr="00890569">
        <w:rPr>
          <w:rFonts w:ascii="Times New Roman" w:hAnsi="Times New Roman"/>
          <w:sz w:val="28"/>
          <w:szCs w:val="28"/>
          <w:lang w:val="kk-KZ"/>
        </w:rPr>
        <w:t xml:space="preserve"> в группу </w:t>
      </w:r>
      <w:r w:rsidR="008B0479" w:rsidRPr="00890569">
        <w:rPr>
          <w:rFonts w:ascii="Times New Roman" w:hAnsi="Times New Roman"/>
          <w:sz w:val="28"/>
          <w:szCs w:val="28"/>
        </w:rPr>
        <w:t>низк</w:t>
      </w:r>
      <w:r w:rsidR="008B0479" w:rsidRPr="00890569">
        <w:rPr>
          <w:rFonts w:ascii="Times New Roman" w:hAnsi="Times New Roman"/>
          <w:sz w:val="28"/>
          <w:szCs w:val="28"/>
          <w:lang w:val="kk-KZ"/>
        </w:rPr>
        <w:t>ого</w:t>
      </w:r>
      <w:r w:rsidR="008B0479" w:rsidRPr="00890569">
        <w:rPr>
          <w:rFonts w:ascii="Times New Roman" w:hAnsi="Times New Roman"/>
          <w:sz w:val="28"/>
          <w:szCs w:val="28"/>
        </w:rPr>
        <w:t xml:space="preserve"> риск</w:t>
      </w:r>
      <w:r w:rsidR="008B0479" w:rsidRPr="00890569">
        <w:rPr>
          <w:rFonts w:ascii="Times New Roman" w:hAnsi="Times New Roman"/>
          <w:sz w:val="28"/>
          <w:szCs w:val="28"/>
          <w:lang w:val="kk-KZ"/>
        </w:rPr>
        <w:t>а</w:t>
      </w:r>
      <w:r w:rsidRPr="00890569">
        <w:rPr>
          <w:rFonts w:ascii="Times New Roman" w:hAnsi="Times New Roman"/>
          <w:sz w:val="28"/>
          <w:szCs w:val="28"/>
        </w:rPr>
        <w:t xml:space="preserve"> </w:t>
      </w:r>
      <w:r w:rsidR="00BF7FEB" w:rsidRPr="00890569">
        <w:rPr>
          <w:rFonts w:ascii="Times New Roman" w:hAnsi="Times New Roman"/>
          <w:sz w:val="28"/>
          <w:szCs w:val="28"/>
          <w:lang w:val="kk-KZ"/>
        </w:rPr>
        <w:t xml:space="preserve">и </w:t>
      </w:r>
      <w:r w:rsidRPr="00890569">
        <w:rPr>
          <w:rFonts w:ascii="Times New Roman" w:hAnsi="Times New Roman"/>
          <w:sz w:val="28"/>
          <w:szCs w:val="28"/>
        </w:rPr>
        <w:lastRenderedPageBreak/>
        <w:t>п</w:t>
      </w:r>
      <w:r w:rsidR="00BF7FEB" w:rsidRPr="00890569">
        <w:rPr>
          <w:rFonts w:ascii="Times New Roman" w:hAnsi="Times New Roman"/>
          <w:sz w:val="28"/>
          <w:szCs w:val="28"/>
          <w:lang w:val="kk-KZ"/>
        </w:rPr>
        <w:t xml:space="preserve">одвергались только </w:t>
      </w:r>
      <w:r w:rsidRPr="00890569">
        <w:rPr>
          <w:rFonts w:ascii="Times New Roman" w:hAnsi="Times New Roman"/>
          <w:sz w:val="28"/>
          <w:szCs w:val="28"/>
        </w:rPr>
        <w:t>хирургическо</w:t>
      </w:r>
      <w:r w:rsidR="00BF7FEB" w:rsidRPr="00890569">
        <w:rPr>
          <w:rFonts w:ascii="Times New Roman" w:hAnsi="Times New Roman"/>
          <w:sz w:val="28"/>
          <w:szCs w:val="28"/>
          <w:lang w:val="kk-KZ"/>
        </w:rPr>
        <w:t>му лечению</w:t>
      </w:r>
      <w:r w:rsidR="00BF7FEB" w:rsidRPr="00890569">
        <w:rPr>
          <w:rFonts w:ascii="Times New Roman" w:hAnsi="Times New Roman"/>
          <w:sz w:val="28"/>
          <w:szCs w:val="28"/>
        </w:rPr>
        <w:t xml:space="preserve">, с последующим </w:t>
      </w:r>
      <w:r w:rsidRPr="00890569">
        <w:rPr>
          <w:rFonts w:ascii="Times New Roman" w:hAnsi="Times New Roman"/>
          <w:sz w:val="28"/>
          <w:szCs w:val="28"/>
          <w:lang w:val="kk-KZ"/>
        </w:rPr>
        <w:t>активн</w:t>
      </w:r>
      <w:r w:rsidR="00BF7FEB" w:rsidRPr="00890569">
        <w:rPr>
          <w:rFonts w:ascii="Times New Roman" w:hAnsi="Times New Roman"/>
          <w:sz w:val="28"/>
          <w:szCs w:val="28"/>
          <w:lang w:val="kk-KZ"/>
        </w:rPr>
        <w:t>ым наблюдением</w:t>
      </w:r>
      <w:r w:rsidR="00BF7FEB" w:rsidRPr="00890569">
        <w:rPr>
          <w:rFonts w:ascii="Times New Roman" w:hAnsi="Times New Roman"/>
          <w:sz w:val="28"/>
          <w:szCs w:val="28"/>
        </w:rPr>
        <w:t>.</w:t>
      </w:r>
      <w:r w:rsidRPr="00890569">
        <w:rPr>
          <w:rFonts w:ascii="Times New Roman" w:hAnsi="Times New Roman"/>
          <w:sz w:val="28"/>
          <w:szCs w:val="28"/>
          <w:lang w:val="kk-KZ"/>
        </w:rPr>
        <w:t xml:space="preserve"> </w:t>
      </w:r>
      <w:r w:rsidRPr="00890569">
        <w:rPr>
          <w:rFonts w:ascii="Times New Roman" w:hAnsi="Times New Roman"/>
          <w:sz w:val="28"/>
          <w:szCs w:val="28"/>
        </w:rPr>
        <w:t>Для пациентов среднего риска AGCT0132 исследовал, может ли сокращение терапии до трех циклов PEb привести к эквивалентным результатам для сопоставимой исторической когорты, получившей четыре</w:t>
      </w:r>
      <w:r w:rsidR="00CA023F" w:rsidRPr="00890569">
        <w:rPr>
          <w:rFonts w:ascii="Times New Roman" w:hAnsi="Times New Roman"/>
          <w:sz w:val="28"/>
          <w:szCs w:val="28"/>
        </w:rPr>
        <w:t xml:space="preserve"> </w:t>
      </w:r>
      <w:r w:rsidRPr="00890569">
        <w:rPr>
          <w:rFonts w:ascii="Times New Roman" w:hAnsi="Times New Roman"/>
          <w:sz w:val="28"/>
          <w:szCs w:val="28"/>
        </w:rPr>
        <w:t xml:space="preserve">цикла. </w:t>
      </w:r>
      <w:r w:rsidR="00BF7FEB" w:rsidRPr="00890569">
        <w:rPr>
          <w:rFonts w:ascii="Times New Roman" w:hAnsi="Times New Roman"/>
          <w:sz w:val="28"/>
          <w:szCs w:val="28"/>
        </w:rPr>
        <w:t>Результаты БСВ показали</w:t>
      </w:r>
      <w:r w:rsidR="008B0479" w:rsidRPr="00890569">
        <w:rPr>
          <w:rFonts w:ascii="Times New Roman" w:hAnsi="Times New Roman"/>
          <w:sz w:val="28"/>
          <w:szCs w:val="28"/>
        </w:rPr>
        <w:t>,</w:t>
      </w:r>
      <w:r w:rsidR="00BF7FEB" w:rsidRPr="00890569">
        <w:rPr>
          <w:rFonts w:ascii="Times New Roman" w:hAnsi="Times New Roman"/>
          <w:sz w:val="28"/>
          <w:szCs w:val="28"/>
        </w:rPr>
        <w:t xml:space="preserve"> что четыре цикла PE</w:t>
      </w:r>
      <w:r w:rsidR="00BF7FEB" w:rsidRPr="00890569">
        <w:rPr>
          <w:rFonts w:ascii="Times New Roman" w:hAnsi="Times New Roman"/>
          <w:sz w:val="28"/>
          <w:szCs w:val="28"/>
          <w:lang w:val="en-US"/>
        </w:rPr>
        <w:t>b</w:t>
      </w:r>
      <w:r w:rsidR="00BF7FEB" w:rsidRPr="00890569">
        <w:rPr>
          <w:rFonts w:ascii="Times New Roman" w:hAnsi="Times New Roman"/>
          <w:sz w:val="28"/>
          <w:szCs w:val="28"/>
        </w:rPr>
        <w:t xml:space="preserve"> </w:t>
      </w:r>
      <w:r w:rsidRPr="00890569">
        <w:rPr>
          <w:rFonts w:ascii="Times New Roman" w:hAnsi="Times New Roman"/>
          <w:sz w:val="28"/>
          <w:szCs w:val="28"/>
        </w:rPr>
        <w:t xml:space="preserve"> остаются текущим стандартом</w:t>
      </w:r>
      <w:r w:rsidR="00BF7FEB" w:rsidRPr="00890569">
        <w:rPr>
          <w:rFonts w:ascii="Times New Roman" w:hAnsi="Times New Roman"/>
          <w:sz w:val="28"/>
          <w:szCs w:val="28"/>
        </w:rPr>
        <w:t xml:space="preserve"> и превосходят результаты БСВ при проведении трех ци</w:t>
      </w:r>
      <w:r w:rsidR="00EF43D5" w:rsidRPr="00890569">
        <w:rPr>
          <w:rFonts w:ascii="Times New Roman" w:hAnsi="Times New Roman"/>
          <w:sz w:val="28"/>
          <w:szCs w:val="28"/>
          <w:lang w:val="kk-KZ"/>
        </w:rPr>
        <w:t>к</w:t>
      </w:r>
      <w:r w:rsidR="00BF7FEB" w:rsidRPr="00890569">
        <w:rPr>
          <w:rFonts w:ascii="Times New Roman" w:hAnsi="Times New Roman"/>
          <w:sz w:val="28"/>
          <w:szCs w:val="28"/>
        </w:rPr>
        <w:t>лов ХТ</w:t>
      </w:r>
      <w:r w:rsidR="00A1329F" w:rsidRPr="00890569">
        <w:rPr>
          <w:rFonts w:ascii="Times New Roman" w:hAnsi="Times New Roman"/>
          <w:sz w:val="28"/>
          <w:szCs w:val="28"/>
        </w:rPr>
        <w:t xml:space="preserve"> [</w:t>
      </w:r>
      <w:r w:rsidR="00505BAF" w:rsidRPr="00890569">
        <w:rPr>
          <w:rFonts w:ascii="Times New Roman" w:hAnsi="Times New Roman"/>
          <w:sz w:val="28"/>
          <w:szCs w:val="28"/>
        </w:rPr>
        <w:t>7</w:t>
      </w:r>
      <w:r w:rsidR="00270B9B" w:rsidRPr="00890569">
        <w:rPr>
          <w:rFonts w:ascii="Times New Roman" w:hAnsi="Times New Roman"/>
          <w:sz w:val="28"/>
          <w:szCs w:val="28"/>
        </w:rPr>
        <w:t>3</w:t>
      </w:r>
      <w:r w:rsidR="00224CDD" w:rsidRPr="00890569">
        <w:rPr>
          <w:rFonts w:ascii="Times New Roman" w:hAnsi="Times New Roman"/>
          <w:sz w:val="28"/>
          <w:szCs w:val="28"/>
        </w:rPr>
        <w:t>-7</w:t>
      </w:r>
      <w:r w:rsidR="00270B9B" w:rsidRPr="00890569">
        <w:rPr>
          <w:rFonts w:ascii="Times New Roman" w:hAnsi="Times New Roman"/>
          <w:sz w:val="28"/>
          <w:szCs w:val="28"/>
        </w:rPr>
        <w:t>5</w:t>
      </w:r>
      <w:r w:rsidR="00BF7FEB" w:rsidRPr="00890569">
        <w:rPr>
          <w:rFonts w:ascii="Times New Roman" w:hAnsi="Times New Roman"/>
          <w:sz w:val="28"/>
          <w:szCs w:val="28"/>
        </w:rPr>
        <w:t>]</w:t>
      </w:r>
      <w:r w:rsidRPr="00890569">
        <w:rPr>
          <w:rFonts w:ascii="Times New Roman" w:hAnsi="Times New Roman"/>
          <w:sz w:val="28"/>
          <w:szCs w:val="28"/>
        </w:rPr>
        <w:t>. Для пациентов высокого риска, AGCT01P1 исследовал сочетание циклофосфамида с PEb</w:t>
      </w:r>
      <w:r w:rsidRPr="00890569">
        <w:rPr>
          <w:rFonts w:ascii="Times New Roman" w:hAnsi="Times New Roman"/>
          <w:sz w:val="20"/>
          <w:szCs w:val="20"/>
        </w:rPr>
        <w:t>,</w:t>
      </w:r>
      <w:r w:rsidRPr="00890569">
        <w:rPr>
          <w:rFonts w:ascii="Times New Roman" w:hAnsi="Times New Roman"/>
          <w:sz w:val="28"/>
          <w:szCs w:val="28"/>
        </w:rPr>
        <w:t xml:space="preserve"> но явного улучшения БСВ не наблюдалось</w:t>
      </w:r>
      <w:r w:rsidR="00BF7FEB" w:rsidRPr="00890569">
        <w:rPr>
          <w:rFonts w:ascii="Times New Roman" w:hAnsi="Times New Roman"/>
          <w:sz w:val="28"/>
          <w:szCs w:val="28"/>
          <w:lang w:val="kk-KZ"/>
        </w:rPr>
        <w:t xml:space="preserve"> </w:t>
      </w:r>
      <w:r w:rsidR="00982BD7" w:rsidRPr="00890569">
        <w:rPr>
          <w:rFonts w:ascii="Times New Roman" w:hAnsi="Times New Roman"/>
          <w:sz w:val="28"/>
          <w:szCs w:val="28"/>
        </w:rPr>
        <w:t>[7</w:t>
      </w:r>
      <w:r w:rsidR="00270B9B" w:rsidRPr="00890569">
        <w:rPr>
          <w:rFonts w:ascii="Times New Roman" w:hAnsi="Times New Roman"/>
          <w:sz w:val="28"/>
          <w:szCs w:val="28"/>
        </w:rPr>
        <w:t>6</w:t>
      </w:r>
      <w:r w:rsidR="00BF7FEB" w:rsidRPr="00890569">
        <w:rPr>
          <w:rFonts w:ascii="Times New Roman" w:hAnsi="Times New Roman"/>
          <w:sz w:val="28"/>
          <w:szCs w:val="28"/>
        </w:rPr>
        <w:t>]</w:t>
      </w:r>
      <w:r w:rsidRPr="00890569">
        <w:rPr>
          <w:rFonts w:ascii="Times New Roman" w:hAnsi="Times New Roman"/>
          <w:sz w:val="28"/>
          <w:szCs w:val="28"/>
        </w:rPr>
        <w:t xml:space="preserve">. </w:t>
      </w:r>
    </w:p>
    <w:p w:rsidR="00D64678" w:rsidRPr="00890569" w:rsidRDefault="00E02D5A" w:rsidP="00890569">
      <w:pPr>
        <w:autoSpaceDE w:val="0"/>
        <w:autoSpaceDN w:val="0"/>
        <w:adjustRightInd w:val="0"/>
        <w:spacing w:after="0" w:line="240" w:lineRule="auto"/>
        <w:ind w:firstLine="567"/>
        <w:jc w:val="both"/>
        <w:rPr>
          <w:rFonts w:ascii="Times New Roman" w:eastAsiaTheme="minorHAnsi" w:hAnsi="Times New Roman"/>
          <w:sz w:val="28"/>
          <w:szCs w:val="28"/>
          <w:lang w:val="kk-KZ"/>
        </w:rPr>
      </w:pPr>
      <w:r w:rsidRPr="00890569">
        <w:rPr>
          <w:rFonts w:ascii="Times New Roman" w:eastAsiaTheme="minorHAnsi" w:hAnsi="Times New Roman"/>
          <w:sz w:val="28"/>
          <w:szCs w:val="28"/>
        </w:rPr>
        <w:t xml:space="preserve">COG </w:t>
      </w:r>
      <w:r w:rsidRPr="00890569">
        <w:rPr>
          <w:rFonts w:ascii="Times New Roman" w:eastAsiaTheme="minorHAnsi" w:hAnsi="Times New Roman"/>
          <w:sz w:val="28"/>
          <w:szCs w:val="28"/>
          <w:lang w:val="kk-KZ"/>
        </w:rPr>
        <w:t>в</w:t>
      </w:r>
      <w:r w:rsidR="00B2381C" w:rsidRPr="00890569">
        <w:rPr>
          <w:rFonts w:ascii="Times New Roman" w:eastAsiaTheme="minorHAnsi" w:hAnsi="Times New Roman"/>
          <w:sz w:val="28"/>
          <w:szCs w:val="28"/>
        </w:rPr>
        <w:t xml:space="preserve"> 2017г иници</w:t>
      </w:r>
      <w:r w:rsidR="00957EAD" w:rsidRPr="00890569">
        <w:rPr>
          <w:rFonts w:ascii="Times New Roman" w:eastAsiaTheme="minorHAnsi" w:hAnsi="Times New Roman"/>
          <w:sz w:val="28"/>
          <w:szCs w:val="28"/>
        </w:rPr>
        <w:t>и</w:t>
      </w:r>
      <w:r w:rsidR="00B2381C" w:rsidRPr="00890569">
        <w:rPr>
          <w:rFonts w:ascii="Times New Roman" w:eastAsiaTheme="minorHAnsi" w:hAnsi="Times New Roman"/>
          <w:sz w:val="28"/>
          <w:szCs w:val="28"/>
        </w:rPr>
        <w:t>ровано</w:t>
      </w:r>
      <w:r w:rsidR="00B2381C" w:rsidRPr="00890569">
        <w:rPr>
          <w:rFonts w:ascii="Times New Roman" w:eastAsiaTheme="minorHAnsi" w:hAnsi="Times New Roman"/>
          <w:color w:val="FFC000"/>
          <w:sz w:val="28"/>
          <w:szCs w:val="28"/>
        </w:rPr>
        <w:t xml:space="preserve"> </w:t>
      </w:r>
      <w:r w:rsidR="00B2381C" w:rsidRPr="00890569">
        <w:rPr>
          <w:rFonts w:ascii="Times New Roman" w:eastAsiaTheme="minorHAnsi" w:hAnsi="Times New Roman"/>
          <w:sz w:val="28"/>
          <w:szCs w:val="28"/>
        </w:rPr>
        <w:t xml:space="preserve">исследование AGCT1531, которое </w:t>
      </w:r>
      <w:r w:rsidRPr="00890569">
        <w:rPr>
          <w:rFonts w:ascii="Times New Roman" w:eastAsiaTheme="minorHAnsi" w:hAnsi="Times New Roman"/>
          <w:sz w:val="28"/>
          <w:szCs w:val="28"/>
          <w:lang w:val="kk-KZ"/>
        </w:rPr>
        <w:t>было</w:t>
      </w:r>
      <w:r w:rsidR="00B2381C" w:rsidRPr="00890569">
        <w:rPr>
          <w:rFonts w:ascii="Times New Roman" w:eastAsiaTheme="minorHAnsi" w:hAnsi="Times New Roman"/>
          <w:sz w:val="28"/>
          <w:szCs w:val="28"/>
        </w:rPr>
        <w:t xml:space="preserve"> направлено на дальнейшее изучение эффективности и токсичности карбоплатина по сравнению с цисплатином для </w:t>
      </w:r>
      <w:r w:rsidR="00EF43D5" w:rsidRPr="00890569">
        <w:rPr>
          <w:rFonts w:ascii="Times New Roman" w:eastAsiaTheme="minorHAnsi" w:hAnsi="Times New Roman"/>
          <w:sz w:val="28"/>
          <w:szCs w:val="28"/>
          <w:lang w:val="kk-KZ"/>
        </w:rPr>
        <w:t xml:space="preserve">злокачественных </w:t>
      </w:r>
      <w:r w:rsidR="00B2381C" w:rsidRPr="00890569">
        <w:rPr>
          <w:rFonts w:ascii="Times New Roman" w:eastAsiaTheme="minorHAnsi" w:hAnsi="Times New Roman"/>
          <w:sz w:val="28"/>
          <w:szCs w:val="28"/>
        </w:rPr>
        <w:t xml:space="preserve">ГКО со стандартным риском. В исследование включены </w:t>
      </w:r>
      <w:r w:rsidR="00EF43D5" w:rsidRPr="00890569">
        <w:rPr>
          <w:rFonts w:ascii="Times New Roman" w:eastAsiaTheme="minorHAnsi" w:hAnsi="Times New Roman"/>
          <w:sz w:val="28"/>
          <w:szCs w:val="28"/>
          <w:lang w:val="kk-KZ"/>
        </w:rPr>
        <w:t>не только дети</w:t>
      </w:r>
      <w:r w:rsidR="00EF43D5" w:rsidRPr="00890569">
        <w:rPr>
          <w:rFonts w:ascii="Times New Roman" w:eastAsiaTheme="minorHAnsi" w:hAnsi="Times New Roman"/>
          <w:sz w:val="28"/>
          <w:szCs w:val="28"/>
        </w:rPr>
        <w:t xml:space="preserve">, но </w:t>
      </w:r>
      <w:r w:rsidR="00B2381C" w:rsidRPr="00890569">
        <w:rPr>
          <w:rFonts w:ascii="Times New Roman" w:eastAsiaTheme="minorHAnsi" w:hAnsi="Times New Roman"/>
          <w:sz w:val="28"/>
          <w:szCs w:val="28"/>
        </w:rPr>
        <w:t>и взрослые до 50 лет.</w:t>
      </w:r>
      <w:r w:rsidR="00EF43D5" w:rsidRPr="00890569">
        <w:rPr>
          <w:rFonts w:ascii="Times New Roman" w:eastAsiaTheme="minorHAnsi" w:hAnsi="Times New Roman"/>
          <w:sz w:val="28"/>
          <w:szCs w:val="28"/>
        </w:rPr>
        <w:t xml:space="preserve"> </w:t>
      </w:r>
      <w:r w:rsidR="00783DF6" w:rsidRPr="00890569">
        <w:rPr>
          <w:rFonts w:ascii="Times New Roman" w:eastAsiaTheme="minorHAnsi" w:hAnsi="Times New Roman"/>
          <w:sz w:val="28"/>
          <w:szCs w:val="28"/>
        </w:rPr>
        <w:t xml:space="preserve">В ходе данного исследования </w:t>
      </w:r>
      <w:r w:rsidRPr="00890569">
        <w:rPr>
          <w:rFonts w:ascii="Times New Roman" w:eastAsiaTheme="minorHAnsi" w:hAnsi="Times New Roman"/>
          <w:sz w:val="28"/>
          <w:szCs w:val="28"/>
        </w:rPr>
        <w:t>не наблюдалось существенной разницы в</w:t>
      </w:r>
      <w:r w:rsidRPr="00890569">
        <w:rPr>
          <w:rFonts w:ascii="Times New Roman" w:eastAsiaTheme="minorHAnsi" w:hAnsi="Times New Roman"/>
          <w:sz w:val="28"/>
          <w:szCs w:val="28"/>
          <w:lang w:val="kk-KZ"/>
        </w:rPr>
        <w:t xml:space="preserve"> </w:t>
      </w:r>
      <w:r w:rsidRPr="00890569">
        <w:rPr>
          <w:rFonts w:ascii="Times New Roman" w:eastAsiaTheme="minorHAnsi" w:hAnsi="Times New Roman"/>
          <w:sz w:val="28"/>
          <w:szCs w:val="28"/>
        </w:rPr>
        <w:t>исходе в целом или в какой-либо подгруппе пациентов, которые лечились схемами, содержащими цисплатин по сравнению с карбоплатином.</w:t>
      </w:r>
      <w:r w:rsidRPr="00890569">
        <w:rPr>
          <w:rFonts w:ascii="Times New Roman" w:eastAsiaTheme="minorHAnsi" w:hAnsi="Times New Roman"/>
          <w:sz w:val="28"/>
          <w:szCs w:val="28"/>
          <w:lang w:val="kk-KZ"/>
        </w:rPr>
        <w:t xml:space="preserve"> П</w:t>
      </w:r>
      <w:r w:rsidR="00783DF6" w:rsidRPr="00890569">
        <w:rPr>
          <w:rFonts w:ascii="Times New Roman" w:eastAsiaTheme="minorHAnsi" w:hAnsi="Times New Roman"/>
          <w:sz w:val="28"/>
          <w:szCs w:val="28"/>
        </w:rPr>
        <w:t xml:space="preserve">оказатели выживаемости </w:t>
      </w:r>
      <w:r w:rsidR="00EF43D5" w:rsidRPr="00890569">
        <w:rPr>
          <w:rFonts w:ascii="Times New Roman" w:eastAsiaTheme="minorHAnsi" w:hAnsi="Times New Roman"/>
          <w:sz w:val="28"/>
          <w:szCs w:val="28"/>
        </w:rPr>
        <w:t>у детей</w:t>
      </w:r>
      <w:r w:rsidR="00783DF6" w:rsidRPr="00890569">
        <w:rPr>
          <w:rFonts w:ascii="Times New Roman" w:eastAsiaTheme="minorHAnsi" w:hAnsi="Times New Roman"/>
          <w:sz w:val="28"/>
          <w:szCs w:val="28"/>
        </w:rPr>
        <w:t xml:space="preserve"> оказались отличными</w:t>
      </w:r>
      <w:r w:rsidR="00EF43D5" w:rsidRPr="00890569">
        <w:rPr>
          <w:rFonts w:ascii="Times New Roman" w:eastAsiaTheme="minorHAnsi" w:hAnsi="Times New Roman"/>
          <w:sz w:val="28"/>
          <w:szCs w:val="28"/>
        </w:rPr>
        <w:t>, сводя к минимуму потенциальное бремя долгосрочных последствий</w:t>
      </w:r>
      <w:r w:rsidRPr="00890569">
        <w:rPr>
          <w:rFonts w:ascii="Times New Roman" w:eastAsiaTheme="minorHAnsi" w:hAnsi="Times New Roman"/>
          <w:sz w:val="28"/>
          <w:szCs w:val="28"/>
          <w:lang w:val="kk-KZ"/>
        </w:rPr>
        <w:t xml:space="preserve"> при применении карбоплатина</w:t>
      </w:r>
      <w:r w:rsidR="00783DF6" w:rsidRPr="00890569">
        <w:rPr>
          <w:rFonts w:ascii="Times New Roman" w:eastAsiaTheme="minorHAnsi" w:hAnsi="Times New Roman"/>
          <w:sz w:val="28"/>
          <w:szCs w:val="28"/>
        </w:rPr>
        <w:t xml:space="preserve"> [</w:t>
      </w:r>
      <w:r w:rsidR="00505BAF" w:rsidRPr="00890569">
        <w:rPr>
          <w:rFonts w:ascii="Times New Roman" w:eastAsiaTheme="minorHAnsi" w:hAnsi="Times New Roman"/>
          <w:sz w:val="28"/>
          <w:szCs w:val="28"/>
        </w:rPr>
        <w:t>7</w:t>
      </w:r>
      <w:r w:rsidR="00270B9B" w:rsidRPr="00890569">
        <w:rPr>
          <w:rFonts w:ascii="Times New Roman" w:eastAsiaTheme="minorHAnsi" w:hAnsi="Times New Roman"/>
          <w:sz w:val="28"/>
          <w:szCs w:val="28"/>
        </w:rPr>
        <w:t>7</w:t>
      </w:r>
      <w:r w:rsidR="00783DF6" w:rsidRPr="00890569">
        <w:rPr>
          <w:rFonts w:ascii="Times New Roman" w:eastAsiaTheme="minorHAnsi" w:hAnsi="Times New Roman"/>
          <w:sz w:val="28"/>
          <w:szCs w:val="28"/>
        </w:rPr>
        <w:t>]</w:t>
      </w:r>
      <w:r w:rsidR="00EF43D5" w:rsidRPr="00890569">
        <w:rPr>
          <w:rFonts w:ascii="Times New Roman" w:eastAsiaTheme="minorHAnsi" w:hAnsi="Times New Roman"/>
          <w:sz w:val="28"/>
          <w:szCs w:val="28"/>
        </w:rPr>
        <w:t>.</w:t>
      </w:r>
    </w:p>
    <w:p w:rsidR="004A6231" w:rsidRPr="00890569" w:rsidRDefault="00AB6B36" w:rsidP="00890569">
      <w:pPr>
        <w:autoSpaceDE w:val="0"/>
        <w:autoSpaceDN w:val="0"/>
        <w:adjustRightInd w:val="0"/>
        <w:spacing w:after="0" w:line="240" w:lineRule="auto"/>
        <w:ind w:firstLine="567"/>
        <w:jc w:val="both"/>
        <w:rPr>
          <w:rFonts w:ascii="Times New Roman" w:eastAsiaTheme="minorHAnsi" w:hAnsi="Times New Roman"/>
          <w:sz w:val="28"/>
          <w:szCs w:val="28"/>
          <w:lang w:val="kk-KZ"/>
        </w:rPr>
      </w:pPr>
      <w:r w:rsidRPr="00890569">
        <w:rPr>
          <w:rFonts w:ascii="Times New Roman" w:eastAsiaTheme="minorHAnsi" w:hAnsi="Times New Roman"/>
          <w:sz w:val="28"/>
          <w:szCs w:val="28"/>
          <w:lang w:val="kk-KZ"/>
        </w:rPr>
        <w:t>В таблице 2 отражены данные исследований национальных групп</w:t>
      </w:r>
      <w:r w:rsidRPr="00890569">
        <w:rPr>
          <w:rFonts w:ascii="Times New Roman" w:eastAsiaTheme="minorHAnsi" w:hAnsi="Times New Roman"/>
          <w:sz w:val="28"/>
          <w:szCs w:val="28"/>
        </w:rPr>
        <w:t xml:space="preserve">. </w:t>
      </w:r>
    </w:p>
    <w:p w:rsidR="004A6231" w:rsidRPr="00890569" w:rsidRDefault="004A6231" w:rsidP="00890569">
      <w:pPr>
        <w:autoSpaceDE w:val="0"/>
        <w:autoSpaceDN w:val="0"/>
        <w:adjustRightInd w:val="0"/>
        <w:spacing w:after="0" w:line="240" w:lineRule="auto"/>
        <w:ind w:firstLine="708"/>
        <w:jc w:val="both"/>
        <w:rPr>
          <w:rFonts w:ascii="Times New Roman" w:eastAsiaTheme="minorHAnsi" w:hAnsi="Times New Roman"/>
          <w:sz w:val="28"/>
          <w:szCs w:val="28"/>
          <w:lang w:val="kk-KZ"/>
        </w:rPr>
      </w:pPr>
    </w:p>
    <w:p w:rsidR="004A6231" w:rsidRPr="00890569" w:rsidRDefault="004A6231" w:rsidP="00890569">
      <w:pPr>
        <w:autoSpaceDE w:val="0"/>
        <w:autoSpaceDN w:val="0"/>
        <w:adjustRightInd w:val="0"/>
        <w:spacing w:after="0" w:line="240" w:lineRule="auto"/>
        <w:ind w:firstLine="708"/>
        <w:jc w:val="both"/>
        <w:rPr>
          <w:rFonts w:ascii="Times New Roman" w:eastAsiaTheme="minorHAnsi" w:hAnsi="Times New Roman"/>
          <w:sz w:val="28"/>
          <w:szCs w:val="28"/>
          <w:lang w:val="kk-KZ"/>
        </w:rPr>
      </w:pPr>
    </w:p>
    <w:p w:rsidR="004A6231" w:rsidRPr="00890569" w:rsidRDefault="004A6231" w:rsidP="00890569">
      <w:pPr>
        <w:autoSpaceDE w:val="0"/>
        <w:autoSpaceDN w:val="0"/>
        <w:adjustRightInd w:val="0"/>
        <w:spacing w:after="0" w:line="240" w:lineRule="auto"/>
        <w:ind w:firstLine="708"/>
        <w:jc w:val="both"/>
        <w:rPr>
          <w:rFonts w:ascii="Times New Roman" w:eastAsiaTheme="minorHAnsi" w:hAnsi="Times New Roman"/>
          <w:sz w:val="28"/>
          <w:szCs w:val="28"/>
          <w:lang w:val="kk-KZ"/>
        </w:rPr>
      </w:pPr>
    </w:p>
    <w:p w:rsidR="0013601F" w:rsidRPr="00890569" w:rsidRDefault="0013601F" w:rsidP="00890569">
      <w:pPr>
        <w:autoSpaceDE w:val="0"/>
        <w:autoSpaceDN w:val="0"/>
        <w:adjustRightInd w:val="0"/>
        <w:spacing w:after="0" w:line="240" w:lineRule="auto"/>
        <w:ind w:firstLine="708"/>
        <w:jc w:val="both"/>
        <w:rPr>
          <w:rFonts w:ascii="Times New Roman" w:eastAsiaTheme="minorHAnsi" w:hAnsi="Times New Roman"/>
          <w:sz w:val="28"/>
          <w:szCs w:val="28"/>
          <w:lang w:val="kk-KZ"/>
        </w:rPr>
      </w:pPr>
    </w:p>
    <w:p w:rsidR="0013601F" w:rsidRPr="00890569" w:rsidRDefault="0013601F" w:rsidP="00890569">
      <w:pPr>
        <w:autoSpaceDE w:val="0"/>
        <w:autoSpaceDN w:val="0"/>
        <w:adjustRightInd w:val="0"/>
        <w:spacing w:after="0" w:line="240" w:lineRule="auto"/>
        <w:ind w:firstLine="708"/>
        <w:jc w:val="both"/>
        <w:rPr>
          <w:rFonts w:ascii="Times New Roman" w:eastAsiaTheme="minorHAnsi" w:hAnsi="Times New Roman"/>
          <w:sz w:val="28"/>
          <w:szCs w:val="28"/>
          <w:lang w:val="kk-KZ"/>
        </w:rPr>
      </w:pPr>
    </w:p>
    <w:p w:rsidR="0013601F" w:rsidRPr="00890569" w:rsidRDefault="0013601F" w:rsidP="00890569">
      <w:pPr>
        <w:autoSpaceDE w:val="0"/>
        <w:autoSpaceDN w:val="0"/>
        <w:adjustRightInd w:val="0"/>
        <w:spacing w:after="0" w:line="240" w:lineRule="auto"/>
        <w:ind w:firstLine="708"/>
        <w:jc w:val="both"/>
        <w:rPr>
          <w:rFonts w:ascii="Times New Roman" w:eastAsiaTheme="minorHAnsi" w:hAnsi="Times New Roman"/>
          <w:sz w:val="28"/>
          <w:szCs w:val="28"/>
          <w:lang w:val="kk-KZ"/>
        </w:rPr>
      </w:pPr>
    </w:p>
    <w:p w:rsidR="0013601F" w:rsidRPr="00890569" w:rsidRDefault="0013601F" w:rsidP="00890569">
      <w:pPr>
        <w:autoSpaceDE w:val="0"/>
        <w:autoSpaceDN w:val="0"/>
        <w:adjustRightInd w:val="0"/>
        <w:spacing w:after="0" w:line="240" w:lineRule="auto"/>
        <w:ind w:firstLine="708"/>
        <w:jc w:val="both"/>
        <w:rPr>
          <w:rFonts w:ascii="Times New Roman" w:eastAsiaTheme="minorHAnsi" w:hAnsi="Times New Roman"/>
          <w:sz w:val="28"/>
          <w:szCs w:val="28"/>
          <w:lang w:val="kk-KZ"/>
        </w:rPr>
      </w:pPr>
    </w:p>
    <w:p w:rsidR="0013601F" w:rsidRPr="00890569" w:rsidRDefault="0013601F" w:rsidP="00890569">
      <w:pPr>
        <w:autoSpaceDE w:val="0"/>
        <w:autoSpaceDN w:val="0"/>
        <w:adjustRightInd w:val="0"/>
        <w:spacing w:after="0" w:line="240" w:lineRule="auto"/>
        <w:ind w:firstLine="708"/>
        <w:jc w:val="both"/>
        <w:rPr>
          <w:rFonts w:ascii="Times New Roman" w:eastAsiaTheme="minorHAnsi" w:hAnsi="Times New Roman"/>
          <w:sz w:val="28"/>
          <w:szCs w:val="28"/>
          <w:lang w:val="kk-KZ"/>
        </w:rPr>
      </w:pPr>
    </w:p>
    <w:p w:rsidR="0013601F" w:rsidRPr="00890569" w:rsidRDefault="0013601F" w:rsidP="00890569">
      <w:pPr>
        <w:autoSpaceDE w:val="0"/>
        <w:autoSpaceDN w:val="0"/>
        <w:adjustRightInd w:val="0"/>
        <w:spacing w:after="0" w:line="240" w:lineRule="auto"/>
        <w:ind w:firstLine="708"/>
        <w:jc w:val="both"/>
        <w:rPr>
          <w:rFonts w:ascii="Times New Roman" w:eastAsiaTheme="minorHAnsi" w:hAnsi="Times New Roman"/>
          <w:sz w:val="28"/>
          <w:szCs w:val="28"/>
          <w:lang w:val="kk-KZ"/>
        </w:rPr>
      </w:pPr>
    </w:p>
    <w:p w:rsidR="0013601F" w:rsidRPr="00890569" w:rsidRDefault="0013601F" w:rsidP="00890569">
      <w:pPr>
        <w:autoSpaceDE w:val="0"/>
        <w:autoSpaceDN w:val="0"/>
        <w:adjustRightInd w:val="0"/>
        <w:spacing w:after="0" w:line="240" w:lineRule="auto"/>
        <w:ind w:firstLine="708"/>
        <w:jc w:val="both"/>
        <w:rPr>
          <w:rFonts w:ascii="Times New Roman" w:eastAsiaTheme="minorHAnsi" w:hAnsi="Times New Roman"/>
          <w:sz w:val="28"/>
          <w:szCs w:val="28"/>
          <w:lang w:val="kk-KZ"/>
        </w:rPr>
      </w:pPr>
    </w:p>
    <w:p w:rsidR="0013601F" w:rsidRPr="00890569" w:rsidRDefault="0013601F" w:rsidP="00890569">
      <w:pPr>
        <w:autoSpaceDE w:val="0"/>
        <w:autoSpaceDN w:val="0"/>
        <w:adjustRightInd w:val="0"/>
        <w:spacing w:after="0" w:line="240" w:lineRule="auto"/>
        <w:ind w:firstLine="708"/>
        <w:jc w:val="both"/>
        <w:rPr>
          <w:rFonts w:ascii="Times New Roman" w:eastAsiaTheme="minorHAnsi" w:hAnsi="Times New Roman"/>
          <w:sz w:val="28"/>
          <w:szCs w:val="28"/>
          <w:lang w:val="kk-KZ"/>
        </w:rPr>
      </w:pPr>
    </w:p>
    <w:p w:rsidR="0013601F" w:rsidRPr="00890569" w:rsidRDefault="0013601F" w:rsidP="00890569">
      <w:pPr>
        <w:autoSpaceDE w:val="0"/>
        <w:autoSpaceDN w:val="0"/>
        <w:adjustRightInd w:val="0"/>
        <w:spacing w:after="0" w:line="240" w:lineRule="auto"/>
        <w:ind w:firstLine="708"/>
        <w:jc w:val="both"/>
        <w:rPr>
          <w:rFonts w:ascii="Times New Roman" w:eastAsiaTheme="minorHAnsi" w:hAnsi="Times New Roman"/>
          <w:sz w:val="28"/>
          <w:szCs w:val="28"/>
          <w:lang w:val="kk-KZ"/>
        </w:rPr>
      </w:pPr>
    </w:p>
    <w:p w:rsidR="0013601F" w:rsidRPr="00890569" w:rsidRDefault="0013601F" w:rsidP="00890569">
      <w:pPr>
        <w:autoSpaceDE w:val="0"/>
        <w:autoSpaceDN w:val="0"/>
        <w:adjustRightInd w:val="0"/>
        <w:spacing w:after="0" w:line="240" w:lineRule="auto"/>
        <w:ind w:firstLine="708"/>
        <w:jc w:val="both"/>
        <w:rPr>
          <w:rFonts w:ascii="Times New Roman" w:eastAsiaTheme="minorHAnsi" w:hAnsi="Times New Roman"/>
          <w:sz w:val="28"/>
          <w:szCs w:val="28"/>
          <w:lang w:val="kk-KZ"/>
        </w:rPr>
      </w:pPr>
    </w:p>
    <w:p w:rsidR="0013601F" w:rsidRPr="00890569" w:rsidRDefault="0013601F" w:rsidP="00890569">
      <w:pPr>
        <w:autoSpaceDE w:val="0"/>
        <w:autoSpaceDN w:val="0"/>
        <w:adjustRightInd w:val="0"/>
        <w:spacing w:after="0" w:line="240" w:lineRule="auto"/>
        <w:ind w:firstLine="708"/>
        <w:jc w:val="both"/>
        <w:rPr>
          <w:rFonts w:ascii="Times New Roman" w:eastAsiaTheme="minorHAnsi" w:hAnsi="Times New Roman"/>
          <w:sz w:val="28"/>
          <w:szCs w:val="28"/>
          <w:lang w:val="kk-KZ"/>
        </w:rPr>
      </w:pPr>
    </w:p>
    <w:p w:rsidR="0013601F" w:rsidRPr="00890569" w:rsidRDefault="0013601F" w:rsidP="00890569">
      <w:pPr>
        <w:autoSpaceDE w:val="0"/>
        <w:autoSpaceDN w:val="0"/>
        <w:adjustRightInd w:val="0"/>
        <w:spacing w:after="0" w:line="240" w:lineRule="auto"/>
        <w:ind w:firstLine="708"/>
        <w:jc w:val="both"/>
        <w:rPr>
          <w:rFonts w:ascii="Times New Roman" w:eastAsiaTheme="minorHAnsi" w:hAnsi="Times New Roman"/>
          <w:sz w:val="28"/>
          <w:szCs w:val="28"/>
          <w:lang w:val="kk-KZ"/>
        </w:rPr>
      </w:pPr>
    </w:p>
    <w:p w:rsidR="0013601F" w:rsidRPr="00890569" w:rsidRDefault="0013601F" w:rsidP="00890569">
      <w:pPr>
        <w:autoSpaceDE w:val="0"/>
        <w:autoSpaceDN w:val="0"/>
        <w:adjustRightInd w:val="0"/>
        <w:spacing w:after="0" w:line="240" w:lineRule="auto"/>
        <w:ind w:firstLine="708"/>
        <w:jc w:val="both"/>
        <w:rPr>
          <w:rFonts w:ascii="Times New Roman" w:eastAsiaTheme="minorHAnsi" w:hAnsi="Times New Roman"/>
          <w:sz w:val="28"/>
          <w:szCs w:val="28"/>
          <w:lang w:val="kk-KZ"/>
        </w:rPr>
      </w:pPr>
    </w:p>
    <w:p w:rsidR="0013601F" w:rsidRPr="00890569" w:rsidRDefault="0013601F" w:rsidP="00890569">
      <w:pPr>
        <w:autoSpaceDE w:val="0"/>
        <w:autoSpaceDN w:val="0"/>
        <w:adjustRightInd w:val="0"/>
        <w:spacing w:after="0" w:line="240" w:lineRule="auto"/>
        <w:ind w:firstLine="708"/>
        <w:jc w:val="both"/>
        <w:rPr>
          <w:rFonts w:ascii="Times New Roman" w:eastAsiaTheme="minorHAnsi" w:hAnsi="Times New Roman"/>
          <w:sz w:val="28"/>
          <w:szCs w:val="28"/>
          <w:lang w:val="kk-KZ"/>
        </w:rPr>
      </w:pPr>
    </w:p>
    <w:p w:rsidR="0013601F" w:rsidRPr="00890569" w:rsidRDefault="0013601F" w:rsidP="00890569">
      <w:pPr>
        <w:autoSpaceDE w:val="0"/>
        <w:autoSpaceDN w:val="0"/>
        <w:adjustRightInd w:val="0"/>
        <w:spacing w:after="0" w:line="240" w:lineRule="auto"/>
        <w:ind w:firstLine="708"/>
        <w:jc w:val="both"/>
        <w:rPr>
          <w:rFonts w:ascii="Times New Roman" w:eastAsiaTheme="minorHAnsi" w:hAnsi="Times New Roman"/>
          <w:sz w:val="28"/>
          <w:szCs w:val="28"/>
          <w:lang w:val="kk-KZ"/>
        </w:rPr>
      </w:pPr>
    </w:p>
    <w:p w:rsidR="0013601F" w:rsidRPr="00890569" w:rsidRDefault="0013601F" w:rsidP="00890569">
      <w:pPr>
        <w:autoSpaceDE w:val="0"/>
        <w:autoSpaceDN w:val="0"/>
        <w:adjustRightInd w:val="0"/>
        <w:spacing w:after="0" w:line="240" w:lineRule="auto"/>
        <w:ind w:firstLine="708"/>
        <w:jc w:val="both"/>
        <w:rPr>
          <w:rFonts w:ascii="Times New Roman" w:eastAsiaTheme="minorHAnsi" w:hAnsi="Times New Roman"/>
          <w:sz w:val="28"/>
          <w:szCs w:val="28"/>
          <w:lang w:val="kk-KZ"/>
        </w:rPr>
      </w:pPr>
    </w:p>
    <w:p w:rsidR="0013601F" w:rsidRPr="00890569" w:rsidRDefault="0013601F" w:rsidP="00890569">
      <w:pPr>
        <w:autoSpaceDE w:val="0"/>
        <w:autoSpaceDN w:val="0"/>
        <w:adjustRightInd w:val="0"/>
        <w:spacing w:after="0" w:line="240" w:lineRule="auto"/>
        <w:ind w:firstLine="708"/>
        <w:jc w:val="both"/>
        <w:rPr>
          <w:rFonts w:ascii="Times New Roman" w:eastAsiaTheme="minorHAnsi" w:hAnsi="Times New Roman"/>
          <w:sz w:val="28"/>
          <w:szCs w:val="28"/>
          <w:lang w:val="kk-KZ"/>
        </w:rPr>
      </w:pPr>
    </w:p>
    <w:p w:rsidR="0013601F" w:rsidRPr="00890569" w:rsidRDefault="0013601F" w:rsidP="00890569">
      <w:pPr>
        <w:autoSpaceDE w:val="0"/>
        <w:autoSpaceDN w:val="0"/>
        <w:adjustRightInd w:val="0"/>
        <w:spacing w:after="0" w:line="240" w:lineRule="auto"/>
        <w:ind w:firstLine="708"/>
        <w:jc w:val="both"/>
        <w:rPr>
          <w:rFonts w:ascii="Times New Roman" w:eastAsiaTheme="minorHAnsi" w:hAnsi="Times New Roman"/>
          <w:sz w:val="28"/>
          <w:szCs w:val="28"/>
          <w:lang w:val="kk-KZ"/>
        </w:rPr>
      </w:pPr>
    </w:p>
    <w:p w:rsidR="0013601F" w:rsidRPr="00890569" w:rsidRDefault="0013601F" w:rsidP="00890569">
      <w:pPr>
        <w:autoSpaceDE w:val="0"/>
        <w:autoSpaceDN w:val="0"/>
        <w:adjustRightInd w:val="0"/>
        <w:spacing w:after="0" w:line="240" w:lineRule="auto"/>
        <w:ind w:firstLine="708"/>
        <w:jc w:val="both"/>
        <w:rPr>
          <w:rFonts w:ascii="Times New Roman" w:eastAsiaTheme="minorHAnsi" w:hAnsi="Times New Roman"/>
          <w:sz w:val="28"/>
          <w:szCs w:val="28"/>
          <w:lang w:val="kk-KZ"/>
        </w:rPr>
      </w:pPr>
    </w:p>
    <w:p w:rsidR="0013601F" w:rsidRPr="00890569" w:rsidRDefault="0013601F" w:rsidP="00890569">
      <w:pPr>
        <w:autoSpaceDE w:val="0"/>
        <w:autoSpaceDN w:val="0"/>
        <w:adjustRightInd w:val="0"/>
        <w:spacing w:after="0" w:line="240" w:lineRule="auto"/>
        <w:ind w:firstLine="708"/>
        <w:jc w:val="both"/>
        <w:rPr>
          <w:rFonts w:ascii="Times New Roman" w:eastAsiaTheme="minorHAnsi" w:hAnsi="Times New Roman"/>
          <w:sz w:val="28"/>
          <w:szCs w:val="28"/>
          <w:lang w:val="kk-KZ"/>
        </w:rPr>
      </w:pPr>
    </w:p>
    <w:p w:rsidR="0013601F" w:rsidRPr="00890569" w:rsidRDefault="0013601F" w:rsidP="00890569">
      <w:pPr>
        <w:autoSpaceDE w:val="0"/>
        <w:autoSpaceDN w:val="0"/>
        <w:adjustRightInd w:val="0"/>
        <w:spacing w:after="0" w:line="240" w:lineRule="auto"/>
        <w:ind w:firstLine="708"/>
        <w:jc w:val="both"/>
        <w:rPr>
          <w:rFonts w:ascii="Times New Roman" w:eastAsiaTheme="minorHAnsi" w:hAnsi="Times New Roman"/>
          <w:sz w:val="28"/>
          <w:szCs w:val="28"/>
          <w:lang w:val="kk-KZ"/>
        </w:rPr>
      </w:pPr>
    </w:p>
    <w:p w:rsidR="0013601F" w:rsidRPr="00890569" w:rsidRDefault="0013601F" w:rsidP="00890569">
      <w:pPr>
        <w:autoSpaceDE w:val="0"/>
        <w:autoSpaceDN w:val="0"/>
        <w:adjustRightInd w:val="0"/>
        <w:spacing w:after="0" w:line="240" w:lineRule="auto"/>
        <w:ind w:firstLine="708"/>
        <w:jc w:val="both"/>
        <w:rPr>
          <w:rFonts w:ascii="Times New Roman" w:eastAsiaTheme="minorHAnsi" w:hAnsi="Times New Roman"/>
          <w:sz w:val="28"/>
          <w:szCs w:val="28"/>
          <w:lang w:val="kk-KZ"/>
        </w:rPr>
      </w:pPr>
    </w:p>
    <w:p w:rsidR="0013601F" w:rsidRPr="00890569" w:rsidRDefault="0013601F" w:rsidP="00890569">
      <w:pPr>
        <w:autoSpaceDE w:val="0"/>
        <w:autoSpaceDN w:val="0"/>
        <w:adjustRightInd w:val="0"/>
        <w:spacing w:after="0" w:line="240" w:lineRule="auto"/>
        <w:jc w:val="both"/>
        <w:rPr>
          <w:rFonts w:ascii="Times New Roman" w:eastAsiaTheme="minorHAnsi" w:hAnsi="Times New Roman"/>
          <w:sz w:val="28"/>
          <w:szCs w:val="28"/>
        </w:rPr>
        <w:sectPr w:rsidR="0013601F" w:rsidRPr="00890569" w:rsidSect="00890569">
          <w:footerReference w:type="default" r:id="rId12"/>
          <w:pgSz w:w="11906" w:h="16838"/>
          <w:pgMar w:top="1134" w:right="567" w:bottom="1134" w:left="1701" w:header="709" w:footer="709" w:gutter="0"/>
          <w:cols w:space="708"/>
          <w:titlePg/>
          <w:docGrid w:linePitch="360"/>
        </w:sectPr>
      </w:pPr>
    </w:p>
    <w:p w:rsidR="0057465E" w:rsidRPr="00890569" w:rsidRDefault="00AB6B36" w:rsidP="00890569">
      <w:pPr>
        <w:autoSpaceDE w:val="0"/>
        <w:autoSpaceDN w:val="0"/>
        <w:adjustRightInd w:val="0"/>
        <w:spacing w:after="0" w:line="240" w:lineRule="auto"/>
        <w:rPr>
          <w:rFonts w:ascii="Times New Roman" w:eastAsiaTheme="minorHAnsi" w:hAnsi="Times New Roman"/>
          <w:sz w:val="28"/>
          <w:szCs w:val="28"/>
          <w:lang w:val="en-US"/>
        </w:rPr>
      </w:pPr>
      <w:r w:rsidRPr="00890569">
        <w:rPr>
          <w:rFonts w:ascii="Times New Roman" w:eastAsiaTheme="minorHAnsi" w:hAnsi="Times New Roman"/>
          <w:sz w:val="28"/>
          <w:szCs w:val="28"/>
          <w:lang w:val="kk-KZ"/>
        </w:rPr>
        <w:lastRenderedPageBreak/>
        <w:t xml:space="preserve">Таблица 2 </w:t>
      </w:r>
      <w:r w:rsidR="0057465E" w:rsidRPr="00890569">
        <w:rPr>
          <w:rFonts w:ascii="Times New Roman" w:eastAsiaTheme="minorHAnsi" w:hAnsi="Times New Roman"/>
          <w:sz w:val="28"/>
          <w:szCs w:val="28"/>
        </w:rPr>
        <w:t>– Исследования национальных групп</w:t>
      </w:r>
    </w:p>
    <w:p w:rsidR="008C1BC7" w:rsidRPr="00890569" w:rsidRDefault="008C1BC7" w:rsidP="00890569">
      <w:pPr>
        <w:autoSpaceDE w:val="0"/>
        <w:autoSpaceDN w:val="0"/>
        <w:adjustRightInd w:val="0"/>
        <w:spacing w:after="0" w:line="240" w:lineRule="auto"/>
        <w:rPr>
          <w:rFonts w:ascii="Times New Roman" w:eastAsiaTheme="minorHAnsi" w:hAnsi="Times New Roman"/>
          <w:sz w:val="28"/>
          <w:szCs w:val="28"/>
          <w:lang w:val="en-US"/>
        </w:rPr>
      </w:pPr>
    </w:p>
    <w:tbl>
      <w:tblPr>
        <w:tblStyle w:val="ac"/>
        <w:tblW w:w="14709" w:type="dxa"/>
        <w:tblLayout w:type="fixed"/>
        <w:tblLook w:val="04A0"/>
      </w:tblPr>
      <w:tblGrid>
        <w:gridCol w:w="1809"/>
        <w:gridCol w:w="993"/>
        <w:gridCol w:w="1842"/>
        <w:gridCol w:w="3402"/>
        <w:gridCol w:w="851"/>
        <w:gridCol w:w="1559"/>
        <w:gridCol w:w="1418"/>
        <w:gridCol w:w="2835"/>
      </w:tblGrid>
      <w:tr w:rsidR="004F26BF" w:rsidRPr="00890569" w:rsidTr="004F26BF">
        <w:tc>
          <w:tcPr>
            <w:tcW w:w="1809" w:type="dxa"/>
          </w:tcPr>
          <w:p w:rsidR="004A6231" w:rsidRPr="00890569" w:rsidRDefault="004A6231"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rPr>
              <w:t>И</w:t>
            </w:r>
            <w:r w:rsidR="004F26BF" w:rsidRPr="00890569">
              <w:rPr>
                <w:rFonts w:ascii="Times New Roman" w:hAnsi="Times New Roman" w:cs="Times New Roman"/>
                <w:sz w:val="24"/>
                <w:szCs w:val="24"/>
                <w:lang w:val="kk-KZ"/>
              </w:rPr>
              <w:t>сследование</w:t>
            </w:r>
            <w:r w:rsidR="00F1426A" w:rsidRPr="00890569">
              <w:rPr>
                <w:rFonts w:ascii="Times New Roman" w:hAnsi="Times New Roman" w:cs="Times New Roman"/>
                <w:sz w:val="24"/>
                <w:szCs w:val="24"/>
                <w:lang w:val="kk-KZ"/>
              </w:rPr>
              <w:t>, годы</w:t>
            </w:r>
            <w:r w:rsidR="00474219" w:rsidRPr="00890569">
              <w:rPr>
                <w:rFonts w:ascii="Times New Roman" w:hAnsi="Times New Roman" w:cs="Times New Roman"/>
                <w:sz w:val="24"/>
                <w:szCs w:val="24"/>
              </w:rPr>
              <w:t xml:space="preserve">, </w:t>
            </w:r>
            <w:r w:rsidR="009918F4" w:rsidRPr="00890569">
              <w:rPr>
                <w:rFonts w:ascii="Times New Roman" w:hAnsi="Times New Roman" w:cs="Times New Roman"/>
                <w:sz w:val="24"/>
                <w:szCs w:val="24"/>
                <w:lang w:val="kk-KZ"/>
              </w:rPr>
              <w:t>ссылка на литературу</w:t>
            </w:r>
          </w:p>
        </w:tc>
        <w:tc>
          <w:tcPr>
            <w:tcW w:w="993" w:type="dxa"/>
          </w:tcPr>
          <w:p w:rsidR="004A6231" w:rsidRPr="00890569" w:rsidRDefault="009918F4" w:rsidP="00890569">
            <w:pPr>
              <w:pStyle w:val="a5"/>
              <w:rPr>
                <w:rFonts w:ascii="Times New Roman" w:hAnsi="Times New Roman" w:cs="Times New Roman"/>
                <w:sz w:val="24"/>
                <w:szCs w:val="24"/>
              </w:rPr>
            </w:pPr>
            <w:r w:rsidRPr="00890569">
              <w:rPr>
                <w:rFonts w:ascii="Times New Roman" w:hAnsi="Times New Roman" w:cs="Times New Roman"/>
                <w:sz w:val="24"/>
                <w:szCs w:val="24"/>
              </w:rPr>
              <w:t xml:space="preserve">Страна </w:t>
            </w:r>
          </w:p>
        </w:tc>
        <w:tc>
          <w:tcPr>
            <w:tcW w:w="1842" w:type="dxa"/>
          </w:tcPr>
          <w:p w:rsidR="004A6231" w:rsidRPr="00890569" w:rsidRDefault="004A6231" w:rsidP="00890569">
            <w:pPr>
              <w:pStyle w:val="a5"/>
              <w:rPr>
                <w:rFonts w:ascii="Times New Roman" w:hAnsi="Times New Roman" w:cs="Times New Roman"/>
                <w:sz w:val="24"/>
                <w:szCs w:val="24"/>
              </w:rPr>
            </w:pPr>
            <w:r w:rsidRPr="00890569">
              <w:rPr>
                <w:rFonts w:ascii="Times New Roman" w:hAnsi="Times New Roman" w:cs="Times New Roman"/>
                <w:sz w:val="24"/>
                <w:szCs w:val="24"/>
              </w:rPr>
              <w:t xml:space="preserve">Критерии </w:t>
            </w:r>
            <w:r w:rsidR="00F1426A" w:rsidRPr="00890569">
              <w:rPr>
                <w:rFonts w:ascii="Times New Roman" w:hAnsi="Times New Roman" w:cs="Times New Roman"/>
                <w:sz w:val="24"/>
                <w:szCs w:val="24"/>
              </w:rPr>
              <w:t xml:space="preserve">включения </w:t>
            </w:r>
            <w:r w:rsidRPr="00890569">
              <w:rPr>
                <w:rFonts w:ascii="Times New Roman" w:hAnsi="Times New Roman" w:cs="Times New Roman"/>
                <w:sz w:val="24"/>
                <w:szCs w:val="24"/>
              </w:rPr>
              <w:t xml:space="preserve">для участия </w:t>
            </w:r>
          </w:p>
        </w:tc>
        <w:tc>
          <w:tcPr>
            <w:tcW w:w="3402" w:type="dxa"/>
          </w:tcPr>
          <w:p w:rsidR="004A6231" w:rsidRPr="00890569" w:rsidRDefault="004A6231" w:rsidP="00890569">
            <w:pPr>
              <w:pStyle w:val="a5"/>
              <w:rPr>
                <w:rFonts w:ascii="Times New Roman" w:hAnsi="Times New Roman" w:cs="Times New Roman"/>
                <w:sz w:val="24"/>
                <w:szCs w:val="24"/>
              </w:rPr>
            </w:pPr>
            <w:r w:rsidRPr="00890569">
              <w:rPr>
                <w:rFonts w:ascii="Times New Roman" w:hAnsi="Times New Roman" w:cs="Times New Roman"/>
                <w:sz w:val="24"/>
                <w:szCs w:val="24"/>
              </w:rPr>
              <w:t>Режимы лечения</w:t>
            </w:r>
          </w:p>
        </w:tc>
        <w:tc>
          <w:tcPr>
            <w:tcW w:w="851" w:type="dxa"/>
          </w:tcPr>
          <w:p w:rsidR="004A6231" w:rsidRPr="00890569" w:rsidRDefault="004A6231" w:rsidP="00890569">
            <w:pPr>
              <w:pStyle w:val="a5"/>
              <w:rPr>
                <w:rFonts w:ascii="Times New Roman" w:hAnsi="Times New Roman" w:cs="Times New Roman"/>
                <w:sz w:val="24"/>
                <w:szCs w:val="24"/>
              </w:rPr>
            </w:pPr>
            <w:r w:rsidRPr="00890569">
              <w:rPr>
                <w:rFonts w:ascii="Times New Roman" w:hAnsi="Times New Roman" w:cs="Times New Roman"/>
                <w:sz w:val="24"/>
                <w:szCs w:val="24"/>
              </w:rPr>
              <w:t>Интервал, дн</w:t>
            </w:r>
          </w:p>
        </w:tc>
        <w:tc>
          <w:tcPr>
            <w:tcW w:w="1559" w:type="dxa"/>
          </w:tcPr>
          <w:p w:rsidR="004A6231" w:rsidRPr="00890569" w:rsidRDefault="004A6231" w:rsidP="00890569">
            <w:pPr>
              <w:pStyle w:val="a5"/>
              <w:rPr>
                <w:rFonts w:ascii="Times New Roman" w:hAnsi="Times New Roman" w:cs="Times New Roman"/>
                <w:sz w:val="24"/>
                <w:szCs w:val="24"/>
              </w:rPr>
            </w:pPr>
            <w:r w:rsidRPr="00890569">
              <w:rPr>
                <w:rFonts w:ascii="Times New Roman" w:hAnsi="Times New Roman" w:cs="Times New Roman"/>
                <w:sz w:val="24"/>
                <w:szCs w:val="24"/>
              </w:rPr>
              <w:t>ХТ циклы</w:t>
            </w:r>
          </w:p>
        </w:tc>
        <w:tc>
          <w:tcPr>
            <w:tcW w:w="1418" w:type="dxa"/>
          </w:tcPr>
          <w:p w:rsidR="004A6231" w:rsidRPr="00890569" w:rsidRDefault="004A6231" w:rsidP="00890569">
            <w:pPr>
              <w:pStyle w:val="a5"/>
              <w:rPr>
                <w:rFonts w:ascii="Times New Roman" w:hAnsi="Times New Roman" w:cs="Times New Roman"/>
                <w:sz w:val="24"/>
                <w:szCs w:val="24"/>
              </w:rPr>
            </w:pPr>
            <w:r w:rsidRPr="00890569">
              <w:rPr>
                <w:rFonts w:ascii="Times New Roman" w:hAnsi="Times New Roman" w:cs="Times New Roman"/>
                <w:sz w:val="24"/>
                <w:szCs w:val="24"/>
              </w:rPr>
              <w:t>К</w:t>
            </w:r>
            <w:r w:rsidR="0013601F" w:rsidRPr="00890569">
              <w:rPr>
                <w:rFonts w:ascii="Times New Roman" w:hAnsi="Times New Roman" w:cs="Times New Roman"/>
                <w:sz w:val="24"/>
                <w:szCs w:val="24"/>
                <w:lang w:val="kk-KZ"/>
              </w:rPr>
              <w:t>оличест</w:t>
            </w:r>
            <w:r w:rsidRPr="00890569">
              <w:rPr>
                <w:rFonts w:ascii="Times New Roman" w:hAnsi="Times New Roman" w:cs="Times New Roman"/>
                <w:sz w:val="24"/>
                <w:szCs w:val="24"/>
              </w:rPr>
              <w:t>во пациентов</w:t>
            </w:r>
          </w:p>
        </w:tc>
        <w:tc>
          <w:tcPr>
            <w:tcW w:w="2835" w:type="dxa"/>
            <w:shd w:val="clear" w:color="auto" w:fill="auto"/>
          </w:tcPr>
          <w:p w:rsidR="004A6231" w:rsidRPr="00890569" w:rsidRDefault="0013601F" w:rsidP="00890569">
            <w:pPr>
              <w:rPr>
                <w:rFonts w:ascii="Times New Roman" w:hAnsi="Times New Roman"/>
                <w:sz w:val="24"/>
                <w:szCs w:val="24"/>
                <w:lang w:val="kk-KZ"/>
              </w:rPr>
            </w:pPr>
            <w:r w:rsidRPr="00890569">
              <w:rPr>
                <w:rFonts w:ascii="Times New Roman" w:hAnsi="Times New Roman"/>
                <w:sz w:val="24"/>
                <w:szCs w:val="24"/>
                <w:lang w:val="kk-KZ"/>
              </w:rPr>
              <w:t xml:space="preserve">Достигнутые результаты </w:t>
            </w:r>
          </w:p>
        </w:tc>
      </w:tr>
      <w:tr w:rsidR="004F26BF" w:rsidRPr="00890569" w:rsidTr="004F26BF">
        <w:tc>
          <w:tcPr>
            <w:tcW w:w="1809" w:type="dxa"/>
          </w:tcPr>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w:t>
            </w:r>
          </w:p>
        </w:tc>
        <w:tc>
          <w:tcPr>
            <w:tcW w:w="993" w:type="dxa"/>
          </w:tcPr>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2</w:t>
            </w:r>
          </w:p>
        </w:tc>
        <w:tc>
          <w:tcPr>
            <w:tcW w:w="1842" w:type="dxa"/>
          </w:tcPr>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3</w:t>
            </w:r>
          </w:p>
        </w:tc>
        <w:tc>
          <w:tcPr>
            <w:tcW w:w="3402" w:type="dxa"/>
          </w:tcPr>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4</w:t>
            </w:r>
          </w:p>
        </w:tc>
        <w:tc>
          <w:tcPr>
            <w:tcW w:w="851" w:type="dxa"/>
          </w:tcPr>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5</w:t>
            </w:r>
          </w:p>
        </w:tc>
        <w:tc>
          <w:tcPr>
            <w:tcW w:w="1559" w:type="dxa"/>
          </w:tcPr>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6</w:t>
            </w:r>
          </w:p>
        </w:tc>
        <w:tc>
          <w:tcPr>
            <w:tcW w:w="1418" w:type="dxa"/>
          </w:tcPr>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7</w:t>
            </w:r>
          </w:p>
        </w:tc>
        <w:tc>
          <w:tcPr>
            <w:tcW w:w="2835" w:type="dxa"/>
            <w:shd w:val="clear" w:color="auto" w:fill="auto"/>
          </w:tcPr>
          <w:p w:rsidR="004F26BF" w:rsidRPr="00890569" w:rsidRDefault="004F26BF" w:rsidP="00890569">
            <w:pPr>
              <w:rPr>
                <w:rFonts w:ascii="Times New Roman" w:hAnsi="Times New Roman"/>
                <w:sz w:val="24"/>
                <w:szCs w:val="24"/>
                <w:lang w:val="kk-KZ"/>
              </w:rPr>
            </w:pPr>
            <w:r w:rsidRPr="00890569">
              <w:rPr>
                <w:rFonts w:ascii="Times New Roman" w:hAnsi="Times New Roman"/>
                <w:sz w:val="24"/>
                <w:szCs w:val="24"/>
                <w:lang w:val="kk-KZ"/>
              </w:rPr>
              <w:t>8</w:t>
            </w:r>
          </w:p>
        </w:tc>
      </w:tr>
      <w:tr w:rsidR="004F26BF" w:rsidRPr="00890569" w:rsidTr="004F26BF">
        <w:tc>
          <w:tcPr>
            <w:tcW w:w="1809" w:type="dxa"/>
          </w:tcPr>
          <w:p w:rsidR="004A6231" w:rsidRPr="00890569" w:rsidRDefault="004A6231" w:rsidP="00890569">
            <w:pPr>
              <w:pStyle w:val="a5"/>
              <w:rPr>
                <w:rFonts w:ascii="Times New Roman" w:hAnsi="Times New Roman" w:cs="Times New Roman"/>
                <w:sz w:val="24"/>
                <w:szCs w:val="24"/>
              </w:rPr>
            </w:pPr>
            <w:r w:rsidRPr="00890569">
              <w:rPr>
                <w:rFonts w:ascii="Times New Roman" w:hAnsi="Times New Roman" w:cs="Times New Roman"/>
                <w:sz w:val="24"/>
                <w:szCs w:val="24"/>
                <w:lang w:val="en-US"/>
              </w:rPr>
              <w:t>CCG</w:t>
            </w:r>
          </w:p>
          <w:p w:rsidR="009918F4" w:rsidRPr="00890569" w:rsidRDefault="00E72DE6" w:rsidP="00890569">
            <w:pPr>
              <w:pStyle w:val="a5"/>
              <w:rPr>
                <w:rFonts w:ascii="Times New Roman" w:hAnsi="Times New Roman" w:cs="Times New Roman"/>
                <w:sz w:val="24"/>
                <w:szCs w:val="24"/>
              </w:rPr>
            </w:pPr>
            <w:r w:rsidRPr="00890569">
              <w:rPr>
                <w:rFonts w:ascii="Times New Roman" w:hAnsi="Times New Roman" w:cs="Times New Roman"/>
                <w:sz w:val="24"/>
                <w:szCs w:val="24"/>
              </w:rPr>
              <w:t>(1978-</w:t>
            </w:r>
            <w:r w:rsidR="009918F4" w:rsidRPr="00890569">
              <w:rPr>
                <w:rFonts w:ascii="Times New Roman" w:hAnsi="Times New Roman" w:cs="Times New Roman"/>
                <w:sz w:val="24"/>
                <w:szCs w:val="24"/>
              </w:rPr>
              <w:t>1</w:t>
            </w:r>
            <w:r w:rsidRPr="00890569">
              <w:rPr>
                <w:rFonts w:ascii="Times New Roman" w:hAnsi="Times New Roman" w:cs="Times New Roman"/>
                <w:sz w:val="24"/>
                <w:szCs w:val="24"/>
              </w:rPr>
              <w:t>984)</w:t>
            </w:r>
          </w:p>
          <w:p w:rsidR="00F1426A" w:rsidRPr="00890569" w:rsidRDefault="001B1985" w:rsidP="00890569">
            <w:pPr>
              <w:pStyle w:val="a5"/>
              <w:rPr>
                <w:rFonts w:ascii="Times New Roman" w:hAnsi="Times New Roman" w:cs="Times New Roman"/>
                <w:sz w:val="24"/>
                <w:szCs w:val="24"/>
              </w:rPr>
            </w:pPr>
            <w:r w:rsidRPr="00890569">
              <w:rPr>
                <w:rFonts w:ascii="Times New Roman" w:hAnsi="Times New Roman" w:cs="Times New Roman"/>
                <w:sz w:val="24"/>
                <w:szCs w:val="24"/>
              </w:rPr>
              <w:t>[1782,</w:t>
            </w:r>
            <w:r w:rsidRPr="00890569">
              <w:rPr>
                <w:rFonts w:ascii="Times New Roman" w:hAnsi="Times New Roman" w:cs="Times New Roman"/>
                <w:sz w:val="24"/>
                <w:szCs w:val="24"/>
                <w:lang w:val="en-US"/>
              </w:rPr>
              <w:t>p</w:t>
            </w:r>
            <w:r w:rsidRPr="00890569">
              <w:rPr>
                <w:rFonts w:ascii="Times New Roman" w:hAnsi="Times New Roman" w:cs="Times New Roman"/>
                <w:sz w:val="24"/>
                <w:szCs w:val="24"/>
              </w:rPr>
              <w:t>. 52</w:t>
            </w:r>
            <w:r w:rsidR="00E72DE6" w:rsidRPr="00890569">
              <w:rPr>
                <w:rFonts w:ascii="Times New Roman" w:hAnsi="Times New Roman" w:cs="Times New Roman"/>
                <w:sz w:val="24"/>
                <w:szCs w:val="24"/>
              </w:rPr>
              <w:t>]</w:t>
            </w:r>
          </w:p>
        </w:tc>
        <w:tc>
          <w:tcPr>
            <w:tcW w:w="993" w:type="dxa"/>
          </w:tcPr>
          <w:p w:rsidR="004A6231" w:rsidRPr="00890569" w:rsidRDefault="00F1426A" w:rsidP="00890569">
            <w:pPr>
              <w:pStyle w:val="a5"/>
              <w:rPr>
                <w:rFonts w:ascii="Times New Roman" w:hAnsi="Times New Roman" w:cs="Times New Roman"/>
                <w:sz w:val="24"/>
                <w:szCs w:val="24"/>
              </w:rPr>
            </w:pPr>
            <w:r w:rsidRPr="00890569">
              <w:rPr>
                <w:rFonts w:ascii="Times New Roman" w:hAnsi="Times New Roman" w:cs="Times New Roman"/>
                <w:sz w:val="24"/>
                <w:szCs w:val="24"/>
              </w:rPr>
              <w:t>США</w:t>
            </w:r>
          </w:p>
        </w:tc>
        <w:tc>
          <w:tcPr>
            <w:tcW w:w="1842" w:type="dxa"/>
          </w:tcPr>
          <w:p w:rsidR="004A6231" w:rsidRPr="00890569" w:rsidRDefault="004A6231" w:rsidP="00890569">
            <w:pPr>
              <w:pStyle w:val="a5"/>
              <w:rPr>
                <w:rFonts w:ascii="Times New Roman" w:hAnsi="Times New Roman" w:cs="Times New Roman"/>
                <w:sz w:val="24"/>
                <w:szCs w:val="24"/>
              </w:rPr>
            </w:pPr>
            <w:r w:rsidRPr="00890569">
              <w:rPr>
                <w:rFonts w:ascii="Times New Roman" w:hAnsi="Times New Roman" w:cs="Times New Roman"/>
                <w:sz w:val="24"/>
                <w:szCs w:val="24"/>
                <w:lang w:val="kk-KZ"/>
              </w:rPr>
              <w:t>Злокачественные несеминомные ГКО</w:t>
            </w:r>
            <w:r w:rsidR="00F1426A" w:rsidRPr="00890569">
              <w:rPr>
                <w:rFonts w:ascii="Times New Roman" w:hAnsi="Times New Roman" w:cs="Times New Roman"/>
                <w:sz w:val="24"/>
                <w:szCs w:val="24"/>
              </w:rPr>
              <w:t xml:space="preserve"> овариальные и внегонадные любой стадии</w:t>
            </w:r>
          </w:p>
        </w:tc>
        <w:tc>
          <w:tcPr>
            <w:tcW w:w="3402" w:type="dxa"/>
          </w:tcPr>
          <w:p w:rsidR="00F1426A" w:rsidRPr="00890569" w:rsidRDefault="007F169D" w:rsidP="00890569">
            <w:pPr>
              <w:pStyle w:val="a5"/>
              <w:rPr>
                <w:rFonts w:ascii="Times New Roman" w:hAnsi="Times New Roman" w:cs="Times New Roman"/>
                <w:sz w:val="24"/>
                <w:szCs w:val="24"/>
                <w:vertAlign w:val="superscript"/>
              </w:rPr>
            </w:pPr>
            <w:r w:rsidRPr="00890569">
              <w:rPr>
                <w:rFonts w:ascii="Times New Roman" w:hAnsi="Times New Roman" w:cs="Times New Roman"/>
                <w:sz w:val="24"/>
                <w:szCs w:val="24"/>
                <w:lang w:val="kk-KZ"/>
              </w:rPr>
              <w:t xml:space="preserve">Режим </w:t>
            </w:r>
            <w:r w:rsidR="00E72DE6" w:rsidRPr="00890569">
              <w:rPr>
                <w:rFonts w:ascii="Times New Roman" w:hAnsi="Times New Roman" w:cs="Times New Roman"/>
                <w:sz w:val="24"/>
                <w:szCs w:val="24"/>
                <w:lang w:val="en-US"/>
              </w:rPr>
              <w:t>VAC</w:t>
            </w:r>
            <w:r w:rsidR="00E72DE6" w:rsidRPr="00890569">
              <w:rPr>
                <w:rFonts w:ascii="Times New Roman" w:hAnsi="Times New Roman" w:cs="Times New Roman"/>
                <w:sz w:val="24"/>
                <w:szCs w:val="24"/>
              </w:rPr>
              <w:t xml:space="preserve">+ PVB: </w:t>
            </w:r>
            <w:r w:rsidR="00F1426A" w:rsidRPr="00890569">
              <w:rPr>
                <w:rFonts w:ascii="Times New Roman" w:hAnsi="Times New Roman" w:cs="Times New Roman"/>
                <w:sz w:val="24"/>
                <w:szCs w:val="24"/>
              </w:rPr>
              <w:t>Винбластин 6,5мг/м</w:t>
            </w:r>
            <w:r w:rsidR="00F1426A" w:rsidRPr="00890569">
              <w:rPr>
                <w:rFonts w:ascii="Times New Roman" w:hAnsi="Times New Roman" w:cs="Times New Roman"/>
                <w:sz w:val="24"/>
                <w:szCs w:val="24"/>
                <w:vertAlign w:val="superscript"/>
              </w:rPr>
              <w:t>2</w:t>
            </w:r>
          </w:p>
          <w:p w:rsidR="00F1426A" w:rsidRPr="00890569" w:rsidRDefault="00F1426A" w:rsidP="00890569">
            <w:pPr>
              <w:pStyle w:val="a5"/>
              <w:rPr>
                <w:rFonts w:ascii="Times New Roman" w:hAnsi="Times New Roman" w:cs="Times New Roman"/>
                <w:sz w:val="24"/>
                <w:szCs w:val="24"/>
              </w:rPr>
            </w:pPr>
            <w:r w:rsidRPr="00890569">
              <w:rPr>
                <w:rFonts w:ascii="Times New Roman" w:hAnsi="Times New Roman" w:cs="Times New Roman"/>
                <w:sz w:val="24"/>
                <w:szCs w:val="24"/>
              </w:rPr>
              <w:t>Блеомицин 15мг/м</w:t>
            </w:r>
            <w:proofErr w:type="gramStart"/>
            <w:r w:rsidRPr="00890569">
              <w:rPr>
                <w:rFonts w:ascii="Times New Roman" w:hAnsi="Times New Roman" w:cs="Times New Roman"/>
                <w:sz w:val="24"/>
                <w:szCs w:val="24"/>
                <w:vertAlign w:val="superscript"/>
              </w:rPr>
              <w:t>2</w:t>
            </w:r>
            <w:proofErr w:type="gramEnd"/>
            <w:r w:rsidRPr="00890569">
              <w:rPr>
                <w:rFonts w:ascii="Times New Roman" w:hAnsi="Times New Roman" w:cs="Times New Roman"/>
                <w:sz w:val="24"/>
                <w:szCs w:val="24"/>
              </w:rPr>
              <w:t xml:space="preserve"> х 3 дня</w:t>
            </w:r>
          </w:p>
          <w:p w:rsidR="00F1426A" w:rsidRPr="00890569" w:rsidRDefault="00F1426A" w:rsidP="00890569">
            <w:pPr>
              <w:pStyle w:val="a5"/>
              <w:rPr>
                <w:rFonts w:ascii="Times New Roman" w:hAnsi="Times New Roman" w:cs="Times New Roman"/>
                <w:sz w:val="24"/>
                <w:szCs w:val="24"/>
              </w:rPr>
            </w:pPr>
            <w:r w:rsidRPr="00890569">
              <w:rPr>
                <w:rFonts w:ascii="Times New Roman" w:hAnsi="Times New Roman" w:cs="Times New Roman"/>
                <w:sz w:val="24"/>
                <w:szCs w:val="24"/>
              </w:rPr>
              <w:t>Цисплатин 60мг/м</w:t>
            </w:r>
            <w:proofErr w:type="gramStart"/>
            <w:r w:rsidRPr="00890569">
              <w:rPr>
                <w:rFonts w:ascii="Times New Roman" w:hAnsi="Times New Roman" w:cs="Times New Roman"/>
                <w:sz w:val="24"/>
                <w:szCs w:val="24"/>
                <w:vertAlign w:val="superscript"/>
              </w:rPr>
              <w:t>2</w:t>
            </w:r>
            <w:proofErr w:type="gramEnd"/>
          </w:p>
          <w:p w:rsidR="00F1426A" w:rsidRPr="00890569" w:rsidRDefault="00F1426A" w:rsidP="00890569">
            <w:pPr>
              <w:pStyle w:val="a5"/>
              <w:rPr>
                <w:rFonts w:ascii="Times New Roman" w:hAnsi="Times New Roman" w:cs="Times New Roman"/>
                <w:sz w:val="24"/>
                <w:szCs w:val="24"/>
                <w:vertAlign w:val="superscript"/>
              </w:rPr>
            </w:pPr>
            <w:r w:rsidRPr="00890569">
              <w:rPr>
                <w:rFonts w:ascii="Times New Roman" w:hAnsi="Times New Roman" w:cs="Times New Roman"/>
                <w:sz w:val="24"/>
                <w:szCs w:val="24"/>
              </w:rPr>
              <w:t>Циклофосфамид 600мг/м</w:t>
            </w:r>
            <w:proofErr w:type="gramStart"/>
            <w:r w:rsidRPr="00890569">
              <w:rPr>
                <w:rFonts w:ascii="Times New Roman" w:hAnsi="Times New Roman" w:cs="Times New Roman"/>
                <w:sz w:val="24"/>
                <w:szCs w:val="24"/>
                <w:vertAlign w:val="superscript"/>
              </w:rPr>
              <w:t>2</w:t>
            </w:r>
            <w:proofErr w:type="gramEnd"/>
          </w:p>
          <w:p w:rsidR="00F1426A" w:rsidRPr="00890569" w:rsidRDefault="00F1426A" w:rsidP="00890569">
            <w:pPr>
              <w:pStyle w:val="a5"/>
              <w:rPr>
                <w:rFonts w:ascii="Times New Roman" w:hAnsi="Times New Roman" w:cs="Times New Roman"/>
                <w:sz w:val="24"/>
                <w:szCs w:val="24"/>
              </w:rPr>
            </w:pPr>
            <w:r w:rsidRPr="00890569">
              <w:rPr>
                <w:rFonts w:ascii="Times New Roman" w:hAnsi="Times New Roman" w:cs="Times New Roman"/>
                <w:sz w:val="24"/>
                <w:szCs w:val="24"/>
              </w:rPr>
              <w:t>Дактиномицин 0,15мг/кг х</w:t>
            </w:r>
            <w:r w:rsidR="004F26BF" w:rsidRPr="00890569">
              <w:rPr>
                <w:rFonts w:ascii="Times New Roman" w:hAnsi="Times New Roman" w:cs="Times New Roman"/>
                <w:sz w:val="24"/>
                <w:szCs w:val="24"/>
                <w:lang w:val="kk-KZ"/>
              </w:rPr>
              <w:t xml:space="preserve"> </w:t>
            </w:r>
            <w:r w:rsidRPr="00890569">
              <w:rPr>
                <w:rFonts w:ascii="Times New Roman" w:hAnsi="Times New Roman" w:cs="Times New Roman"/>
                <w:sz w:val="24"/>
                <w:szCs w:val="24"/>
              </w:rPr>
              <w:t>5</w:t>
            </w:r>
            <w:r w:rsidR="004F26BF" w:rsidRPr="00890569">
              <w:rPr>
                <w:rFonts w:ascii="Times New Roman" w:hAnsi="Times New Roman" w:cs="Times New Roman"/>
                <w:sz w:val="24"/>
                <w:szCs w:val="24"/>
                <w:lang w:val="kk-KZ"/>
              </w:rPr>
              <w:t xml:space="preserve"> </w:t>
            </w:r>
            <w:r w:rsidRPr="00890569">
              <w:rPr>
                <w:rFonts w:ascii="Times New Roman" w:hAnsi="Times New Roman" w:cs="Times New Roman"/>
                <w:sz w:val="24"/>
                <w:szCs w:val="24"/>
              </w:rPr>
              <w:t>дней</w:t>
            </w:r>
          </w:p>
          <w:p w:rsidR="004A6231" w:rsidRPr="00890569" w:rsidRDefault="00F1426A" w:rsidP="00890569">
            <w:pPr>
              <w:pStyle w:val="a5"/>
              <w:rPr>
                <w:rFonts w:ascii="Times New Roman" w:hAnsi="Times New Roman" w:cs="Times New Roman"/>
                <w:sz w:val="24"/>
                <w:szCs w:val="24"/>
                <w:vertAlign w:val="superscript"/>
                <w:lang w:val="kk-KZ"/>
              </w:rPr>
            </w:pPr>
            <w:r w:rsidRPr="00890569">
              <w:rPr>
                <w:rFonts w:ascii="Times New Roman" w:hAnsi="Times New Roman" w:cs="Times New Roman"/>
                <w:sz w:val="24"/>
                <w:szCs w:val="24"/>
              </w:rPr>
              <w:t>Доксорубицин 40мг/м</w:t>
            </w:r>
            <w:proofErr w:type="gramStart"/>
            <w:r w:rsidRPr="00890569">
              <w:rPr>
                <w:rFonts w:ascii="Times New Roman" w:hAnsi="Times New Roman" w:cs="Times New Roman"/>
                <w:sz w:val="24"/>
                <w:szCs w:val="24"/>
                <w:vertAlign w:val="superscript"/>
              </w:rPr>
              <w:t>2</w:t>
            </w:r>
            <w:proofErr w:type="gramEnd"/>
          </w:p>
        </w:tc>
        <w:tc>
          <w:tcPr>
            <w:tcW w:w="851" w:type="dxa"/>
          </w:tcPr>
          <w:p w:rsidR="004A6231" w:rsidRPr="00890569" w:rsidRDefault="004A6231" w:rsidP="00890569">
            <w:pPr>
              <w:pStyle w:val="a5"/>
              <w:rPr>
                <w:rFonts w:ascii="Times New Roman" w:hAnsi="Times New Roman" w:cs="Times New Roman"/>
                <w:sz w:val="24"/>
                <w:szCs w:val="24"/>
              </w:rPr>
            </w:pPr>
          </w:p>
        </w:tc>
        <w:tc>
          <w:tcPr>
            <w:tcW w:w="1559" w:type="dxa"/>
          </w:tcPr>
          <w:p w:rsidR="004A6231" w:rsidRPr="00890569" w:rsidRDefault="00F1426A" w:rsidP="00890569">
            <w:pPr>
              <w:pStyle w:val="a5"/>
              <w:rPr>
                <w:rFonts w:ascii="Times New Roman" w:hAnsi="Times New Roman" w:cs="Times New Roman"/>
                <w:sz w:val="24"/>
                <w:szCs w:val="24"/>
              </w:rPr>
            </w:pPr>
            <w:r w:rsidRPr="00890569">
              <w:rPr>
                <w:rFonts w:ascii="Times New Roman" w:hAnsi="Times New Roman" w:cs="Times New Roman"/>
                <w:sz w:val="24"/>
                <w:szCs w:val="24"/>
              </w:rPr>
              <w:t>Два 9 нед</w:t>
            </w:r>
            <w:r w:rsidR="00957EAD" w:rsidRPr="00890569">
              <w:rPr>
                <w:rFonts w:ascii="Times New Roman" w:hAnsi="Times New Roman" w:cs="Times New Roman"/>
                <w:sz w:val="24"/>
                <w:szCs w:val="24"/>
                <w:lang w:val="kk-KZ"/>
              </w:rPr>
              <w:t>ельных курса</w:t>
            </w:r>
            <w:r w:rsidR="00374B66" w:rsidRPr="00890569">
              <w:rPr>
                <w:rFonts w:ascii="Times New Roman" w:hAnsi="Times New Roman" w:cs="Times New Roman"/>
                <w:sz w:val="24"/>
                <w:szCs w:val="24"/>
                <w:lang w:val="kk-KZ"/>
              </w:rPr>
              <w:t xml:space="preserve"> </w:t>
            </w:r>
            <w:r w:rsidRPr="00890569">
              <w:rPr>
                <w:rFonts w:ascii="Times New Roman" w:hAnsi="Times New Roman" w:cs="Times New Roman"/>
                <w:sz w:val="24"/>
                <w:szCs w:val="24"/>
              </w:rPr>
              <w:t xml:space="preserve">ХТ, затем </w:t>
            </w:r>
            <w:proofErr w:type="gramStart"/>
            <w:r w:rsidRPr="00890569">
              <w:rPr>
                <w:rFonts w:ascii="Times New Roman" w:hAnsi="Times New Roman" w:cs="Times New Roman"/>
                <w:sz w:val="24"/>
                <w:szCs w:val="24"/>
              </w:rPr>
              <w:t>поддерживающая</w:t>
            </w:r>
            <w:proofErr w:type="gramEnd"/>
            <w:r w:rsidRPr="00890569">
              <w:rPr>
                <w:rFonts w:ascii="Times New Roman" w:hAnsi="Times New Roman" w:cs="Times New Roman"/>
                <w:sz w:val="24"/>
                <w:szCs w:val="24"/>
              </w:rPr>
              <w:t xml:space="preserve"> ХТ до 2 лет</w:t>
            </w:r>
          </w:p>
        </w:tc>
        <w:tc>
          <w:tcPr>
            <w:tcW w:w="1418" w:type="dxa"/>
          </w:tcPr>
          <w:p w:rsidR="004A6231" w:rsidRPr="00890569" w:rsidRDefault="00F1426A" w:rsidP="00890569">
            <w:pPr>
              <w:pStyle w:val="a5"/>
              <w:rPr>
                <w:rFonts w:ascii="Times New Roman" w:hAnsi="Times New Roman" w:cs="Times New Roman"/>
                <w:sz w:val="24"/>
                <w:szCs w:val="24"/>
              </w:rPr>
            </w:pPr>
            <w:r w:rsidRPr="00890569">
              <w:rPr>
                <w:rFonts w:ascii="Times New Roman" w:hAnsi="Times New Roman" w:cs="Times New Roman"/>
                <w:sz w:val="24"/>
                <w:szCs w:val="24"/>
              </w:rPr>
              <w:t>93</w:t>
            </w:r>
          </w:p>
        </w:tc>
        <w:tc>
          <w:tcPr>
            <w:tcW w:w="2835" w:type="dxa"/>
            <w:shd w:val="clear" w:color="auto" w:fill="auto"/>
          </w:tcPr>
          <w:p w:rsidR="004A6231" w:rsidRPr="00890569" w:rsidRDefault="0013601F" w:rsidP="00890569">
            <w:pPr>
              <w:rPr>
                <w:rFonts w:ascii="Times New Roman" w:hAnsi="Times New Roman"/>
                <w:sz w:val="24"/>
                <w:szCs w:val="24"/>
              </w:rPr>
            </w:pPr>
            <w:r w:rsidRPr="00890569">
              <w:rPr>
                <w:rFonts w:ascii="Times New Roman" w:eastAsiaTheme="minorHAnsi" w:hAnsi="Times New Roman"/>
                <w:sz w:val="24"/>
                <w:szCs w:val="24"/>
              </w:rPr>
              <w:t xml:space="preserve"> </w:t>
            </w:r>
            <w:r w:rsidR="0058608B" w:rsidRPr="00890569">
              <w:rPr>
                <w:rFonts w:ascii="Times New Roman" w:eastAsiaTheme="minorHAnsi" w:hAnsi="Times New Roman"/>
                <w:sz w:val="24"/>
                <w:szCs w:val="24"/>
              </w:rPr>
              <w:t xml:space="preserve">4-летняя </w:t>
            </w:r>
            <w:r w:rsidR="00F1426A" w:rsidRPr="00890569">
              <w:rPr>
                <w:rFonts w:ascii="Times New Roman" w:eastAsiaTheme="minorHAnsi" w:hAnsi="Times New Roman"/>
                <w:sz w:val="24"/>
                <w:szCs w:val="24"/>
              </w:rPr>
              <w:t>ОВ 54%, БСВ 49%</w:t>
            </w:r>
          </w:p>
        </w:tc>
      </w:tr>
      <w:tr w:rsidR="004F26BF" w:rsidRPr="00890569" w:rsidTr="004F26BF">
        <w:tc>
          <w:tcPr>
            <w:tcW w:w="1809" w:type="dxa"/>
          </w:tcPr>
          <w:p w:rsidR="00E72DE6" w:rsidRPr="00890569" w:rsidRDefault="00A846FF" w:rsidP="00890569">
            <w:pPr>
              <w:pStyle w:val="a5"/>
              <w:rPr>
                <w:rFonts w:ascii="Times New Roman" w:hAnsi="Times New Roman" w:cs="Times New Roman"/>
                <w:sz w:val="24"/>
                <w:szCs w:val="24"/>
              </w:rPr>
            </w:pPr>
            <w:r w:rsidRPr="00890569">
              <w:rPr>
                <w:rFonts w:ascii="Times New Roman" w:hAnsi="Times New Roman" w:cs="Times New Roman"/>
                <w:sz w:val="24"/>
                <w:szCs w:val="24"/>
              </w:rPr>
              <w:t xml:space="preserve">GC </w:t>
            </w:r>
            <w:r w:rsidRPr="00890569">
              <w:rPr>
                <w:rFonts w:ascii="Times New Roman" w:hAnsi="Times New Roman" w:cs="Times New Roman"/>
                <w:sz w:val="24"/>
                <w:szCs w:val="24"/>
                <w:lang w:val="en-US"/>
              </w:rPr>
              <w:t>I</w:t>
            </w:r>
          </w:p>
          <w:p w:rsidR="004A6231" w:rsidRPr="00890569" w:rsidRDefault="0058608B" w:rsidP="00890569">
            <w:pPr>
              <w:pStyle w:val="a5"/>
              <w:rPr>
                <w:rFonts w:ascii="Times New Roman" w:hAnsi="Times New Roman" w:cs="Times New Roman"/>
                <w:sz w:val="24"/>
                <w:szCs w:val="24"/>
              </w:rPr>
            </w:pPr>
            <w:r w:rsidRPr="00890569">
              <w:rPr>
                <w:rFonts w:ascii="Times New Roman" w:hAnsi="Times New Roman" w:cs="Times New Roman"/>
                <w:sz w:val="24"/>
                <w:szCs w:val="24"/>
              </w:rPr>
              <w:t>(1979-1988)</w:t>
            </w:r>
            <w:r w:rsidR="001B1985" w:rsidRPr="00890569">
              <w:rPr>
                <w:rFonts w:ascii="Times New Roman" w:hAnsi="Times New Roman" w:cs="Times New Roman"/>
                <w:sz w:val="24"/>
                <w:szCs w:val="24"/>
              </w:rPr>
              <w:t xml:space="preserve"> [217,</w:t>
            </w:r>
            <w:r w:rsidR="001B1985" w:rsidRPr="00890569">
              <w:rPr>
                <w:rFonts w:ascii="Times New Roman" w:hAnsi="Times New Roman" w:cs="Times New Roman"/>
                <w:sz w:val="24"/>
                <w:szCs w:val="24"/>
                <w:lang w:val="en-US"/>
              </w:rPr>
              <w:t>p</w:t>
            </w:r>
            <w:r w:rsidR="001B1985" w:rsidRPr="00890569">
              <w:rPr>
                <w:rFonts w:ascii="Times New Roman" w:hAnsi="Times New Roman" w:cs="Times New Roman"/>
                <w:sz w:val="24"/>
                <w:szCs w:val="24"/>
              </w:rPr>
              <w:t>. 54</w:t>
            </w:r>
            <w:r w:rsidR="00E72DE6" w:rsidRPr="00890569">
              <w:rPr>
                <w:rFonts w:ascii="Times New Roman" w:hAnsi="Times New Roman" w:cs="Times New Roman"/>
                <w:sz w:val="24"/>
                <w:szCs w:val="24"/>
              </w:rPr>
              <w:t>]</w:t>
            </w:r>
          </w:p>
        </w:tc>
        <w:tc>
          <w:tcPr>
            <w:tcW w:w="993" w:type="dxa"/>
          </w:tcPr>
          <w:p w:rsidR="004A6231" w:rsidRPr="00890569" w:rsidRDefault="004A6231"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Великобритания</w:t>
            </w:r>
          </w:p>
        </w:tc>
        <w:tc>
          <w:tcPr>
            <w:tcW w:w="1842" w:type="dxa"/>
          </w:tcPr>
          <w:p w:rsidR="004A6231" w:rsidRPr="00890569" w:rsidRDefault="004A6231" w:rsidP="00890569">
            <w:pPr>
              <w:pStyle w:val="a5"/>
              <w:rPr>
                <w:rFonts w:ascii="Times New Roman" w:hAnsi="Times New Roman" w:cs="Times New Roman"/>
                <w:sz w:val="24"/>
                <w:szCs w:val="24"/>
              </w:rPr>
            </w:pPr>
            <w:r w:rsidRPr="00890569">
              <w:rPr>
                <w:rFonts w:ascii="Times New Roman" w:hAnsi="Times New Roman" w:cs="Times New Roman"/>
                <w:sz w:val="24"/>
                <w:szCs w:val="24"/>
              </w:rPr>
              <w:t xml:space="preserve">Все пациенты </w:t>
            </w:r>
            <w:proofErr w:type="gramStart"/>
            <w:r w:rsidRPr="00890569">
              <w:rPr>
                <w:rFonts w:ascii="Times New Roman" w:hAnsi="Times New Roman" w:cs="Times New Roman"/>
                <w:sz w:val="24"/>
                <w:szCs w:val="24"/>
              </w:rPr>
              <w:t>с</w:t>
            </w:r>
            <w:proofErr w:type="gramEnd"/>
            <w:r w:rsidRPr="00890569">
              <w:rPr>
                <w:rFonts w:ascii="Times New Roman" w:hAnsi="Times New Roman" w:cs="Times New Roman"/>
                <w:sz w:val="24"/>
                <w:szCs w:val="24"/>
              </w:rPr>
              <w:t xml:space="preserve"> злокачественными ГКО </w:t>
            </w:r>
          </w:p>
        </w:tc>
        <w:tc>
          <w:tcPr>
            <w:tcW w:w="3402" w:type="dxa"/>
          </w:tcPr>
          <w:p w:rsidR="00E72DE6" w:rsidRPr="00890569" w:rsidRDefault="007F169D"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Режим</w:t>
            </w:r>
            <w:r w:rsidR="00E72DE6" w:rsidRPr="00890569">
              <w:rPr>
                <w:rFonts w:ascii="Times New Roman" w:hAnsi="Times New Roman" w:cs="Times New Roman"/>
                <w:sz w:val="24"/>
                <w:szCs w:val="24"/>
                <w:lang w:val="kk-KZ"/>
              </w:rPr>
              <w:t xml:space="preserve"> ВЕР:</w:t>
            </w:r>
          </w:p>
          <w:p w:rsidR="004F26BF" w:rsidRPr="00890569" w:rsidRDefault="00F1426A"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Этопоз</w:t>
            </w:r>
            <w:r w:rsidR="004A6231" w:rsidRPr="00890569">
              <w:rPr>
                <w:rFonts w:ascii="Times New Roman" w:hAnsi="Times New Roman" w:cs="Times New Roman"/>
                <w:sz w:val="24"/>
                <w:szCs w:val="24"/>
                <w:lang w:val="kk-KZ"/>
              </w:rPr>
              <w:t xml:space="preserve">ид </w:t>
            </w:r>
            <w:r w:rsidR="004A6231" w:rsidRPr="00890569">
              <w:rPr>
                <w:rFonts w:ascii="Times New Roman" w:hAnsi="Times New Roman" w:cs="Times New Roman"/>
                <w:sz w:val="24"/>
                <w:szCs w:val="24"/>
              </w:rPr>
              <w:t xml:space="preserve">120 </w:t>
            </w:r>
            <w:r w:rsidR="004A6231" w:rsidRPr="00890569">
              <w:rPr>
                <w:rFonts w:ascii="Times New Roman" w:hAnsi="Times New Roman" w:cs="Times New Roman"/>
                <w:sz w:val="24"/>
                <w:szCs w:val="24"/>
                <w:lang w:val="kk-KZ"/>
              </w:rPr>
              <w:t>мг</w:t>
            </w:r>
            <w:r w:rsidR="004A6231" w:rsidRPr="00890569">
              <w:rPr>
                <w:rFonts w:ascii="Times New Roman" w:hAnsi="Times New Roman" w:cs="Times New Roman"/>
                <w:sz w:val="24"/>
                <w:szCs w:val="24"/>
              </w:rPr>
              <w:t>/</w:t>
            </w:r>
            <w:r w:rsidR="004A6231" w:rsidRPr="00890569">
              <w:rPr>
                <w:rFonts w:ascii="Times New Roman" w:hAnsi="Times New Roman" w:cs="Times New Roman"/>
                <w:sz w:val="24"/>
                <w:szCs w:val="24"/>
                <w:lang w:val="kk-KZ"/>
              </w:rPr>
              <w:t>м</w:t>
            </w:r>
            <w:r w:rsidR="004A6231" w:rsidRPr="00890569">
              <w:rPr>
                <w:rFonts w:ascii="Times New Roman" w:hAnsi="Times New Roman" w:cs="Times New Roman"/>
                <w:sz w:val="24"/>
                <w:szCs w:val="24"/>
                <w:vertAlign w:val="superscript"/>
              </w:rPr>
              <w:t>2</w:t>
            </w:r>
            <w:r w:rsidR="004A6231" w:rsidRPr="00890569">
              <w:rPr>
                <w:rFonts w:ascii="Times New Roman" w:hAnsi="Times New Roman" w:cs="Times New Roman"/>
                <w:sz w:val="24"/>
                <w:szCs w:val="24"/>
              </w:rPr>
              <w:t xml:space="preserve"> </w:t>
            </w:r>
            <w:r w:rsidR="004A6231" w:rsidRPr="00890569">
              <w:rPr>
                <w:rFonts w:ascii="Times New Roman" w:hAnsi="Times New Roman" w:cs="Times New Roman"/>
                <w:sz w:val="24"/>
                <w:szCs w:val="24"/>
                <w:lang w:val="kk-KZ"/>
              </w:rPr>
              <w:t xml:space="preserve">1-3 дни, Блеомицин </w:t>
            </w:r>
            <w:r w:rsidR="004A6231" w:rsidRPr="00890569">
              <w:rPr>
                <w:rFonts w:ascii="Times New Roman" w:hAnsi="Times New Roman" w:cs="Times New Roman"/>
                <w:sz w:val="24"/>
                <w:szCs w:val="24"/>
              </w:rPr>
              <w:t>15 МЕ/м</w:t>
            </w:r>
            <w:r w:rsidR="004A6231" w:rsidRPr="00890569">
              <w:rPr>
                <w:rFonts w:ascii="Times New Roman" w:hAnsi="Times New Roman" w:cs="Times New Roman"/>
                <w:sz w:val="24"/>
                <w:szCs w:val="24"/>
                <w:vertAlign w:val="superscript"/>
              </w:rPr>
              <w:t>2</w:t>
            </w:r>
            <w:r w:rsidR="004A6231" w:rsidRPr="00890569">
              <w:rPr>
                <w:rFonts w:ascii="Times New Roman" w:hAnsi="Times New Roman" w:cs="Times New Roman"/>
                <w:sz w:val="24"/>
                <w:szCs w:val="24"/>
              </w:rPr>
              <w:t xml:space="preserve"> в день 2,  </w:t>
            </w:r>
          </w:p>
          <w:p w:rsidR="004A6231" w:rsidRPr="00890569" w:rsidRDefault="004A6231" w:rsidP="00890569">
            <w:pPr>
              <w:pStyle w:val="a5"/>
              <w:rPr>
                <w:rFonts w:ascii="Times New Roman" w:hAnsi="Times New Roman" w:cs="Times New Roman"/>
                <w:sz w:val="24"/>
                <w:szCs w:val="24"/>
              </w:rPr>
            </w:pPr>
            <w:r w:rsidRPr="00890569">
              <w:rPr>
                <w:rFonts w:ascii="Times New Roman" w:hAnsi="Times New Roman" w:cs="Times New Roman"/>
                <w:sz w:val="24"/>
                <w:szCs w:val="24"/>
              </w:rPr>
              <w:t>Цисплатин 100 мг/м</w:t>
            </w:r>
            <w:proofErr w:type="gramStart"/>
            <w:r w:rsidRPr="00890569">
              <w:rPr>
                <w:rFonts w:ascii="Times New Roman" w:hAnsi="Times New Roman" w:cs="Times New Roman"/>
                <w:sz w:val="24"/>
                <w:szCs w:val="24"/>
                <w:vertAlign w:val="superscript"/>
              </w:rPr>
              <w:t>2</w:t>
            </w:r>
            <w:proofErr w:type="gramEnd"/>
            <w:r w:rsidRPr="00890569">
              <w:rPr>
                <w:rFonts w:ascii="Times New Roman" w:hAnsi="Times New Roman" w:cs="Times New Roman"/>
                <w:sz w:val="24"/>
                <w:szCs w:val="24"/>
                <w:vertAlign w:val="superscript"/>
              </w:rPr>
              <w:t xml:space="preserve"> </w:t>
            </w:r>
            <w:r w:rsidRPr="00890569">
              <w:rPr>
                <w:rFonts w:ascii="Times New Roman" w:hAnsi="Times New Roman" w:cs="Times New Roman"/>
                <w:sz w:val="24"/>
                <w:szCs w:val="24"/>
              </w:rPr>
              <w:t>в день 1.</w:t>
            </w:r>
            <w:r w:rsidRPr="00890569">
              <w:rPr>
                <w:rFonts w:ascii="Times New Roman" w:hAnsi="Times New Roman" w:cs="Times New Roman"/>
                <w:sz w:val="24"/>
                <w:szCs w:val="24"/>
                <w:vertAlign w:val="superscript"/>
              </w:rPr>
              <w:t xml:space="preserve"> </w:t>
            </w:r>
          </w:p>
        </w:tc>
        <w:tc>
          <w:tcPr>
            <w:tcW w:w="851" w:type="dxa"/>
          </w:tcPr>
          <w:p w:rsidR="004A6231" w:rsidRPr="00890569" w:rsidRDefault="004A6231" w:rsidP="00890569">
            <w:pPr>
              <w:pStyle w:val="a5"/>
              <w:rPr>
                <w:rFonts w:ascii="Times New Roman" w:hAnsi="Times New Roman" w:cs="Times New Roman"/>
                <w:sz w:val="24"/>
                <w:szCs w:val="24"/>
              </w:rPr>
            </w:pPr>
            <w:r w:rsidRPr="00890569">
              <w:rPr>
                <w:rFonts w:ascii="Times New Roman" w:hAnsi="Times New Roman" w:cs="Times New Roman"/>
                <w:sz w:val="24"/>
                <w:szCs w:val="24"/>
                <w:lang w:val="en-US"/>
              </w:rPr>
              <w:t>21</w:t>
            </w:r>
            <w:r w:rsidRPr="00890569">
              <w:rPr>
                <w:rFonts w:ascii="Times New Roman" w:hAnsi="Times New Roman" w:cs="Times New Roman"/>
                <w:sz w:val="24"/>
                <w:szCs w:val="24"/>
              </w:rPr>
              <w:t xml:space="preserve"> </w:t>
            </w:r>
          </w:p>
        </w:tc>
        <w:tc>
          <w:tcPr>
            <w:tcW w:w="1559" w:type="dxa"/>
          </w:tcPr>
          <w:p w:rsidR="004A6231" w:rsidRPr="00890569" w:rsidRDefault="004A6231"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N+2</w:t>
            </w:r>
          </w:p>
        </w:tc>
        <w:tc>
          <w:tcPr>
            <w:tcW w:w="1418" w:type="dxa"/>
          </w:tcPr>
          <w:p w:rsidR="004A6231" w:rsidRPr="00890569" w:rsidRDefault="00E72DE6" w:rsidP="00890569">
            <w:pPr>
              <w:pStyle w:val="a5"/>
              <w:rPr>
                <w:rFonts w:ascii="Times New Roman" w:hAnsi="Times New Roman" w:cs="Times New Roman"/>
                <w:sz w:val="24"/>
                <w:szCs w:val="24"/>
              </w:rPr>
            </w:pPr>
            <w:r w:rsidRPr="00890569">
              <w:rPr>
                <w:rFonts w:ascii="Times New Roman" w:hAnsi="Times New Roman" w:cs="Times New Roman"/>
                <w:sz w:val="24"/>
                <w:szCs w:val="24"/>
              </w:rPr>
              <w:t>21</w:t>
            </w:r>
          </w:p>
        </w:tc>
        <w:tc>
          <w:tcPr>
            <w:tcW w:w="2835" w:type="dxa"/>
            <w:shd w:val="clear" w:color="auto" w:fill="auto"/>
          </w:tcPr>
          <w:p w:rsidR="004A6231" w:rsidRPr="00890569" w:rsidRDefault="0058608B" w:rsidP="00890569">
            <w:pPr>
              <w:rPr>
                <w:rFonts w:ascii="Times New Roman" w:hAnsi="Times New Roman"/>
                <w:sz w:val="24"/>
                <w:szCs w:val="24"/>
              </w:rPr>
            </w:pPr>
            <w:r w:rsidRPr="00890569">
              <w:rPr>
                <w:rFonts w:ascii="Times New Roman" w:hAnsi="Times New Roman"/>
                <w:sz w:val="24"/>
                <w:szCs w:val="24"/>
              </w:rPr>
              <w:t xml:space="preserve">5-летняя ОВ </w:t>
            </w:r>
            <w:r w:rsidR="00E72DE6" w:rsidRPr="00890569">
              <w:rPr>
                <w:rFonts w:ascii="Times New Roman" w:hAnsi="Times New Roman"/>
                <w:sz w:val="24"/>
                <w:szCs w:val="24"/>
              </w:rPr>
              <w:t>57</w:t>
            </w:r>
            <w:r w:rsidRPr="00890569">
              <w:rPr>
                <w:rFonts w:ascii="Times New Roman" w:hAnsi="Times New Roman"/>
                <w:sz w:val="24"/>
                <w:szCs w:val="24"/>
              </w:rPr>
              <w:t>%</w:t>
            </w:r>
            <w:r w:rsidR="00E72DE6" w:rsidRPr="00890569">
              <w:rPr>
                <w:rFonts w:ascii="Times New Roman" w:hAnsi="Times New Roman"/>
                <w:sz w:val="24"/>
                <w:szCs w:val="24"/>
              </w:rPr>
              <w:t>, БСВ 46%</w:t>
            </w:r>
            <w:r w:rsidRPr="00890569">
              <w:rPr>
                <w:rFonts w:ascii="Times New Roman" w:hAnsi="Times New Roman"/>
                <w:sz w:val="24"/>
                <w:szCs w:val="24"/>
              </w:rPr>
              <w:t xml:space="preserve"> </w:t>
            </w:r>
          </w:p>
        </w:tc>
      </w:tr>
      <w:tr w:rsidR="004F26BF" w:rsidRPr="00890569" w:rsidTr="00002FA5">
        <w:tc>
          <w:tcPr>
            <w:tcW w:w="1809" w:type="dxa"/>
            <w:tcBorders>
              <w:bottom w:val="single" w:sz="4" w:space="0" w:color="auto"/>
            </w:tcBorders>
          </w:tcPr>
          <w:p w:rsidR="00E72DE6" w:rsidRPr="00890569" w:rsidRDefault="00A846FF" w:rsidP="00890569">
            <w:pPr>
              <w:pStyle w:val="a5"/>
              <w:rPr>
                <w:rFonts w:ascii="Times New Roman" w:hAnsi="Times New Roman" w:cs="Times New Roman"/>
                <w:sz w:val="24"/>
                <w:szCs w:val="24"/>
              </w:rPr>
            </w:pPr>
            <w:r w:rsidRPr="00890569">
              <w:rPr>
                <w:rFonts w:ascii="Times New Roman" w:hAnsi="Times New Roman" w:cs="Times New Roman"/>
                <w:sz w:val="24"/>
                <w:szCs w:val="24"/>
              </w:rPr>
              <w:t xml:space="preserve">GC </w:t>
            </w:r>
            <w:r w:rsidRPr="00890569">
              <w:rPr>
                <w:rFonts w:ascii="Times New Roman" w:hAnsi="Times New Roman" w:cs="Times New Roman"/>
                <w:sz w:val="24"/>
                <w:szCs w:val="24"/>
                <w:lang w:val="en-US"/>
              </w:rPr>
              <w:t>II</w:t>
            </w:r>
          </w:p>
          <w:p w:rsidR="004A6231" w:rsidRPr="00890569" w:rsidRDefault="0058608B"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r w:rsidR="001E0A21" w:rsidRPr="00890569">
              <w:rPr>
                <w:rFonts w:ascii="Times New Roman" w:hAnsi="Times New Roman" w:cs="Times New Roman"/>
                <w:sz w:val="24"/>
                <w:szCs w:val="24"/>
              </w:rPr>
              <w:t>1989-1997</w:t>
            </w:r>
            <w:r w:rsidRPr="00890569">
              <w:rPr>
                <w:rFonts w:ascii="Times New Roman" w:hAnsi="Times New Roman" w:cs="Times New Roman"/>
                <w:sz w:val="24"/>
                <w:szCs w:val="24"/>
              </w:rPr>
              <w:t>)</w:t>
            </w:r>
            <w:r w:rsidR="001B1985" w:rsidRPr="00890569">
              <w:rPr>
                <w:rFonts w:ascii="Times New Roman" w:hAnsi="Times New Roman" w:cs="Times New Roman"/>
                <w:sz w:val="24"/>
                <w:szCs w:val="24"/>
              </w:rPr>
              <w:t xml:space="preserve"> [3813,</w:t>
            </w:r>
            <w:r w:rsidR="001B1985" w:rsidRPr="00890569">
              <w:rPr>
                <w:rFonts w:ascii="Times New Roman" w:hAnsi="Times New Roman" w:cs="Times New Roman"/>
                <w:sz w:val="24"/>
                <w:szCs w:val="24"/>
                <w:lang w:val="en-US"/>
              </w:rPr>
              <w:t>p</w:t>
            </w:r>
            <w:r w:rsidR="001B1985" w:rsidRPr="00890569">
              <w:rPr>
                <w:rFonts w:ascii="Times New Roman" w:hAnsi="Times New Roman" w:cs="Times New Roman"/>
                <w:sz w:val="24"/>
                <w:szCs w:val="24"/>
              </w:rPr>
              <w:t>. 5</w:t>
            </w:r>
            <w:r w:rsidR="001B1985" w:rsidRPr="00890569">
              <w:rPr>
                <w:rFonts w:ascii="Times New Roman" w:hAnsi="Times New Roman" w:cs="Times New Roman"/>
                <w:sz w:val="24"/>
                <w:szCs w:val="24"/>
                <w:lang w:val="en-US"/>
              </w:rPr>
              <w:t>3</w:t>
            </w:r>
            <w:r w:rsidR="00E72DE6" w:rsidRPr="00890569">
              <w:rPr>
                <w:rFonts w:ascii="Times New Roman" w:hAnsi="Times New Roman" w:cs="Times New Roman"/>
                <w:sz w:val="24"/>
                <w:szCs w:val="24"/>
              </w:rPr>
              <w:t>]</w:t>
            </w:r>
          </w:p>
        </w:tc>
        <w:tc>
          <w:tcPr>
            <w:tcW w:w="993" w:type="dxa"/>
            <w:tcBorders>
              <w:bottom w:val="single" w:sz="4" w:space="0" w:color="auto"/>
            </w:tcBorders>
          </w:tcPr>
          <w:p w:rsidR="004A6231" w:rsidRPr="00890569" w:rsidRDefault="004A6231" w:rsidP="00890569">
            <w:pPr>
              <w:pStyle w:val="a5"/>
              <w:rPr>
                <w:rFonts w:ascii="Times New Roman" w:hAnsi="Times New Roman" w:cs="Times New Roman"/>
                <w:sz w:val="24"/>
                <w:szCs w:val="24"/>
              </w:rPr>
            </w:pPr>
            <w:r w:rsidRPr="00890569">
              <w:rPr>
                <w:rFonts w:ascii="Times New Roman" w:hAnsi="Times New Roman" w:cs="Times New Roman"/>
                <w:sz w:val="24"/>
                <w:szCs w:val="24"/>
                <w:lang w:val="kk-KZ"/>
              </w:rPr>
              <w:t>Великобритания</w:t>
            </w:r>
          </w:p>
        </w:tc>
        <w:tc>
          <w:tcPr>
            <w:tcW w:w="1842" w:type="dxa"/>
            <w:tcBorders>
              <w:bottom w:val="single" w:sz="4" w:space="0" w:color="auto"/>
            </w:tcBorders>
          </w:tcPr>
          <w:p w:rsidR="004A6231" w:rsidRPr="00890569" w:rsidRDefault="004A6231" w:rsidP="00890569">
            <w:pPr>
              <w:pStyle w:val="a5"/>
              <w:rPr>
                <w:rFonts w:ascii="Times New Roman" w:hAnsi="Times New Roman" w:cs="Times New Roman"/>
                <w:sz w:val="24"/>
                <w:szCs w:val="24"/>
              </w:rPr>
            </w:pPr>
            <w:r w:rsidRPr="00890569">
              <w:rPr>
                <w:rFonts w:ascii="Times New Roman" w:hAnsi="Times New Roman" w:cs="Times New Roman"/>
                <w:sz w:val="24"/>
                <w:szCs w:val="24"/>
              </w:rPr>
              <w:t xml:space="preserve">Все пациенты </w:t>
            </w:r>
            <w:proofErr w:type="gramStart"/>
            <w:r w:rsidRPr="00890569">
              <w:rPr>
                <w:rFonts w:ascii="Times New Roman" w:hAnsi="Times New Roman" w:cs="Times New Roman"/>
                <w:sz w:val="24"/>
                <w:szCs w:val="24"/>
              </w:rPr>
              <w:t>с</w:t>
            </w:r>
            <w:proofErr w:type="gramEnd"/>
            <w:r w:rsidRPr="00890569">
              <w:rPr>
                <w:rFonts w:ascii="Times New Roman" w:hAnsi="Times New Roman" w:cs="Times New Roman"/>
                <w:sz w:val="24"/>
                <w:szCs w:val="24"/>
              </w:rPr>
              <w:t xml:space="preserve"> злокачественными ГКО</w:t>
            </w:r>
          </w:p>
        </w:tc>
        <w:tc>
          <w:tcPr>
            <w:tcW w:w="3402" w:type="dxa"/>
            <w:tcBorders>
              <w:bottom w:val="single" w:sz="4" w:space="0" w:color="auto"/>
            </w:tcBorders>
          </w:tcPr>
          <w:p w:rsidR="00E72DE6" w:rsidRPr="00890569" w:rsidRDefault="007F169D" w:rsidP="00890569">
            <w:pPr>
              <w:pStyle w:val="a5"/>
              <w:rPr>
                <w:rFonts w:ascii="Times New Roman" w:hAnsi="Times New Roman" w:cs="Times New Roman"/>
                <w:sz w:val="24"/>
                <w:szCs w:val="24"/>
              </w:rPr>
            </w:pPr>
            <w:r w:rsidRPr="00890569">
              <w:rPr>
                <w:rFonts w:ascii="Times New Roman" w:hAnsi="Times New Roman" w:cs="Times New Roman"/>
                <w:sz w:val="24"/>
                <w:szCs w:val="24"/>
                <w:lang w:val="kk-KZ"/>
              </w:rPr>
              <w:t xml:space="preserve">Режим </w:t>
            </w:r>
            <w:r w:rsidR="00E72DE6" w:rsidRPr="00890569">
              <w:rPr>
                <w:rFonts w:ascii="Times New Roman" w:hAnsi="Times New Roman" w:cs="Times New Roman"/>
                <w:sz w:val="24"/>
                <w:szCs w:val="24"/>
              </w:rPr>
              <w:t xml:space="preserve"> </w:t>
            </w:r>
            <w:r w:rsidR="004A6231" w:rsidRPr="00890569">
              <w:rPr>
                <w:rFonts w:ascii="Times New Roman" w:hAnsi="Times New Roman" w:cs="Times New Roman"/>
                <w:sz w:val="24"/>
                <w:szCs w:val="24"/>
                <w:lang w:val="en-US"/>
              </w:rPr>
              <w:t>JEB</w:t>
            </w:r>
            <w:r w:rsidR="00E72DE6" w:rsidRPr="00890569">
              <w:rPr>
                <w:rFonts w:ascii="Times New Roman" w:hAnsi="Times New Roman" w:cs="Times New Roman"/>
                <w:sz w:val="24"/>
                <w:szCs w:val="24"/>
              </w:rPr>
              <w:t>:</w:t>
            </w:r>
          </w:p>
          <w:p w:rsidR="00E72DE6" w:rsidRPr="00890569" w:rsidRDefault="00E72DE6" w:rsidP="00890569">
            <w:pPr>
              <w:pStyle w:val="a5"/>
              <w:rPr>
                <w:rFonts w:ascii="Times New Roman" w:hAnsi="Times New Roman" w:cs="Times New Roman"/>
                <w:sz w:val="24"/>
                <w:szCs w:val="24"/>
              </w:rPr>
            </w:pPr>
            <w:r w:rsidRPr="00890569">
              <w:rPr>
                <w:rFonts w:ascii="Times New Roman" w:hAnsi="Times New Roman" w:cs="Times New Roman"/>
                <w:sz w:val="24"/>
                <w:szCs w:val="24"/>
              </w:rPr>
              <w:t>К</w:t>
            </w:r>
            <w:r w:rsidR="004A6231" w:rsidRPr="00890569">
              <w:rPr>
                <w:rFonts w:ascii="Times New Roman" w:hAnsi="Times New Roman" w:cs="Times New Roman"/>
                <w:sz w:val="24"/>
                <w:szCs w:val="24"/>
              </w:rPr>
              <w:t>арбоплатин 600 мг/м</w:t>
            </w:r>
            <w:proofErr w:type="gramStart"/>
            <w:r w:rsidR="004A6231" w:rsidRPr="00890569">
              <w:rPr>
                <w:rFonts w:ascii="Times New Roman" w:hAnsi="Times New Roman" w:cs="Times New Roman"/>
                <w:sz w:val="24"/>
                <w:szCs w:val="24"/>
                <w:vertAlign w:val="superscript"/>
              </w:rPr>
              <w:t>2</w:t>
            </w:r>
            <w:proofErr w:type="gramEnd"/>
            <w:r w:rsidR="004A6231" w:rsidRPr="00890569">
              <w:rPr>
                <w:rFonts w:ascii="Times New Roman" w:hAnsi="Times New Roman" w:cs="Times New Roman"/>
                <w:sz w:val="24"/>
                <w:szCs w:val="24"/>
              </w:rPr>
              <w:t xml:space="preserve"> (площадь под кривой [</w:t>
            </w:r>
            <w:r w:rsidR="004A6231" w:rsidRPr="00890569">
              <w:rPr>
                <w:rFonts w:ascii="Times New Roman" w:hAnsi="Times New Roman" w:cs="Times New Roman"/>
                <w:sz w:val="24"/>
                <w:szCs w:val="24"/>
                <w:lang w:val="en-US"/>
              </w:rPr>
              <w:t>AUC</w:t>
            </w:r>
            <w:r w:rsidR="004A6231" w:rsidRPr="00890569">
              <w:rPr>
                <w:rFonts w:ascii="Times New Roman" w:hAnsi="Times New Roman" w:cs="Times New Roman"/>
                <w:sz w:val="24"/>
                <w:szCs w:val="24"/>
              </w:rPr>
              <w:t>]</w:t>
            </w:r>
            <w:r w:rsidRPr="00890569">
              <w:rPr>
                <w:rFonts w:ascii="Times New Roman" w:hAnsi="Times New Roman" w:cs="Times New Roman"/>
                <w:sz w:val="24"/>
                <w:szCs w:val="24"/>
              </w:rPr>
              <w:t xml:space="preserve"> </w:t>
            </w:r>
            <w:r w:rsidR="004A6231" w:rsidRPr="00890569">
              <w:rPr>
                <w:rFonts w:ascii="Times New Roman" w:hAnsi="Times New Roman" w:cs="Times New Roman"/>
                <w:sz w:val="24"/>
                <w:szCs w:val="24"/>
              </w:rPr>
              <w:t xml:space="preserve"> 7,9 мг/мл в минуту</w:t>
            </w:r>
            <w:r w:rsidRPr="00890569">
              <w:rPr>
                <w:rFonts w:ascii="Times New Roman" w:hAnsi="Times New Roman" w:cs="Times New Roman"/>
                <w:sz w:val="24"/>
                <w:szCs w:val="24"/>
              </w:rPr>
              <w:t xml:space="preserve">) на 2-й день, </w:t>
            </w:r>
          </w:p>
          <w:p w:rsidR="00E72DE6" w:rsidRPr="00890569" w:rsidRDefault="00E72DE6" w:rsidP="00890569">
            <w:pPr>
              <w:pStyle w:val="a5"/>
              <w:rPr>
                <w:rFonts w:ascii="Times New Roman" w:hAnsi="Times New Roman" w:cs="Times New Roman"/>
                <w:sz w:val="24"/>
                <w:szCs w:val="24"/>
              </w:rPr>
            </w:pPr>
            <w:r w:rsidRPr="00890569">
              <w:rPr>
                <w:rFonts w:ascii="Times New Roman" w:hAnsi="Times New Roman" w:cs="Times New Roman"/>
                <w:sz w:val="24"/>
                <w:szCs w:val="24"/>
              </w:rPr>
              <w:t>Э</w:t>
            </w:r>
            <w:r w:rsidR="004A6231" w:rsidRPr="00890569">
              <w:rPr>
                <w:rFonts w:ascii="Times New Roman" w:hAnsi="Times New Roman" w:cs="Times New Roman"/>
                <w:sz w:val="24"/>
                <w:szCs w:val="24"/>
              </w:rPr>
              <w:t>топозид 360 мг/м</w:t>
            </w:r>
            <w:proofErr w:type="gramStart"/>
            <w:r w:rsidR="004A6231" w:rsidRPr="00890569">
              <w:rPr>
                <w:rFonts w:ascii="Times New Roman" w:hAnsi="Times New Roman" w:cs="Times New Roman"/>
                <w:sz w:val="24"/>
                <w:szCs w:val="24"/>
                <w:vertAlign w:val="superscript"/>
              </w:rPr>
              <w:t>2</w:t>
            </w:r>
            <w:proofErr w:type="gramEnd"/>
            <w:r w:rsidRPr="00890569">
              <w:rPr>
                <w:rFonts w:ascii="Times New Roman" w:hAnsi="Times New Roman" w:cs="Times New Roman"/>
                <w:sz w:val="24"/>
                <w:szCs w:val="24"/>
              </w:rPr>
              <w:t xml:space="preserve"> 1-3 дни</w:t>
            </w:r>
          </w:p>
          <w:p w:rsidR="004A6231" w:rsidRPr="00890569" w:rsidRDefault="00E72DE6" w:rsidP="00890569">
            <w:pPr>
              <w:pStyle w:val="a5"/>
              <w:rPr>
                <w:rFonts w:ascii="Times New Roman" w:hAnsi="Times New Roman" w:cs="Times New Roman"/>
                <w:sz w:val="24"/>
                <w:szCs w:val="24"/>
              </w:rPr>
            </w:pPr>
            <w:r w:rsidRPr="00890569">
              <w:rPr>
                <w:rFonts w:ascii="Times New Roman" w:hAnsi="Times New Roman" w:cs="Times New Roman"/>
                <w:sz w:val="24"/>
                <w:szCs w:val="24"/>
              </w:rPr>
              <w:t>Б</w:t>
            </w:r>
            <w:r w:rsidR="004A6231" w:rsidRPr="00890569">
              <w:rPr>
                <w:rFonts w:ascii="Times New Roman" w:hAnsi="Times New Roman" w:cs="Times New Roman"/>
                <w:sz w:val="24"/>
                <w:szCs w:val="24"/>
              </w:rPr>
              <w:t>леомицин 15 мг/м</w:t>
            </w:r>
            <w:proofErr w:type="gramStart"/>
            <w:r w:rsidR="004A6231" w:rsidRPr="00890569">
              <w:rPr>
                <w:rFonts w:ascii="Times New Roman" w:hAnsi="Times New Roman" w:cs="Times New Roman"/>
                <w:sz w:val="24"/>
                <w:szCs w:val="24"/>
                <w:vertAlign w:val="superscript"/>
              </w:rPr>
              <w:t>2</w:t>
            </w:r>
            <w:proofErr w:type="gramEnd"/>
            <w:r w:rsidRPr="00890569">
              <w:rPr>
                <w:rFonts w:ascii="Times New Roman" w:hAnsi="Times New Roman" w:cs="Times New Roman"/>
                <w:sz w:val="24"/>
                <w:szCs w:val="24"/>
              </w:rPr>
              <w:t xml:space="preserve"> на 3-й день</w:t>
            </w:r>
          </w:p>
        </w:tc>
        <w:tc>
          <w:tcPr>
            <w:tcW w:w="851" w:type="dxa"/>
            <w:tcBorders>
              <w:bottom w:val="single" w:sz="4" w:space="0" w:color="auto"/>
            </w:tcBorders>
          </w:tcPr>
          <w:p w:rsidR="004A6231" w:rsidRPr="00890569" w:rsidRDefault="004A6231"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21</w:t>
            </w:r>
          </w:p>
        </w:tc>
        <w:tc>
          <w:tcPr>
            <w:tcW w:w="1559" w:type="dxa"/>
            <w:tcBorders>
              <w:bottom w:val="single" w:sz="4" w:space="0" w:color="auto"/>
            </w:tcBorders>
          </w:tcPr>
          <w:p w:rsidR="004A6231" w:rsidRPr="00890569" w:rsidRDefault="00E72DE6" w:rsidP="00890569">
            <w:pPr>
              <w:pStyle w:val="a5"/>
              <w:rPr>
                <w:rFonts w:ascii="Times New Roman" w:hAnsi="Times New Roman" w:cs="Times New Roman"/>
                <w:sz w:val="24"/>
                <w:szCs w:val="24"/>
              </w:rPr>
            </w:pPr>
            <w:r w:rsidRPr="00890569">
              <w:rPr>
                <w:rFonts w:ascii="Times New Roman" w:hAnsi="Times New Roman" w:cs="Times New Roman"/>
                <w:sz w:val="24"/>
                <w:szCs w:val="24"/>
              </w:rPr>
              <w:t>4-6 циклов</w:t>
            </w:r>
          </w:p>
        </w:tc>
        <w:tc>
          <w:tcPr>
            <w:tcW w:w="1418" w:type="dxa"/>
            <w:tcBorders>
              <w:bottom w:val="single" w:sz="4" w:space="0" w:color="auto"/>
            </w:tcBorders>
          </w:tcPr>
          <w:p w:rsidR="004A6231" w:rsidRPr="00890569" w:rsidRDefault="001E0A21" w:rsidP="00890569">
            <w:pPr>
              <w:pStyle w:val="a5"/>
              <w:rPr>
                <w:rFonts w:ascii="Times New Roman" w:hAnsi="Times New Roman" w:cs="Times New Roman"/>
                <w:sz w:val="24"/>
                <w:szCs w:val="24"/>
              </w:rPr>
            </w:pPr>
            <w:r w:rsidRPr="00890569">
              <w:rPr>
                <w:rFonts w:ascii="Times New Roman" w:hAnsi="Times New Roman" w:cs="Times New Roman"/>
                <w:sz w:val="24"/>
                <w:szCs w:val="24"/>
              </w:rPr>
              <w:t>137</w:t>
            </w:r>
          </w:p>
        </w:tc>
        <w:tc>
          <w:tcPr>
            <w:tcW w:w="2835" w:type="dxa"/>
            <w:tcBorders>
              <w:bottom w:val="single" w:sz="4" w:space="0" w:color="auto"/>
            </w:tcBorders>
            <w:shd w:val="clear" w:color="auto" w:fill="auto"/>
          </w:tcPr>
          <w:p w:rsidR="004A6231" w:rsidRPr="00890569" w:rsidRDefault="0058608B" w:rsidP="00890569">
            <w:pPr>
              <w:rPr>
                <w:rFonts w:ascii="Times New Roman" w:hAnsi="Times New Roman"/>
                <w:sz w:val="24"/>
                <w:szCs w:val="24"/>
              </w:rPr>
            </w:pPr>
            <w:r w:rsidRPr="00890569">
              <w:rPr>
                <w:rFonts w:ascii="Times New Roman" w:hAnsi="Times New Roman"/>
                <w:sz w:val="24"/>
                <w:szCs w:val="24"/>
              </w:rPr>
              <w:t xml:space="preserve">5-летняя ОВ </w:t>
            </w:r>
            <w:r w:rsidR="001E0A21" w:rsidRPr="00890569">
              <w:rPr>
                <w:rFonts w:ascii="Times New Roman" w:hAnsi="Times New Roman"/>
                <w:sz w:val="24"/>
                <w:szCs w:val="24"/>
              </w:rPr>
              <w:t>90,9</w:t>
            </w:r>
            <w:r w:rsidRPr="00890569">
              <w:rPr>
                <w:rFonts w:ascii="Times New Roman" w:hAnsi="Times New Roman"/>
                <w:sz w:val="24"/>
                <w:szCs w:val="24"/>
              </w:rPr>
              <w:t>%</w:t>
            </w:r>
            <w:r w:rsidR="001E0A21" w:rsidRPr="00890569">
              <w:rPr>
                <w:rFonts w:ascii="Times New Roman" w:hAnsi="Times New Roman"/>
                <w:sz w:val="24"/>
                <w:szCs w:val="24"/>
              </w:rPr>
              <w:t>, БСВ 87,8</w:t>
            </w:r>
            <w:r w:rsidR="00E72DE6" w:rsidRPr="00890569">
              <w:rPr>
                <w:rFonts w:ascii="Times New Roman" w:hAnsi="Times New Roman"/>
                <w:sz w:val="24"/>
                <w:szCs w:val="24"/>
              </w:rPr>
              <w:t>%</w:t>
            </w:r>
          </w:p>
        </w:tc>
      </w:tr>
      <w:tr w:rsidR="004F26BF" w:rsidRPr="00890569" w:rsidTr="00002FA5">
        <w:tc>
          <w:tcPr>
            <w:tcW w:w="1809" w:type="dxa"/>
            <w:tcBorders>
              <w:bottom w:val="nil"/>
            </w:tcBorders>
          </w:tcPr>
          <w:p w:rsidR="00A846FF" w:rsidRPr="00890569" w:rsidRDefault="00A846FF" w:rsidP="00890569">
            <w:pPr>
              <w:pStyle w:val="a5"/>
              <w:rPr>
                <w:rFonts w:ascii="Times New Roman" w:hAnsi="Times New Roman" w:cs="Times New Roman"/>
                <w:sz w:val="24"/>
                <w:szCs w:val="24"/>
              </w:rPr>
            </w:pPr>
            <w:r w:rsidRPr="00890569">
              <w:rPr>
                <w:rFonts w:ascii="Times New Roman" w:hAnsi="Times New Roman" w:cs="Times New Roman"/>
                <w:sz w:val="24"/>
                <w:szCs w:val="24"/>
                <w:lang w:val="en-US"/>
              </w:rPr>
              <w:t>GC</w:t>
            </w:r>
            <w:r w:rsidRPr="00890569">
              <w:rPr>
                <w:rFonts w:ascii="Times New Roman" w:hAnsi="Times New Roman" w:cs="Times New Roman"/>
                <w:sz w:val="24"/>
                <w:szCs w:val="24"/>
              </w:rPr>
              <w:t xml:space="preserve"> </w:t>
            </w:r>
            <w:r w:rsidRPr="00890569">
              <w:rPr>
                <w:rFonts w:ascii="Times New Roman" w:hAnsi="Times New Roman" w:cs="Times New Roman"/>
                <w:sz w:val="24"/>
                <w:szCs w:val="24"/>
                <w:lang w:val="en-US"/>
              </w:rPr>
              <w:t>III</w:t>
            </w:r>
          </w:p>
          <w:p w:rsidR="00A846FF" w:rsidRPr="00890569" w:rsidRDefault="00A846FF" w:rsidP="00890569">
            <w:pPr>
              <w:pStyle w:val="a5"/>
              <w:rPr>
                <w:rFonts w:ascii="Times New Roman" w:hAnsi="Times New Roman" w:cs="Times New Roman"/>
                <w:sz w:val="24"/>
                <w:szCs w:val="24"/>
              </w:rPr>
            </w:pPr>
            <w:r w:rsidRPr="00890569">
              <w:rPr>
                <w:rFonts w:ascii="Times New Roman" w:hAnsi="Times New Roman" w:cs="Times New Roman"/>
                <w:sz w:val="24"/>
                <w:szCs w:val="24"/>
              </w:rPr>
              <w:t>(2005-2009)</w:t>
            </w:r>
          </w:p>
          <w:p w:rsidR="00A846FF" w:rsidRPr="00890569" w:rsidRDefault="00841D7D"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r w:rsidR="001B1985" w:rsidRPr="00890569">
              <w:rPr>
                <w:rFonts w:ascii="Times New Roman" w:hAnsi="Times New Roman" w:cs="Times New Roman"/>
                <w:sz w:val="24"/>
                <w:szCs w:val="24"/>
                <w:lang w:val="kk-KZ"/>
              </w:rPr>
              <w:t>5</w:t>
            </w:r>
            <w:r w:rsidR="00227A0D" w:rsidRPr="00890569">
              <w:rPr>
                <w:rFonts w:ascii="Times New Roman" w:hAnsi="Times New Roman" w:cs="Times New Roman"/>
                <w:sz w:val="24"/>
                <w:szCs w:val="24"/>
              </w:rPr>
              <w:t>2,</w:t>
            </w:r>
            <w:r w:rsidR="00227A0D" w:rsidRPr="00890569">
              <w:rPr>
                <w:rFonts w:ascii="Times New Roman" w:hAnsi="Times New Roman" w:cs="Times New Roman"/>
                <w:sz w:val="24"/>
                <w:szCs w:val="24"/>
                <w:lang w:val="en-US"/>
              </w:rPr>
              <w:t>p</w:t>
            </w:r>
            <w:r w:rsidR="00227A0D" w:rsidRPr="00890569">
              <w:rPr>
                <w:rFonts w:ascii="Times New Roman" w:hAnsi="Times New Roman" w:cs="Times New Roman"/>
                <w:sz w:val="24"/>
                <w:szCs w:val="24"/>
              </w:rPr>
              <w:t xml:space="preserve">. </w:t>
            </w:r>
            <w:r w:rsidR="00227A0D" w:rsidRPr="00890569">
              <w:rPr>
                <w:rFonts w:ascii="Times New Roman" w:hAnsi="Times New Roman" w:cs="Times New Roman"/>
                <w:sz w:val="24"/>
                <w:szCs w:val="24"/>
                <w:lang w:val="en-US"/>
              </w:rPr>
              <w:t>5</w:t>
            </w:r>
            <w:r w:rsidR="00A846FF" w:rsidRPr="00890569">
              <w:rPr>
                <w:rFonts w:ascii="Times New Roman" w:hAnsi="Times New Roman" w:cs="Times New Roman"/>
                <w:sz w:val="24"/>
                <w:szCs w:val="24"/>
              </w:rPr>
              <w:t>]</w:t>
            </w:r>
          </w:p>
        </w:tc>
        <w:tc>
          <w:tcPr>
            <w:tcW w:w="993" w:type="dxa"/>
            <w:tcBorders>
              <w:bottom w:val="nil"/>
            </w:tcBorders>
          </w:tcPr>
          <w:p w:rsidR="00A846FF" w:rsidRPr="00890569" w:rsidRDefault="00EA070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Великобритания</w:t>
            </w:r>
          </w:p>
        </w:tc>
        <w:tc>
          <w:tcPr>
            <w:tcW w:w="1842" w:type="dxa"/>
            <w:tcBorders>
              <w:bottom w:val="nil"/>
            </w:tcBorders>
          </w:tcPr>
          <w:p w:rsidR="00A846FF" w:rsidRPr="00890569" w:rsidRDefault="00EA0700" w:rsidP="00890569">
            <w:pPr>
              <w:pStyle w:val="a5"/>
              <w:rPr>
                <w:rFonts w:ascii="Times New Roman" w:hAnsi="Times New Roman" w:cs="Times New Roman"/>
                <w:sz w:val="24"/>
                <w:szCs w:val="24"/>
              </w:rPr>
            </w:pPr>
            <w:r w:rsidRPr="00890569">
              <w:rPr>
                <w:rFonts w:ascii="Times New Roman" w:hAnsi="Times New Roman" w:cs="Times New Roman"/>
                <w:sz w:val="24"/>
                <w:szCs w:val="24"/>
              </w:rPr>
              <w:t>Экстракраниальные злокачественные ГКО</w:t>
            </w:r>
          </w:p>
        </w:tc>
        <w:tc>
          <w:tcPr>
            <w:tcW w:w="3402" w:type="dxa"/>
            <w:tcBorders>
              <w:bottom w:val="nil"/>
            </w:tcBorders>
          </w:tcPr>
          <w:p w:rsidR="00A846FF" w:rsidRPr="00890569" w:rsidRDefault="007F169D" w:rsidP="00890569">
            <w:pPr>
              <w:pStyle w:val="a5"/>
              <w:rPr>
                <w:rFonts w:ascii="Times New Roman" w:hAnsi="Times New Roman" w:cs="Times New Roman"/>
                <w:sz w:val="24"/>
                <w:szCs w:val="24"/>
              </w:rPr>
            </w:pPr>
            <w:r w:rsidRPr="00890569">
              <w:rPr>
                <w:rFonts w:ascii="Times New Roman" w:hAnsi="Times New Roman" w:cs="Times New Roman"/>
                <w:sz w:val="24"/>
                <w:szCs w:val="24"/>
                <w:lang w:val="kk-KZ"/>
              </w:rPr>
              <w:t xml:space="preserve">Режим </w:t>
            </w:r>
            <w:r w:rsidR="00A846FF" w:rsidRPr="00890569">
              <w:rPr>
                <w:rFonts w:ascii="Times New Roman" w:hAnsi="Times New Roman" w:cs="Times New Roman"/>
                <w:sz w:val="24"/>
                <w:szCs w:val="24"/>
              </w:rPr>
              <w:t xml:space="preserve"> </w:t>
            </w:r>
            <w:r w:rsidR="00A846FF" w:rsidRPr="00890569">
              <w:rPr>
                <w:rFonts w:ascii="Times New Roman" w:hAnsi="Times New Roman" w:cs="Times New Roman"/>
                <w:sz w:val="24"/>
                <w:szCs w:val="24"/>
                <w:lang w:val="en-US"/>
              </w:rPr>
              <w:t>JEB</w:t>
            </w:r>
            <w:r w:rsidR="00A846FF" w:rsidRPr="00890569">
              <w:rPr>
                <w:rFonts w:ascii="Times New Roman" w:hAnsi="Times New Roman" w:cs="Times New Roman"/>
                <w:sz w:val="24"/>
                <w:szCs w:val="24"/>
              </w:rPr>
              <w:t>:</w:t>
            </w:r>
          </w:p>
          <w:p w:rsidR="00A846FF" w:rsidRPr="00890569" w:rsidRDefault="00A846FF" w:rsidP="00890569">
            <w:pPr>
              <w:pStyle w:val="a5"/>
              <w:rPr>
                <w:rFonts w:ascii="Times New Roman" w:hAnsi="Times New Roman" w:cs="Times New Roman"/>
                <w:sz w:val="24"/>
                <w:szCs w:val="24"/>
              </w:rPr>
            </w:pPr>
            <w:r w:rsidRPr="00890569">
              <w:rPr>
                <w:rFonts w:ascii="Times New Roman" w:hAnsi="Times New Roman" w:cs="Times New Roman"/>
                <w:sz w:val="24"/>
                <w:szCs w:val="24"/>
              </w:rPr>
              <w:t>Карбоплатин 600 мг/м</w:t>
            </w:r>
            <w:proofErr w:type="gramStart"/>
            <w:r w:rsidRPr="00890569">
              <w:rPr>
                <w:rFonts w:ascii="Times New Roman" w:hAnsi="Times New Roman" w:cs="Times New Roman"/>
                <w:sz w:val="24"/>
                <w:szCs w:val="24"/>
                <w:vertAlign w:val="superscript"/>
              </w:rPr>
              <w:t>2</w:t>
            </w:r>
            <w:proofErr w:type="gramEnd"/>
            <w:r w:rsidRPr="00890569">
              <w:rPr>
                <w:rFonts w:ascii="Times New Roman" w:hAnsi="Times New Roman" w:cs="Times New Roman"/>
                <w:sz w:val="24"/>
                <w:szCs w:val="24"/>
              </w:rPr>
              <w:t xml:space="preserve"> (площадь под кривой [</w:t>
            </w:r>
            <w:r w:rsidRPr="00890569">
              <w:rPr>
                <w:rFonts w:ascii="Times New Roman" w:hAnsi="Times New Roman" w:cs="Times New Roman"/>
                <w:sz w:val="24"/>
                <w:szCs w:val="24"/>
                <w:lang w:val="en-US"/>
              </w:rPr>
              <w:t>AUC</w:t>
            </w:r>
            <w:r w:rsidRPr="00890569">
              <w:rPr>
                <w:rFonts w:ascii="Times New Roman" w:hAnsi="Times New Roman" w:cs="Times New Roman"/>
                <w:sz w:val="24"/>
                <w:szCs w:val="24"/>
              </w:rPr>
              <w:t xml:space="preserve">]  7,9 мг/мл в минуту) на 2-й день, </w:t>
            </w:r>
          </w:p>
          <w:p w:rsidR="00A846FF" w:rsidRPr="00890569" w:rsidRDefault="00A846FF" w:rsidP="00890569">
            <w:pPr>
              <w:pStyle w:val="a5"/>
              <w:rPr>
                <w:rFonts w:ascii="Times New Roman" w:hAnsi="Times New Roman" w:cs="Times New Roman"/>
                <w:sz w:val="24"/>
                <w:szCs w:val="24"/>
              </w:rPr>
            </w:pPr>
            <w:r w:rsidRPr="00890569">
              <w:rPr>
                <w:rFonts w:ascii="Times New Roman" w:hAnsi="Times New Roman" w:cs="Times New Roman"/>
                <w:sz w:val="24"/>
                <w:szCs w:val="24"/>
              </w:rPr>
              <w:t>Этопозид 360 мг/м</w:t>
            </w:r>
            <w:proofErr w:type="gramStart"/>
            <w:r w:rsidRPr="00890569">
              <w:rPr>
                <w:rFonts w:ascii="Times New Roman" w:hAnsi="Times New Roman" w:cs="Times New Roman"/>
                <w:sz w:val="24"/>
                <w:szCs w:val="24"/>
                <w:vertAlign w:val="subscript"/>
              </w:rPr>
              <w:t>2</w:t>
            </w:r>
            <w:proofErr w:type="gramEnd"/>
            <w:r w:rsidRPr="00890569">
              <w:rPr>
                <w:rFonts w:ascii="Times New Roman" w:hAnsi="Times New Roman" w:cs="Times New Roman"/>
                <w:sz w:val="24"/>
                <w:szCs w:val="24"/>
              </w:rPr>
              <w:t xml:space="preserve"> 1-3 дни</w:t>
            </w:r>
          </w:p>
          <w:p w:rsidR="00A846FF" w:rsidRPr="00890569" w:rsidRDefault="00A846FF" w:rsidP="00890569">
            <w:pPr>
              <w:pStyle w:val="a5"/>
              <w:rPr>
                <w:rFonts w:ascii="Times New Roman" w:hAnsi="Times New Roman" w:cs="Times New Roman"/>
                <w:sz w:val="24"/>
                <w:szCs w:val="24"/>
              </w:rPr>
            </w:pPr>
            <w:r w:rsidRPr="00890569">
              <w:rPr>
                <w:rFonts w:ascii="Times New Roman" w:hAnsi="Times New Roman" w:cs="Times New Roman"/>
                <w:sz w:val="24"/>
                <w:szCs w:val="24"/>
              </w:rPr>
              <w:t>Блеомицин 15 мг/м</w:t>
            </w:r>
            <w:proofErr w:type="gramStart"/>
            <w:r w:rsidRPr="00890569">
              <w:rPr>
                <w:rFonts w:ascii="Times New Roman" w:hAnsi="Times New Roman" w:cs="Times New Roman"/>
                <w:sz w:val="24"/>
                <w:szCs w:val="24"/>
                <w:vertAlign w:val="superscript"/>
              </w:rPr>
              <w:t>2</w:t>
            </w:r>
            <w:proofErr w:type="gramEnd"/>
            <w:r w:rsidRPr="00890569">
              <w:rPr>
                <w:rFonts w:ascii="Times New Roman" w:hAnsi="Times New Roman" w:cs="Times New Roman"/>
                <w:sz w:val="24"/>
                <w:szCs w:val="24"/>
              </w:rPr>
              <w:t xml:space="preserve"> на 3-й день</w:t>
            </w:r>
          </w:p>
        </w:tc>
        <w:tc>
          <w:tcPr>
            <w:tcW w:w="851" w:type="dxa"/>
            <w:tcBorders>
              <w:bottom w:val="nil"/>
            </w:tcBorders>
          </w:tcPr>
          <w:p w:rsidR="00A846FF" w:rsidRPr="00890569" w:rsidRDefault="00A76385" w:rsidP="00890569">
            <w:pPr>
              <w:pStyle w:val="a5"/>
              <w:rPr>
                <w:rFonts w:ascii="Times New Roman" w:hAnsi="Times New Roman" w:cs="Times New Roman"/>
                <w:sz w:val="24"/>
                <w:szCs w:val="24"/>
              </w:rPr>
            </w:pPr>
            <w:r w:rsidRPr="00890569">
              <w:rPr>
                <w:rFonts w:ascii="Times New Roman" w:hAnsi="Times New Roman" w:cs="Times New Roman"/>
                <w:sz w:val="24"/>
                <w:szCs w:val="24"/>
              </w:rPr>
              <w:t xml:space="preserve"> 21</w:t>
            </w:r>
          </w:p>
        </w:tc>
        <w:tc>
          <w:tcPr>
            <w:tcW w:w="1559" w:type="dxa"/>
            <w:tcBorders>
              <w:bottom w:val="nil"/>
            </w:tcBorders>
          </w:tcPr>
          <w:p w:rsidR="00A846FF" w:rsidRPr="00890569" w:rsidRDefault="00A846FF" w:rsidP="00890569">
            <w:pPr>
              <w:pStyle w:val="a5"/>
              <w:rPr>
                <w:rFonts w:ascii="Times New Roman" w:hAnsi="Times New Roman" w:cs="Times New Roman"/>
                <w:sz w:val="24"/>
                <w:szCs w:val="24"/>
              </w:rPr>
            </w:pPr>
            <w:r w:rsidRPr="00890569">
              <w:rPr>
                <w:rFonts w:ascii="Times New Roman" w:hAnsi="Times New Roman" w:cs="Times New Roman"/>
                <w:sz w:val="24"/>
                <w:szCs w:val="24"/>
              </w:rPr>
              <w:t>4-6 циклов</w:t>
            </w:r>
          </w:p>
        </w:tc>
        <w:tc>
          <w:tcPr>
            <w:tcW w:w="1418" w:type="dxa"/>
            <w:tcBorders>
              <w:bottom w:val="nil"/>
            </w:tcBorders>
          </w:tcPr>
          <w:p w:rsidR="00A846FF" w:rsidRPr="00890569" w:rsidRDefault="00A846FF"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86</w:t>
            </w:r>
          </w:p>
        </w:tc>
        <w:tc>
          <w:tcPr>
            <w:tcW w:w="2835" w:type="dxa"/>
            <w:tcBorders>
              <w:bottom w:val="nil"/>
            </w:tcBorders>
            <w:shd w:val="clear" w:color="auto" w:fill="auto"/>
          </w:tcPr>
          <w:p w:rsidR="00A846FF" w:rsidRPr="00890569" w:rsidRDefault="00A846FF" w:rsidP="00890569">
            <w:pPr>
              <w:rPr>
                <w:rFonts w:ascii="Times New Roman" w:hAnsi="Times New Roman"/>
                <w:sz w:val="24"/>
                <w:szCs w:val="24"/>
              </w:rPr>
            </w:pPr>
            <w:r w:rsidRPr="00890569">
              <w:rPr>
                <w:rFonts w:ascii="Times New Roman" w:hAnsi="Times New Roman"/>
                <w:sz w:val="24"/>
                <w:szCs w:val="24"/>
                <w:lang w:val="kk-KZ"/>
              </w:rPr>
              <w:t>ОВ 97</w:t>
            </w:r>
            <w:r w:rsidRPr="00890569">
              <w:rPr>
                <w:rFonts w:ascii="Times New Roman" w:hAnsi="Times New Roman"/>
                <w:sz w:val="24"/>
                <w:szCs w:val="24"/>
              </w:rPr>
              <w:t>%</w:t>
            </w:r>
          </w:p>
          <w:p w:rsidR="000D2CCF" w:rsidRPr="00890569" w:rsidRDefault="000D2CCF" w:rsidP="00890569">
            <w:pPr>
              <w:rPr>
                <w:rFonts w:ascii="Times New Roman" w:hAnsi="Times New Roman"/>
                <w:sz w:val="24"/>
                <w:szCs w:val="24"/>
              </w:rPr>
            </w:pPr>
            <w:r w:rsidRPr="00890569">
              <w:rPr>
                <w:rFonts w:ascii="Times New Roman" w:hAnsi="Times New Roman"/>
                <w:sz w:val="24"/>
                <w:szCs w:val="24"/>
              </w:rPr>
              <w:t>Химиотерапия на основе карбоплатина приводит к отличной выживаемости, сводя к минимуму потенциальное бремя долгосрочных последствий</w:t>
            </w:r>
          </w:p>
        </w:tc>
      </w:tr>
    </w:tbl>
    <w:p w:rsidR="004F26BF" w:rsidRPr="00890569" w:rsidRDefault="004F26BF" w:rsidP="00890569">
      <w:pPr>
        <w:spacing w:line="240" w:lineRule="auto"/>
        <w:rPr>
          <w:rFonts w:ascii="Times New Roman" w:hAnsi="Times New Roman"/>
          <w:sz w:val="28"/>
          <w:szCs w:val="28"/>
          <w:lang w:val="kk-KZ"/>
        </w:rPr>
      </w:pPr>
      <w:r w:rsidRPr="00890569">
        <w:rPr>
          <w:rFonts w:ascii="Times New Roman" w:hAnsi="Times New Roman"/>
          <w:sz w:val="28"/>
          <w:szCs w:val="28"/>
          <w:lang w:val="kk-KZ"/>
        </w:rPr>
        <w:lastRenderedPageBreak/>
        <w:t>Продолжение таблицы 2</w:t>
      </w:r>
    </w:p>
    <w:tbl>
      <w:tblPr>
        <w:tblStyle w:val="ac"/>
        <w:tblW w:w="14709" w:type="dxa"/>
        <w:tblLayout w:type="fixed"/>
        <w:tblLook w:val="04A0"/>
      </w:tblPr>
      <w:tblGrid>
        <w:gridCol w:w="1809"/>
        <w:gridCol w:w="993"/>
        <w:gridCol w:w="1842"/>
        <w:gridCol w:w="3402"/>
        <w:gridCol w:w="851"/>
        <w:gridCol w:w="1559"/>
        <w:gridCol w:w="1418"/>
        <w:gridCol w:w="2835"/>
      </w:tblGrid>
      <w:tr w:rsidR="004F26BF" w:rsidRPr="00890569" w:rsidTr="004F26BF">
        <w:tc>
          <w:tcPr>
            <w:tcW w:w="1809" w:type="dxa"/>
          </w:tcPr>
          <w:p w:rsidR="004D26E9"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w:t>
            </w:r>
          </w:p>
        </w:tc>
        <w:tc>
          <w:tcPr>
            <w:tcW w:w="993" w:type="dxa"/>
          </w:tcPr>
          <w:p w:rsidR="004A6231"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2</w:t>
            </w:r>
          </w:p>
        </w:tc>
        <w:tc>
          <w:tcPr>
            <w:tcW w:w="1842" w:type="dxa"/>
          </w:tcPr>
          <w:p w:rsidR="004A6231"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3</w:t>
            </w:r>
          </w:p>
        </w:tc>
        <w:tc>
          <w:tcPr>
            <w:tcW w:w="3402" w:type="dxa"/>
          </w:tcPr>
          <w:p w:rsidR="004A6231"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4</w:t>
            </w:r>
          </w:p>
        </w:tc>
        <w:tc>
          <w:tcPr>
            <w:tcW w:w="851" w:type="dxa"/>
          </w:tcPr>
          <w:p w:rsidR="004A6231"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5</w:t>
            </w:r>
          </w:p>
        </w:tc>
        <w:tc>
          <w:tcPr>
            <w:tcW w:w="1559" w:type="dxa"/>
          </w:tcPr>
          <w:p w:rsidR="004A6231"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6</w:t>
            </w:r>
          </w:p>
        </w:tc>
        <w:tc>
          <w:tcPr>
            <w:tcW w:w="1418" w:type="dxa"/>
          </w:tcPr>
          <w:p w:rsidR="004A6231"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7</w:t>
            </w:r>
          </w:p>
        </w:tc>
        <w:tc>
          <w:tcPr>
            <w:tcW w:w="2835" w:type="dxa"/>
            <w:shd w:val="clear" w:color="auto" w:fill="auto"/>
          </w:tcPr>
          <w:p w:rsidR="00684496" w:rsidRPr="00890569" w:rsidRDefault="004F26BF" w:rsidP="00890569">
            <w:pPr>
              <w:rPr>
                <w:rFonts w:ascii="Times New Roman" w:hAnsi="Times New Roman"/>
                <w:sz w:val="24"/>
                <w:szCs w:val="24"/>
                <w:lang w:val="kk-KZ"/>
              </w:rPr>
            </w:pPr>
            <w:r w:rsidRPr="00890569">
              <w:rPr>
                <w:rFonts w:ascii="Times New Roman" w:hAnsi="Times New Roman"/>
                <w:sz w:val="24"/>
                <w:szCs w:val="24"/>
                <w:lang w:val="kk-KZ"/>
              </w:rPr>
              <w:t>8</w:t>
            </w:r>
          </w:p>
        </w:tc>
      </w:tr>
      <w:tr w:rsidR="004F26BF" w:rsidRPr="00890569" w:rsidTr="004F26BF">
        <w:tc>
          <w:tcPr>
            <w:tcW w:w="1809" w:type="dxa"/>
          </w:tcPr>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lang w:val="en-US"/>
              </w:rPr>
              <w:t>INT-0106/</w:t>
            </w:r>
          </w:p>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lang w:val="en-US"/>
              </w:rPr>
              <w:t>POG9048/</w:t>
            </w:r>
          </w:p>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lang w:val="en-US"/>
              </w:rPr>
              <w:t>CCG-8891</w:t>
            </w:r>
          </w:p>
          <w:p w:rsidR="004F26BF" w:rsidRPr="00890569" w:rsidRDefault="004F26BF"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rPr>
              <w:t xml:space="preserve">(1990-1995) </w:t>
            </w:r>
            <w:r w:rsidR="002428AC" w:rsidRPr="00890569">
              <w:rPr>
                <w:rFonts w:ascii="Times New Roman" w:hAnsi="Times New Roman" w:cs="Times New Roman"/>
                <w:sz w:val="24"/>
                <w:szCs w:val="24"/>
                <w:lang w:val="en-US"/>
              </w:rPr>
              <w:t>[3565,p. 67]</w:t>
            </w:r>
          </w:p>
        </w:tc>
        <w:tc>
          <w:tcPr>
            <w:tcW w:w="993" w:type="dxa"/>
          </w:tcPr>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США</w:t>
            </w:r>
          </w:p>
        </w:tc>
        <w:tc>
          <w:tcPr>
            <w:tcW w:w="1842" w:type="dxa"/>
          </w:tcPr>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rPr>
              <w:t xml:space="preserve">Тестикулярные стадии </w:t>
            </w:r>
            <w:r w:rsidRPr="00890569">
              <w:rPr>
                <w:rFonts w:ascii="Times New Roman" w:hAnsi="Times New Roman" w:cs="Times New Roman"/>
                <w:sz w:val="24"/>
                <w:szCs w:val="24"/>
                <w:lang w:val="en-US"/>
              </w:rPr>
              <w:t>II</w:t>
            </w:r>
            <w:r w:rsidRPr="00890569">
              <w:rPr>
                <w:rFonts w:ascii="Times New Roman" w:hAnsi="Times New Roman" w:cs="Times New Roman"/>
                <w:sz w:val="24"/>
                <w:szCs w:val="24"/>
              </w:rPr>
              <w:t xml:space="preserve">, овариальные стадии </w:t>
            </w:r>
            <w:r w:rsidRPr="00890569">
              <w:rPr>
                <w:rFonts w:ascii="Times New Roman" w:hAnsi="Times New Roman" w:cs="Times New Roman"/>
                <w:sz w:val="24"/>
                <w:szCs w:val="24"/>
                <w:lang w:val="en-US"/>
              </w:rPr>
              <w:t>I</w:t>
            </w:r>
            <w:r w:rsidRPr="00890569">
              <w:rPr>
                <w:rFonts w:ascii="Times New Roman" w:hAnsi="Times New Roman" w:cs="Times New Roman"/>
                <w:sz w:val="24"/>
                <w:szCs w:val="24"/>
              </w:rPr>
              <w:t xml:space="preserve"> и </w:t>
            </w:r>
            <w:r w:rsidRPr="00890569">
              <w:rPr>
                <w:rFonts w:ascii="Times New Roman" w:hAnsi="Times New Roman" w:cs="Times New Roman"/>
                <w:sz w:val="24"/>
                <w:szCs w:val="24"/>
                <w:lang w:val="en-US"/>
              </w:rPr>
              <w:t>II</w:t>
            </w:r>
          </w:p>
        </w:tc>
        <w:tc>
          <w:tcPr>
            <w:tcW w:w="3402" w:type="dxa"/>
          </w:tcPr>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lang w:val="kk-KZ"/>
              </w:rPr>
              <w:t xml:space="preserve">Режим </w:t>
            </w:r>
            <w:r w:rsidRPr="00890569">
              <w:rPr>
                <w:rFonts w:ascii="Times New Roman" w:hAnsi="Times New Roman" w:cs="Times New Roman"/>
                <w:sz w:val="24"/>
                <w:szCs w:val="24"/>
              </w:rPr>
              <w:t>РЕВ:</w:t>
            </w:r>
          </w:p>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rPr>
              <w:t>Ццисплатин 20 мг/м</w:t>
            </w:r>
            <w:proofErr w:type="gramStart"/>
            <w:r w:rsidRPr="00890569">
              <w:rPr>
                <w:rFonts w:ascii="Times New Roman" w:hAnsi="Times New Roman" w:cs="Times New Roman"/>
                <w:sz w:val="24"/>
                <w:szCs w:val="24"/>
                <w:vertAlign w:val="superscript"/>
              </w:rPr>
              <w:t>2</w:t>
            </w:r>
            <w:proofErr w:type="gramEnd"/>
            <w:r w:rsidRPr="00890569">
              <w:rPr>
                <w:rFonts w:ascii="Times New Roman" w:hAnsi="Times New Roman" w:cs="Times New Roman"/>
                <w:sz w:val="24"/>
                <w:szCs w:val="24"/>
              </w:rPr>
              <w:t xml:space="preserve"> 1-5 дни, Этопозид 100 мг/м</w:t>
            </w:r>
            <w:r w:rsidRPr="00890569">
              <w:rPr>
                <w:rFonts w:ascii="Times New Roman" w:hAnsi="Times New Roman" w:cs="Times New Roman"/>
                <w:sz w:val="24"/>
                <w:szCs w:val="24"/>
                <w:vertAlign w:val="superscript"/>
              </w:rPr>
              <w:t>2</w:t>
            </w:r>
            <w:r w:rsidRPr="00890569">
              <w:rPr>
                <w:rFonts w:ascii="Times New Roman" w:hAnsi="Times New Roman" w:cs="Times New Roman"/>
                <w:sz w:val="24"/>
                <w:szCs w:val="24"/>
              </w:rPr>
              <w:t xml:space="preserve"> 1-5 дни</w:t>
            </w:r>
          </w:p>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rPr>
              <w:t>Блеомицин 15 мг/м</w:t>
            </w:r>
            <w:proofErr w:type="gramStart"/>
            <w:r w:rsidRPr="00890569">
              <w:rPr>
                <w:rFonts w:ascii="Times New Roman" w:hAnsi="Times New Roman" w:cs="Times New Roman"/>
                <w:sz w:val="24"/>
                <w:szCs w:val="24"/>
                <w:vertAlign w:val="superscript"/>
              </w:rPr>
              <w:t>2</w:t>
            </w:r>
            <w:proofErr w:type="gramEnd"/>
            <w:r w:rsidRPr="00890569">
              <w:rPr>
                <w:rFonts w:ascii="Times New Roman" w:hAnsi="Times New Roman" w:cs="Times New Roman"/>
                <w:sz w:val="24"/>
                <w:szCs w:val="24"/>
              </w:rPr>
              <w:t xml:space="preserve"> в день 1 </w:t>
            </w:r>
          </w:p>
        </w:tc>
        <w:tc>
          <w:tcPr>
            <w:tcW w:w="851" w:type="dxa"/>
          </w:tcPr>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rPr>
              <w:t>21</w:t>
            </w:r>
          </w:p>
        </w:tc>
        <w:tc>
          <w:tcPr>
            <w:tcW w:w="1559" w:type="dxa"/>
          </w:tcPr>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rPr>
              <w:t>3-6 циклов</w:t>
            </w:r>
          </w:p>
        </w:tc>
        <w:tc>
          <w:tcPr>
            <w:tcW w:w="1418" w:type="dxa"/>
          </w:tcPr>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74</w:t>
            </w:r>
          </w:p>
        </w:tc>
        <w:tc>
          <w:tcPr>
            <w:tcW w:w="2835" w:type="dxa"/>
            <w:shd w:val="clear" w:color="auto" w:fill="auto"/>
          </w:tcPr>
          <w:p w:rsidR="004F26BF" w:rsidRPr="00890569" w:rsidRDefault="004F26BF" w:rsidP="00890569">
            <w:pPr>
              <w:rPr>
                <w:rFonts w:ascii="Times New Roman" w:hAnsi="Times New Roman"/>
                <w:sz w:val="24"/>
                <w:szCs w:val="24"/>
              </w:rPr>
            </w:pPr>
            <w:r w:rsidRPr="00890569">
              <w:rPr>
                <w:rFonts w:ascii="Times New Roman" w:hAnsi="Times New Roman"/>
                <w:sz w:val="24"/>
                <w:szCs w:val="24"/>
                <w:lang w:val="kk-KZ"/>
              </w:rPr>
              <w:t>6-летняя ОВ 95,7</w:t>
            </w:r>
            <w:r w:rsidRPr="00890569">
              <w:rPr>
                <w:rFonts w:ascii="Times New Roman" w:hAnsi="Times New Roman"/>
                <w:sz w:val="24"/>
                <w:szCs w:val="24"/>
              </w:rPr>
              <w:t>%, БСВ 94,5%</w:t>
            </w:r>
          </w:p>
          <w:p w:rsidR="004F26BF" w:rsidRPr="00890569" w:rsidRDefault="00957EAD" w:rsidP="00890569">
            <w:pPr>
              <w:rPr>
                <w:rFonts w:ascii="Times New Roman" w:hAnsi="Times New Roman"/>
                <w:sz w:val="24"/>
                <w:szCs w:val="24"/>
              </w:rPr>
            </w:pPr>
            <w:r w:rsidRPr="00890569">
              <w:rPr>
                <w:rFonts w:ascii="Times New Roman" w:hAnsi="Times New Roman"/>
                <w:sz w:val="24"/>
                <w:szCs w:val="24"/>
              </w:rPr>
              <w:t>Доза блеомицина сокращена</w:t>
            </w:r>
            <w:r w:rsidR="004F26BF" w:rsidRPr="00890569">
              <w:rPr>
                <w:rFonts w:ascii="Times New Roman" w:hAnsi="Times New Roman"/>
                <w:sz w:val="24"/>
                <w:szCs w:val="24"/>
              </w:rPr>
              <w:t xml:space="preserve"> до одной инфузии за цикл по сравнению с тремя инфузиями</w:t>
            </w:r>
          </w:p>
          <w:p w:rsidR="004F26BF" w:rsidRPr="00890569" w:rsidRDefault="004F26BF" w:rsidP="00890569">
            <w:pPr>
              <w:rPr>
                <w:rFonts w:ascii="Times New Roman" w:hAnsi="Times New Roman"/>
                <w:sz w:val="24"/>
                <w:szCs w:val="24"/>
              </w:rPr>
            </w:pPr>
            <w:r w:rsidRPr="00890569">
              <w:rPr>
                <w:rFonts w:ascii="Times New Roman" w:hAnsi="Times New Roman"/>
                <w:sz w:val="24"/>
                <w:szCs w:val="24"/>
              </w:rPr>
              <w:t>в соответствующих схемах для взрослых</w:t>
            </w:r>
          </w:p>
        </w:tc>
      </w:tr>
      <w:tr w:rsidR="004F26BF" w:rsidRPr="00890569" w:rsidTr="00002FA5">
        <w:tc>
          <w:tcPr>
            <w:tcW w:w="1809" w:type="dxa"/>
            <w:tcBorders>
              <w:bottom w:val="single" w:sz="4" w:space="0" w:color="auto"/>
            </w:tcBorders>
          </w:tcPr>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lang w:val="en-US"/>
              </w:rPr>
              <w:t>INT-0097/</w:t>
            </w:r>
          </w:p>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lang w:val="en-US"/>
              </w:rPr>
              <w:t>POG9049/</w:t>
            </w:r>
          </w:p>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lang w:val="en-US"/>
              </w:rPr>
              <w:t>CCG-8882</w:t>
            </w:r>
          </w:p>
          <w:p w:rsidR="004F26BF" w:rsidRPr="00890569" w:rsidRDefault="004F26BF"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rPr>
              <w:t>(1990-1996)</w:t>
            </w:r>
            <w:r w:rsidR="00841D7D" w:rsidRPr="00890569">
              <w:rPr>
                <w:rFonts w:ascii="Times New Roman" w:hAnsi="Times New Roman" w:cs="Times New Roman"/>
                <w:sz w:val="24"/>
                <w:szCs w:val="24"/>
                <w:lang w:val="en-US"/>
              </w:rPr>
              <w:t xml:space="preserve"> [</w:t>
            </w:r>
            <w:r w:rsidR="00EA6BEB" w:rsidRPr="00890569">
              <w:rPr>
                <w:rFonts w:ascii="Times New Roman" w:hAnsi="Times New Roman" w:cs="Times New Roman"/>
                <w:sz w:val="24"/>
                <w:szCs w:val="24"/>
                <w:lang w:val="kk-KZ"/>
              </w:rPr>
              <w:t>3565,р.</w:t>
            </w:r>
            <w:r w:rsidR="00EA6BEB" w:rsidRPr="00890569">
              <w:rPr>
                <w:rFonts w:ascii="Times New Roman" w:hAnsi="Times New Roman" w:cs="Times New Roman"/>
                <w:sz w:val="24"/>
                <w:szCs w:val="24"/>
              </w:rPr>
              <w:t>,6</w:t>
            </w:r>
            <w:r w:rsidR="00EA6BEB" w:rsidRPr="00890569">
              <w:rPr>
                <w:rFonts w:ascii="Times New Roman" w:hAnsi="Times New Roman" w:cs="Times New Roman"/>
                <w:sz w:val="24"/>
                <w:szCs w:val="24"/>
                <w:lang w:val="kk-KZ"/>
              </w:rPr>
              <w:t xml:space="preserve">8; </w:t>
            </w:r>
            <w:r w:rsidR="00EA6BEB" w:rsidRPr="00890569">
              <w:rPr>
                <w:rFonts w:ascii="Times New Roman" w:hAnsi="Times New Roman" w:cs="Times New Roman"/>
                <w:sz w:val="24"/>
                <w:szCs w:val="24"/>
                <w:lang w:val="en-US"/>
              </w:rPr>
              <w:t>7</w:t>
            </w:r>
            <w:r w:rsidR="002428AC" w:rsidRPr="00890569">
              <w:rPr>
                <w:rFonts w:ascii="Times New Roman" w:hAnsi="Times New Roman" w:cs="Times New Roman"/>
                <w:sz w:val="24"/>
                <w:szCs w:val="24"/>
                <w:lang w:val="en-US"/>
              </w:rPr>
              <w:t>8</w:t>
            </w:r>
            <w:r w:rsidRPr="00890569">
              <w:rPr>
                <w:rFonts w:ascii="Times New Roman" w:hAnsi="Times New Roman" w:cs="Times New Roman"/>
                <w:sz w:val="24"/>
                <w:szCs w:val="24"/>
                <w:lang w:val="en-US"/>
              </w:rPr>
              <w:t>]</w:t>
            </w:r>
          </w:p>
        </w:tc>
        <w:tc>
          <w:tcPr>
            <w:tcW w:w="993" w:type="dxa"/>
            <w:tcBorders>
              <w:bottom w:val="single" w:sz="4" w:space="0" w:color="auto"/>
            </w:tcBorders>
          </w:tcPr>
          <w:p w:rsidR="004F26BF" w:rsidRPr="00890569" w:rsidRDefault="004F26BF"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kk-KZ"/>
              </w:rPr>
              <w:t>США</w:t>
            </w:r>
          </w:p>
        </w:tc>
        <w:tc>
          <w:tcPr>
            <w:tcW w:w="1842" w:type="dxa"/>
            <w:tcBorders>
              <w:bottom w:val="single" w:sz="4" w:space="0" w:color="auto"/>
            </w:tcBorders>
          </w:tcPr>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rPr>
              <w:t xml:space="preserve">Гонадные и экстрагонадные опухоли </w:t>
            </w:r>
            <w:r w:rsidRPr="00890569">
              <w:rPr>
                <w:rFonts w:ascii="Times New Roman" w:hAnsi="Times New Roman" w:cs="Times New Roman"/>
                <w:sz w:val="24"/>
                <w:szCs w:val="24"/>
                <w:lang w:val="en-US"/>
              </w:rPr>
              <w:t>III</w:t>
            </w:r>
            <w:r w:rsidRPr="00890569">
              <w:rPr>
                <w:rFonts w:ascii="Times New Roman" w:hAnsi="Times New Roman" w:cs="Times New Roman"/>
                <w:sz w:val="24"/>
                <w:szCs w:val="24"/>
              </w:rPr>
              <w:t xml:space="preserve"> и </w:t>
            </w:r>
            <w:r w:rsidRPr="00890569">
              <w:rPr>
                <w:rFonts w:ascii="Times New Roman" w:hAnsi="Times New Roman" w:cs="Times New Roman"/>
                <w:sz w:val="24"/>
                <w:szCs w:val="24"/>
                <w:lang w:val="en-US"/>
              </w:rPr>
              <w:t>IV</w:t>
            </w:r>
            <w:r w:rsidRPr="00890569">
              <w:rPr>
                <w:rFonts w:ascii="Times New Roman" w:hAnsi="Times New Roman" w:cs="Times New Roman"/>
                <w:sz w:val="24"/>
                <w:szCs w:val="24"/>
              </w:rPr>
              <w:t xml:space="preserve"> стадии </w:t>
            </w:r>
          </w:p>
          <w:p w:rsidR="004F26BF" w:rsidRPr="00890569" w:rsidRDefault="004F26BF" w:rsidP="00890569">
            <w:pPr>
              <w:pStyle w:val="a5"/>
              <w:rPr>
                <w:rFonts w:ascii="Times New Roman" w:hAnsi="Times New Roman" w:cs="Times New Roman"/>
                <w:sz w:val="24"/>
                <w:szCs w:val="24"/>
              </w:rPr>
            </w:pPr>
          </w:p>
        </w:tc>
        <w:tc>
          <w:tcPr>
            <w:tcW w:w="3402" w:type="dxa"/>
            <w:tcBorders>
              <w:bottom w:val="single" w:sz="4" w:space="0" w:color="auto"/>
            </w:tcBorders>
          </w:tcPr>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Режим</w:t>
            </w:r>
            <w:r w:rsidRPr="00890569">
              <w:rPr>
                <w:rFonts w:ascii="Times New Roman" w:hAnsi="Times New Roman" w:cs="Times New Roman"/>
                <w:sz w:val="24"/>
                <w:szCs w:val="24"/>
              </w:rPr>
              <w:t xml:space="preserve"> </w:t>
            </w:r>
            <w:r w:rsidRPr="00890569">
              <w:rPr>
                <w:rFonts w:ascii="Times New Roman" w:hAnsi="Times New Roman" w:cs="Times New Roman"/>
                <w:sz w:val="24"/>
                <w:szCs w:val="24"/>
                <w:lang w:val="en-US"/>
              </w:rPr>
              <w:t>PEB</w:t>
            </w:r>
            <w:r w:rsidRPr="00890569">
              <w:rPr>
                <w:rFonts w:ascii="Times New Roman" w:hAnsi="Times New Roman" w:cs="Times New Roman"/>
                <w:sz w:val="24"/>
                <w:szCs w:val="24"/>
              </w:rPr>
              <w:t xml:space="preserve"> </w:t>
            </w:r>
          </w:p>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lang w:val="kk-KZ"/>
              </w:rPr>
              <w:t xml:space="preserve">Режим </w:t>
            </w:r>
            <w:r w:rsidRPr="00890569">
              <w:rPr>
                <w:rFonts w:ascii="Times New Roman" w:hAnsi="Times New Roman" w:cs="Times New Roman"/>
                <w:sz w:val="24"/>
                <w:szCs w:val="24"/>
                <w:lang w:val="en-US"/>
              </w:rPr>
              <w:t>HDPEB</w:t>
            </w:r>
            <w:r w:rsidRPr="00890569">
              <w:rPr>
                <w:rFonts w:ascii="Times New Roman" w:hAnsi="Times New Roman" w:cs="Times New Roman"/>
                <w:sz w:val="24"/>
                <w:szCs w:val="24"/>
              </w:rPr>
              <w:t>:</w:t>
            </w:r>
          </w:p>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rPr>
              <w:t>Цисплатин 40 мг/м</w:t>
            </w:r>
            <w:proofErr w:type="gramStart"/>
            <w:r w:rsidRPr="00890569">
              <w:rPr>
                <w:rFonts w:ascii="Times New Roman" w:hAnsi="Times New Roman" w:cs="Times New Roman"/>
                <w:sz w:val="24"/>
                <w:szCs w:val="24"/>
                <w:vertAlign w:val="superscript"/>
              </w:rPr>
              <w:t>2</w:t>
            </w:r>
            <w:proofErr w:type="gramEnd"/>
            <w:r w:rsidRPr="00890569">
              <w:rPr>
                <w:rFonts w:ascii="Times New Roman" w:hAnsi="Times New Roman" w:cs="Times New Roman"/>
                <w:sz w:val="24"/>
                <w:szCs w:val="24"/>
              </w:rPr>
              <w:t xml:space="preserve"> 1-5 дни, Этопозид 100 мг/м</w:t>
            </w:r>
            <w:r w:rsidRPr="00890569">
              <w:rPr>
                <w:rFonts w:ascii="Times New Roman" w:hAnsi="Times New Roman" w:cs="Times New Roman"/>
                <w:sz w:val="24"/>
                <w:szCs w:val="24"/>
                <w:vertAlign w:val="superscript"/>
              </w:rPr>
              <w:t>2</w:t>
            </w:r>
            <w:r w:rsidRPr="00890569">
              <w:rPr>
                <w:rFonts w:ascii="Times New Roman" w:hAnsi="Times New Roman" w:cs="Times New Roman"/>
                <w:sz w:val="24"/>
                <w:szCs w:val="24"/>
              </w:rPr>
              <w:t xml:space="preserve"> 1-5 дни</w:t>
            </w:r>
          </w:p>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rPr>
              <w:t>Блеомицин 15 мг/м</w:t>
            </w:r>
            <w:proofErr w:type="gramStart"/>
            <w:r w:rsidRPr="00890569">
              <w:rPr>
                <w:rFonts w:ascii="Times New Roman" w:hAnsi="Times New Roman" w:cs="Times New Roman"/>
                <w:sz w:val="24"/>
                <w:szCs w:val="24"/>
                <w:vertAlign w:val="superscript"/>
              </w:rPr>
              <w:t>2</w:t>
            </w:r>
            <w:proofErr w:type="gramEnd"/>
            <w:r w:rsidRPr="00890569">
              <w:rPr>
                <w:rFonts w:ascii="Times New Roman" w:hAnsi="Times New Roman" w:cs="Times New Roman"/>
                <w:sz w:val="24"/>
                <w:szCs w:val="24"/>
              </w:rPr>
              <w:t xml:space="preserve"> в день 1</w:t>
            </w:r>
          </w:p>
        </w:tc>
        <w:tc>
          <w:tcPr>
            <w:tcW w:w="851" w:type="dxa"/>
            <w:tcBorders>
              <w:bottom w:val="single" w:sz="4" w:space="0" w:color="auto"/>
            </w:tcBorders>
          </w:tcPr>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rPr>
              <w:t>21</w:t>
            </w:r>
          </w:p>
        </w:tc>
        <w:tc>
          <w:tcPr>
            <w:tcW w:w="1559" w:type="dxa"/>
            <w:tcBorders>
              <w:bottom w:val="single" w:sz="4" w:space="0" w:color="auto"/>
            </w:tcBorders>
          </w:tcPr>
          <w:p w:rsidR="004F26BF" w:rsidRPr="00890569" w:rsidRDefault="004F26BF"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 xml:space="preserve">4 (+2 </w:t>
            </w:r>
            <w:r w:rsidRPr="00890569">
              <w:rPr>
                <w:rFonts w:ascii="Times New Roman" w:hAnsi="Times New Roman" w:cs="Times New Roman"/>
                <w:sz w:val="24"/>
                <w:szCs w:val="24"/>
              </w:rPr>
              <w:t>если частичный ответ</w:t>
            </w:r>
            <w:r w:rsidRPr="00890569">
              <w:rPr>
                <w:rFonts w:ascii="Times New Roman" w:hAnsi="Times New Roman" w:cs="Times New Roman"/>
                <w:sz w:val="24"/>
                <w:szCs w:val="24"/>
                <w:lang w:val="en-US"/>
              </w:rPr>
              <w:t>)</w:t>
            </w:r>
          </w:p>
        </w:tc>
        <w:tc>
          <w:tcPr>
            <w:tcW w:w="1418" w:type="dxa"/>
            <w:tcBorders>
              <w:bottom w:val="single" w:sz="4" w:space="0" w:color="auto"/>
            </w:tcBorders>
          </w:tcPr>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rPr>
              <w:t>299</w:t>
            </w:r>
          </w:p>
        </w:tc>
        <w:tc>
          <w:tcPr>
            <w:tcW w:w="2835" w:type="dxa"/>
            <w:tcBorders>
              <w:bottom w:val="single" w:sz="4" w:space="0" w:color="auto"/>
            </w:tcBorders>
            <w:shd w:val="clear" w:color="auto" w:fill="auto"/>
          </w:tcPr>
          <w:p w:rsidR="004F26BF" w:rsidRPr="00890569" w:rsidRDefault="004F26BF" w:rsidP="00890569">
            <w:pPr>
              <w:rPr>
                <w:rFonts w:ascii="Times New Roman" w:hAnsi="Times New Roman"/>
                <w:sz w:val="24"/>
                <w:szCs w:val="24"/>
              </w:rPr>
            </w:pPr>
            <w:r w:rsidRPr="00890569">
              <w:rPr>
                <w:rFonts w:ascii="Times New Roman" w:hAnsi="Times New Roman"/>
                <w:sz w:val="24"/>
                <w:szCs w:val="24"/>
              </w:rPr>
              <w:t>Высокие дозы цисплатина помогли улучшить БСВ до 89,6%</w:t>
            </w:r>
          </w:p>
          <w:p w:rsidR="004F26BF" w:rsidRPr="00890569" w:rsidRDefault="004F26BF" w:rsidP="00890569">
            <w:pPr>
              <w:rPr>
                <w:rFonts w:ascii="Times New Roman" w:hAnsi="Times New Roman"/>
                <w:sz w:val="24"/>
                <w:szCs w:val="24"/>
                <w:lang w:val="kk-KZ"/>
              </w:rPr>
            </w:pPr>
            <w:r w:rsidRPr="00890569">
              <w:rPr>
                <w:rFonts w:ascii="Times New Roman" w:hAnsi="Times New Roman"/>
                <w:sz w:val="24"/>
                <w:szCs w:val="24"/>
              </w:rPr>
              <w:t xml:space="preserve">по сравнению со </w:t>
            </w:r>
            <w:proofErr w:type="gramStart"/>
            <w:r w:rsidRPr="00890569">
              <w:rPr>
                <w:rFonts w:ascii="Times New Roman" w:hAnsi="Times New Roman"/>
                <w:sz w:val="24"/>
                <w:szCs w:val="24"/>
              </w:rPr>
              <w:t>стандартной</w:t>
            </w:r>
            <w:proofErr w:type="gramEnd"/>
            <w:r w:rsidRPr="00890569">
              <w:rPr>
                <w:rFonts w:ascii="Times New Roman" w:hAnsi="Times New Roman"/>
                <w:sz w:val="24"/>
                <w:szCs w:val="24"/>
              </w:rPr>
              <w:t xml:space="preserve"> РЕВ БСВ 80,5%,  однако</w:t>
            </w:r>
            <w:r w:rsidR="00957EAD" w:rsidRPr="00890569">
              <w:rPr>
                <w:rFonts w:ascii="Times New Roman" w:hAnsi="Times New Roman"/>
                <w:sz w:val="24"/>
                <w:szCs w:val="24"/>
              </w:rPr>
              <w:t>,</w:t>
            </w:r>
            <w:r w:rsidRPr="00890569">
              <w:rPr>
                <w:rFonts w:ascii="Times New Roman" w:hAnsi="Times New Roman"/>
                <w:sz w:val="24"/>
                <w:szCs w:val="24"/>
              </w:rPr>
              <w:t xml:space="preserve"> получена более высокая токсичность для почек и органов слуха</w:t>
            </w:r>
          </w:p>
        </w:tc>
      </w:tr>
      <w:tr w:rsidR="004F26BF" w:rsidRPr="00890569" w:rsidTr="00002FA5">
        <w:tc>
          <w:tcPr>
            <w:tcW w:w="1809" w:type="dxa"/>
            <w:tcBorders>
              <w:bottom w:val="nil"/>
            </w:tcBorders>
          </w:tcPr>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lang w:val="en-US"/>
              </w:rPr>
              <w:t>P9749</w:t>
            </w:r>
          </w:p>
          <w:p w:rsidR="004F26BF" w:rsidRPr="00890569" w:rsidRDefault="004F26BF"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(2000-2002)</w:t>
            </w:r>
            <w:r w:rsidRPr="00890569">
              <w:rPr>
                <w:rFonts w:ascii="Times New Roman" w:hAnsi="Times New Roman" w:cs="Times New Roman"/>
                <w:sz w:val="24"/>
                <w:szCs w:val="24"/>
              </w:rPr>
              <w:t xml:space="preserve"> </w:t>
            </w:r>
            <w:r w:rsidR="00EA6BEB" w:rsidRPr="00890569">
              <w:rPr>
                <w:rFonts w:ascii="Times New Roman" w:hAnsi="Times New Roman" w:cs="Times New Roman"/>
                <w:sz w:val="24"/>
                <w:szCs w:val="24"/>
                <w:lang w:val="en-US"/>
              </w:rPr>
              <w:t xml:space="preserve">[841,p. </w:t>
            </w:r>
            <w:r w:rsidR="00EA6BEB" w:rsidRPr="00890569">
              <w:rPr>
                <w:rFonts w:ascii="Times New Roman" w:hAnsi="Times New Roman" w:cs="Times New Roman"/>
                <w:sz w:val="24"/>
                <w:szCs w:val="24"/>
                <w:lang w:val="kk-KZ"/>
              </w:rPr>
              <w:t>72</w:t>
            </w:r>
            <w:r w:rsidRPr="00890569">
              <w:rPr>
                <w:rFonts w:ascii="Times New Roman" w:hAnsi="Times New Roman" w:cs="Times New Roman"/>
                <w:sz w:val="24"/>
                <w:szCs w:val="24"/>
                <w:lang w:val="en-US"/>
              </w:rPr>
              <w:t>]</w:t>
            </w:r>
          </w:p>
          <w:p w:rsidR="004F26BF" w:rsidRPr="00890569" w:rsidRDefault="004F26BF" w:rsidP="00890569">
            <w:pPr>
              <w:pStyle w:val="a5"/>
              <w:rPr>
                <w:rFonts w:ascii="Times New Roman" w:hAnsi="Times New Roman" w:cs="Times New Roman"/>
                <w:sz w:val="24"/>
                <w:szCs w:val="24"/>
              </w:rPr>
            </w:pPr>
          </w:p>
        </w:tc>
        <w:tc>
          <w:tcPr>
            <w:tcW w:w="993" w:type="dxa"/>
            <w:tcBorders>
              <w:bottom w:val="nil"/>
            </w:tcBorders>
          </w:tcPr>
          <w:p w:rsidR="004F26BF" w:rsidRPr="00890569" w:rsidRDefault="004F26BF"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kk-KZ"/>
              </w:rPr>
              <w:t>США</w:t>
            </w:r>
          </w:p>
        </w:tc>
        <w:tc>
          <w:tcPr>
            <w:tcW w:w="1842" w:type="dxa"/>
            <w:tcBorders>
              <w:bottom w:val="nil"/>
            </w:tcBorders>
          </w:tcPr>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rPr>
              <w:t xml:space="preserve">Экстрагонадные опухоли </w:t>
            </w:r>
            <w:r w:rsidRPr="00890569">
              <w:rPr>
                <w:rFonts w:ascii="Times New Roman" w:hAnsi="Times New Roman" w:cs="Times New Roman"/>
                <w:sz w:val="24"/>
                <w:szCs w:val="24"/>
                <w:lang w:val="en-US"/>
              </w:rPr>
              <w:t>III</w:t>
            </w:r>
            <w:r w:rsidRPr="00890569">
              <w:rPr>
                <w:rFonts w:ascii="Times New Roman" w:hAnsi="Times New Roman" w:cs="Times New Roman"/>
                <w:sz w:val="24"/>
                <w:szCs w:val="24"/>
              </w:rPr>
              <w:t xml:space="preserve"> и </w:t>
            </w:r>
            <w:r w:rsidRPr="00890569">
              <w:rPr>
                <w:rFonts w:ascii="Times New Roman" w:hAnsi="Times New Roman" w:cs="Times New Roman"/>
                <w:sz w:val="24"/>
                <w:szCs w:val="24"/>
                <w:lang w:val="en-US"/>
              </w:rPr>
              <w:t>IV</w:t>
            </w:r>
            <w:r w:rsidRPr="00890569">
              <w:rPr>
                <w:rFonts w:ascii="Times New Roman" w:hAnsi="Times New Roman" w:cs="Times New Roman"/>
                <w:sz w:val="24"/>
                <w:szCs w:val="24"/>
              </w:rPr>
              <w:t xml:space="preserve"> стадии  </w:t>
            </w:r>
          </w:p>
          <w:p w:rsidR="004F26BF" w:rsidRPr="00890569" w:rsidRDefault="004F26BF" w:rsidP="00890569">
            <w:pPr>
              <w:pStyle w:val="a5"/>
              <w:rPr>
                <w:rFonts w:ascii="Times New Roman" w:hAnsi="Times New Roman" w:cs="Times New Roman"/>
                <w:sz w:val="24"/>
                <w:szCs w:val="24"/>
              </w:rPr>
            </w:pPr>
          </w:p>
          <w:p w:rsidR="004F26BF" w:rsidRPr="00890569" w:rsidRDefault="004F26BF" w:rsidP="00890569">
            <w:pPr>
              <w:pStyle w:val="a5"/>
              <w:rPr>
                <w:rFonts w:ascii="Times New Roman" w:hAnsi="Times New Roman" w:cs="Times New Roman"/>
                <w:sz w:val="24"/>
                <w:szCs w:val="24"/>
              </w:rPr>
            </w:pPr>
          </w:p>
        </w:tc>
        <w:tc>
          <w:tcPr>
            <w:tcW w:w="3402" w:type="dxa"/>
            <w:tcBorders>
              <w:bottom w:val="nil"/>
            </w:tcBorders>
          </w:tcPr>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rPr>
              <w:t>Амифостин 825 мг/м</w:t>
            </w:r>
            <w:proofErr w:type="gramStart"/>
            <w:r w:rsidRPr="00890569">
              <w:rPr>
                <w:rFonts w:ascii="Times New Roman" w:hAnsi="Times New Roman" w:cs="Times New Roman"/>
                <w:sz w:val="24"/>
                <w:szCs w:val="24"/>
                <w:vertAlign w:val="superscript"/>
              </w:rPr>
              <w:t>2</w:t>
            </w:r>
            <w:proofErr w:type="gramEnd"/>
            <w:r w:rsidRPr="00890569">
              <w:rPr>
                <w:rFonts w:ascii="Times New Roman" w:hAnsi="Times New Roman" w:cs="Times New Roman"/>
                <w:sz w:val="24"/>
                <w:szCs w:val="24"/>
              </w:rPr>
              <w:t xml:space="preserve"> 1-5 дни + HDPEB</w:t>
            </w:r>
          </w:p>
        </w:tc>
        <w:tc>
          <w:tcPr>
            <w:tcW w:w="851" w:type="dxa"/>
            <w:tcBorders>
              <w:bottom w:val="nil"/>
            </w:tcBorders>
          </w:tcPr>
          <w:p w:rsidR="004F26BF" w:rsidRPr="00890569" w:rsidRDefault="004F26BF"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rPr>
              <w:t>2</w:t>
            </w:r>
            <w:r w:rsidRPr="00890569">
              <w:rPr>
                <w:rFonts w:ascii="Times New Roman" w:hAnsi="Times New Roman" w:cs="Times New Roman"/>
                <w:sz w:val="24"/>
                <w:szCs w:val="24"/>
                <w:lang w:val="en-US"/>
              </w:rPr>
              <w:t>1</w:t>
            </w:r>
          </w:p>
        </w:tc>
        <w:tc>
          <w:tcPr>
            <w:tcW w:w="1559" w:type="dxa"/>
            <w:tcBorders>
              <w:bottom w:val="nil"/>
            </w:tcBorders>
          </w:tcPr>
          <w:p w:rsidR="004F26BF" w:rsidRPr="00890569" w:rsidRDefault="004F26BF"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 xml:space="preserve">4 (+2 </w:t>
            </w:r>
            <w:r w:rsidRPr="00890569">
              <w:rPr>
                <w:rFonts w:ascii="Times New Roman" w:hAnsi="Times New Roman" w:cs="Times New Roman"/>
                <w:sz w:val="24"/>
                <w:szCs w:val="24"/>
              </w:rPr>
              <w:t>если частичный ответ</w:t>
            </w:r>
            <w:r w:rsidRPr="00890569">
              <w:rPr>
                <w:rFonts w:ascii="Times New Roman" w:hAnsi="Times New Roman" w:cs="Times New Roman"/>
                <w:sz w:val="24"/>
                <w:szCs w:val="24"/>
                <w:lang w:val="en-US"/>
              </w:rPr>
              <w:t>)</w:t>
            </w:r>
          </w:p>
        </w:tc>
        <w:tc>
          <w:tcPr>
            <w:tcW w:w="1418" w:type="dxa"/>
            <w:tcBorders>
              <w:bottom w:val="nil"/>
            </w:tcBorders>
          </w:tcPr>
          <w:p w:rsidR="004F26BF" w:rsidRPr="00890569" w:rsidRDefault="004F26BF"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rPr>
              <w:t>2</w:t>
            </w:r>
            <w:r w:rsidRPr="00890569">
              <w:rPr>
                <w:rFonts w:ascii="Times New Roman" w:hAnsi="Times New Roman" w:cs="Times New Roman"/>
                <w:sz w:val="24"/>
                <w:szCs w:val="24"/>
                <w:lang w:val="en-US"/>
              </w:rPr>
              <w:t>5</w:t>
            </w:r>
          </w:p>
        </w:tc>
        <w:tc>
          <w:tcPr>
            <w:tcW w:w="2835" w:type="dxa"/>
            <w:tcBorders>
              <w:bottom w:val="nil"/>
            </w:tcBorders>
            <w:shd w:val="clear" w:color="auto" w:fill="auto"/>
          </w:tcPr>
          <w:p w:rsidR="004F26BF" w:rsidRPr="00890569" w:rsidRDefault="004F26BF" w:rsidP="00890569">
            <w:pPr>
              <w:rPr>
                <w:rFonts w:ascii="Times New Roman" w:hAnsi="Times New Roman"/>
                <w:sz w:val="24"/>
                <w:szCs w:val="24"/>
                <w:lang w:val="kk-KZ"/>
              </w:rPr>
            </w:pPr>
            <w:r w:rsidRPr="00890569">
              <w:rPr>
                <w:rFonts w:ascii="Times New Roman" w:hAnsi="Times New Roman"/>
                <w:sz w:val="24"/>
                <w:szCs w:val="24"/>
                <w:lang w:val="kk-KZ"/>
              </w:rPr>
              <w:t>2-летняя ОВ 85,6%, БСВ 83,5%.</w:t>
            </w:r>
            <w:r w:rsidRPr="00890569">
              <w:rPr>
                <w:rFonts w:ascii="Times New Roman" w:hAnsi="Times New Roman"/>
                <w:sz w:val="24"/>
                <w:szCs w:val="24"/>
              </w:rPr>
              <w:t xml:space="preserve"> </w:t>
            </w:r>
          </w:p>
          <w:p w:rsidR="004F26BF" w:rsidRPr="00890569" w:rsidRDefault="004F26BF" w:rsidP="00890569">
            <w:pPr>
              <w:rPr>
                <w:rFonts w:ascii="Times New Roman" w:hAnsi="Times New Roman"/>
                <w:sz w:val="24"/>
                <w:szCs w:val="24"/>
              </w:rPr>
            </w:pPr>
            <w:r w:rsidRPr="00890569">
              <w:rPr>
                <w:rFonts w:ascii="Times New Roman" w:hAnsi="Times New Roman"/>
                <w:sz w:val="24"/>
                <w:szCs w:val="24"/>
              </w:rPr>
              <w:t>Защита амифостином не дает</w:t>
            </w:r>
          </w:p>
          <w:p w:rsidR="004F26BF" w:rsidRPr="00890569" w:rsidRDefault="004F26BF" w:rsidP="00890569">
            <w:pPr>
              <w:rPr>
                <w:rFonts w:ascii="Times New Roman" w:hAnsi="Times New Roman"/>
                <w:sz w:val="24"/>
                <w:szCs w:val="24"/>
              </w:rPr>
            </w:pPr>
            <w:r w:rsidRPr="00890569">
              <w:rPr>
                <w:rFonts w:ascii="Times New Roman" w:hAnsi="Times New Roman"/>
                <w:sz w:val="24"/>
                <w:szCs w:val="24"/>
              </w:rPr>
              <w:t>существенного преимущества в отношении ототоксичности</w:t>
            </w:r>
          </w:p>
        </w:tc>
      </w:tr>
    </w:tbl>
    <w:p w:rsidR="004F26BF" w:rsidRPr="00890569" w:rsidRDefault="004F26BF" w:rsidP="00890569">
      <w:pPr>
        <w:spacing w:line="240" w:lineRule="auto"/>
        <w:rPr>
          <w:rFonts w:ascii="Times New Roman" w:hAnsi="Times New Roman"/>
          <w:lang w:val="kk-KZ"/>
        </w:rPr>
      </w:pPr>
    </w:p>
    <w:p w:rsidR="004F26BF" w:rsidRPr="00890569" w:rsidRDefault="004F26BF" w:rsidP="00890569">
      <w:pPr>
        <w:spacing w:line="240" w:lineRule="auto"/>
        <w:rPr>
          <w:rFonts w:ascii="Times New Roman" w:hAnsi="Times New Roman"/>
          <w:lang w:val="kk-KZ"/>
        </w:rPr>
      </w:pPr>
    </w:p>
    <w:p w:rsidR="004F26BF" w:rsidRPr="00890569" w:rsidRDefault="004F26BF" w:rsidP="00890569">
      <w:pPr>
        <w:spacing w:line="240" w:lineRule="auto"/>
        <w:rPr>
          <w:rFonts w:ascii="Times New Roman" w:hAnsi="Times New Roman"/>
          <w:sz w:val="28"/>
          <w:szCs w:val="28"/>
          <w:lang w:val="kk-KZ"/>
        </w:rPr>
      </w:pPr>
      <w:r w:rsidRPr="00890569">
        <w:rPr>
          <w:rFonts w:ascii="Times New Roman" w:hAnsi="Times New Roman"/>
          <w:sz w:val="28"/>
          <w:szCs w:val="28"/>
          <w:lang w:val="kk-KZ"/>
        </w:rPr>
        <w:lastRenderedPageBreak/>
        <w:t>Продолжение таблицы 2</w:t>
      </w:r>
    </w:p>
    <w:tbl>
      <w:tblPr>
        <w:tblStyle w:val="ac"/>
        <w:tblW w:w="14709" w:type="dxa"/>
        <w:tblLayout w:type="fixed"/>
        <w:tblLook w:val="04A0"/>
      </w:tblPr>
      <w:tblGrid>
        <w:gridCol w:w="1809"/>
        <w:gridCol w:w="993"/>
        <w:gridCol w:w="1842"/>
        <w:gridCol w:w="3402"/>
        <w:gridCol w:w="851"/>
        <w:gridCol w:w="1559"/>
        <w:gridCol w:w="1418"/>
        <w:gridCol w:w="2835"/>
      </w:tblGrid>
      <w:tr w:rsidR="004F26BF" w:rsidRPr="00890569" w:rsidTr="004F26BF">
        <w:tc>
          <w:tcPr>
            <w:tcW w:w="1809" w:type="dxa"/>
          </w:tcPr>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w:t>
            </w:r>
          </w:p>
        </w:tc>
        <w:tc>
          <w:tcPr>
            <w:tcW w:w="993" w:type="dxa"/>
          </w:tcPr>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2</w:t>
            </w:r>
          </w:p>
        </w:tc>
        <w:tc>
          <w:tcPr>
            <w:tcW w:w="1842" w:type="dxa"/>
          </w:tcPr>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3</w:t>
            </w:r>
          </w:p>
        </w:tc>
        <w:tc>
          <w:tcPr>
            <w:tcW w:w="3402" w:type="dxa"/>
          </w:tcPr>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4</w:t>
            </w:r>
          </w:p>
        </w:tc>
        <w:tc>
          <w:tcPr>
            <w:tcW w:w="851" w:type="dxa"/>
          </w:tcPr>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5</w:t>
            </w:r>
          </w:p>
        </w:tc>
        <w:tc>
          <w:tcPr>
            <w:tcW w:w="1559" w:type="dxa"/>
          </w:tcPr>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6</w:t>
            </w:r>
          </w:p>
        </w:tc>
        <w:tc>
          <w:tcPr>
            <w:tcW w:w="1418" w:type="dxa"/>
          </w:tcPr>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7</w:t>
            </w:r>
          </w:p>
        </w:tc>
        <w:tc>
          <w:tcPr>
            <w:tcW w:w="2835" w:type="dxa"/>
            <w:shd w:val="clear" w:color="auto" w:fill="auto"/>
          </w:tcPr>
          <w:p w:rsidR="004F26BF" w:rsidRPr="00890569" w:rsidRDefault="004F26BF" w:rsidP="00890569">
            <w:pPr>
              <w:pStyle w:val="a5"/>
              <w:tabs>
                <w:tab w:val="left" w:pos="567"/>
                <w:tab w:val="left" w:pos="1134"/>
              </w:tabs>
              <w:rPr>
                <w:rFonts w:ascii="Times New Roman" w:hAnsi="Times New Roman" w:cs="Times New Roman"/>
                <w:sz w:val="24"/>
                <w:szCs w:val="24"/>
                <w:lang w:val="kk-KZ"/>
              </w:rPr>
            </w:pPr>
            <w:r w:rsidRPr="00890569">
              <w:rPr>
                <w:rFonts w:ascii="Times New Roman" w:hAnsi="Times New Roman" w:cs="Times New Roman"/>
                <w:sz w:val="24"/>
                <w:szCs w:val="24"/>
                <w:lang w:val="kk-KZ"/>
              </w:rPr>
              <w:t>8</w:t>
            </w:r>
          </w:p>
        </w:tc>
      </w:tr>
      <w:tr w:rsidR="004F26BF" w:rsidRPr="00890569" w:rsidTr="004F26BF">
        <w:tc>
          <w:tcPr>
            <w:tcW w:w="1809" w:type="dxa"/>
          </w:tcPr>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lang w:val="en-US"/>
              </w:rPr>
              <w:t>AGCT0132</w:t>
            </w:r>
            <w:r w:rsidRPr="00890569">
              <w:rPr>
                <w:rFonts w:ascii="Times New Roman" w:hAnsi="Times New Roman" w:cs="Times New Roman"/>
                <w:sz w:val="24"/>
                <w:szCs w:val="24"/>
              </w:rPr>
              <w:t xml:space="preserve"> </w:t>
            </w:r>
          </w:p>
          <w:p w:rsidR="004F26BF" w:rsidRPr="00890569" w:rsidRDefault="004F26BF"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rPr>
              <w:t>(2003-201</w:t>
            </w:r>
            <w:r w:rsidRPr="00890569">
              <w:rPr>
                <w:rFonts w:ascii="Times New Roman" w:hAnsi="Times New Roman" w:cs="Times New Roman"/>
                <w:sz w:val="24"/>
                <w:szCs w:val="24"/>
                <w:lang w:val="en-US"/>
              </w:rPr>
              <w:t>1</w:t>
            </w:r>
            <w:r w:rsidRPr="00890569">
              <w:rPr>
                <w:rFonts w:ascii="Times New Roman" w:hAnsi="Times New Roman" w:cs="Times New Roman"/>
                <w:sz w:val="24"/>
                <w:szCs w:val="24"/>
              </w:rPr>
              <w:t xml:space="preserve">) </w:t>
            </w:r>
            <w:r w:rsidRPr="00890569">
              <w:rPr>
                <w:rFonts w:ascii="Times New Roman" w:hAnsi="Times New Roman" w:cs="Times New Roman"/>
                <w:sz w:val="24"/>
                <w:szCs w:val="24"/>
                <w:lang w:val="en-US"/>
              </w:rPr>
              <w:t>[</w:t>
            </w:r>
            <w:r w:rsidR="00EA6BEB" w:rsidRPr="00890569">
              <w:rPr>
                <w:rFonts w:ascii="Times New Roman" w:hAnsi="Times New Roman" w:cs="Times New Roman"/>
                <w:sz w:val="24"/>
                <w:szCs w:val="24"/>
                <w:lang w:val="en-US"/>
              </w:rPr>
              <w:t xml:space="preserve">1001,p. </w:t>
            </w:r>
            <w:r w:rsidR="00841D7D" w:rsidRPr="00890569">
              <w:rPr>
                <w:rFonts w:ascii="Times New Roman" w:hAnsi="Times New Roman" w:cs="Times New Roman"/>
                <w:sz w:val="24"/>
                <w:szCs w:val="24"/>
                <w:lang w:val="kk-KZ"/>
              </w:rPr>
              <w:t>7</w:t>
            </w:r>
            <w:r w:rsidR="00EA6BEB" w:rsidRPr="00890569">
              <w:rPr>
                <w:rFonts w:ascii="Times New Roman" w:hAnsi="Times New Roman" w:cs="Times New Roman"/>
                <w:sz w:val="24"/>
                <w:szCs w:val="24"/>
                <w:lang w:val="en-US"/>
              </w:rPr>
              <w:t>3</w:t>
            </w:r>
            <w:r w:rsidR="00EA6BEB" w:rsidRPr="00890569">
              <w:rPr>
                <w:rFonts w:ascii="Times New Roman" w:hAnsi="Times New Roman" w:cs="Times New Roman"/>
                <w:sz w:val="24"/>
                <w:szCs w:val="24"/>
                <w:lang w:val="kk-KZ"/>
              </w:rPr>
              <w:t>; 468,з. 74</w:t>
            </w:r>
            <w:r w:rsidRPr="00890569">
              <w:rPr>
                <w:rFonts w:ascii="Times New Roman" w:hAnsi="Times New Roman" w:cs="Times New Roman"/>
                <w:sz w:val="24"/>
                <w:szCs w:val="24"/>
                <w:lang w:val="en-US"/>
              </w:rPr>
              <w:t>]</w:t>
            </w:r>
          </w:p>
        </w:tc>
        <w:tc>
          <w:tcPr>
            <w:tcW w:w="993" w:type="dxa"/>
          </w:tcPr>
          <w:p w:rsidR="004F26BF" w:rsidRPr="00890569" w:rsidRDefault="004F26BF"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kk-KZ"/>
              </w:rPr>
              <w:t>США</w:t>
            </w:r>
          </w:p>
        </w:tc>
        <w:tc>
          <w:tcPr>
            <w:tcW w:w="1842" w:type="dxa"/>
          </w:tcPr>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rPr>
              <w:t xml:space="preserve">Овариальные опухоли стадии </w:t>
            </w:r>
            <w:r w:rsidRPr="00890569">
              <w:rPr>
                <w:rFonts w:ascii="Times New Roman" w:hAnsi="Times New Roman" w:cs="Times New Roman"/>
                <w:sz w:val="24"/>
                <w:szCs w:val="24"/>
                <w:lang w:val="en-US"/>
              </w:rPr>
              <w:t>I</w:t>
            </w:r>
            <w:r w:rsidRPr="00890569">
              <w:rPr>
                <w:rFonts w:ascii="Times New Roman" w:hAnsi="Times New Roman" w:cs="Times New Roman"/>
                <w:sz w:val="24"/>
                <w:szCs w:val="24"/>
              </w:rPr>
              <w:t xml:space="preserve"> - </w:t>
            </w:r>
            <w:r w:rsidRPr="00890569">
              <w:rPr>
                <w:rFonts w:ascii="Times New Roman" w:hAnsi="Times New Roman" w:cs="Times New Roman"/>
                <w:sz w:val="24"/>
                <w:szCs w:val="24"/>
                <w:lang w:val="en-US"/>
              </w:rPr>
              <w:t>III</w:t>
            </w:r>
            <w:r w:rsidRPr="00890569">
              <w:rPr>
                <w:rFonts w:ascii="Times New Roman" w:hAnsi="Times New Roman" w:cs="Times New Roman"/>
                <w:sz w:val="24"/>
                <w:szCs w:val="24"/>
              </w:rPr>
              <w:t xml:space="preserve">, тестикулярные опухоли стадии </w:t>
            </w:r>
            <w:r w:rsidRPr="00890569">
              <w:rPr>
                <w:rFonts w:ascii="Times New Roman" w:hAnsi="Times New Roman" w:cs="Times New Roman"/>
                <w:sz w:val="24"/>
                <w:szCs w:val="24"/>
                <w:lang w:val="en-US"/>
              </w:rPr>
              <w:t>I</w:t>
            </w:r>
            <w:r w:rsidRPr="00890569">
              <w:rPr>
                <w:rFonts w:ascii="Times New Roman" w:hAnsi="Times New Roman" w:cs="Times New Roman"/>
                <w:sz w:val="24"/>
                <w:szCs w:val="24"/>
              </w:rPr>
              <w:t xml:space="preserve"> - </w:t>
            </w:r>
            <w:r w:rsidRPr="00890569">
              <w:rPr>
                <w:rFonts w:ascii="Times New Roman" w:hAnsi="Times New Roman" w:cs="Times New Roman"/>
                <w:sz w:val="24"/>
                <w:szCs w:val="24"/>
                <w:lang w:val="en-US"/>
              </w:rPr>
              <w:t>IV</w:t>
            </w:r>
            <w:r w:rsidRPr="00890569">
              <w:rPr>
                <w:rFonts w:ascii="Times New Roman" w:hAnsi="Times New Roman" w:cs="Times New Roman"/>
                <w:sz w:val="24"/>
                <w:szCs w:val="24"/>
              </w:rPr>
              <w:t xml:space="preserve">, и экстрагонадные опухоли стадии </w:t>
            </w:r>
            <w:r w:rsidRPr="00890569">
              <w:rPr>
                <w:rFonts w:ascii="Times New Roman" w:hAnsi="Times New Roman" w:cs="Times New Roman"/>
                <w:sz w:val="24"/>
                <w:szCs w:val="24"/>
                <w:lang w:val="en-US"/>
              </w:rPr>
              <w:t>I</w:t>
            </w:r>
            <w:r w:rsidRPr="00890569">
              <w:rPr>
                <w:rFonts w:ascii="Times New Roman" w:hAnsi="Times New Roman" w:cs="Times New Roman"/>
                <w:sz w:val="24"/>
                <w:szCs w:val="24"/>
              </w:rPr>
              <w:t xml:space="preserve"> – </w:t>
            </w:r>
            <w:r w:rsidRPr="00890569">
              <w:rPr>
                <w:rFonts w:ascii="Times New Roman" w:hAnsi="Times New Roman" w:cs="Times New Roman"/>
                <w:sz w:val="24"/>
                <w:szCs w:val="24"/>
                <w:lang w:val="en-US"/>
              </w:rPr>
              <w:t>II</w:t>
            </w:r>
          </w:p>
        </w:tc>
        <w:tc>
          <w:tcPr>
            <w:tcW w:w="3402" w:type="dxa"/>
          </w:tcPr>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rPr>
              <w:t xml:space="preserve">Сжатый </w:t>
            </w:r>
            <w:r w:rsidRPr="00890569">
              <w:rPr>
                <w:rFonts w:ascii="Times New Roman" w:hAnsi="Times New Roman" w:cs="Times New Roman"/>
                <w:sz w:val="24"/>
                <w:szCs w:val="24"/>
                <w:lang w:val="en-US"/>
              </w:rPr>
              <w:t>PEb</w:t>
            </w:r>
            <w:r w:rsidRPr="00890569">
              <w:rPr>
                <w:rFonts w:ascii="Times New Roman" w:hAnsi="Times New Roman" w:cs="Times New Roman"/>
                <w:sz w:val="24"/>
                <w:szCs w:val="24"/>
              </w:rPr>
              <w:t xml:space="preserve"> – 3 </w:t>
            </w:r>
            <w:r w:rsidRPr="00890569">
              <w:rPr>
                <w:rFonts w:ascii="Times New Roman" w:hAnsi="Times New Roman" w:cs="Times New Roman"/>
                <w:sz w:val="24"/>
                <w:szCs w:val="24"/>
                <w:lang w:val="kk-KZ"/>
              </w:rPr>
              <w:t>цикла РЕВ вместо 4</w:t>
            </w:r>
            <w:r w:rsidRPr="00890569">
              <w:rPr>
                <w:rFonts w:ascii="Times New Roman" w:hAnsi="Times New Roman" w:cs="Times New Roman"/>
                <w:sz w:val="24"/>
                <w:szCs w:val="24"/>
              </w:rPr>
              <w:t>, цикл состоял из 3х дней вместо 5 дней</w:t>
            </w:r>
          </w:p>
        </w:tc>
        <w:tc>
          <w:tcPr>
            <w:tcW w:w="851" w:type="dxa"/>
          </w:tcPr>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rPr>
              <w:t>21</w:t>
            </w:r>
          </w:p>
        </w:tc>
        <w:tc>
          <w:tcPr>
            <w:tcW w:w="1559" w:type="dxa"/>
          </w:tcPr>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rPr>
              <w:t>3 (+3  если частичный ответ)</w:t>
            </w:r>
          </w:p>
        </w:tc>
        <w:tc>
          <w:tcPr>
            <w:tcW w:w="1418" w:type="dxa"/>
          </w:tcPr>
          <w:p w:rsidR="004F26BF" w:rsidRPr="00890569" w:rsidRDefault="004F26BF"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210</w:t>
            </w:r>
          </w:p>
        </w:tc>
        <w:tc>
          <w:tcPr>
            <w:tcW w:w="2835" w:type="dxa"/>
            <w:shd w:val="clear" w:color="auto" w:fill="auto"/>
          </w:tcPr>
          <w:p w:rsidR="004F26BF" w:rsidRPr="00890569" w:rsidRDefault="004F26BF" w:rsidP="00890569">
            <w:pPr>
              <w:pStyle w:val="a5"/>
              <w:tabs>
                <w:tab w:val="left" w:pos="567"/>
                <w:tab w:val="left" w:pos="1134"/>
              </w:tabs>
              <w:rPr>
                <w:rFonts w:ascii="Times New Roman" w:hAnsi="Times New Roman" w:cs="Times New Roman"/>
                <w:sz w:val="24"/>
                <w:szCs w:val="24"/>
                <w:lang w:val="kk-KZ"/>
              </w:rPr>
            </w:pPr>
            <w:r w:rsidRPr="00890569">
              <w:rPr>
                <w:rFonts w:ascii="Times New Roman" w:hAnsi="Times New Roman" w:cs="Times New Roman"/>
                <w:sz w:val="24"/>
                <w:szCs w:val="24"/>
              </w:rPr>
              <w:t xml:space="preserve">ГКО яичников I стадии </w:t>
            </w:r>
            <w:r w:rsidRPr="00890569">
              <w:rPr>
                <w:rFonts w:ascii="Times New Roman" w:hAnsi="Times New Roman" w:cs="Times New Roman"/>
                <w:sz w:val="24"/>
                <w:szCs w:val="24"/>
                <w:lang w:val="kk-KZ"/>
              </w:rPr>
              <w:t xml:space="preserve">необходимо включать </w:t>
            </w:r>
            <w:r w:rsidRPr="00890569">
              <w:rPr>
                <w:rFonts w:ascii="Times New Roman" w:hAnsi="Times New Roman" w:cs="Times New Roman"/>
                <w:sz w:val="24"/>
                <w:szCs w:val="24"/>
              </w:rPr>
              <w:t>в группу низкого риска и наблюд</w:t>
            </w:r>
            <w:r w:rsidRPr="00890569">
              <w:rPr>
                <w:rFonts w:ascii="Times New Roman" w:hAnsi="Times New Roman" w:cs="Times New Roman"/>
                <w:sz w:val="24"/>
                <w:szCs w:val="24"/>
                <w:lang w:val="kk-KZ"/>
              </w:rPr>
              <w:t xml:space="preserve">ать </w:t>
            </w:r>
            <w:r w:rsidRPr="00890569">
              <w:rPr>
                <w:rFonts w:ascii="Times New Roman" w:hAnsi="Times New Roman" w:cs="Times New Roman"/>
                <w:sz w:val="24"/>
                <w:szCs w:val="24"/>
              </w:rPr>
              <w:t>после хирургической резекции</w:t>
            </w:r>
            <w:r w:rsidRPr="00890569">
              <w:rPr>
                <w:rFonts w:ascii="Times New Roman" w:hAnsi="Times New Roman" w:cs="Times New Roman"/>
                <w:sz w:val="24"/>
                <w:szCs w:val="24"/>
                <w:lang w:val="kk-KZ"/>
              </w:rPr>
              <w:t xml:space="preserve">. </w:t>
            </w:r>
          </w:p>
          <w:p w:rsidR="004F26BF" w:rsidRPr="00890569" w:rsidRDefault="004F26BF" w:rsidP="00890569">
            <w:pPr>
              <w:pStyle w:val="a5"/>
              <w:tabs>
                <w:tab w:val="left" w:pos="567"/>
                <w:tab w:val="left" w:pos="1134"/>
              </w:tabs>
              <w:rPr>
                <w:rFonts w:ascii="Times New Roman" w:hAnsi="Times New Roman" w:cs="Times New Roman"/>
                <w:sz w:val="24"/>
                <w:szCs w:val="24"/>
              </w:rPr>
            </w:pPr>
            <w:r w:rsidRPr="00890569">
              <w:rPr>
                <w:rFonts w:ascii="Times New Roman" w:hAnsi="Times New Roman" w:cs="Times New Roman"/>
                <w:sz w:val="24"/>
                <w:szCs w:val="24"/>
                <w:lang w:val="kk-KZ"/>
              </w:rPr>
              <w:t>4-летняя ОВ 96%, БСВ 52%, то есть 4</w:t>
            </w:r>
            <w:r w:rsidRPr="00890569">
              <w:rPr>
                <w:rFonts w:ascii="Times New Roman" w:hAnsi="Times New Roman" w:cs="Times New Roman"/>
                <w:sz w:val="24"/>
                <w:szCs w:val="24"/>
              </w:rPr>
              <w:t xml:space="preserve"> цикла PE</w:t>
            </w:r>
            <w:r w:rsidRPr="00890569">
              <w:rPr>
                <w:rFonts w:ascii="Times New Roman" w:hAnsi="Times New Roman" w:cs="Times New Roman"/>
                <w:sz w:val="24"/>
                <w:szCs w:val="24"/>
                <w:lang w:val="en-US"/>
              </w:rPr>
              <w:t>b</w:t>
            </w:r>
            <w:r w:rsidRPr="00890569">
              <w:rPr>
                <w:rFonts w:ascii="Times New Roman" w:hAnsi="Times New Roman" w:cs="Times New Roman"/>
                <w:sz w:val="24"/>
                <w:szCs w:val="24"/>
              </w:rPr>
              <w:t xml:space="preserve">  остаются текущим стандартом и превосходят результаты БСВ при проведении </w:t>
            </w:r>
            <w:r w:rsidRPr="00890569">
              <w:rPr>
                <w:rFonts w:ascii="Times New Roman" w:hAnsi="Times New Roman" w:cs="Times New Roman"/>
                <w:sz w:val="24"/>
                <w:szCs w:val="24"/>
                <w:lang w:val="kk-KZ"/>
              </w:rPr>
              <w:t>3</w:t>
            </w:r>
            <w:r w:rsidRPr="00890569">
              <w:rPr>
                <w:rFonts w:ascii="Times New Roman" w:hAnsi="Times New Roman" w:cs="Times New Roman"/>
                <w:sz w:val="24"/>
                <w:szCs w:val="24"/>
              </w:rPr>
              <w:t xml:space="preserve"> ци</w:t>
            </w:r>
            <w:r w:rsidRPr="00890569">
              <w:rPr>
                <w:rFonts w:ascii="Times New Roman" w:hAnsi="Times New Roman" w:cs="Times New Roman"/>
                <w:sz w:val="24"/>
                <w:szCs w:val="24"/>
                <w:lang w:val="kk-KZ"/>
              </w:rPr>
              <w:t>к</w:t>
            </w:r>
            <w:r w:rsidRPr="00890569">
              <w:rPr>
                <w:rFonts w:ascii="Times New Roman" w:hAnsi="Times New Roman" w:cs="Times New Roman"/>
                <w:sz w:val="24"/>
                <w:szCs w:val="24"/>
              </w:rPr>
              <w:t>лов ХТ</w:t>
            </w:r>
          </w:p>
        </w:tc>
      </w:tr>
      <w:tr w:rsidR="004F26BF" w:rsidRPr="00890569" w:rsidTr="00002FA5">
        <w:tc>
          <w:tcPr>
            <w:tcW w:w="1809" w:type="dxa"/>
            <w:tcBorders>
              <w:bottom w:val="single" w:sz="4" w:space="0" w:color="auto"/>
            </w:tcBorders>
          </w:tcPr>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lang w:val="en-US"/>
              </w:rPr>
              <w:t>AGCT01P1</w:t>
            </w:r>
            <w:r w:rsidRPr="00890569">
              <w:rPr>
                <w:rFonts w:ascii="Times New Roman" w:hAnsi="Times New Roman" w:cs="Times New Roman"/>
                <w:sz w:val="24"/>
                <w:szCs w:val="24"/>
              </w:rPr>
              <w:t xml:space="preserve"> </w:t>
            </w:r>
          </w:p>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rPr>
              <w:t>(2004-2007)</w:t>
            </w:r>
            <w:r w:rsidRPr="00890569">
              <w:rPr>
                <w:rFonts w:ascii="Times New Roman" w:hAnsi="Times New Roman" w:cs="Times New Roman"/>
                <w:sz w:val="24"/>
                <w:szCs w:val="24"/>
                <w:lang w:val="en-US"/>
              </w:rPr>
              <w:t xml:space="preserve"> [</w:t>
            </w:r>
            <w:r w:rsidR="007B7059" w:rsidRPr="00890569">
              <w:rPr>
                <w:rFonts w:ascii="Times New Roman" w:hAnsi="Times New Roman" w:cs="Times New Roman"/>
                <w:sz w:val="24"/>
                <w:szCs w:val="24"/>
                <w:lang w:val="en-US"/>
              </w:rPr>
              <w:t xml:space="preserve">1605,p. </w:t>
            </w:r>
            <w:r w:rsidR="00841D7D" w:rsidRPr="00890569">
              <w:rPr>
                <w:rFonts w:ascii="Times New Roman" w:hAnsi="Times New Roman" w:cs="Times New Roman"/>
                <w:sz w:val="24"/>
                <w:szCs w:val="24"/>
                <w:lang w:val="kk-KZ"/>
              </w:rPr>
              <w:t>7</w:t>
            </w:r>
            <w:r w:rsidR="007B7059" w:rsidRPr="00890569">
              <w:rPr>
                <w:rFonts w:ascii="Times New Roman" w:hAnsi="Times New Roman" w:cs="Times New Roman"/>
                <w:sz w:val="24"/>
                <w:szCs w:val="24"/>
                <w:lang w:val="en-US"/>
              </w:rPr>
              <w:t>6</w:t>
            </w:r>
            <w:r w:rsidRPr="00890569">
              <w:rPr>
                <w:rFonts w:ascii="Times New Roman" w:hAnsi="Times New Roman" w:cs="Times New Roman"/>
                <w:sz w:val="24"/>
                <w:szCs w:val="24"/>
                <w:lang w:val="en-US"/>
              </w:rPr>
              <w:t>]</w:t>
            </w:r>
          </w:p>
        </w:tc>
        <w:tc>
          <w:tcPr>
            <w:tcW w:w="993" w:type="dxa"/>
            <w:tcBorders>
              <w:bottom w:val="single" w:sz="4" w:space="0" w:color="auto"/>
            </w:tcBorders>
          </w:tcPr>
          <w:p w:rsidR="004F26BF" w:rsidRPr="00890569" w:rsidRDefault="004F26BF"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kk-KZ"/>
              </w:rPr>
              <w:t>США</w:t>
            </w:r>
          </w:p>
        </w:tc>
        <w:tc>
          <w:tcPr>
            <w:tcW w:w="1842" w:type="dxa"/>
            <w:tcBorders>
              <w:bottom w:val="single" w:sz="4" w:space="0" w:color="auto"/>
            </w:tcBorders>
          </w:tcPr>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rPr>
              <w:t xml:space="preserve">Экстрагонадные опухоли </w:t>
            </w:r>
            <w:r w:rsidRPr="00890569">
              <w:rPr>
                <w:rFonts w:ascii="Times New Roman" w:hAnsi="Times New Roman" w:cs="Times New Roman"/>
                <w:sz w:val="24"/>
                <w:szCs w:val="24"/>
                <w:lang w:val="en-US"/>
              </w:rPr>
              <w:t>III</w:t>
            </w:r>
            <w:r w:rsidRPr="00890569">
              <w:rPr>
                <w:rFonts w:ascii="Times New Roman" w:hAnsi="Times New Roman" w:cs="Times New Roman"/>
                <w:sz w:val="24"/>
                <w:szCs w:val="24"/>
              </w:rPr>
              <w:t xml:space="preserve"> и </w:t>
            </w:r>
            <w:r w:rsidRPr="00890569">
              <w:rPr>
                <w:rFonts w:ascii="Times New Roman" w:hAnsi="Times New Roman" w:cs="Times New Roman"/>
                <w:sz w:val="24"/>
                <w:szCs w:val="24"/>
                <w:lang w:val="en-US"/>
              </w:rPr>
              <w:t>IV</w:t>
            </w:r>
            <w:r w:rsidRPr="00890569">
              <w:rPr>
                <w:rFonts w:ascii="Times New Roman" w:hAnsi="Times New Roman" w:cs="Times New Roman"/>
                <w:sz w:val="24"/>
                <w:szCs w:val="24"/>
              </w:rPr>
              <w:t xml:space="preserve"> стадии  </w:t>
            </w:r>
          </w:p>
          <w:p w:rsidR="004F26BF" w:rsidRPr="00890569" w:rsidRDefault="004F26BF" w:rsidP="00890569">
            <w:pPr>
              <w:pStyle w:val="a5"/>
              <w:rPr>
                <w:rFonts w:ascii="Times New Roman" w:hAnsi="Times New Roman" w:cs="Times New Roman"/>
                <w:sz w:val="24"/>
                <w:szCs w:val="24"/>
              </w:rPr>
            </w:pPr>
          </w:p>
        </w:tc>
        <w:tc>
          <w:tcPr>
            <w:tcW w:w="3402" w:type="dxa"/>
            <w:tcBorders>
              <w:bottom w:val="single" w:sz="4" w:space="0" w:color="auto"/>
            </w:tcBorders>
          </w:tcPr>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lang w:val="kk-KZ"/>
              </w:rPr>
              <w:t xml:space="preserve">Режим </w:t>
            </w:r>
            <w:r w:rsidRPr="00890569">
              <w:rPr>
                <w:rFonts w:ascii="Times New Roman" w:hAnsi="Times New Roman" w:cs="Times New Roman"/>
                <w:sz w:val="24"/>
                <w:szCs w:val="24"/>
                <w:lang w:val="en-US"/>
              </w:rPr>
              <w:t>C</w:t>
            </w:r>
            <w:r w:rsidRPr="00890569">
              <w:rPr>
                <w:rFonts w:ascii="Times New Roman" w:hAnsi="Times New Roman" w:cs="Times New Roman"/>
                <w:sz w:val="24"/>
                <w:szCs w:val="24"/>
              </w:rPr>
              <w:t>-</w:t>
            </w:r>
            <w:r w:rsidRPr="00890569">
              <w:rPr>
                <w:rFonts w:ascii="Times New Roman" w:hAnsi="Times New Roman" w:cs="Times New Roman"/>
                <w:sz w:val="24"/>
                <w:szCs w:val="24"/>
                <w:lang w:val="en-US"/>
              </w:rPr>
              <w:t>PEB</w:t>
            </w:r>
            <w:r w:rsidRPr="00890569">
              <w:rPr>
                <w:rFonts w:ascii="Times New Roman" w:hAnsi="Times New Roman" w:cs="Times New Roman"/>
                <w:sz w:val="24"/>
                <w:szCs w:val="24"/>
              </w:rPr>
              <w:t>:</w:t>
            </w:r>
          </w:p>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rPr>
              <w:t>Циклофосфамид в 1-й день в возрастающей дозе 1,2г/м</w:t>
            </w:r>
            <w:proofErr w:type="gramStart"/>
            <w:r w:rsidRPr="00890569">
              <w:rPr>
                <w:rFonts w:ascii="Times New Roman" w:hAnsi="Times New Roman" w:cs="Times New Roman"/>
                <w:sz w:val="24"/>
                <w:szCs w:val="24"/>
                <w:vertAlign w:val="superscript"/>
              </w:rPr>
              <w:t>2</w:t>
            </w:r>
            <w:proofErr w:type="gramEnd"/>
            <w:r w:rsidRPr="00890569">
              <w:rPr>
                <w:rFonts w:ascii="Times New Roman" w:hAnsi="Times New Roman" w:cs="Times New Roman"/>
                <w:sz w:val="24"/>
                <w:szCs w:val="24"/>
              </w:rPr>
              <w:t>, 1,8г/м</w:t>
            </w:r>
            <w:r w:rsidRPr="00890569">
              <w:rPr>
                <w:rFonts w:ascii="Times New Roman" w:hAnsi="Times New Roman" w:cs="Times New Roman"/>
                <w:sz w:val="24"/>
                <w:szCs w:val="24"/>
                <w:vertAlign w:val="superscript"/>
              </w:rPr>
              <w:t xml:space="preserve">2 </w:t>
            </w:r>
            <w:r w:rsidRPr="00890569">
              <w:rPr>
                <w:rFonts w:ascii="Times New Roman" w:hAnsi="Times New Roman" w:cs="Times New Roman"/>
                <w:sz w:val="24"/>
                <w:szCs w:val="24"/>
              </w:rPr>
              <w:t>и 2,4 г/м</w:t>
            </w:r>
            <w:r w:rsidRPr="00890569">
              <w:rPr>
                <w:rFonts w:ascii="Times New Roman" w:hAnsi="Times New Roman" w:cs="Times New Roman"/>
                <w:sz w:val="24"/>
                <w:szCs w:val="24"/>
                <w:vertAlign w:val="superscript"/>
              </w:rPr>
              <w:t>2</w:t>
            </w:r>
          </w:p>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rPr>
              <w:t>+ РЕВ</w:t>
            </w:r>
          </w:p>
        </w:tc>
        <w:tc>
          <w:tcPr>
            <w:tcW w:w="851" w:type="dxa"/>
            <w:tcBorders>
              <w:bottom w:val="single" w:sz="4" w:space="0" w:color="auto"/>
            </w:tcBorders>
          </w:tcPr>
          <w:p w:rsidR="004F26BF" w:rsidRPr="00890569" w:rsidRDefault="004F26BF"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21</w:t>
            </w:r>
          </w:p>
        </w:tc>
        <w:tc>
          <w:tcPr>
            <w:tcW w:w="1559" w:type="dxa"/>
            <w:tcBorders>
              <w:bottom w:val="single" w:sz="4" w:space="0" w:color="auto"/>
            </w:tcBorders>
          </w:tcPr>
          <w:p w:rsidR="004F26BF" w:rsidRPr="00890569" w:rsidRDefault="004F26BF"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 xml:space="preserve">4 (+2 </w:t>
            </w:r>
            <w:r w:rsidRPr="00890569">
              <w:rPr>
                <w:rFonts w:ascii="Times New Roman" w:hAnsi="Times New Roman" w:cs="Times New Roman"/>
                <w:sz w:val="24"/>
                <w:szCs w:val="24"/>
              </w:rPr>
              <w:t>если частичный ответ</w:t>
            </w:r>
            <w:r w:rsidRPr="00890569">
              <w:rPr>
                <w:rFonts w:ascii="Times New Roman" w:hAnsi="Times New Roman" w:cs="Times New Roman"/>
                <w:sz w:val="24"/>
                <w:szCs w:val="24"/>
                <w:lang w:val="en-US"/>
              </w:rPr>
              <w:t>)</w:t>
            </w:r>
          </w:p>
        </w:tc>
        <w:tc>
          <w:tcPr>
            <w:tcW w:w="1418" w:type="dxa"/>
            <w:tcBorders>
              <w:bottom w:val="single" w:sz="4" w:space="0" w:color="auto"/>
            </w:tcBorders>
          </w:tcPr>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rPr>
              <w:t>16</w:t>
            </w:r>
          </w:p>
        </w:tc>
        <w:tc>
          <w:tcPr>
            <w:tcW w:w="2835" w:type="dxa"/>
            <w:tcBorders>
              <w:bottom w:val="single" w:sz="4" w:space="0" w:color="auto"/>
            </w:tcBorders>
            <w:shd w:val="clear" w:color="auto" w:fill="auto"/>
          </w:tcPr>
          <w:p w:rsidR="004F26BF" w:rsidRPr="00890569" w:rsidRDefault="004F26BF" w:rsidP="00890569">
            <w:pPr>
              <w:rPr>
                <w:rFonts w:ascii="Times New Roman" w:hAnsi="Times New Roman"/>
                <w:sz w:val="24"/>
                <w:szCs w:val="24"/>
              </w:rPr>
            </w:pPr>
            <w:r w:rsidRPr="00890569">
              <w:rPr>
                <w:rFonts w:ascii="Times New Roman" w:hAnsi="Times New Roman"/>
                <w:sz w:val="24"/>
                <w:szCs w:val="24"/>
              </w:rPr>
              <w:t>4-летняя ОВ 89,1%, БСВ 74,7%, из</w:t>
            </w:r>
            <w:r w:rsidR="00474219" w:rsidRPr="00890569">
              <w:rPr>
                <w:rFonts w:ascii="Times New Roman" w:hAnsi="Times New Roman"/>
                <w:sz w:val="24"/>
                <w:szCs w:val="24"/>
              </w:rPr>
              <w:t>-</w:t>
            </w:r>
            <w:r w:rsidRPr="00890569">
              <w:rPr>
                <w:rFonts w:ascii="Times New Roman" w:hAnsi="Times New Roman"/>
                <w:sz w:val="24"/>
                <w:szCs w:val="24"/>
              </w:rPr>
              <w:t>за малого количества участников сложно сделать заключение</w:t>
            </w:r>
          </w:p>
        </w:tc>
      </w:tr>
      <w:tr w:rsidR="004F26BF" w:rsidRPr="00890569" w:rsidTr="00002FA5">
        <w:tc>
          <w:tcPr>
            <w:tcW w:w="1809" w:type="dxa"/>
            <w:tcBorders>
              <w:bottom w:val="nil"/>
            </w:tcBorders>
          </w:tcPr>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rPr>
              <w:t>AGCT1531</w:t>
            </w:r>
          </w:p>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lang w:val="en-US"/>
              </w:rPr>
              <w:t>(c 2017</w:t>
            </w:r>
            <w:r w:rsidRPr="00890569">
              <w:rPr>
                <w:rFonts w:ascii="Times New Roman" w:hAnsi="Times New Roman" w:cs="Times New Roman"/>
                <w:sz w:val="24"/>
                <w:szCs w:val="24"/>
                <w:lang w:val="kk-KZ"/>
              </w:rPr>
              <w:t>г</w:t>
            </w:r>
            <w:r w:rsidRPr="00890569">
              <w:rPr>
                <w:rFonts w:ascii="Times New Roman" w:hAnsi="Times New Roman" w:cs="Times New Roman"/>
                <w:sz w:val="24"/>
                <w:szCs w:val="24"/>
              </w:rPr>
              <w:t>)</w:t>
            </w:r>
          </w:p>
          <w:p w:rsidR="004F26BF" w:rsidRPr="00890569" w:rsidRDefault="004F26BF"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w:t>
            </w:r>
            <w:r w:rsidR="00BE3483" w:rsidRPr="00890569">
              <w:rPr>
                <w:rFonts w:ascii="Times New Roman" w:hAnsi="Times New Roman" w:cs="Times New Roman"/>
                <w:sz w:val="24"/>
                <w:szCs w:val="24"/>
                <w:lang w:val="en-US"/>
              </w:rPr>
              <w:t xml:space="preserve">36,p. </w:t>
            </w:r>
            <w:r w:rsidRPr="00890569">
              <w:rPr>
                <w:rFonts w:ascii="Times New Roman" w:hAnsi="Times New Roman" w:cs="Times New Roman"/>
                <w:sz w:val="24"/>
                <w:szCs w:val="24"/>
                <w:lang w:val="en-US"/>
              </w:rPr>
              <w:t>7</w:t>
            </w:r>
            <w:r w:rsidR="00BE3483" w:rsidRPr="00890569">
              <w:rPr>
                <w:rFonts w:ascii="Times New Roman" w:hAnsi="Times New Roman" w:cs="Times New Roman"/>
                <w:sz w:val="24"/>
                <w:szCs w:val="24"/>
                <w:lang w:val="en-US"/>
              </w:rPr>
              <w:t>7</w:t>
            </w:r>
            <w:r w:rsidRPr="00890569">
              <w:rPr>
                <w:rFonts w:ascii="Times New Roman" w:hAnsi="Times New Roman" w:cs="Times New Roman"/>
                <w:sz w:val="24"/>
                <w:szCs w:val="24"/>
                <w:lang w:val="en-US"/>
              </w:rPr>
              <w:t>]</w:t>
            </w:r>
          </w:p>
        </w:tc>
        <w:tc>
          <w:tcPr>
            <w:tcW w:w="993" w:type="dxa"/>
            <w:tcBorders>
              <w:bottom w:val="nil"/>
            </w:tcBorders>
          </w:tcPr>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rPr>
              <w:t>СШВ</w:t>
            </w:r>
          </w:p>
        </w:tc>
        <w:tc>
          <w:tcPr>
            <w:tcW w:w="1842" w:type="dxa"/>
            <w:tcBorders>
              <w:bottom w:val="nil"/>
            </w:tcBorders>
          </w:tcPr>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rPr>
              <w:t>Злокачественные ГКО и тератомы низкой группы риска, включая детей и взрослых до 50 лет, стандартной группы риска до 25 лет</w:t>
            </w:r>
          </w:p>
        </w:tc>
        <w:tc>
          <w:tcPr>
            <w:tcW w:w="3402" w:type="dxa"/>
            <w:tcBorders>
              <w:bottom w:val="nil"/>
            </w:tcBorders>
          </w:tcPr>
          <w:p w:rsidR="004F26BF" w:rsidRPr="00890569" w:rsidRDefault="004F26BF"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kk-KZ"/>
              </w:rPr>
              <w:t xml:space="preserve">Режимы </w:t>
            </w:r>
            <w:r w:rsidRPr="00890569">
              <w:rPr>
                <w:rFonts w:ascii="Times New Roman" w:hAnsi="Times New Roman" w:cs="Times New Roman"/>
                <w:sz w:val="24"/>
                <w:szCs w:val="24"/>
                <w:lang w:val="en-US"/>
              </w:rPr>
              <w:t xml:space="preserve">JEB </w:t>
            </w:r>
            <w:r w:rsidRPr="00890569">
              <w:rPr>
                <w:rFonts w:ascii="Times New Roman" w:hAnsi="Times New Roman" w:cs="Times New Roman"/>
                <w:sz w:val="24"/>
                <w:szCs w:val="24"/>
                <w:lang w:val="kk-KZ"/>
              </w:rPr>
              <w:t xml:space="preserve">и </w:t>
            </w:r>
            <w:r w:rsidRPr="00890569">
              <w:rPr>
                <w:rFonts w:ascii="Times New Roman" w:hAnsi="Times New Roman" w:cs="Times New Roman"/>
                <w:sz w:val="24"/>
                <w:szCs w:val="24"/>
                <w:lang w:val="en-US"/>
              </w:rPr>
              <w:t>PEb</w:t>
            </w:r>
          </w:p>
        </w:tc>
        <w:tc>
          <w:tcPr>
            <w:tcW w:w="851" w:type="dxa"/>
            <w:tcBorders>
              <w:bottom w:val="nil"/>
            </w:tcBorders>
          </w:tcPr>
          <w:p w:rsidR="004F26BF" w:rsidRPr="00890569" w:rsidRDefault="004F26BF"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21</w:t>
            </w:r>
          </w:p>
        </w:tc>
        <w:tc>
          <w:tcPr>
            <w:tcW w:w="1559" w:type="dxa"/>
            <w:tcBorders>
              <w:bottom w:val="nil"/>
            </w:tcBorders>
          </w:tcPr>
          <w:p w:rsidR="004F26BF" w:rsidRPr="00890569" w:rsidRDefault="004F26BF" w:rsidP="00890569">
            <w:pPr>
              <w:pStyle w:val="a5"/>
              <w:rPr>
                <w:rFonts w:ascii="Times New Roman" w:hAnsi="Times New Roman" w:cs="Times New Roman"/>
                <w:sz w:val="24"/>
                <w:szCs w:val="24"/>
              </w:rPr>
            </w:pPr>
          </w:p>
        </w:tc>
        <w:tc>
          <w:tcPr>
            <w:tcW w:w="1418" w:type="dxa"/>
            <w:tcBorders>
              <w:bottom w:val="nil"/>
            </w:tcBorders>
          </w:tcPr>
          <w:p w:rsidR="004F26BF" w:rsidRPr="00890569" w:rsidRDefault="004F26BF"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783</w:t>
            </w:r>
          </w:p>
        </w:tc>
        <w:tc>
          <w:tcPr>
            <w:tcW w:w="2835" w:type="dxa"/>
            <w:tcBorders>
              <w:bottom w:val="nil"/>
            </w:tcBorders>
            <w:shd w:val="clear" w:color="auto" w:fill="auto"/>
          </w:tcPr>
          <w:p w:rsidR="004F26BF" w:rsidRPr="00890569" w:rsidRDefault="004F26BF" w:rsidP="00890569">
            <w:pPr>
              <w:rPr>
                <w:rFonts w:ascii="Times New Roman" w:hAnsi="Times New Roman"/>
                <w:sz w:val="24"/>
                <w:szCs w:val="24"/>
              </w:rPr>
            </w:pPr>
            <w:r w:rsidRPr="00890569">
              <w:rPr>
                <w:rFonts w:ascii="Times New Roman" w:hAnsi="Times New Roman"/>
                <w:sz w:val="24"/>
                <w:szCs w:val="24"/>
              </w:rPr>
              <w:t xml:space="preserve">не наблюдалось существенной разницы в исходе в целом или в какой-либо подгруппе пациентов, которые лечились схемами, содержащими цисплатин по сравнению с карбоплатином. </w:t>
            </w:r>
            <w:r w:rsidRPr="00890569">
              <w:rPr>
                <w:rFonts w:ascii="Times New Roman" w:hAnsi="Times New Roman"/>
                <w:sz w:val="24"/>
                <w:szCs w:val="24"/>
                <w:lang w:val="kk-KZ"/>
              </w:rPr>
              <w:t>БСВ 86</w:t>
            </w:r>
            <w:r w:rsidRPr="00890569">
              <w:rPr>
                <w:rFonts w:ascii="Times New Roman" w:hAnsi="Times New Roman"/>
                <w:sz w:val="24"/>
                <w:szCs w:val="24"/>
              </w:rPr>
              <w:t>% в обеих группах</w:t>
            </w:r>
          </w:p>
        </w:tc>
      </w:tr>
    </w:tbl>
    <w:p w:rsidR="004F26BF" w:rsidRPr="00890569" w:rsidRDefault="004F26BF" w:rsidP="00890569">
      <w:pPr>
        <w:spacing w:line="240" w:lineRule="auto"/>
        <w:rPr>
          <w:rFonts w:ascii="Times New Roman" w:hAnsi="Times New Roman"/>
          <w:lang w:val="kk-KZ"/>
        </w:rPr>
      </w:pPr>
    </w:p>
    <w:p w:rsidR="004F26BF" w:rsidRPr="00890569" w:rsidRDefault="004F26BF" w:rsidP="00890569">
      <w:pPr>
        <w:spacing w:line="240" w:lineRule="auto"/>
        <w:rPr>
          <w:rFonts w:ascii="Times New Roman" w:hAnsi="Times New Roman"/>
          <w:sz w:val="28"/>
          <w:szCs w:val="28"/>
          <w:lang w:val="kk-KZ"/>
        </w:rPr>
      </w:pPr>
      <w:r w:rsidRPr="00890569">
        <w:rPr>
          <w:rFonts w:ascii="Times New Roman" w:hAnsi="Times New Roman"/>
          <w:sz w:val="28"/>
          <w:szCs w:val="28"/>
          <w:lang w:val="kk-KZ"/>
        </w:rPr>
        <w:lastRenderedPageBreak/>
        <w:t>Продолжение таблицы 2</w:t>
      </w:r>
    </w:p>
    <w:tbl>
      <w:tblPr>
        <w:tblStyle w:val="ac"/>
        <w:tblW w:w="14709" w:type="dxa"/>
        <w:tblLayout w:type="fixed"/>
        <w:tblLook w:val="04A0"/>
      </w:tblPr>
      <w:tblGrid>
        <w:gridCol w:w="1809"/>
        <w:gridCol w:w="993"/>
        <w:gridCol w:w="1842"/>
        <w:gridCol w:w="3402"/>
        <w:gridCol w:w="851"/>
        <w:gridCol w:w="1559"/>
        <w:gridCol w:w="1418"/>
        <w:gridCol w:w="2835"/>
      </w:tblGrid>
      <w:tr w:rsidR="004F26BF" w:rsidRPr="00890569" w:rsidTr="004F26BF">
        <w:tc>
          <w:tcPr>
            <w:tcW w:w="1809" w:type="dxa"/>
          </w:tcPr>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w:t>
            </w:r>
          </w:p>
        </w:tc>
        <w:tc>
          <w:tcPr>
            <w:tcW w:w="993" w:type="dxa"/>
          </w:tcPr>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2</w:t>
            </w:r>
          </w:p>
        </w:tc>
        <w:tc>
          <w:tcPr>
            <w:tcW w:w="1842" w:type="dxa"/>
          </w:tcPr>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3</w:t>
            </w:r>
          </w:p>
        </w:tc>
        <w:tc>
          <w:tcPr>
            <w:tcW w:w="3402" w:type="dxa"/>
          </w:tcPr>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4</w:t>
            </w:r>
          </w:p>
        </w:tc>
        <w:tc>
          <w:tcPr>
            <w:tcW w:w="851" w:type="dxa"/>
          </w:tcPr>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5</w:t>
            </w:r>
          </w:p>
        </w:tc>
        <w:tc>
          <w:tcPr>
            <w:tcW w:w="1559" w:type="dxa"/>
          </w:tcPr>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6</w:t>
            </w:r>
          </w:p>
        </w:tc>
        <w:tc>
          <w:tcPr>
            <w:tcW w:w="1418" w:type="dxa"/>
          </w:tcPr>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7</w:t>
            </w:r>
          </w:p>
        </w:tc>
        <w:tc>
          <w:tcPr>
            <w:tcW w:w="2835" w:type="dxa"/>
            <w:shd w:val="clear" w:color="auto" w:fill="auto"/>
          </w:tcPr>
          <w:p w:rsidR="004F26BF" w:rsidRPr="00890569" w:rsidRDefault="004F26BF" w:rsidP="00890569">
            <w:pPr>
              <w:rPr>
                <w:rFonts w:ascii="Times New Roman" w:hAnsi="Times New Roman"/>
                <w:sz w:val="24"/>
                <w:szCs w:val="24"/>
                <w:lang w:val="kk-KZ"/>
              </w:rPr>
            </w:pPr>
            <w:r w:rsidRPr="00890569">
              <w:rPr>
                <w:rFonts w:ascii="Times New Roman" w:hAnsi="Times New Roman"/>
                <w:sz w:val="24"/>
                <w:szCs w:val="24"/>
                <w:lang w:val="kk-KZ"/>
              </w:rPr>
              <w:t>8</w:t>
            </w:r>
          </w:p>
        </w:tc>
      </w:tr>
      <w:tr w:rsidR="004F26BF" w:rsidRPr="00890569" w:rsidTr="00002FA5">
        <w:tc>
          <w:tcPr>
            <w:tcW w:w="1809" w:type="dxa"/>
            <w:tcBorders>
              <w:bottom w:val="single" w:sz="4" w:space="0" w:color="auto"/>
            </w:tcBorders>
          </w:tcPr>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en-US"/>
              </w:rPr>
              <w:t>TGM85</w:t>
            </w:r>
          </w:p>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rPr>
              <w:t>(1985-1989)</w:t>
            </w:r>
          </w:p>
          <w:p w:rsidR="004F26BF" w:rsidRPr="00890569" w:rsidRDefault="004F26BF"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w:t>
            </w:r>
            <w:r w:rsidR="000F6159" w:rsidRPr="00890569">
              <w:rPr>
                <w:rFonts w:ascii="Times New Roman" w:hAnsi="Times New Roman" w:cs="Times New Roman"/>
                <w:sz w:val="24"/>
                <w:szCs w:val="24"/>
                <w:lang w:val="en-US"/>
              </w:rPr>
              <w:t xml:space="preserve">380,p. </w:t>
            </w:r>
            <w:r w:rsidRPr="00890569">
              <w:rPr>
                <w:rFonts w:ascii="Times New Roman" w:hAnsi="Times New Roman" w:cs="Times New Roman"/>
                <w:sz w:val="24"/>
                <w:szCs w:val="24"/>
                <w:lang w:val="en-US"/>
              </w:rPr>
              <w:t>5</w:t>
            </w:r>
            <w:r w:rsidR="000F6159" w:rsidRPr="00890569">
              <w:rPr>
                <w:rFonts w:ascii="Times New Roman" w:hAnsi="Times New Roman" w:cs="Times New Roman"/>
                <w:sz w:val="24"/>
                <w:szCs w:val="24"/>
                <w:lang w:val="en-US"/>
              </w:rPr>
              <w:t>9</w:t>
            </w:r>
            <w:r w:rsidRPr="00890569">
              <w:rPr>
                <w:rFonts w:ascii="Times New Roman" w:hAnsi="Times New Roman" w:cs="Times New Roman"/>
                <w:sz w:val="24"/>
                <w:szCs w:val="24"/>
                <w:lang w:val="en-US"/>
              </w:rPr>
              <w:t>]</w:t>
            </w:r>
          </w:p>
          <w:p w:rsidR="004F26BF" w:rsidRPr="00890569" w:rsidRDefault="004F26BF" w:rsidP="00890569">
            <w:pPr>
              <w:pStyle w:val="a5"/>
              <w:rPr>
                <w:rFonts w:ascii="Times New Roman" w:hAnsi="Times New Roman" w:cs="Times New Roman"/>
                <w:sz w:val="24"/>
                <w:szCs w:val="24"/>
                <w:lang w:val="en-US"/>
              </w:rPr>
            </w:pPr>
          </w:p>
          <w:p w:rsidR="004F26BF" w:rsidRPr="00890569" w:rsidRDefault="004F26BF" w:rsidP="00890569">
            <w:pPr>
              <w:pStyle w:val="a5"/>
              <w:rPr>
                <w:rFonts w:ascii="Times New Roman" w:hAnsi="Times New Roman" w:cs="Times New Roman"/>
                <w:sz w:val="24"/>
                <w:szCs w:val="24"/>
                <w:lang w:val="en-US"/>
              </w:rPr>
            </w:pPr>
          </w:p>
          <w:p w:rsidR="004F26BF" w:rsidRPr="00890569" w:rsidRDefault="004F26BF" w:rsidP="00890569">
            <w:pPr>
              <w:pStyle w:val="a5"/>
              <w:rPr>
                <w:rFonts w:ascii="Times New Roman" w:hAnsi="Times New Roman" w:cs="Times New Roman"/>
                <w:sz w:val="24"/>
                <w:szCs w:val="24"/>
                <w:lang w:val="en-US"/>
              </w:rPr>
            </w:pPr>
          </w:p>
          <w:p w:rsidR="004F26BF" w:rsidRPr="00890569" w:rsidRDefault="004F26BF" w:rsidP="00890569">
            <w:pPr>
              <w:pStyle w:val="a5"/>
              <w:rPr>
                <w:rFonts w:ascii="Times New Roman" w:hAnsi="Times New Roman" w:cs="Times New Roman"/>
                <w:sz w:val="24"/>
                <w:szCs w:val="24"/>
                <w:lang w:val="en-US"/>
              </w:rPr>
            </w:pPr>
          </w:p>
          <w:p w:rsidR="004F26BF" w:rsidRPr="00890569" w:rsidRDefault="004F26BF" w:rsidP="00890569">
            <w:pPr>
              <w:pStyle w:val="a5"/>
              <w:rPr>
                <w:rFonts w:ascii="Times New Roman" w:hAnsi="Times New Roman" w:cs="Times New Roman"/>
                <w:sz w:val="24"/>
                <w:szCs w:val="24"/>
                <w:lang w:val="en-US"/>
              </w:rPr>
            </w:pPr>
          </w:p>
          <w:p w:rsidR="004F26BF" w:rsidRPr="00890569" w:rsidRDefault="004F26BF" w:rsidP="00890569">
            <w:pPr>
              <w:pStyle w:val="a5"/>
              <w:rPr>
                <w:rFonts w:ascii="Times New Roman" w:hAnsi="Times New Roman" w:cs="Times New Roman"/>
                <w:sz w:val="24"/>
                <w:szCs w:val="24"/>
                <w:lang w:val="en-US"/>
              </w:rPr>
            </w:pPr>
          </w:p>
          <w:p w:rsidR="004F26BF" w:rsidRPr="00890569" w:rsidRDefault="004F26BF" w:rsidP="00890569">
            <w:pPr>
              <w:pStyle w:val="a5"/>
              <w:rPr>
                <w:rFonts w:ascii="Times New Roman" w:hAnsi="Times New Roman" w:cs="Times New Roman"/>
                <w:sz w:val="24"/>
                <w:szCs w:val="24"/>
                <w:lang w:val="en-US"/>
              </w:rPr>
            </w:pPr>
          </w:p>
          <w:p w:rsidR="004F26BF" w:rsidRPr="00890569" w:rsidRDefault="004F26BF" w:rsidP="00890569">
            <w:pPr>
              <w:pStyle w:val="a5"/>
              <w:rPr>
                <w:rFonts w:ascii="Times New Roman" w:hAnsi="Times New Roman" w:cs="Times New Roman"/>
                <w:sz w:val="24"/>
                <w:szCs w:val="24"/>
                <w:lang w:val="en-US"/>
              </w:rPr>
            </w:pPr>
          </w:p>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rPr>
              <w:t xml:space="preserve">TGM 90 </w:t>
            </w:r>
          </w:p>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rPr>
              <w:t>(1990-1994)</w:t>
            </w:r>
          </w:p>
          <w:p w:rsidR="004F26BF" w:rsidRPr="00890569" w:rsidRDefault="004F26BF" w:rsidP="00890569">
            <w:pPr>
              <w:pStyle w:val="a5"/>
              <w:rPr>
                <w:rFonts w:ascii="Times New Roman" w:hAnsi="Times New Roman" w:cs="Times New Roman"/>
                <w:sz w:val="24"/>
                <w:szCs w:val="24"/>
                <w:lang w:val="en-US"/>
              </w:rPr>
            </w:pPr>
          </w:p>
          <w:p w:rsidR="004F26BF" w:rsidRPr="00890569" w:rsidRDefault="004F26BF" w:rsidP="00890569">
            <w:pPr>
              <w:pStyle w:val="a5"/>
              <w:rPr>
                <w:rFonts w:ascii="Times New Roman" w:hAnsi="Times New Roman" w:cs="Times New Roman"/>
                <w:sz w:val="24"/>
                <w:szCs w:val="24"/>
                <w:lang w:val="en-US"/>
              </w:rPr>
            </w:pPr>
          </w:p>
        </w:tc>
        <w:tc>
          <w:tcPr>
            <w:tcW w:w="993" w:type="dxa"/>
            <w:tcBorders>
              <w:bottom w:val="single" w:sz="4" w:space="0" w:color="auto"/>
            </w:tcBorders>
          </w:tcPr>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Франция</w:t>
            </w:r>
          </w:p>
        </w:tc>
        <w:tc>
          <w:tcPr>
            <w:tcW w:w="1842" w:type="dxa"/>
            <w:tcBorders>
              <w:bottom w:val="single" w:sz="4" w:space="0" w:color="auto"/>
            </w:tcBorders>
          </w:tcPr>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rPr>
              <w:t>Секретирующие опухоли яичников, средний возраст 12 лет</w:t>
            </w:r>
          </w:p>
        </w:tc>
        <w:tc>
          <w:tcPr>
            <w:tcW w:w="3402" w:type="dxa"/>
            <w:tcBorders>
              <w:bottom w:val="single" w:sz="4" w:space="0" w:color="auto"/>
            </w:tcBorders>
          </w:tcPr>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rPr>
              <w:t>Актиномицин 10 мкг/м</w:t>
            </w:r>
            <w:proofErr w:type="gramStart"/>
            <w:r w:rsidRPr="00890569">
              <w:rPr>
                <w:rFonts w:ascii="Times New Roman" w:hAnsi="Times New Roman" w:cs="Times New Roman"/>
                <w:sz w:val="24"/>
                <w:szCs w:val="24"/>
                <w:vertAlign w:val="superscript"/>
              </w:rPr>
              <w:t>2</w:t>
            </w:r>
            <w:proofErr w:type="gramEnd"/>
            <w:r w:rsidRPr="00890569">
              <w:rPr>
                <w:rFonts w:ascii="Times New Roman" w:hAnsi="Times New Roman" w:cs="Times New Roman"/>
                <w:sz w:val="24"/>
                <w:szCs w:val="24"/>
                <w:vertAlign w:val="superscript"/>
              </w:rPr>
              <w:t xml:space="preserve"> </w:t>
            </w:r>
            <w:r w:rsidRPr="00890569">
              <w:rPr>
                <w:rFonts w:ascii="Times New Roman" w:hAnsi="Times New Roman" w:cs="Times New Roman"/>
                <w:sz w:val="24"/>
                <w:szCs w:val="24"/>
              </w:rPr>
              <w:t xml:space="preserve"> 1-5 день; </w:t>
            </w:r>
          </w:p>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Ц</w:t>
            </w:r>
            <w:r w:rsidRPr="00890569">
              <w:rPr>
                <w:rFonts w:ascii="Times New Roman" w:hAnsi="Times New Roman" w:cs="Times New Roman"/>
                <w:sz w:val="24"/>
                <w:szCs w:val="24"/>
              </w:rPr>
              <w:t>иклофосфамид 300 мг/м</w:t>
            </w:r>
            <w:r w:rsidRPr="00890569">
              <w:rPr>
                <w:rFonts w:ascii="Times New Roman" w:hAnsi="Times New Roman" w:cs="Times New Roman"/>
                <w:sz w:val="24"/>
                <w:szCs w:val="24"/>
                <w:vertAlign w:val="superscript"/>
              </w:rPr>
              <w:t>2</w:t>
            </w:r>
            <w:r w:rsidRPr="00890569">
              <w:rPr>
                <w:rFonts w:ascii="Times New Roman" w:hAnsi="Times New Roman" w:cs="Times New Roman"/>
                <w:sz w:val="24"/>
                <w:szCs w:val="24"/>
              </w:rPr>
              <w:t xml:space="preserve"> 1-5 день; </w:t>
            </w:r>
          </w:p>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В</w:t>
            </w:r>
            <w:r w:rsidRPr="00890569">
              <w:rPr>
                <w:rFonts w:ascii="Times New Roman" w:hAnsi="Times New Roman" w:cs="Times New Roman"/>
                <w:sz w:val="24"/>
                <w:szCs w:val="24"/>
              </w:rPr>
              <w:t>инбластин 2 мг/м</w:t>
            </w:r>
            <w:r w:rsidRPr="00890569">
              <w:rPr>
                <w:rFonts w:ascii="Times New Roman" w:hAnsi="Times New Roman" w:cs="Times New Roman"/>
                <w:sz w:val="24"/>
                <w:szCs w:val="24"/>
                <w:vertAlign w:val="superscript"/>
              </w:rPr>
              <w:t>2</w:t>
            </w:r>
            <w:r w:rsidRPr="00890569">
              <w:rPr>
                <w:rFonts w:ascii="Times New Roman" w:hAnsi="Times New Roman" w:cs="Times New Roman"/>
                <w:sz w:val="24"/>
                <w:szCs w:val="24"/>
              </w:rPr>
              <w:t xml:space="preserve"> день 22 и 23; </w:t>
            </w:r>
          </w:p>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Б</w:t>
            </w:r>
            <w:r w:rsidRPr="00890569">
              <w:rPr>
                <w:rFonts w:ascii="Times New Roman" w:hAnsi="Times New Roman" w:cs="Times New Roman"/>
                <w:sz w:val="24"/>
                <w:szCs w:val="24"/>
              </w:rPr>
              <w:t>леомицин 15 мг/м</w:t>
            </w:r>
            <w:r w:rsidRPr="00890569">
              <w:rPr>
                <w:rFonts w:ascii="Times New Roman" w:hAnsi="Times New Roman" w:cs="Times New Roman"/>
                <w:sz w:val="24"/>
                <w:szCs w:val="24"/>
                <w:vertAlign w:val="superscript"/>
              </w:rPr>
              <w:t>2</w:t>
            </w:r>
            <w:r w:rsidRPr="00890569">
              <w:rPr>
                <w:rFonts w:ascii="Times New Roman" w:hAnsi="Times New Roman" w:cs="Times New Roman"/>
                <w:sz w:val="24"/>
                <w:szCs w:val="24"/>
              </w:rPr>
              <w:t xml:space="preserve"> день 22 и 23; </w:t>
            </w:r>
          </w:p>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lang w:val="kk-KZ"/>
              </w:rPr>
              <w:t>Ц</w:t>
            </w:r>
            <w:r w:rsidRPr="00890569">
              <w:rPr>
                <w:rFonts w:ascii="Times New Roman" w:hAnsi="Times New Roman" w:cs="Times New Roman"/>
                <w:sz w:val="24"/>
                <w:szCs w:val="24"/>
              </w:rPr>
              <w:t>исплатин 100 мг/м</w:t>
            </w:r>
            <w:r w:rsidRPr="00890569">
              <w:rPr>
                <w:rFonts w:ascii="Times New Roman" w:hAnsi="Times New Roman" w:cs="Times New Roman"/>
                <w:sz w:val="24"/>
                <w:szCs w:val="24"/>
                <w:vertAlign w:val="superscript"/>
              </w:rPr>
              <w:t>2</w:t>
            </w:r>
            <w:r w:rsidRPr="00890569">
              <w:rPr>
                <w:rFonts w:ascii="Times New Roman" w:hAnsi="Times New Roman" w:cs="Times New Roman"/>
                <w:sz w:val="24"/>
                <w:szCs w:val="24"/>
              </w:rPr>
              <w:t xml:space="preserve"> день 24 </w:t>
            </w:r>
          </w:p>
          <w:p w:rsidR="004F26BF" w:rsidRPr="00890569" w:rsidRDefault="004F26BF" w:rsidP="00890569">
            <w:pPr>
              <w:pStyle w:val="a5"/>
              <w:rPr>
                <w:rFonts w:ascii="Times New Roman" w:hAnsi="Times New Roman" w:cs="Times New Roman"/>
                <w:sz w:val="24"/>
                <w:szCs w:val="24"/>
              </w:rPr>
            </w:pPr>
          </w:p>
          <w:p w:rsidR="004F26BF" w:rsidRPr="00890569" w:rsidRDefault="004F26BF" w:rsidP="00890569">
            <w:pPr>
              <w:pStyle w:val="a5"/>
              <w:rPr>
                <w:rFonts w:ascii="Times New Roman" w:hAnsi="Times New Roman" w:cs="Times New Roman"/>
                <w:sz w:val="24"/>
                <w:szCs w:val="24"/>
                <w:lang w:val="kk-KZ"/>
              </w:rPr>
            </w:pPr>
          </w:p>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rPr>
              <w:t>Винбластин 3 мг/м</w:t>
            </w:r>
            <w:proofErr w:type="gramStart"/>
            <w:r w:rsidRPr="00890569">
              <w:rPr>
                <w:rFonts w:ascii="Times New Roman" w:hAnsi="Times New Roman" w:cs="Times New Roman"/>
                <w:sz w:val="24"/>
                <w:szCs w:val="24"/>
                <w:vertAlign w:val="superscript"/>
              </w:rPr>
              <w:t>2</w:t>
            </w:r>
            <w:proofErr w:type="gramEnd"/>
            <w:r w:rsidRPr="00890569">
              <w:rPr>
                <w:rFonts w:ascii="Times New Roman" w:hAnsi="Times New Roman" w:cs="Times New Roman"/>
                <w:sz w:val="24"/>
                <w:szCs w:val="24"/>
              </w:rPr>
              <w:t xml:space="preserve"> день 1 и 2;</w:t>
            </w:r>
          </w:p>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Б</w:t>
            </w:r>
            <w:r w:rsidRPr="00890569">
              <w:rPr>
                <w:rFonts w:ascii="Times New Roman" w:hAnsi="Times New Roman" w:cs="Times New Roman"/>
                <w:sz w:val="24"/>
                <w:szCs w:val="24"/>
              </w:rPr>
              <w:t>леомицин 15 мг/м</w:t>
            </w:r>
            <w:r w:rsidRPr="00890569">
              <w:rPr>
                <w:rFonts w:ascii="Times New Roman" w:hAnsi="Times New Roman" w:cs="Times New Roman"/>
                <w:sz w:val="24"/>
                <w:szCs w:val="24"/>
                <w:vertAlign w:val="superscript"/>
              </w:rPr>
              <w:t>2</w:t>
            </w:r>
            <w:r w:rsidRPr="00890569">
              <w:rPr>
                <w:rFonts w:ascii="Times New Roman" w:hAnsi="Times New Roman" w:cs="Times New Roman"/>
                <w:sz w:val="24"/>
                <w:szCs w:val="24"/>
              </w:rPr>
              <w:t xml:space="preserve"> день 1 и 2;</w:t>
            </w:r>
          </w:p>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К</w:t>
            </w:r>
            <w:r w:rsidRPr="00890569">
              <w:rPr>
                <w:rFonts w:ascii="Times New Roman" w:hAnsi="Times New Roman" w:cs="Times New Roman"/>
                <w:sz w:val="24"/>
                <w:szCs w:val="24"/>
              </w:rPr>
              <w:t>арбоплатин 400 мг/м</w:t>
            </w:r>
            <w:r w:rsidRPr="00890569">
              <w:rPr>
                <w:rFonts w:ascii="Times New Roman" w:hAnsi="Times New Roman" w:cs="Times New Roman"/>
                <w:sz w:val="24"/>
                <w:szCs w:val="24"/>
                <w:vertAlign w:val="superscript"/>
              </w:rPr>
              <w:t xml:space="preserve">2 </w:t>
            </w:r>
            <w:r w:rsidRPr="00890569">
              <w:rPr>
                <w:rFonts w:ascii="Times New Roman" w:hAnsi="Times New Roman" w:cs="Times New Roman"/>
                <w:sz w:val="24"/>
                <w:szCs w:val="24"/>
              </w:rPr>
              <w:t xml:space="preserve">день 3; </w:t>
            </w:r>
          </w:p>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А</w:t>
            </w:r>
            <w:r w:rsidRPr="00890569">
              <w:rPr>
                <w:rFonts w:ascii="Times New Roman" w:hAnsi="Times New Roman" w:cs="Times New Roman"/>
                <w:sz w:val="24"/>
                <w:szCs w:val="24"/>
              </w:rPr>
              <w:t>ктиномицин 15 мг/м</w:t>
            </w:r>
            <w:r w:rsidRPr="00890569">
              <w:rPr>
                <w:rFonts w:ascii="Times New Roman" w:hAnsi="Times New Roman" w:cs="Times New Roman"/>
                <w:sz w:val="24"/>
                <w:szCs w:val="24"/>
                <w:vertAlign w:val="superscript"/>
              </w:rPr>
              <w:t>2</w:t>
            </w:r>
            <w:r w:rsidRPr="00890569">
              <w:rPr>
                <w:rFonts w:ascii="Times New Roman" w:hAnsi="Times New Roman" w:cs="Times New Roman"/>
                <w:sz w:val="24"/>
                <w:szCs w:val="24"/>
              </w:rPr>
              <w:t xml:space="preserve"> день 22, 23, 24; </w:t>
            </w:r>
          </w:p>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lang w:val="kk-KZ"/>
              </w:rPr>
              <w:t>Ц</w:t>
            </w:r>
            <w:r w:rsidRPr="00890569">
              <w:rPr>
                <w:rFonts w:ascii="Times New Roman" w:hAnsi="Times New Roman" w:cs="Times New Roman"/>
                <w:sz w:val="24"/>
                <w:szCs w:val="24"/>
              </w:rPr>
              <w:t>иклофосфа</w:t>
            </w:r>
            <w:r w:rsidRPr="00890569">
              <w:rPr>
                <w:rFonts w:ascii="Times New Roman" w:hAnsi="Times New Roman" w:cs="Times New Roman"/>
                <w:sz w:val="24"/>
                <w:szCs w:val="24"/>
                <w:lang w:val="kk-KZ"/>
              </w:rPr>
              <w:t>мид</w:t>
            </w:r>
            <w:r w:rsidRPr="00890569">
              <w:rPr>
                <w:rFonts w:ascii="Times New Roman" w:hAnsi="Times New Roman" w:cs="Times New Roman"/>
                <w:sz w:val="24"/>
                <w:szCs w:val="24"/>
              </w:rPr>
              <w:t xml:space="preserve"> 300 мг/м</w:t>
            </w:r>
            <w:r w:rsidRPr="00890569">
              <w:rPr>
                <w:rFonts w:ascii="Times New Roman" w:hAnsi="Times New Roman" w:cs="Times New Roman"/>
                <w:sz w:val="24"/>
                <w:szCs w:val="24"/>
                <w:vertAlign w:val="superscript"/>
              </w:rPr>
              <w:t>2</w:t>
            </w:r>
            <w:r w:rsidRPr="00890569">
              <w:rPr>
                <w:rFonts w:ascii="Times New Roman" w:hAnsi="Times New Roman" w:cs="Times New Roman"/>
                <w:sz w:val="24"/>
                <w:szCs w:val="24"/>
              </w:rPr>
              <w:t xml:space="preserve"> день 22, 23, 24</w:t>
            </w:r>
          </w:p>
        </w:tc>
        <w:tc>
          <w:tcPr>
            <w:tcW w:w="851" w:type="dxa"/>
            <w:tcBorders>
              <w:bottom w:val="single" w:sz="4" w:space="0" w:color="auto"/>
            </w:tcBorders>
          </w:tcPr>
          <w:p w:rsidR="004F26BF" w:rsidRPr="00890569" w:rsidRDefault="004F26BF" w:rsidP="00890569">
            <w:pPr>
              <w:pStyle w:val="a5"/>
              <w:rPr>
                <w:rFonts w:ascii="Times New Roman" w:hAnsi="Times New Roman" w:cs="Times New Roman"/>
                <w:sz w:val="24"/>
                <w:szCs w:val="24"/>
              </w:rPr>
            </w:pPr>
          </w:p>
        </w:tc>
        <w:tc>
          <w:tcPr>
            <w:tcW w:w="1559" w:type="dxa"/>
            <w:tcBorders>
              <w:bottom w:val="single" w:sz="4" w:space="0" w:color="auto"/>
            </w:tcBorders>
          </w:tcPr>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3</w:t>
            </w:r>
          </w:p>
        </w:tc>
        <w:tc>
          <w:tcPr>
            <w:tcW w:w="1418" w:type="dxa"/>
            <w:tcBorders>
              <w:bottom w:val="single" w:sz="4" w:space="0" w:color="auto"/>
            </w:tcBorders>
          </w:tcPr>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23</w:t>
            </w:r>
          </w:p>
          <w:p w:rsidR="004F26BF" w:rsidRPr="00890569" w:rsidRDefault="004F26BF" w:rsidP="00890569">
            <w:pPr>
              <w:pStyle w:val="a5"/>
              <w:rPr>
                <w:rFonts w:ascii="Times New Roman" w:hAnsi="Times New Roman" w:cs="Times New Roman"/>
                <w:sz w:val="24"/>
                <w:szCs w:val="24"/>
                <w:lang w:val="kk-KZ"/>
              </w:rPr>
            </w:pPr>
          </w:p>
          <w:p w:rsidR="004F26BF" w:rsidRPr="00890569" w:rsidRDefault="004F26BF" w:rsidP="00890569">
            <w:pPr>
              <w:pStyle w:val="a5"/>
              <w:rPr>
                <w:rFonts w:ascii="Times New Roman" w:hAnsi="Times New Roman" w:cs="Times New Roman"/>
                <w:sz w:val="24"/>
                <w:szCs w:val="24"/>
                <w:lang w:val="kk-KZ"/>
              </w:rPr>
            </w:pPr>
          </w:p>
          <w:p w:rsidR="004F26BF" w:rsidRPr="00890569" w:rsidRDefault="004F26BF" w:rsidP="00890569">
            <w:pPr>
              <w:pStyle w:val="a5"/>
              <w:rPr>
                <w:rFonts w:ascii="Times New Roman" w:hAnsi="Times New Roman" w:cs="Times New Roman"/>
                <w:sz w:val="24"/>
                <w:szCs w:val="24"/>
                <w:lang w:val="kk-KZ"/>
              </w:rPr>
            </w:pPr>
          </w:p>
          <w:p w:rsidR="004F26BF" w:rsidRPr="00890569" w:rsidRDefault="004F26BF" w:rsidP="00890569">
            <w:pPr>
              <w:pStyle w:val="a5"/>
              <w:rPr>
                <w:rFonts w:ascii="Times New Roman" w:hAnsi="Times New Roman" w:cs="Times New Roman"/>
                <w:sz w:val="24"/>
                <w:szCs w:val="24"/>
                <w:lang w:val="kk-KZ"/>
              </w:rPr>
            </w:pPr>
          </w:p>
          <w:p w:rsidR="004F26BF" w:rsidRPr="00890569" w:rsidRDefault="004F26BF" w:rsidP="00890569">
            <w:pPr>
              <w:pStyle w:val="a5"/>
              <w:rPr>
                <w:rFonts w:ascii="Times New Roman" w:hAnsi="Times New Roman" w:cs="Times New Roman"/>
                <w:sz w:val="24"/>
                <w:szCs w:val="24"/>
                <w:lang w:val="kk-KZ"/>
              </w:rPr>
            </w:pPr>
          </w:p>
          <w:p w:rsidR="004F26BF" w:rsidRPr="00890569" w:rsidRDefault="004F26BF" w:rsidP="00890569">
            <w:pPr>
              <w:pStyle w:val="a5"/>
              <w:rPr>
                <w:rFonts w:ascii="Times New Roman" w:hAnsi="Times New Roman" w:cs="Times New Roman"/>
                <w:sz w:val="24"/>
                <w:szCs w:val="24"/>
                <w:lang w:val="kk-KZ"/>
              </w:rPr>
            </w:pPr>
          </w:p>
          <w:p w:rsidR="004F26BF" w:rsidRPr="00890569" w:rsidRDefault="004F26BF" w:rsidP="00890569">
            <w:pPr>
              <w:pStyle w:val="a5"/>
              <w:rPr>
                <w:rFonts w:ascii="Times New Roman" w:hAnsi="Times New Roman" w:cs="Times New Roman"/>
                <w:sz w:val="24"/>
                <w:szCs w:val="24"/>
                <w:lang w:val="kk-KZ"/>
              </w:rPr>
            </w:pPr>
          </w:p>
          <w:p w:rsidR="004F26BF" w:rsidRPr="00890569" w:rsidRDefault="004F26BF" w:rsidP="00890569">
            <w:pPr>
              <w:pStyle w:val="a5"/>
              <w:rPr>
                <w:rFonts w:ascii="Times New Roman" w:hAnsi="Times New Roman" w:cs="Times New Roman"/>
                <w:sz w:val="24"/>
                <w:szCs w:val="24"/>
                <w:lang w:val="kk-KZ"/>
              </w:rPr>
            </w:pPr>
          </w:p>
          <w:p w:rsidR="004F26BF" w:rsidRPr="00890569" w:rsidRDefault="004F26BF" w:rsidP="00890569">
            <w:pPr>
              <w:pStyle w:val="a5"/>
              <w:rPr>
                <w:rFonts w:ascii="Times New Roman" w:hAnsi="Times New Roman" w:cs="Times New Roman"/>
                <w:sz w:val="24"/>
                <w:szCs w:val="24"/>
                <w:lang w:val="kk-KZ"/>
              </w:rPr>
            </w:pPr>
          </w:p>
          <w:p w:rsidR="004F26BF" w:rsidRPr="00890569" w:rsidRDefault="004F26BF" w:rsidP="00890569">
            <w:pPr>
              <w:pStyle w:val="a5"/>
              <w:rPr>
                <w:rFonts w:ascii="Times New Roman" w:hAnsi="Times New Roman" w:cs="Times New Roman"/>
                <w:sz w:val="24"/>
                <w:szCs w:val="24"/>
                <w:lang w:val="kk-KZ"/>
              </w:rPr>
            </w:pPr>
          </w:p>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40</w:t>
            </w:r>
          </w:p>
        </w:tc>
        <w:tc>
          <w:tcPr>
            <w:tcW w:w="2835" w:type="dxa"/>
            <w:tcBorders>
              <w:bottom w:val="single" w:sz="4" w:space="0" w:color="auto"/>
            </w:tcBorders>
            <w:shd w:val="clear" w:color="auto" w:fill="auto"/>
          </w:tcPr>
          <w:p w:rsidR="004F26BF" w:rsidRPr="00890569" w:rsidRDefault="004F26BF" w:rsidP="00890569">
            <w:pPr>
              <w:rPr>
                <w:rFonts w:ascii="Times New Roman" w:hAnsi="Times New Roman"/>
                <w:sz w:val="24"/>
                <w:szCs w:val="24"/>
              </w:rPr>
            </w:pPr>
            <w:r w:rsidRPr="00890569">
              <w:rPr>
                <w:rFonts w:ascii="Times New Roman" w:hAnsi="Times New Roman"/>
                <w:sz w:val="24"/>
                <w:szCs w:val="24"/>
              </w:rPr>
              <w:t>5-летняя ОВ 8</w:t>
            </w:r>
            <w:r w:rsidR="000F6159" w:rsidRPr="00890569">
              <w:rPr>
                <w:rFonts w:ascii="Times New Roman" w:hAnsi="Times New Roman"/>
                <w:sz w:val="24"/>
                <w:szCs w:val="24"/>
              </w:rPr>
              <w:t>3%, БСВ 69</w:t>
            </w:r>
            <w:r w:rsidRPr="00890569">
              <w:rPr>
                <w:rFonts w:ascii="Times New Roman" w:hAnsi="Times New Roman"/>
                <w:sz w:val="24"/>
                <w:szCs w:val="24"/>
              </w:rPr>
              <w:t>%</w:t>
            </w:r>
          </w:p>
          <w:p w:rsidR="004F26BF" w:rsidRPr="00890569" w:rsidRDefault="004F26BF" w:rsidP="00890569">
            <w:pPr>
              <w:rPr>
                <w:rFonts w:ascii="Times New Roman" w:hAnsi="Times New Roman"/>
                <w:sz w:val="24"/>
                <w:szCs w:val="24"/>
                <w:lang w:val="kk-KZ"/>
              </w:rPr>
            </w:pPr>
            <w:r w:rsidRPr="00890569">
              <w:rPr>
                <w:rFonts w:ascii="Times New Roman" w:hAnsi="Times New Roman"/>
                <w:sz w:val="24"/>
                <w:szCs w:val="24"/>
              </w:rPr>
              <w:t>Пациенты с распространенной болезнью, высоким уровнем АФП имеют худший прогноз</w:t>
            </w:r>
          </w:p>
        </w:tc>
      </w:tr>
      <w:tr w:rsidR="004F26BF" w:rsidRPr="00890569" w:rsidTr="00002FA5">
        <w:tc>
          <w:tcPr>
            <w:tcW w:w="1809" w:type="dxa"/>
            <w:tcBorders>
              <w:bottom w:val="nil"/>
            </w:tcBorders>
          </w:tcPr>
          <w:p w:rsidR="004F26BF" w:rsidRPr="00890569" w:rsidRDefault="004F26BF"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 xml:space="preserve">MAKEI </w:t>
            </w:r>
          </w:p>
          <w:p w:rsidR="004F26BF" w:rsidRPr="00890569" w:rsidRDefault="004F26BF"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 xml:space="preserve">83/86 </w:t>
            </w:r>
          </w:p>
          <w:p w:rsidR="004F26BF" w:rsidRPr="00890569" w:rsidRDefault="00841D7D"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w:t>
            </w:r>
            <w:r w:rsidR="00350F99" w:rsidRPr="00890569">
              <w:rPr>
                <w:rFonts w:ascii="Times New Roman" w:hAnsi="Times New Roman" w:cs="Times New Roman"/>
                <w:sz w:val="24"/>
                <w:szCs w:val="24"/>
                <w:lang w:val="en-US"/>
              </w:rPr>
              <w:t>835,p. 57</w:t>
            </w:r>
            <w:r w:rsidR="004F26BF" w:rsidRPr="00890569">
              <w:rPr>
                <w:rFonts w:ascii="Times New Roman" w:hAnsi="Times New Roman" w:cs="Times New Roman"/>
                <w:sz w:val="24"/>
                <w:szCs w:val="24"/>
                <w:lang w:val="en-US"/>
              </w:rPr>
              <w:t>]</w:t>
            </w:r>
          </w:p>
          <w:p w:rsidR="004F26BF" w:rsidRPr="00890569" w:rsidRDefault="004F26BF" w:rsidP="00890569">
            <w:pPr>
              <w:pStyle w:val="a5"/>
              <w:rPr>
                <w:rFonts w:ascii="Times New Roman" w:hAnsi="Times New Roman" w:cs="Times New Roman"/>
                <w:sz w:val="24"/>
                <w:szCs w:val="24"/>
                <w:lang w:val="en-US"/>
              </w:rPr>
            </w:pPr>
          </w:p>
          <w:p w:rsidR="004F26BF" w:rsidRPr="00890569" w:rsidRDefault="004F26BF"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 xml:space="preserve"> </w:t>
            </w:r>
          </w:p>
          <w:p w:rsidR="004F26BF" w:rsidRPr="00890569" w:rsidRDefault="004F26BF"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 xml:space="preserve"> </w:t>
            </w:r>
          </w:p>
          <w:p w:rsidR="004F26BF" w:rsidRPr="00890569" w:rsidRDefault="004F26BF"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 xml:space="preserve"> </w:t>
            </w:r>
          </w:p>
          <w:p w:rsidR="004F26BF" w:rsidRPr="00890569" w:rsidRDefault="004F26BF"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 xml:space="preserve"> </w:t>
            </w:r>
          </w:p>
          <w:p w:rsidR="004F26BF" w:rsidRPr="00890569" w:rsidRDefault="004F26BF"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 xml:space="preserve">MAKEI 89 MAKEI 96 </w:t>
            </w:r>
          </w:p>
          <w:p w:rsidR="004F26BF" w:rsidRPr="00890569" w:rsidRDefault="00841D7D"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w:t>
            </w:r>
            <w:r w:rsidR="00350F99" w:rsidRPr="00890569">
              <w:rPr>
                <w:rFonts w:ascii="Times New Roman" w:hAnsi="Times New Roman" w:cs="Times New Roman"/>
                <w:sz w:val="24"/>
                <w:szCs w:val="24"/>
                <w:lang w:val="en-US"/>
              </w:rPr>
              <w:t xml:space="preserve">269,p. </w:t>
            </w:r>
            <w:r w:rsidRPr="00890569">
              <w:rPr>
                <w:rFonts w:ascii="Times New Roman" w:hAnsi="Times New Roman" w:cs="Times New Roman"/>
                <w:sz w:val="24"/>
                <w:szCs w:val="24"/>
                <w:lang w:val="en-US"/>
              </w:rPr>
              <w:t>5</w:t>
            </w:r>
            <w:r w:rsidR="00350F99" w:rsidRPr="00890569">
              <w:rPr>
                <w:rFonts w:ascii="Times New Roman" w:hAnsi="Times New Roman" w:cs="Times New Roman"/>
                <w:sz w:val="24"/>
                <w:szCs w:val="24"/>
                <w:lang w:val="en-US"/>
              </w:rPr>
              <w:t>6</w:t>
            </w:r>
            <w:r w:rsidR="004F26BF" w:rsidRPr="00890569">
              <w:rPr>
                <w:rFonts w:ascii="Times New Roman" w:hAnsi="Times New Roman" w:cs="Times New Roman"/>
                <w:sz w:val="24"/>
                <w:szCs w:val="24"/>
                <w:lang w:val="en-US"/>
              </w:rPr>
              <w:t>]</w:t>
            </w:r>
          </w:p>
        </w:tc>
        <w:tc>
          <w:tcPr>
            <w:tcW w:w="993" w:type="dxa"/>
            <w:tcBorders>
              <w:bottom w:val="nil"/>
            </w:tcBorders>
          </w:tcPr>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 xml:space="preserve">Германия </w:t>
            </w:r>
          </w:p>
        </w:tc>
        <w:tc>
          <w:tcPr>
            <w:tcW w:w="1842" w:type="dxa"/>
            <w:tcBorders>
              <w:bottom w:val="nil"/>
            </w:tcBorders>
          </w:tcPr>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rPr>
              <w:t xml:space="preserve">Секретирующие медиастинальные опухоли </w:t>
            </w:r>
          </w:p>
          <w:p w:rsidR="004F26BF" w:rsidRPr="00890569" w:rsidRDefault="004F26BF" w:rsidP="00890569">
            <w:pPr>
              <w:pStyle w:val="a5"/>
              <w:rPr>
                <w:rFonts w:ascii="Times New Roman" w:hAnsi="Times New Roman" w:cs="Times New Roman"/>
                <w:sz w:val="24"/>
                <w:szCs w:val="24"/>
                <w:lang w:val="kk-KZ"/>
              </w:rPr>
            </w:pPr>
          </w:p>
          <w:p w:rsidR="004F26BF" w:rsidRPr="00890569" w:rsidRDefault="004F26BF" w:rsidP="00890569">
            <w:pPr>
              <w:pStyle w:val="a5"/>
              <w:rPr>
                <w:rFonts w:ascii="Times New Roman" w:hAnsi="Times New Roman" w:cs="Times New Roman"/>
                <w:sz w:val="24"/>
                <w:szCs w:val="24"/>
                <w:lang w:val="kk-KZ"/>
              </w:rPr>
            </w:pPr>
          </w:p>
          <w:p w:rsidR="004F26BF" w:rsidRPr="00890569" w:rsidRDefault="004F26BF" w:rsidP="00890569">
            <w:pPr>
              <w:pStyle w:val="a5"/>
              <w:rPr>
                <w:rFonts w:ascii="Times New Roman" w:hAnsi="Times New Roman" w:cs="Times New Roman"/>
                <w:sz w:val="24"/>
                <w:szCs w:val="24"/>
                <w:lang w:val="kk-KZ"/>
              </w:rPr>
            </w:pPr>
          </w:p>
          <w:p w:rsidR="004F26BF" w:rsidRPr="00890569" w:rsidRDefault="004F26BF" w:rsidP="00890569">
            <w:pPr>
              <w:pStyle w:val="a5"/>
              <w:rPr>
                <w:rFonts w:ascii="Times New Roman" w:hAnsi="Times New Roman" w:cs="Times New Roman"/>
                <w:sz w:val="24"/>
                <w:szCs w:val="24"/>
                <w:lang w:val="kk-KZ"/>
              </w:rPr>
            </w:pPr>
          </w:p>
          <w:p w:rsidR="004F26BF" w:rsidRPr="00890569" w:rsidRDefault="004F26BF" w:rsidP="00890569">
            <w:pPr>
              <w:pStyle w:val="a5"/>
              <w:rPr>
                <w:rFonts w:ascii="Times New Roman" w:hAnsi="Times New Roman" w:cs="Times New Roman"/>
                <w:sz w:val="24"/>
                <w:szCs w:val="24"/>
                <w:lang w:val="kk-KZ"/>
              </w:rPr>
            </w:pPr>
          </w:p>
          <w:p w:rsidR="004F26BF" w:rsidRPr="00890569" w:rsidRDefault="004F26BF" w:rsidP="00890569">
            <w:pPr>
              <w:pStyle w:val="a5"/>
              <w:rPr>
                <w:rFonts w:ascii="Times New Roman" w:hAnsi="Times New Roman" w:cs="Times New Roman"/>
                <w:sz w:val="24"/>
                <w:szCs w:val="24"/>
                <w:lang w:val="kk-KZ"/>
              </w:rPr>
            </w:pPr>
          </w:p>
          <w:p w:rsidR="004F26BF" w:rsidRPr="00890569" w:rsidRDefault="004F26BF" w:rsidP="00890569">
            <w:pPr>
              <w:pStyle w:val="a5"/>
              <w:rPr>
                <w:rFonts w:ascii="Times New Roman" w:hAnsi="Times New Roman" w:cs="Times New Roman"/>
                <w:sz w:val="24"/>
                <w:szCs w:val="24"/>
              </w:rPr>
            </w:pPr>
          </w:p>
        </w:tc>
        <w:tc>
          <w:tcPr>
            <w:tcW w:w="3402" w:type="dxa"/>
            <w:tcBorders>
              <w:bottom w:val="nil"/>
            </w:tcBorders>
          </w:tcPr>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rPr>
              <w:t xml:space="preserve">Для всех: </w:t>
            </w:r>
          </w:p>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 xml:space="preserve">Этопозид 100 мг/м2 1- 3 день; </w:t>
            </w:r>
          </w:p>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 xml:space="preserve">Цисплатин 20 мг/м2 1-5 день; </w:t>
            </w:r>
          </w:p>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 xml:space="preserve">Ифосфамид1,5 г/м2 1- 5 день; </w:t>
            </w:r>
          </w:p>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 xml:space="preserve">Винбластин 3 мг/м2 1-2 день; </w:t>
            </w:r>
          </w:p>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 xml:space="preserve">Блеомицин 15 мг/м2 1-3 день как непрерывная инфузия; </w:t>
            </w:r>
          </w:p>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 xml:space="preserve">3-4 ВЕP, операция, 3-4 VIP 3-4 PEI, операция, 1-2 PEI </w:t>
            </w:r>
          </w:p>
        </w:tc>
        <w:tc>
          <w:tcPr>
            <w:tcW w:w="851" w:type="dxa"/>
            <w:tcBorders>
              <w:bottom w:val="nil"/>
            </w:tcBorders>
          </w:tcPr>
          <w:p w:rsidR="004F26BF" w:rsidRPr="00890569" w:rsidRDefault="004F26BF" w:rsidP="00890569">
            <w:pPr>
              <w:pStyle w:val="a5"/>
              <w:rPr>
                <w:rFonts w:ascii="Times New Roman" w:hAnsi="Times New Roman" w:cs="Times New Roman"/>
                <w:sz w:val="24"/>
                <w:szCs w:val="24"/>
                <w:lang w:val="kk-KZ"/>
              </w:rPr>
            </w:pPr>
          </w:p>
        </w:tc>
        <w:tc>
          <w:tcPr>
            <w:tcW w:w="1559" w:type="dxa"/>
            <w:tcBorders>
              <w:bottom w:val="nil"/>
            </w:tcBorders>
          </w:tcPr>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 xml:space="preserve">4 × PVB, хирургия, 4 × PEI </w:t>
            </w:r>
          </w:p>
          <w:p w:rsidR="004F26BF" w:rsidRPr="00890569" w:rsidRDefault="004F26BF" w:rsidP="00890569">
            <w:pPr>
              <w:pStyle w:val="a5"/>
              <w:rPr>
                <w:rFonts w:ascii="Times New Roman" w:hAnsi="Times New Roman" w:cs="Times New Roman"/>
                <w:sz w:val="24"/>
                <w:szCs w:val="24"/>
                <w:lang w:val="kk-KZ"/>
              </w:rPr>
            </w:pPr>
          </w:p>
          <w:p w:rsidR="004F26BF" w:rsidRPr="00890569" w:rsidRDefault="004F26BF" w:rsidP="00890569">
            <w:pPr>
              <w:pStyle w:val="a5"/>
              <w:rPr>
                <w:rFonts w:ascii="Times New Roman" w:hAnsi="Times New Roman" w:cs="Times New Roman"/>
                <w:sz w:val="24"/>
                <w:szCs w:val="24"/>
                <w:lang w:val="kk-KZ"/>
              </w:rPr>
            </w:pPr>
          </w:p>
          <w:p w:rsidR="004F26BF" w:rsidRPr="00890569" w:rsidRDefault="004F26BF" w:rsidP="00890569">
            <w:pPr>
              <w:pStyle w:val="a5"/>
              <w:rPr>
                <w:rFonts w:ascii="Times New Roman" w:hAnsi="Times New Roman" w:cs="Times New Roman"/>
                <w:sz w:val="24"/>
                <w:szCs w:val="24"/>
                <w:lang w:val="kk-KZ"/>
              </w:rPr>
            </w:pPr>
          </w:p>
          <w:p w:rsidR="004F26BF" w:rsidRPr="00890569" w:rsidRDefault="004F26BF" w:rsidP="00890569">
            <w:pPr>
              <w:pStyle w:val="a5"/>
              <w:rPr>
                <w:rFonts w:ascii="Times New Roman" w:hAnsi="Times New Roman" w:cs="Times New Roman"/>
                <w:sz w:val="24"/>
                <w:szCs w:val="24"/>
                <w:lang w:val="kk-KZ"/>
              </w:rPr>
            </w:pPr>
          </w:p>
          <w:p w:rsidR="004F26BF" w:rsidRPr="00890569" w:rsidRDefault="004F26BF" w:rsidP="00890569">
            <w:pPr>
              <w:pStyle w:val="a5"/>
              <w:rPr>
                <w:rFonts w:ascii="Times New Roman" w:hAnsi="Times New Roman" w:cs="Times New Roman"/>
                <w:sz w:val="24"/>
                <w:szCs w:val="24"/>
                <w:lang w:val="kk-KZ"/>
              </w:rPr>
            </w:pPr>
          </w:p>
          <w:p w:rsidR="004F26BF" w:rsidRPr="00890569" w:rsidRDefault="004F26BF" w:rsidP="00890569">
            <w:pPr>
              <w:pStyle w:val="a5"/>
              <w:rPr>
                <w:rFonts w:ascii="Times New Roman" w:hAnsi="Times New Roman" w:cs="Times New Roman"/>
                <w:sz w:val="24"/>
                <w:szCs w:val="24"/>
                <w:lang w:val="kk-KZ"/>
              </w:rPr>
            </w:pPr>
          </w:p>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6-8</w:t>
            </w:r>
          </w:p>
          <w:p w:rsidR="004F26BF" w:rsidRPr="00890569" w:rsidRDefault="004F26BF"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4-6</w:t>
            </w:r>
          </w:p>
        </w:tc>
        <w:tc>
          <w:tcPr>
            <w:tcW w:w="1418" w:type="dxa"/>
            <w:tcBorders>
              <w:bottom w:val="nil"/>
            </w:tcBorders>
          </w:tcPr>
          <w:p w:rsidR="004F26BF" w:rsidRPr="00890569" w:rsidRDefault="004F26BF" w:rsidP="00890569">
            <w:pPr>
              <w:pStyle w:val="a5"/>
              <w:rPr>
                <w:rFonts w:ascii="Times New Roman" w:hAnsi="Times New Roman" w:cs="Times New Roman"/>
                <w:sz w:val="24"/>
                <w:szCs w:val="24"/>
              </w:rPr>
            </w:pPr>
            <w:r w:rsidRPr="00890569">
              <w:rPr>
                <w:rFonts w:ascii="Times New Roman" w:hAnsi="Times New Roman" w:cs="Times New Roman"/>
                <w:sz w:val="24"/>
                <w:szCs w:val="24"/>
              </w:rPr>
              <w:t xml:space="preserve">26 </w:t>
            </w:r>
          </w:p>
        </w:tc>
        <w:tc>
          <w:tcPr>
            <w:tcW w:w="2835" w:type="dxa"/>
            <w:tcBorders>
              <w:bottom w:val="nil"/>
            </w:tcBorders>
            <w:shd w:val="clear" w:color="auto" w:fill="auto"/>
          </w:tcPr>
          <w:p w:rsidR="004F26BF" w:rsidRPr="00890569" w:rsidRDefault="004F26BF" w:rsidP="00890569">
            <w:pPr>
              <w:rPr>
                <w:rFonts w:ascii="Times New Roman" w:hAnsi="Times New Roman"/>
                <w:sz w:val="24"/>
                <w:szCs w:val="24"/>
                <w:lang w:val="kk-KZ"/>
              </w:rPr>
            </w:pPr>
            <w:r w:rsidRPr="00890569">
              <w:rPr>
                <w:rFonts w:ascii="Times New Roman" w:hAnsi="Times New Roman"/>
                <w:sz w:val="24"/>
                <w:szCs w:val="24"/>
              </w:rPr>
              <w:t>5-летняя ОВ 87%</w:t>
            </w:r>
          </w:p>
          <w:p w:rsidR="00474219" w:rsidRPr="00890569" w:rsidRDefault="004F26BF" w:rsidP="00890569">
            <w:pPr>
              <w:rPr>
                <w:rFonts w:ascii="Times New Roman" w:hAnsi="Times New Roman"/>
                <w:sz w:val="24"/>
                <w:szCs w:val="24"/>
              </w:rPr>
            </w:pPr>
            <w:r w:rsidRPr="00890569">
              <w:rPr>
                <w:rFonts w:ascii="Times New Roman" w:hAnsi="Times New Roman"/>
                <w:sz w:val="24"/>
                <w:szCs w:val="24"/>
              </w:rPr>
              <w:t xml:space="preserve">Наиболее важным этапом было оперативное лечение; </w:t>
            </w:r>
          </w:p>
          <w:p w:rsidR="004F26BF" w:rsidRPr="00890569" w:rsidRDefault="004F26BF" w:rsidP="00890569">
            <w:pPr>
              <w:rPr>
                <w:rFonts w:ascii="Times New Roman" w:hAnsi="Times New Roman"/>
                <w:sz w:val="24"/>
                <w:szCs w:val="24"/>
              </w:rPr>
            </w:pPr>
            <w:r w:rsidRPr="00890569">
              <w:rPr>
                <w:rFonts w:ascii="Times New Roman" w:hAnsi="Times New Roman"/>
                <w:sz w:val="24"/>
                <w:szCs w:val="24"/>
              </w:rPr>
              <w:t>эта группа подтверждает, что неоадъювантная терапия необходима для улучшения условий хирургического вмешательства</w:t>
            </w:r>
          </w:p>
        </w:tc>
      </w:tr>
    </w:tbl>
    <w:p w:rsidR="00474219" w:rsidRPr="00890569" w:rsidRDefault="00474219" w:rsidP="00890569">
      <w:pPr>
        <w:spacing w:line="240" w:lineRule="auto"/>
        <w:rPr>
          <w:rFonts w:ascii="Times New Roman" w:hAnsi="Times New Roman"/>
          <w:sz w:val="28"/>
          <w:szCs w:val="28"/>
          <w:lang w:val="kk-KZ"/>
        </w:rPr>
      </w:pPr>
      <w:r w:rsidRPr="00890569">
        <w:rPr>
          <w:rFonts w:ascii="Times New Roman" w:hAnsi="Times New Roman"/>
          <w:sz w:val="28"/>
          <w:szCs w:val="28"/>
          <w:lang w:val="kk-KZ"/>
        </w:rPr>
        <w:lastRenderedPageBreak/>
        <w:t>Продолжение таблицы 2</w:t>
      </w:r>
    </w:p>
    <w:tbl>
      <w:tblPr>
        <w:tblStyle w:val="ac"/>
        <w:tblW w:w="14709" w:type="dxa"/>
        <w:tblLayout w:type="fixed"/>
        <w:tblLook w:val="04A0"/>
      </w:tblPr>
      <w:tblGrid>
        <w:gridCol w:w="1809"/>
        <w:gridCol w:w="993"/>
        <w:gridCol w:w="1842"/>
        <w:gridCol w:w="3402"/>
        <w:gridCol w:w="851"/>
        <w:gridCol w:w="1559"/>
        <w:gridCol w:w="1418"/>
        <w:gridCol w:w="2835"/>
      </w:tblGrid>
      <w:tr w:rsidR="004F26BF" w:rsidRPr="00890569" w:rsidTr="00474219">
        <w:trPr>
          <w:trHeight w:val="267"/>
        </w:trPr>
        <w:tc>
          <w:tcPr>
            <w:tcW w:w="1809" w:type="dxa"/>
          </w:tcPr>
          <w:p w:rsidR="004F26BF" w:rsidRPr="00890569" w:rsidRDefault="00474219"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w:t>
            </w:r>
          </w:p>
        </w:tc>
        <w:tc>
          <w:tcPr>
            <w:tcW w:w="993" w:type="dxa"/>
          </w:tcPr>
          <w:p w:rsidR="004F26BF" w:rsidRPr="00890569" w:rsidRDefault="00474219"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2</w:t>
            </w:r>
          </w:p>
        </w:tc>
        <w:tc>
          <w:tcPr>
            <w:tcW w:w="1842" w:type="dxa"/>
          </w:tcPr>
          <w:p w:rsidR="004F26BF" w:rsidRPr="00890569" w:rsidRDefault="00474219"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3</w:t>
            </w:r>
          </w:p>
        </w:tc>
        <w:tc>
          <w:tcPr>
            <w:tcW w:w="3402" w:type="dxa"/>
          </w:tcPr>
          <w:p w:rsidR="004F26BF" w:rsidRPr="00890569" w:rsidRDefault="00474219"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4</w:t>
            </w:r>
          </w:p>
        </w:tc>
        <w:tc>
          <w:tcPr>
            <w:tcW w:w="851" w:type="dxa"/>
          </w:tcPr>
          <w:p w:rsidR="004F26BF" w:rsidRPr="00890569" w:rsidRDefault="00474219"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5</w:t>
            </w:r>
          </w:p>
        </w:tc>
        <w:tc>
          <w:tcPr>
            <w:tcW w:w="1559" w:type="dxa"/>
          </w:tcPr>
          <w:p w:rsidR="004F26BF" w:rsidRPr="00890569" w:rsidRDefault="00474219"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6</w:t>
            </w:r>
          </w:p>
        </w:tc>
        <w:tc>
          <w:tcPr>
            <w:tcW w:w="1418" w:type="dxa"/>
          </w:tcPr>
          <w:p w:rsidR="004F26BF" w:rsidRPr="00890569" w:rsidRDefault="00474219"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7</w:t>
            </w:r>
          </w:p>
        </w:tc>
        <w:tc>
          <w:tcPr>
            <w:tcW w:w="2835" w:type="dxa"/>
            <w:shd w:val="clear" w:color="auto" w:fill="auto"/>
          </w:tcPr>
          <w:p w:rsidR="004F26BF" w:rsidRPr="00890569" w:rsidRDefault="00474219" w:rsidP="00890569">
            <w:pPr>
              <w:rPr>
                <w:rFonts w:ascii="Times New Roman" w:hAnsi="Times New Roman"/>
                <w:sz w:val="24"/>
                <w:szCs w:val="24"/>
                <w:lang w:val="kk-KZ"/>
              </w:rPr>
            </w:pPr>
            <w:r w:rsidRPr="00890569">
              <w:rPr>
                <w:rFonts w:ascii="Times New Roman" w:hAnsi="Times New Roman"/>
                <w:sz w:val="24"/>
                <w:szCs w:val="24"/>
                <w:lang w:val="kk-KZ"/>
              </w:rPr>
              <w:t>8</w:t>
            </w:r>
          </w:p>
        </w:tc>
      </w:tr>
      <w:tr w:rsidR="00474219" w:rsidRPr="00890569" w:rsidTr="00002FA5">
        <w:trPr>
          <w:trHeight w:val="1270"/>
        </w:trPr>
        <w:tc>
          <w:tcPr>
            <w:tcW w:w="1809" w:type="dxa"/>
            <w:tcBorders>
              <w:bottom w:val="single" w:sz="4" w:space="0" w:color="auto"/>
            </w:tcBorders>
          </w:tcPr>
          <w:p w:rsidR="00474219" w:rsidRPr="00890569" w:rsidRDefault="00474219" w:rsidP="00890569">
            <w:pPr>
              <w:pStyle w:val="a5"/>
              <w:rPr>
                <w:rFonts w:ascii="Times New Roman" w:hAnsi="Times New Roman" w:cs="Times New Roman"/>
                <w:sz w:val="24"/>
                <w:szCs w:val="24"/>
              </w:rPr>
            </w:pPr>
            <w:r w:rsidRPr="00890569">
              <w:rPr>
                <w:rFonts w:ascii="Times New Roman" w:hAnsi="Times New Roman" w:cs="Times New Roman"/>
                <w:sz w:val="24"/>
                <w:szCs w:val="24"/>
                <w:lang w:val="en-US"/>
              </w:rPr>
              <w:t>MAKEI</w:t>
            </w:r>
            <w:r w:rsidRPr="00890569">
              <w:rPr>
                <w:rFonts w:ascii="Times New Roman" w:hAnsi="Times New Roman" w:cs="Times New Roman"/>
                <w:sz w:val="24"/>
                <w:szCs w:val="24"/>
              </w:rPr>
              <w:t xml:space="preserve"> 83/86 </w:t>
            </w:r>
            <w:r w:rsidRPr="00890569">
              <w:rPr>
                <w:rFonts w:ascii="Times New Roman" w:hAnsi="Times New Roman" w:cs="Times New Roman"/>
                <w:sz w:val="24"/>
                <w:szCs w:val="24"/>
                <w:lang w:val="en-US"/>
              </w:rPr>
              <w:t>MAKEI</w:t>
            </w:r>
            <w:r w:rsidRPr="00890569">
              <w:rPr>
                <w:rFonts w:ascii="Times New Roman" w:hAnsi="Times New Roman" w:cs="Times New Roman"/>
                <w:sz w:val="24"/>
                <w:szCs w:val="24"/>
              </w:rPr>
              <w:t xml:space="preserve"> 89 [</w:t>
            </w:r>
            <w:r w:rsidR="00350F99" w:rsidRPr="00890569">
              <w:rPr>
                <w:rFonts w:ascii="Times New Roman" w:hAnsi="Times New Roman" w:cs="Times New Roman"/>
                <w:sz w:val="24"/>
                <w:szCs w:val="24"/>
                <w:lang w:val="en-US"/>
              </w:rPr>
              <w:t>1943.p, 80</w:t>
            </w:r>
            <w:r w:rsidRPr="00890569">
              <w:rPr>
                <w:rFonts w:ascii="Times New Roman" w:hAnsi="Times New Roman" w:cs="Times New Roman"/>
                <w:sz w:val="24"/>
                <w:szCs w:val="24"/>
              </w:rPr>
              <w:t xml:space="preserve">] </w:t>
            </w:r>
          </w:p>
          <w:p w:rsidR="00474219" w:rsidRPr="00890569" w:rsidRDefault="00474219" w:rsidP="00890569">
            <w:pPr>
              <w:pStyle w:val="a5"/>
              <w:rPr>
                <w:rFonts w:ascii="Times New Roman" w:hAnsi="Times New Roman" w:cs="Times New Roman"/>
                <w:sz w:val="24"/>
                <w:szCs w:val="24"/>
              </w:rPr>
            </w:pPr>
          </w:p>
        </w:tc>
        <w:tc>
          <w:tcPr>
            <w:tcW w:w="993" w:type="dxa"/>
            <w:tcBorders>
              <w:bottom w:val="single" w:sz="4" w:space="0" w:color="auto"/>
            </w:tcBorders>
          </w:tcPr>
          <w:p w:rsidR="00474219" w:rsidRPr="00890569" w:rsidRDefault="00474219" w:rsidP="00890569">
            <w:pPr>
              <w:pStyle w:val="a5"/>
              <w:rPr>
                <w:rFonts w:ascii="Times New Roman" w:hAnsi="Times New Roman" w:cs="Times New Roman"/>
                <w:sz w:val="24"/>
                <w:szCs w:val="24"/>
                <w:lang w:val="kk-KZ"/>
              </w:rPr>
            </w:pPr>
          </w:p>
        </w:tc>
        <w:tc>
          <w:tcPr>
            <w:tcW w:w="1842" w:type="dxa"/>
            <w:tcBorders>
              <w:bottom w:val="single" w:sz="4" w:space="0" w:color="auto"/>
            </w:tcBorders>
          </w:tcPr>
          <w:p w:rsidR="00474219" w:rsidRPr="00890569" w:rsidRDefault="00474219" w:rsidP="00890569">
            <w:pPr>
              <w:pStyle w:val="a5"/>
              <w:rPr>
                <w:rFonts w:ascii="Times New Roman" w:hAnsi="Times New Roman" w:cs="Times New Roman"/>
                <w:sz w:val="24"/>
                <w:szCs w:val="24"/>
              </w:rPr>
            </w:pPr>
            <w:r w:rsidRPr="00890569">
              <w:rPr>
                <w:rFonts w:ascii="Times New Roman" w:hAnsi="Times New Roman" w:cs="Times New Roman"/>
                <w:sz w:val="24"/>
                <w:szCs w:val="24"/>
              </w:rPr>
              <w:t xml:space="preserve">Крестцово-копчиковая тератома (злокачественная) </w:t>
            </w:r>
          </w:p>
        </w:tc>
        <w:tc>
          <w:tcPr>
            <w:tcW w:w="3402" w:type="dxa"/>
            <w:tcBorders>
              <w:bottom w:val="single" w:sz="4" w:space="0" w:color="auto"/>
            </w:tcBorders>
          </w:tcPr>
          <w:p w:rsidR="00474219" w:rsidRPr="00890569" w:rsidRDefault="00474219" w:rsidP="00890569">
            <w:pPr>
              <w:pStyle w:val="a5"/>
              <w:rPr>
                <w:rFonts w:ascii="Times New Roman" w:hAnsi="Times New Roman" w:cs="Times New Roman"/>
                <w:sz w:val="24"/>
                <w:szCs w:val="24"/>
              </w:rPr>
            </w:pPr>
            <w:r w:rsidRPr="00890569">
              <w:rPr>
                <w:rFonts w:ascii="Times New Roman" w:hAnsi="Times New Roman" w:cs="Times New Roman"/>
                <w:sz w:val="24"/>
                <w:szCs w:val="24"/>
              </w:rPr>
              <w:t xml:space="preserve">Дозы такие же, как изложено выше в протоколе </w:t>
            </w:r>
            <w:r w:rsidRPr="00890569">
              <w:rPr>
                <w:rFonts w:ascii="Times New Roman" w:hAnsi="Times New Roman" w:cs="Times New Roman"/>
                <w:sz w:val="24"/>
                <w:szCs w:val="24"/>
                <w:lang w:val="en-US"/>
              </w:rPr>
              <w:t>MAKEI</w:t>
            </w:r>
            <w:r w:rsidRPr="00890569">
              <w:rPr>
                <w:rFonts w:ascii="Times New Roman" w:hAnsi="Times New Roman" w:cs="Times New Roman"/>
                <w:sz w:val="24"/>
                <w:szCs w:val="24"/>
              </w:rPr>
              <w:t xml:space="preserve">, </w:t>
            </w:r>
          </w:p>
          <w:p w:rsidR="00474219" w:rsidRPr="00890569" w:rsidRDefault="00474219" w:rsidP="00890569">
            <w:pPr>
              <w:pStyle w:val="a5"/>
              <w:rPr>
                <w:rFonts w:ascii="Times New Roman" w:hAnsi="Times New Roman" w:cs="Times New Roman"/>
                <w:sz w:val="24"/>
                <w:szCs w:val="24"/>
              </w:rPr>
            </w:pPr>
            <w:r w:rsidRPr="00890569">
              <w:rPr>
                <w:rFonts w:ascii="Times New Roman" w:hAnsi="Times New Roman" w:cs="Times New Roman"/>
                <w:sz w:val="24"/>
                <w:szCs w:val="24"/>
              </w:rPr>
              <w:t xml:space="preserve">4 × </w:t>
            </w:r>
            <w:r w:rsidRPr="00890569">
              <w:rPr>
                <w:rFonts w:ascii="Times New Roman" w:hAnsi="Times New Roman" w:cs="Times New Roman"/>
                <w:sz w:val="24"/>
                <w:szCs w:val="24"/>
                <w:lang w:val="en-US"/>
              </w:rPr>
              <w:t>PVB</w:t>
            </w:r>
            <w:r w:rsidRPr="00890569">
              <w:rPr>
                <w:rFonts w:ascii="Times New Roman" w:hAnsi="Times New Roman" w:cs="Times New Roman"/>
                <w:sz w:val="24"/>
                <w:szCs w:val="24"/>
              </w:rPr>
              <w:t xml:space="preserve">, хирургия, 4 × </w:t>
            </w:r>
            <w:r w:rsidRPr="00890569">
              <w:rPr>
                <w:rFonts w:ascii="Times New Roman" w:hAnsi="Times New Roman" w:cs="Times New Roman"/>
                <w:sz w:val="24"/>
                <w:szCs w:val="24"/>
                <w:lang w:val="en-US"/>
              </w:rPr>
              <w:t>PEI</w:t>
            </w:r>
            <w:r w:rsidRPr="00890569">
              <w:rPr>
                <w:rFonts w:ascii="Times New Roman" w:hAnsi="Times New Roman" w:cs="Times New Roman"/>
                <w:sz w:val="24"/>
                <w:szCs w:val="24"/>
              </w:rPr>
              <w:t xml:space="preserve"> 3× ВЕ</w:t>
            </w:r>
            <w:proofErr w:type="gramStart"/>
            <w:r w:rsidRPr="00890569">
              <w:rPr>
                <w:rFonts w:ascii="Times New Roman" w:hAnsi="Times New Roman" w:cs="Times New Roman"/>
                <w:sz w:val="24"/>
                <w:szCs w:val="24"/>
                <w:lang w:val="en-US"/>
              </w:rPr>
              <w:t>P</w:t>
            </w:r>
            <w:proofErr w:type="gramEnd"/>
            <w:r w:rsidRPr="00890569">
              <w:rPr>
                <w:rFonts w:ascii="Times New Roman" w:hAnsi="Times New Roman" w:cs="Times New Roman"/>
                <w:sz w:val="24"/>
                <w:szCs w:val="24"/>
              </w:rPr>
              <w:t xml:space="preserve">, хирургия, 3 × </w:t>
            </w:r>
            <w:r w:rsidRPr="00890569">
              <w:rPr>
                <w:rFonts w:ascii="Times New Roman" w:hAnsi="Times New Roman" w:cs="Times New Roman"/>
                <w:sz w:val="24"/>
                <w:szCs w:val="24"/>
                <w:lang w:val="en-US"/>
              </w:rPr>
              <w:t>VIP</w:t>
            </w:r>
            <w:r w:rsidRPr="00890569">
              <w:rPr>
                <w:rFonts w:ascii="Times New Roman" w:hAnsi="Times New Roman" w:cs="Times New Roman"/>
                <w:sz w:val="24"/>
                <w:szCs w:val="24"/>
              </w:rPr>
              <w:t xml:space="preserve"> </w:t>
            </w:r>
          </w:p>
          <w:p w:rsidR="00474219" w:rsidRPr="00890569" w:rsidRDefault="00474219" w:rsidP="00890569">
            <w:pPr>
              <w:pStyle w:val="a5"/>
              <w:rPr>
                <w:rFonts w:ascii="Times New Roman" w:hAnsi="Times New Roman" w:cs="Times New Roman"/>
                <w:sz w:val="24"/>
                <w:szCs w:val="24"/>
              </w:rPr>
            </w:pPr>
          </w:p>
        </w:tc>
        <w:tc>
          <w:tcPr>
            <w:tcW w:w="851" w:type="dxa"/>
            <w:tcBorders>
              <w:bottom w:val="single" w:sz="4" w:space="0" w:color="auto"/>
            </w:tcBorders>
          </w:tcPr>
          <w:p w:rsidR="00474219" w:rsidRPr="00890569" w:rsidRDefault="00474219" w:rsidP="00890569">
            <w:pPr>
              <w:pStyle w:val="a5"/>
              <w:rPr>
                <w:rFonts w:ascii="Times New Roman" w:hAnsi="Times New Roman" w:cs="Times New Roman"/>
                <w:sz w:val="24"/>
                <w:szCs w:val="24"/>
                <w:lang w:val="kk-KZ"/>
              </w:rPr>
            </w:pPr>
          </w:p>
        </w:tc>
        <w:tc>
          <w:tcPr>
            <w:tcW w:w="1559" w:type="dxa"/>
            <w:tcBorders>
              <w:bottom w:val="single" w:sz="4" w:space="0" w:color="auto"/>
            </w:tcBorders>
          </w:tcPr>
          <w:p w:rsidR="00474219" w:rsidRPr="00890569" w:rsidRDefault="00474219"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4-6</w:t>
            </w:r>
          </w:p>
        </w:tc>
        <w:tc>
          <w:tcPr>
            <w:tcW w:w="1418" w:type="dxa"/>
            <w:tcBorders>
              <w:bottom w:val="single" w:sz="4" w:space="0" w:color="auto"/>
            </w:tcBorders>
          </w:tcPr>
          <w:p w:rsidR="00474219" w:rsidRPr="00890569" w:rsidRDefault="00474219"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66</w:t>
            </w:r>
          </w:p>
        </w:tc>
        <w:tc>
          <w:tcPr>
            <w:tcW w:w="2835" w:type="dxa"/>
            <w:tcBorders>
              <w:bottom w:val="single" w:sz="4" w:space="0" w:color="auto"/>
            </w:tcBorders>
            <w:shd w:val="clear" w:color="auto" w:fill="auto"/>
          </w:tcPr>
          <w:p w:rsidR="00474219" w:rsidRPr="00890569" w:rsidRDefault="00474219" w:rsidP="00890569">
            <w:pPr>
              <w:pStyle w:val="a5"/>
              <w:rPr>
                <w:rFonts w:ascii="Times New Roman" w:hAnsi="Times New Roman" w:cs="Times New Roman"/>
                <w:sz w:val="24"/>
                <w:szCs w:val="24"/>
              </w:rPr>
            </w:pPr>
            <w:r w:rsidRPr="00890569">
              <w:rPr>
                <w:rFonts w:ascii="Times New Roman" w:hAnsi="Times New Roman" w:cs="Times New Roman"/>
                <w:sz w:val="24"/>
                <w:szCs w:val="24"/>
              </w:rPr>
              <w:t xml:space="preserve">5-летняя ОВ 81%, </w:t>
            </w:r>
            <w:r w:rsidRPr="00890569">
              <w:rPr>
                <w:rFonts w:ascii="Times New Roman" w:hAnsi="Times New Roman" w:cs="Times New Roman"/>
                <w:sz w:val="24"/>
                <w:szCs w:val="24"/>
                <w:lang w:val="kk-KZ"/>
              </w:rPr>
              <w:t xml:space="preserve">БСВ </w:t>
            </w:r>
            <w:r w:rsidRPr="00890569">
              <w:rPr>
                <w:rFonts w:ascii="Times New Roman" w:hAnsi="Times New Roman" w:cs="Times New Roman"/>
                <w:sz w:val="24"/>
                <w:szCs w:val="24"/>
              </w:rPr>
              <w:t xml:space="preserve">76% </w:t>
            </w:r>
          </w:p>
          <w:p w:rsidR="00474219" w:rsidRPr="00890569" w:rsidRDefault="00474219" w:rsidP="00890569">
            <w:pPr>
              <w:rPr>
                <w:rFonts w:ascii="Times New Roman" w:hAnsi="Times New Roman"/>
                <w:sz w:val="24"/>
                <w:szCs w:val="24"/>
                <w:lang w:val="kk-KZ"/>
              </w:rPr>
            </w:pPr>
            <w:r w:rsidRPr="00890569">
              <w:rPr>
                <w:rFonts w:ascii="Times New Roman" w:hAnsi="Times New Roman"/>
                <w:sz w:val="24"/>
                <w:szCs w:val="24"/>
              </w:rPr>
              <w:t>Проведение неоадъювантной терапии способствует улучшению резектабельности опухоли</w:t>
            </w:r>
          </w:p>
        </w:tc>
      </w:tr>
      <w:tr w:rsidR="00474219" w:rsidRPr="00890569" w:rsidTr="00002FA5">
        <w:tc>
          <w:tcPr>
            <w:tcW w:w="1809" w:type="dxa"/>
            <w:tcBorders>
              <w:bottom w:val="nil"/>
            </w:tcBorders>
          </w:tcPr>
          <w:p w:rsidR="00474219" w:rsidRPr="00890569" w:rsidRDefault="00474219"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kk-KZ"/>
              </w:rPr>
              <w:t>TCG91</w:t>
            </w:r>
          </w:p>
          <w:p w:rsidR="00474219" w:rsidRPr="00890569" w:rsidRDefault="00474219"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(1991-1998)</w:t>
            </w:r>
          </w:p>
          <w:p w:rsidR="00474219" w:rsidRPr="00890569" w:rsidRDefault="00A65520"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[417,p. 62</w:t>
            </w:r>
            <w:r w:rsidR="00474219" w:rsidRPr="00890569">
              <w:rPr>
                <w:rFonts w:ascii="Times New Roman" w:hAnsi="Times New Roman" w:cs="Times New Roman"/>
                <w:sz w:val="24"/>
                <w:szCs w:val="24"/>
                <w:lang w:val="en-US"/>
              </w:rPr>
              <w:t>]</w:t>
            </w:r>
          </w:p>
          <w:p w:rsidR="00474219" w:rsidRPr="00890569" w:rsidRDefault="00474219" w:rsidP="00890569">
            <w:pPr>
              <w:pStyle w:val="a5"/>
              <w:rPr>
                <w:rFonts w:ascii="Times New Roman" w:hAnsi="Times New Roman" w:cs="Times New Roman"/>
                <w:sz w:val="24"/>
                <w:szCs w:val="24"/>
                <w:lang w:val="en-US"/>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en-US"/>
              </w:rPr>
            </w:pPr>
          </w:p>
          <w:p w:rsidR="00474219" w:rsidRPr="00890569" w:rsidRDefault="00474219" w:rsidP="00890569">
            <w:pPr>
              <w:pStyle w:val="a5"/>
              <w:rPr>
                <w:rFonts w:ascii="Times New Roman" w:hAnsi="Times New Roman" w:cs="Times New Roman"/>
                <w:sz w:val="24"/>
                <w:szCs w:val="24"/>
                <w:lang w:val="en-US"/>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TCGM-AIEOP-2004</w:t>
            </w:r>
          </w:p>
          <w:p w:rsidR="00474219" w:rsidRPr="00890569" w:rsidRDefault="001C6026"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[26562,p. 63</w:t>
            </w:r>
            <w:r w:rsidR="00474219" w:rsidRPr="00890569">
              <w:rPr>
                <w:rFonts w:ascii="Times New Roman" w:hAnsi="Times New Roman" w:cs="Times New Roman"/>
                <w:sz w:val="24"/>
                <w:szCs w:val="24"/>
                <w:lang w:val="en-US"/>
              </w:rPr>
              <w:t>]</w:t>
            </w:r>
            <w:r w:rsidRPr="00890569">
              <w:rPr>
                <w:rFonts w:ascii="Times New Roman" w:hAnsi="Times New Roman" w:cs="Times New Roman"/>
                <w:sz w:val="24"/>
                <w:szCs w:val="24"/>
                <w:lang w:val="en-US"/>
              </w:rPr>
              <w:t xml:space="preserve"> </w:t>
            </w:r>
          </w:p>
        </w:tc>
        <w:tc>
          <w:tcPr>
            <w:tcW w:w="993" w:type="dxa"/>
            <w:tcBorders>
              <w:bottom w:val="nil"/>
            </w:tcBorders>
          </w:tcPr>
          <w:p w:rsidR="00474219" w:rsidRPr="00890569" w:rsidRDefault="00474219"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Италия</w:t>
            </w:r>
          </w:p>
        </w:tc>
        <w:tc>
          <w:tcPr>
            <w:tcW w:w="1842" w:type="dxa"/>
            <w:tcBorders>
              <w:bottom w:val="nil"/>
            </w:tcBorders>
          </w:tcPr>
          <w:p w:rsidR="00474219" w:rsidRPr="00890569" w:rsidRDefault="00474219"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Злокачественные экстраркраниальные ГКО, кроме 1 стадии опухоли яичек</w:t>
            </w:r>
          </w:p>
          <w:p w:rsidR="00474219" w:rsidRPr="00890569" w:rsidRDefault="00474219" w:rsidP="00890569">
            <w:pPr>
              <w:pStyle w:val="a5"/>
              <w:rPr>
                <w:rFonts w:ascii="Times New Roman" w:hAnsi="Times New Roman" w:cs="Times New Roman"/>
                <w:sz w:val="24"/>
                <w:szCs w:val="24"/>
              </w:rPr>
            </w:pPr>
          </w:p>
          <w:p w:rsidR="00474219" w:rsidRPr="00890569" w:rsidRDefault="00474219" w:rsidP="00890569">
            <w:pPr>
              <w:pStyle w:val="a5"/>
              <w:rPr>
                <w:rFonts w:ascii="Times New Roman" w:hAnsi="Times New Roman" w:cs="Times New Roman"/>
                <w:sz w:val="24"/>
                <w:szCs w:val="24"/>
              </w:rPr>
            </w:pPr>
          </w:p>
          <w:p w:rsidR="00474219" w:rsidRPr="00890569" w:rsidRDefault="00474219" w:rsidP="00890569">
            <w:pPr>
              <w:pStyle w:val="a5"/>
              <w:rPr>
                <w:rFonts w:ascii="Times New Roman" w:hAnsi="Times New Roman" w:cs="Times New Roman"/>
                <w:sz w:val="24"/>
                <w:szCs w:val="24"/>
              </w:rPr>
            </w:pPr>
          </w:p>
          <w:p w:rsidR="00474219" w:rsidRPr="00890569" w:rsidRDefault="00474219" w:rsidP="00890569">
            <w:pPr>
              <w:pStyle w:val="a5"/>
              <w:rPr>
                <w:rFonts w:ascii="Times New Roman" w:hAnsi="Times New Roman" w:cs="Times New Roman"/>
                <w:sz w:val="24"/>
                <w:szCs w:val="24"/>
              </w:rPr>
            </w:pPr>
          </w:p>
          <w:p w:rsidR="00474219" w:rsidRPr="00890569" w:rsidRDefault="00474219" w:rsidP="00890569">
            <w:pPr>
              <w:pStyle w:val="a5"/>
              <w:rPr>
                <w:rFonts w:ascii="Times New Roman" w:hAnsi="Times New Roman" w:cs="Times New Roman"/>
                <w:sz w:val="24"/>
                <w:szCs w:val="24"/>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Злокачественные овариальные ГКО</w:t>
            </w:r>
          </w:p>
        </w:tc>
        <w:tc>
          <w:tcPr>
            <w:tcW w:w="3402" w:type="dxa"/>
            <w:tcBorders>
              <w:bottom w:val="nil"/>
            </w:tcBorders>
          </w:tcPr>
          <w:p w:rsidR="00474219" w:rsidRPr="00890569" w:rsidRDefault="00474219"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 xml:space="preserve">Карбоплатин </w:t>
            </w:r>
            <w:r w:rsidRPr="00890569">
              <w:rPr>
                <w:rFonts w:ascii="Times New Roman" w:hAnsi="Times New Roman" w:cs="Times New Roman"/>
                <w:sz w:val="24"/>
                <w:szCs w:val="24"/>
              </w:rPr>
              <w:t xml:space="preserve"> 400 </w:t>
            </w:r>
            <w:r w:rsidRPr="00890569">
              <w:rPr>
                <w:rFonts w:ascii="Times New Roman" w:hAnsi="Times New Roman" w:cs="Times New Roman"/>
                <w:sz w:val="24"/>
                <w:szCs w:val="24"/>
                <w:lang w:val="kk-KZ"/>
              </w:rPr>
              <w:t>мг</w:t>
            </w:r>
            <w:r w:rsidRPr="00890569">
              <w:rPr>
                <w:rFonts w:ascii="Times New Roman" w:hAnsi="Times New Roman" w:cs="Times New Roman"/>
                <w:sz w:val="24"/>
                <w:szCs w:val="24"/>
              </w:rPr>
              <w:t>/</w:t>
            </w:r>
            <w:r w:rsidRPr="00890569">
              <w:rPr>
                <w:rFonts w:ascii="Times New Roman" w:hAnsi="Times New Roman" w:cs="Times New Roman"/>
                <w:sz w:val="24"/>
                <w:szCs w:val="24"/>
                <w:lang w:val="kk-KZ"/>
              </w:rPr>
              <w:t>м</w:t>
            </w:r>
            <w:r w:rsidRPr="00890569">
              <w:rPr>
                <w:rFonts w:ascii="Times New Roman" w:hAnsi="Times New Roman" w:cs="Times New Roman"/>
                <w:sz w:val="24"/>
                <w:szCs w:val="24"/>
                <w:vertAlign w:val="superscript"/>
                <w:lang w:val="kk-KZ"/>
              </w:rPr>
              <w:t xml:space="preserve">2 </w:t>
            </w:r>
            <w:r w:rsidRPr="00890569">
              <w:rPr>
                <w:rFonts w:ascii="Times New Roman" w:hAnsi="Times New Roman" w:cs="Times New Roman"/>
                <w:sz w:val="24"/>
                <w:szCs w:val="24"/>
                <w:lang w:val="kk-KZ"/>
              </w:rPr>
              <w:t>в дни 1,2</w:t>
            </w:r>
          </w:p>
          <w:p w:rsidR="00474219" w:rsidRPr="00890569" w:rsidRDefault="00474219" w:rsidP="00890569">
            <w:pPr>
              <w:pStyle w:val="a5"/>
              <w:rPr>
                <w:rFonts w:ascii="Times New Roman" w:hAnsi="Times New Roman" w:cs="Times New Roman"/>
                <w:sz w:val="24"/>
                <w:szCs w:val="24"/>
              </w:rPr>
            </w:pPr>
            <w:r w:rsidRPr="00890569">
              <w:rPr>
                <w:rFonts w:ascii="Times New Roman" w:hAnsi="Times New Roman" w:cs="Times New Roman"/>
                <w:sz w:val="24"/>
                <w:szCs w:val="24"/>
              </w:rPr>
              <w:t>Этопозид 150 мг/м</w:t>
            </w:r>
            <w:proofErr w:type="gramStart"/>
            <w:r w:rsidRPr="00890569">
              <w:rPr>
                <w:rFonts w:ascii="Times New Roman" w:hAnsi="Times New Roman" w:cs="Times New Roman"/>
                <w:sz w:val="24"/>
                <w:szCs w:val="24"/>
              </w:rPr>
              <w:t>2</w:t>
            </w:r>
            <w:proofErr w:type="gramEnd"/>
            <w:r w:rsidRPr="00890569">
              <w:rPr>
                <w:rFonts w:ascii="Times New Roman" w:hAnsi="Times New Roman" w:cs="Times New Roman"/>
                <w:sz w:val="24"/>
                <w:szCs w:val="24"/>
              </w:rPr>
              <w:t xml:space="preserve"> в дни 1,2</w:t>
            </w:r>
          </w:p>
          <w:p w:rsidR="00474219" w:rsidRPr="00890569" w:rsidRDefault="00474219" w:rsidP="00890569">
            <w:pPr>
              <w:pStyle w:val="a5"/>
              <w:rPr>
                <w:rFonts w:ascii="Times New Roman" w:hAnsi="Times New Roman" w:cs="Times New Roman"/>
                <w:sz w:val="24"/>
                <w:szCs w:val="24"/>
              </w:rPr>
            </w:pPr>
            <w:r w:rsidRPr="00890569">
              <w:rPr>
                <w:rFonts w:ascii="Times New Roman" w:hAnsi="Times New Roman" w:cs="Times New Roman"/>
                <w:sz w:val="24"/>
                <w:szCs w:val="24"/>
              </w:rPr>
              <w:t>Ифосфамид 1500мг/м</w:t>
            </w:r>
            <w:proofErr w:type="gramStart"/>
            <w:r w:rsidRPr="00890569">
              <w:rPr>
                <w:rFonts w:ascii="Times New Roman" w:hAnsi="Times New Roman" w:cs="Times New Roman"/>
                <w:sz w:val="24"/>
                <w:szCs w:val="24"/>
                <w:vertAlign w:val="superscript"/>
              </w:rPr>
              <w:t>2</w:t>
            </w:r>
            <w:proofErr w:type="gramEnd"/>
            <w:r w:rsidRPr="00890569">
              <w:rPr>
                <w:rFonts w:ascii="Times New Roman" w:hAnsi="Times New Roman" w:cs="Times New Roman"/>
                <w:sz w:val="24"/>
                <w:szCs w:val="24"/>
                <w:vertAlign w:val="superscript"/>
              </w:rPr>
              <w:t xml:space="preserve"> </w:t>
            </w:r>
            <w:r w:rsidRPr="00890569">
              <w:rPr>
                <w:rFonts w:ascii="Times New Roman" w:hAnsi="Times New Roman" w:cs="Times New Roman"/>
                <w:sz w:val="24"/>
                <w:szCs w:val="24"/>
              </w:rPr>
              <w:t>в дни 21, 22</w:t>
            </w:r>
          </w:p>
          <w:p w:rsidR="00474219" w:rsidRPr="00890569" w:rsidRDefault="00474219" w:rsidP="00890569">
            <w:pPr>
              <w:pStyle w:val="a5"/>
              <w:rPr>
                <w:rFonts w:ascii="Times New Roman" w:hAnsi="Times New Roman" w:cs="Times New Roman"/>
                <w:sz w:val="24"/>
                <w:szCs w:val="24"/>
              </w:rPr>
            </w:pPr>
            <w:r w:rsidRPr="00890569">
              <w:rPr>
                <w:rFonts w:ascii="Times New Roman" w:hAnsi="Times New Roman" w:cs="Times New Roman"/>
                <w:sz w:val="24"/>
                <w:szCs w:val="24"/>
              </w:rPr>
              <w:t>Дактиномицин 1.5 мг/м</w:t>
            </w:r>
            <w:proofErr w:type="gramStart"/>
            <w:r w:rsidRPr="00890569">
              <w:rPr>
                <w:rFonts w:ascii="Times New Roman" w:hAnsi="Times New Roman" w:cs="Times New Roman"/>
                <w:sz w:val="24"/>
                <w:szCs w:val="24"/>
                <w:vertAlign w:val="superscript"/>
              </w:rPr>
              <w:t>2</w:t>
            </w:r>
            <w:proofErr w:type="gramEnd"/>
            <w:r w:rsidRPr="00890569">
              <w:rPr>
                <w:rFonts w:ascii="Times New Roman" w:hAnsi="Times New Roman" w:cs="Times New Roman"/>
                <w:sz w:val="24"/>
                <w:szCs w:val="24"/>
                <w:vertAlign w:val="superscript"/>
              </w:rPr>
              <w:t xml:space="preserve"> </w:t>
            </w:r>
            <w:r w:rsidRPr="00890569">
              <w:rPr>
                <w:rFonts w:ascii="Times New Roman" w:hAnsi="Times New Roman" w:cs="Times New Roman"/>
                <w:sz w:val="24"/>
                <w:szCs w:val="24"/>
              </w:rPr>
              <w:t>в день 21</w:t>
            </w:r>
          </w:p>
          <w:p w:rsidR="00474219" w:rsidRPr="00890569" w:rsidRDefault="00474219" w:rsidP="00890569">
            <w:pPr>
              <w:pStyle w:val="a5"/>
              <w:rPr>
                <w:rFonts w:ascii="Times New Roman" w:hAnsi="Times New Roman" w:cs="Times New Roman"/>
                <w:sz w:val="24"/>
                <w:szCs w:val="24"/>
              </w:rPr>
            </w:pPr>
            <w:r w:rsidRPr="00890569">
              <w:rPr>
                <w:rFonts w:ascii="Times New Roman" w:hAnsi="Times New Roman" w:cs="Times New Roman"/>
                <w:sz w:val="24"/>
                <w:szCs w:val="24"/>
              </w:rPr>
              <w:t>Винкристин 1.5 мг/м</w:t>
            </w:r>
            <w:proofErr w:type="gramStart"/>
            <w:r w:rsidRPr="00890569">
              <w:rPr>
                <w:rFonts w:ascii="Times New Roman" w:hAnsi="Times New Roman" w:cs="Times New Roman"/>
                <w:sz w:val="24"/>
                <w:szCs w:val="24"/>
                <w:vertAlign w:val="superscript"/>
              </w:rPr>
              <w:t>2</w:t>
            </w:r>
            <w:proofErr w:type="gramEnd"/>
            <w:r w:rsidRPr="00890569">
              <w:rPr>
                <w:rFonts w:ascii="Times New Roman" w:hAnsi="Times New Roman" w:cs="Times New Roman"/>
                <w:sz w:val="24"/>
                <w:szCs w:val="24"/>
                <w:vertAlign w:val="superscript"/>
              </w:rPr>
              <w:t xml:space="preserve"> </w:t>
            </w:r>
            <w:r w:rsidRPr="00890569">
              <w:rPr>
                <w:rFonts w:ascii="Times New Roman" w:hAnsi="Times New Roman" w:cs="Times New Roman"/>
                <w:sz w:val="24"/>
                <w:szCs w:val="24"/>
              </w:rPr>
              <w:t>в день 21.</w:t>
            </w:r>
          </w:p>
          <w:p w:rsidR="00474219" w:rsidRPr="00890569" w:rsidRDefault="00474219" w:rsidP="00890569">
            <w:pPr>
              <w:pStyle w:val="a5"/>
              <w:rPr>
                <w:rFonts w:ascii="Times New Roman" w:hAnsi="Times New Roman" w:cs="Times New Roman"/>
                <w:sz w:val="24"/>
                <w:szCs w:val="24"/>
              </w:rPr>
            </w:pPr>
          </w:p>
          <w:p w:rsidR="00474219" w:rsidRPr="00890569" w:rsidRDefault="00474219" w:rsidP="00890569">
            <w:pPr>
              <w:pStyle w:val="a5"/>
              <w:rPr>
                <w:rFonts w:ascii="Times New Roman" w:hAnsi="Times New Roman" w:cs="Times New Roman"/>
                <w:sz w:val="24"/>
                <w:szCs w:val="24"/>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rPr>
            </w:pPr>
            <w:r w:rsidRPr="00890569">
              <w:rPr>
                <w:rFonts w:ascii="Times New Roman" w:hAnsi="Times New Roman" w:cs="Times New Roman"/>
                <w:sz w:val="24"/>
                <w:szCs w:val="24"/>
                <w:lang w:val="kk-KZ"/>
              </w:rPr>
              <w:t>Режим</w:t>
            </w:r>
            <w:r w:rsidRPr="00890569">
              <w:rPr>
                <w:rFonts w:ascii="Times New Roman" w:hAnsi="Times New Roman" w:cs="Times New Roman"/>
                <w:sz w:val="24"/>
                <w:szCs w:val="24"/>
              </w:rPr>
              <w:t xml:space="preserve"> BEP:</w:t>
            </w:r>
          </w:p>
          <w:p w:rsidR="00474219" w:rsidRPr="00890569" w:rsidRDefault="00474219" w:rsidP="00890569">
            <w:pPr>
              <w:pStyle w:val="a5"/>
              <w:rPr>
                <w:rFonts w:ascii="Times New Roman" w:hAnsi="Times New Roman" w:cs="Times New Roman"/>
                <w:sz w:val="24"/>
                <w:szCs w:val="24"/>
              </w:rPr>
            </w:pPr>
            <w:r w:rsidRPr="00890569">
              <w:rPr>
                <w:rFonts w:ascii="Times New Roman" w:hAnsi="Times New Roman" w:cs="Times New Roman"/>
                <w:sz w:val="24"/>
                <w:szCs w:val="24"/>
              </w:rPr>
              <w:t>Цисплатин 25 мг/м</w:t>
            </w:r>
            <w:proofErr w:type="gramStart"/>
            <w:r w:rsidRPr="00890569">
              <w:rPr>
                <w:rFonts w:ascii="Times New Roman" w:hAnsi="Times New Roman" w:cs="Times New Roman"/>
                <w:sz w:val="24"/>
                <w:szCs w:val="24"/>
                <w:vertAlign w:val="superscript"/>
              </w:rPr>
              <w:t>2</w:t>
            </w:r>
            <w:proofErr w:type="gramEnd"/>
            <w:r w:rsidRPr="00890569">
              <w:rPr>
                <w:rFonts w:ascii="Times New Roman" w:hAnsi="Times New Roman" w:cs="Times New Roman"/>
                <w:sz w:val="24"/>
                <w:szCs w:val="24"/>
              </w:rPr>
              <w:t xml:space="preserve"> в 1-4 дни</w:t>
            </w:r>
          </w:p>
          <w:p w:rsidR="00474219" w:rsidRPr="00890569" w:rsidRDefault="00474219" w:rsidP="00890569">
            <w:pPr>
              <w:pStyle w:val="a5"/>
              <w:rPr>
                <w:rFonts w:ascii="Times New Roman" w:hAnsi="Times New Roman" w:cs="Times New Roman"/>
                <w:sz w:val="24"/>
                <w:szCs w:val="24"/>
              </w:rPr>
            </w:pPr>
            <w:r w:rsidRPr="00890569">
              <w:rPr>
                <w:rFonts w:ascii="Times New Roman" w:hAnsi="Times New Roman" w:cs="Times New Roman"/>
                <w:sz w:val="24"/>
                <w:szCs w:val="24"/>
              </w:rPr>
              <w:t>Этопозид 100 мг/м</w:t>
            </w:r>
            <w:proofErr w:type="gramStart"/>
            <w:r w:rsidRPr="00890569">
              <w:rPr>
                <w:rFonts w:ascii="Times New Roman" w:hAnsi="Times New Roman" w:cs="Times New Roman"/>
                <w:sz w:val="24"/>
                <w:szCs w:val="24"/>
                <w:vertAlign w:val="superscript"/>
              </w:rPr>
              <w:t>2</w:t>
            </w:r>
            <w:proofErr w:type="gramEnd"/>
            <w:r w:rsidRPr="00890569">
              <w:rPr>
                <w:rFonts w:ascii="Times New Roman" w:hAnsi="Times New Roman" w:cs="Times New Roman"/>
                <w:sz w:val="24"/>
                <w:szCs w:val="24"/>
              </w:rPr>
              <w:t xml:space="preserve"> в 1-4-дни</w:t>
            </w:r>
          </w:p>
          <w:p w:rsidR="00474219" w:rsidRPr="00890569" w:rsidRDefault="00474219" w:rsidP="00890569">
            <w:pPr>
              <w:pStyle w:val="a5"/>
              <w:rPr>
                <w:rFonts w:ascii="Times New Roman" w:hAnsi="Times New Roman" w:cs="Times New Roman"/>
                <w:sz w:val="24"/>
                <w:szCs w:val="24"/>
              </w:rPr>
            </w:pPr>
            <w:r w:rsidRPr="00890569">
              <w:rPr>
                <w:rFonts w:ascii="Times New Roman" w:hAnsi="Times New Roman" w:cs="Times New Roman"/>
                <w:sz w:val="24"/>
                <w:szCs w:val="24"/>
              </w:rPr>
              <w:t>Блеомицин 15 мг/м</w:t>
            </w:r>
            <w:proofErr w:type="gramStart"/>
            <w:r w:rsidRPr="00890569">
              <w:rPr>
                <w:rFonts w:ascii="Times New Roman" w:hAnsi="Times New Roman" w:cs="Times New Roman"/>
                <w:sz w:val="24"/>
                <w:szCs w:val="24"/>
                <w:vertAlign w:val="superscript"/>
              </w:rPr>
              <w:t>2</w:t>
            </w:r>
            <w:proofErr w:type="gramEnd"/>
            <w:r w:rsidRPr="00890569">
              <w:rPr>
                <w:rFonts w:ascii="Times New Roman" w:hAnsi="Times New Roman" w:cs="Times New Roman"/>
                <w:sz w:val="24"/>
                <w:szCs w:val="24"/>
              </w:rPr>
              <w:t xml:space="preserve"> на 2-й день</w:t>
            </w:r>
          </w:p>
        </w:tc>
        <w:tc>
          <w:tcPr>
            <w:tcW w:w="851" w:type="dxa"/>
            <w:tcBorders>
              <w:bottom w:val="nil"/>
            </w:tcBorders>
          </w:tcPr>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21</w:t>
            </w:r>
          </w:p>
        </w:tc>
        <w:tc>
          <w:tcPr>
            <w:tcW w:w="1559" w:type="dxa"/>
            <w:tcBorders>
              <w:bottom w:val="nil"/>
            </w:tcBorders>
          </w:tcPr>
          <w:p w:rsidR="00474219" w:rsidRPr="00890569" w:rsidRDefault="00474219" w:rsidP="00890569">
            <w:pPr>
              <w:pStyle w:val="a5"/>
              <w:rPr>
                <w:rFonts w:ascii="Times New Roman" w:hAnsi="Times New Roman" w:cs="Times New Roman"/>
                <w:sz w:val="24"/>
                <w:szCs w:val="24"/>
              </w:rPr>
            </w:pPr>
          </w:p>
          <w:p w:rsidR="00474219" w:rsidRPr="00890569" w:rsidRDefault="00474219" w:rsidP="00890569">
            <w:pPr>
              <w:pStyle w:val="a5"/>
              <w:rPr>
                <w:rFonts w:ascii="Times New Roman" w:hAnsi="Times New Roman" w:cs="Times New Roman"/>
                <w:sz w:val="24"/>
                <w:szCs w:val="24"/>
              </w:rPr>
            </w:pPr>
          </w:p>
          <w:p w:rsidR="00474219" w:rsidRPr="00890569" w:rsidRDefault="00474219" w:rsidP="00890569">
            <w:pPr>
              <w:pStyle w:val="a5"/>
              <w:rPr>
                <w:rFonts w:ascii="Times New Roman" w:hAnsi="Times New Roman" w:cs="Times New Roman"/>
                <w:sz w:val="24"/>
                <w:szCs w:val="24"/>
              </w:rPr>
            </w:pPr>
          </w:p>
          <w:p w:rsidR="00474219" w:rsidRPr="00890569" w:rsidRDefault="00474219" w:rsidP="00890569">
            <w:pPr>
              <w:pStyle w:val="a5"/>
              <w:rPr>
                <w:rFonts w:ascii="Times New Roman" w:hAnsi="Times New Roman" w:cs="Times New Roman"/>
                <w:sz w:val="24"/>
                <w:szCs w:val="24"/>
              </w:rPr>
            </w:pPr>
          </w:p>
          <w:p w:rsidR="00474219" w:rsidRPr="00890569" w:rsidRDefault="00474219" w:rsidP="00890569">
            <w:pPr>
              <w:pStyle w:val="a5"/>
              <w:rPr>
                <w:rFonts w:ascii="Times New Roman" w:hAnsi="Times New Roman" w:cs="Times New Roman"/>
                <w:sz w:val="24"/>
                <w:szCs w:val="24"/>
              </w:rPr>
            </w:pPr>
          </w:p>
          <w:p w:rsidR="00474219" w:rsidRPr="00890569" w:rsidRDefault="00474219" w:rsidP="00890569">
            <w:pPr>
              <w:pStyle w:val="a5"/>
              <w:rPr>
                <w:rFonts w:ascii="Times New Roman" w:hAnsi="Times New Roman" w:cs="Times New Roman"/>
                <w:sz w:val="24"/>
                <w:szCs w:val="24"/>
              </w:rPr>
            </w:pPr>
          </w:p>
          <w:p w:rsidR="00474219" w:rsidRPr="00890569" w:rsidRDefault="00474219" w:rsidP="00890569">
            <w:pPr>
              <w:pStyle w:val="a5"/>
              <w:rPr>
                <w:rFonts w:ascii="Times New Roman" w:hAnsi="Times New Roman" w:cs="Times New Roman"/>
                <w:sz w:val="24"/>
                <w:szCs w:val="24"/>
              </w:rPr>
            </w:pPr>
          </w:p>
          <w:p w:rsidR="00474219" w:rsidRPr="00890569" w:rsidRDefault="00474219" w:rsidP="00890569">
            <w:pPr>
              <w:pStyle w:val="a5"/>
              <w:rPr>
                <w:rFonts w:ascii="Times New Roman" w:hAnsi="Times New Roman" w:cs="Times New Roman"/>
                <w:sz w:val="24"/>
                <w:szCs w:val="24"/>
              </w:rPr>
            </w:pPr>
          </w:p>
          <w:p w:rsidR="00474219" w:rsidRPr="00890569" w:rsidRDefault="00474219" w:rsidP="00890569">
            <w:pPr>
              <w:pStyle w:val="a5"/>
              <w:rPr>
                <w:rFonts w:ascii="Times New Roman" w:hAnsi="Times New Roman" w:cs="Times New Roman"/>
                <w:sz w:val="24"/>
                <w:szCs w:val="24"/>
              </w:rPr>
            </w:pPr>
          </w:p>
          <w:p w:rsidR="00474219" w:rsidRPr="00890569" w:rsidRDefault="00474219" w:rsidP="00890569">
            <w:pPr>
              <w:pStyle w:val="a5"/>
              <w:rPr>
                <w:rFonts w:ascii="Times New Roman" w:hAnsi="Times New Roman" w:cs="Times New Roman"/>
                <w:sz w:val="24"/>
                <w:szCs w:val="24"/>
              </w:rPr>
            </w:pPr>
          </w:p>
          <w:p w:rsidR="00474219" w:rsidRPr="00890569" w:rsidRDefault="00474219" w:rsidP="00890569">
            <w:pPr>
              <w:pStyle w:val="a5"/>
              <w:rPr>
                <w:rFonts w:ascii="Times New Roman" w:hAnsi="Times New Roman" w:cs="Times New Roman"/>
                <w:sz w:val="24"/>
                <w:szCs w:val="24"/>
              </w:rPr>
            </w:pPr>
          </w:p>
          <w:p w:rsidR="00474219" w:rsidRPr="00890569" w:rsidRDefault="00474219" w:rsidP="00890569">
            <w:pPr>
              <w:pStyle w:val="a5"/>
              <w:rPr>
                <w:rFonts w:ascii="Times New Roman" w:hAnsi="Times New Roman" w:cs="Times New Roman"/>
                <w:sz w:val="24"/>
                <w:szCs w:val="24"/>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rPr>
            </w:pPr>
            <w:r w:rsidRPr="00890569">
              <w:rPr>
                <w:rFonts w:ascii="Times New Roman" w:hAnsi="Times New Roman" w:cs="Times New Roman"/>
                <w:sz w:val="24"/>
                <w:szCs w:val="24"/>
              </w:rPr>
              <w:t>3-4</w:t>
            </w:r>
          </w:p>
        </w:tc>
        <w:tc>
          <w:tcPr>
            <w:tcW w:w="1418" w:type="dxa"/>
            <w:tcBorders>
              <w:bottom w:val="nil"/>
            </w:tcBorders>
          </w:tcPr>
          <w:p w:rsidR="00474219" w:rsidRPr="00890569" w:rsidRDefault="00474219" w:rsidP="00890569">
            <w:pPr>
              <w:pStyle w:val="a5"/>
              <w:rPr>
                <w:rFonts w:ascii="Times New Roman" w:hAnsi="Times New Roman" w:cs="Times New Roman"/>
                <w:sz w:val="24"/>
                <w:szCs w:val="24"/>
              </w:rPr>
            </w:pPr>
            <w:r w:rsidRPr="00890569">
              <w:rPr>
                <w:rFonts w:ascii="Times New Roman" w:hAnsi="Times New Roman" w:cs="Times New Roman"/>
                <w:sz w:val="24"/>
                <w:szCs w:val="24"/>
              </w:rPr>
              <w:t>95</w:t>
            </w:r>
          </w:p>
          <w:p w:rsidR="00474219" w:rsidRPr="00890569" w:rsidRDefault="00474219" w:rsidP="00890569">
            <w:pPr>
              <w:pStyle w:val="a5"/>
              <w:rPr>
                <w:rFonts w:ascii="Times New Roman" w:hAnsi="Times New Roman" w:cs="Times New Roman"/>
                <w:sz w:val="24"/>
                <w:szCs w:val="24"/>
                <w:lang w:val="en-US"/>
              </w:rPr>
            </w:pPr>
          </w:p>
          <w:p w:rsidR="00474219" w:rsidRPr="00890569" w:rsidRDefault="00474219" w:rsidP="00890569">
            <w:pPr>
              <w:pStyle w:val="a5"/>
              <w:rPr>
                <w:rFonts w:ascii="Times New Roman" w:hAnsi="Times New Roman" w:cs="Times New Roman"/>
                <w:sz w:val="24"/>
                <w:szCs w:val="24"/>
                <w:lang w:val="en-US"/>
              </w:rPr>
            </w:pPr>
          </w:p>
          <w:p w:rsidR="00474219" w:rsidRPr="00890569" w:rsidRDefault="00474219" w:rsidP="00890569">
            <w:pPr>
              <w:pStyle w:val="a5"/>
              <w:rPr>
                <w:rFonts w:ascii="Times New Roman" w:hAnsi="Times New Roman" w:cs="Times New Roman"/>
                <w:sz w:val="24"/>
                <w:szCs w:val="24"/>
                <w:lang w:val="en-US"/>
              </w:rPr>
            </w:pPr>
          </w:p>
          <w:p w:rsidR="00474219" w:rsidRPr="00890569" w:rsidRDefault="00474219" w:rsidP="00890569">
            <w:pPr>
              <w:pStyle w:val="a5"/>
              <w:rPr>
                <w:rFonts w:ascii="Times New Roman" w:hAnsi="Times New Roman" w:cs="Times New Roman"/>
                <w:sz w:val="24"/>
                <w:szCs w:val="24"/>
                <w:lang w:val="en-US"/>
              </w:rPr>
            </w:pPr>
          </w:p>
          <w:p w:rsidR="00474219" w:rsidRPr="00890569" w:rsidRDefault="00474219" w:rsidP="00890569">
            <w:pPr>
              <w:pStyle w:val="a5"/>
              <w:rPr>
                <w:rFonts w:ascii="Times New Roman" w:hAnsi="Times New Roman" w:cs="Times New Roman"/>
                <w:sz w:val="24"/>
                <w:szCs w:val="24"/>
                <w:lang w:val="en-US"/>
              </w:rPr>
            </w:pPr>
          </w:p>
          <w:p w:rsidR="00474219" w:rsidRPr="00890569" w:rsidRDefault="00474219" w:rsidP="00890569">
            <w:pPr>
              <w:pStyle w:val="a5"/>
              <w:rPr>
                <w:rFonts w:ascii="Times New Roman" w:hAnsi="Times New Roman" w:cs="Times New Roman"/>
                <w:sz w:val="24"/>
                <w:szCs w:val="24"/>
                <w:lang w:val="en-US"/>
              </w:rPr>
            </w:pPr>
          </w:p>
          <w:p w:rsidR="00474219" w:rsidRPr="00890569" w:rsidRDefault="00474219" w:rsidP="00890569">
            <w:pPr>
              <w:pStyle w:val="a5"/>
              <w:rPr>
                <w:rFonts w:ascii="Times New Roman" w:hAnsi="Times New Roman" w:cs="Times New Roman"/>
                <w:sz w:val="24"/>
                <w:szCs w:val="24"/>
                <w:lang w:val="en-US"/>
              </w:rPr>
            </w:pPr>
          </w:p>
          <w:p w:rsidR="00474219" w:rsidRPr="00890569" w:rsidRDefault="00474219" w:rsidP="00890569">
            <w:pPr>
              <w:pStyle w:val="a5"/>
              <w:rPr>
                <w:rFonts w:ascii="Times New Roman" w:hAnsi="Times New Roman" w:cs="Times New Roman"/>
                <w:sz w:val="24"/>
                <w:szCs w:val="24"/>
                <w:lang w:val="en-US"/>
              </w:rPr>
            </w:pPr>
          </w:p>
          <w:p w:rsidR="00474219" w:rsidRPr="00890569" w:rsidRDefault="00474219" w:rsidP="00890569">
            <w:pPr>
              <w:pStyle w:val="a5"/>
              <w:rPr>
                <w:rFonts w:ascii="Times New Roman" w:hAnsi="Times New Roman" w:cs="Times New Roman"/>
                <w:sz w:val="24"/>
                <w:szCs w:val="24"/>
                <w:lang w:val="en-US"/>
              </w:rPr>
            </w:pPr>
          </w:p>
          <w:p w:rsidR="00474219" w:rsidRPr="00890569" w:rsidRDefault="00474219" w:rsidP="00890569">
            <w:pPr>
              <w:pStyle w:val="a5"/>
              <w:rPr>
                <w:rFonts w:ascii="Times New Roman" w:hAnsi="Times New Roman" w:cs="Times New Roman"/>
                <w:sz w:val="24"/>
                <w:szCs w:val="24"/>
                <w:lang w:val="en-US"/>
              </w:rPr>
            </w:pPr>
          </w:p>
          <w:p w:rsidR="00474219" w:rsidRPr="00890569" w:rsidRDefault="00474219" w:rsidP="00890569">
            <w:pPr>
              <w:pStyle w:val="a5"/>
              <w:rPr>
                <w:rFonts w:ascii="Times New Roman" w:hAnsi="Times New Roman" w:cs="Times New Roman"/>
                <w:sz w:val="24"/>
                <w:szCs w:val="24"/>
                <w:lang w:val="en-US"/>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77</w:t>
            </w:r>
          </w:p>
        </w:tc>
        <w:tc>
          <w:tcPr>
            <w:tcW w:w="2835" w:type="dxa"/>
            <w:tcBorders>
              <w:bottom w:val="nil"/>
            </w:tcBorders>
            <w:shd w:val="clear" w:color="auto" w:fill="auto"/>
          </w:tcPr>
          <w:p w:rsidR="00474219" w:rsidRPr="00890569" w:rsidRDefault="00474219" w:rsidP="00890569">
            <w:pPr>
              <w:pStyle w:val="a5"/>
              <w:rPr>
                <w:rFonts w:ascii="Times New Roman" w:hAnsi="Times New Roman" w:cs="Times New Roman"/>
                <w:sz w:val="24"/>
                <w:szCs w:val="24"/>
              </w:rPr>
            </w:pPr>
            <w:r w:rsidRPr="00890569">
              <w:rPr>
                <w:rFonts w:ascii="Times New Roman" w:hAnsi="Times New Roman" w:cs="Times New Roman"/>
                <w:sz w:val="24"/>
                <w:szCs w:val="24"/>
              </w:rPr>
              <w:t>ОВ 82,7%, БСВ 71,4%.</w:t>
            </w:r>
          </w:p>
          <w:p w:rsidR="00474219" w:rsidRPr="00890569" w:rsidRDefault="00474219"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rPr>
              <w:t>Экстрагонадное расположение опухоли, уровень АФП выше 10 000 нг/мл у пациентов в возрасте 6 или более месяцев, метастатическое заболевание были наиболее неблагоприятными факторами для общей выживаемости.</w:t>
            </w: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rPr>
            </w:pPr>
            <w:r w:rsidRPr="00890569">
              <w:rPr>
                <w:rFonts w:ascii="Times New Roman" w:hAnsi="Times New Roman" w:cs="Times New Roman"/>
                <w:sz w:val="24"/>
                <w:szCs w:val="24"/>
                <w:lang w:val="kk-KZ"/>
              </w:rPr>
              <w:t>ОВ 98,5</w:t>
            </w:r>
            <w:r w:rsidRPr="00890569">
              <w:rPr>
                <w:rFonts w:ascii="Times New Roman" w:hAnsi="Times New Roman" w:cs="Times New Roman"/>
                <w:sz w:val="24"/>
                <w:szCs w:val="24"/>
              </w:rPr>
              <w:t>%, БСВ 95,6%</w:t>
            </w:r>
          </w:p>
          <w:p w:rsidR="00474219" w:rsidRPr="00890569" w:rsidRDefault="00474219" w:rsidP="00890569">
            <w:pPr>
              <w:pStyle w:val="a5"/>
              <w:rPr>
                <w:rFonts w:ascii="Times New Roman" w:hAnsi="Times New Roman" w:cs="Times New Roman"/>
                <w:sz w:val="24"/>
                <w:szCs w:val="24"/>
              </w:rPr>
            </w:pPr>
            <w:r w:rsidRPr="00890569">
              <w:rPr>
                <w:rFonts w:ascii="Times New Roman" w:hAnsi="Times New Roman" w:cs="Times New Roman"/>
                <w:sz w:val="24"/>
                <w:szCs w:val="24"/>
              </w:rPr>
              <w:t xml:space="preserve">Овариальные опухоли </w:t>
            </w:r>
            <w:r w:rsidRPr="00890569">
              <w:rPr>
                <w:rFonts w:ascii="Times New Roman" w:hAnsi="Times New Roman" w:cs="Times New Roman"/>
                <w:sz w:val="24"/>
                <w:szCs w:val="24"/>
                <w:lang w:val="en-US"/>
              </w:rPr>
              <w:t>I</w:t>
            </w:r>
            <w:r w:rsidRPr="00890569">
              <w:rPr>
                <w:rFonts w:ascii="Times New Roman" w:hAnsi="Times New Roman" w:cs="Times New Roman"/>
                <w:sz w:val="24"/>
                <w:szCs w:val="24"/>
              </w:rPr>
              <w:t xml:space="preserve"> стадии должны наблюдаться без химиотерапии</w:t>
            </w:r>
          </w:p>
        </w:tc>
      </w:tr>
    </w:tbl>
    <w:p w:rsidR="00474219" w:rsidRPr="00890569" w:rsidRDefault="00474219" w:rsidP="00890569">
      <w:pPr>
        <w:spacing w:line="240" w:lineRule="auto"/>
        <w:rPr>
          <w:rFonts w:ascii="Times New Roman" w:hAnsi="Times New Roman"/>
          <w:lang w:val="kk-KZ"/>
        </w:rPr>
      </w:pPr>
    </w:p>
    <w:p w:rsidR="00474219" w:rsidRPr="00890569" w:rsidRDefault="00474219" w:rsidP="00890569">
      <w:pPr>
        <w:spacing w:line="240" w:lineRule="auto"/>
        <w:rPr>
          <w:rFonts w:ascii="Times New Roman" w:hAnsi="Times New Roman"/>
          <w:sz w:val="28"/>
          <w:szCs w:val="28"/>
          <w:lang w:val="kk-KZ"/>
        </w:rPr>
      </w:pPr>
    </w:p>
    <w:p w:rsidR="00474219" w:rsidRPr="00890569" w:rsidRDefault="00474219" w:rsidP="00890569">
      <w:pPr>
        <w:spacing w:line="240" w:lineRule="auto"/>
        <w:rPr>
          <w:rFonts w:ascii="Times New Roman" w:hAnsi="Times New Roman"/>
          <w:sz w:val="28"/>
          <w:szCs w:val="28"/>
          <w:lang w:val="kk-KZ"/>
        </w:rPr>
      </w:pPr>
      <w:r w:rsidRPr="00890569">
        <w:rPr>
          <w:rFonts w:ascii="Times New Roman" w:hAnsi="Times New Roman"/>
          <w:sz w:val="28"/>
          <w:szCs w:val="28"/>
          <w:lang w:val="kk-KZ"/>
        </w:rPr>
        <w:lastRenderedPageBreak/>
        <w:t>Продолжение таблицы 2</w:t>
      </w:r>
    </w:p>
    <w:tbl>
      <w:tblPr>
        <w:tblStyle w:val="ac"/>
        <w:tblW w:w="14709" w:type="dxa"/>
        <w:tblLayout w:type="fixed"/>
        <w:tblLook w:val="04A0"/>
      </w:tblPr>
      <w:tblGrid>
        <w:gridCol w:w="1809"/>
        <w:gridCol w:w="993"/>
        <w:gridCol w:w="1842"/>
        <w:gridCol w:w="3402"/>
        <w:gridCol w:w="851"/>
        <w:gridCol w:w="1559"/>
        <w:gridCol w:w="1418"/>
        <w:gridCol w:w="2835"/>
      </w:tblGrid>
      <w:tr w:rsidR="00474219" w:rsidRPr="00890569" w:rsidTr="00002FA5">
        <w:tc>
          <w:tcPr>
            <w:tcW w:w="1809" w:type="dxa"/>
            <w:tcBorders>
              <w:bottom w:val="single" w:sz="4" w:space="0" w:color="auto"/>
            </w:tcBorders>
          </w:tcPr>
          <w:p w:rsidR="00474219" w:rsidRPr="00890569" w:rsidRDefault="00474219"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w:t>
            </w:r>
          </w:p>
        </w:tc>
        <w:tc>
          <w:tcPr>
            <w:tcW w:w="993" w:type="dxa"/>
            <w:tcBorders>
              <w:bottom w:val="single" w:sz="4" w:space="0" w:color="auto"/>
            </w:tcBorders>
          </w:tcPr>
          <w:p w:rsidR="00474219" w:rsidRPr="00890569" w:rsidRDefault="00474219"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2</w:t>
            </w:r>
          </w:p>
        </w:tc>
        <w:tc>
          <w:tcPr>
            <w:tcW w:w="1842" w:type="dxa"/>
            <w:tcBorders>
              <w:bottom w:val="single" w:sz="4" w:space="0" w:color="auto"/>
            </w:tcBorders>
          </w:tcPr>
          <w:p w:rsidR="00474219" w:rsidRPr="00890569" w:rsidRDefault="00474219" w:rsidP="00890569">
            <w:pPr>
              <w:autoSpaceDE w:val="0"/>
              <w:autoSpaceDN w:val="0"/>
              <w:adjustRightInd w:val="0"/>
              <w:rPr>
                <w:rFonts w:ascii="Times New Roman" w:hAnsi="Times New Roman"/>
                <w:sz w:val="24"/>
                <w:szCs w:val="24"/>
                <w:lang w:val="kk-KZ"/>
              </w:rPr>
            </w:pPr>
            <w:r w:rsidRPr="00890569">
              <w:rPr>
                <w:rFonts w:ascii="Times New Roman" w:hAnsi="Times New Roman"/>
                <w:sz w:val="24"/>
                <w:szCs w:val="24"/>
                <w:lang w:val="kk-KZ"/>
              </w:rPr>
              <w:t>3</w:t>
            </w:r>
          </w:p>
        </w:tc>
        <w:tc>
          <w:tcPr>
            <w:tcW w:w="3402" w:type="dxa"/>
            <w:tcBorders>
              <w:bottom w:val="single" w:sz="4" w:space="0" w:color="auto"/>
            </w:tcBorders>
          </w:tcPr>
          <w:p w:rsidR="00474219" w:rsidRPr="00890569" w:rsidRDefault="00474219" w:rsidP="00890569">
            <w:pPr>
              <w:autoSpaceDE w:val="0"/>
              <w:autoSpaceDN w:val="0"/>
              <w:adjustRightInd w:val="0"/>
              <w:rPr>
                <w:rFonts w:ascii="Times New Roman" w:hAnsi="Times New Roman"/>
                <w:sz w:val="24"/>
                <w:szCs w:val="24"/>
                <w:lang w:val="kk-KZ"/>
              </w:rPr>
            </w:pPr>
            <w:r w:rsidRPr="00890569">
              <w:rPr>
                <w:rFonts w:ascii="Times New Roman" w:hAnsi="Times New Roman"/>
                <w:sz w:val="24"/>
                <w:szCs w:val="24"/>
                <w:lang w:val="kk-KZ"/>
              </w:rPr>
              <w:t>4</w:t>
            </w:r>
          </w:p>
        </w:tc>
        <w:tc>
          <w:tcPr>
            <w:tcW w:w="851" w:type="dxa"/>
            <w:tcBorders>
              <w:bottom w:val="single" w:sz="4" w:space="0" w:color="auto"/>
            </w:tcBorders>
          </w:tcPr>
          <w:p w:rsidR="00474219" w:rsidRPr="00890569" w:rsidRDefault="00474219"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5</w:t>
            </w:r>
          </w:p>
        </w:tc>
        <w:tc>
          <w:tcPr>
            <w:tcW w:w="1559" w:type="dxa"/>
            <w:tcBorders>
              <w:bottom w:val="single" w:sz="4" w:space="0" w:color="auto"/>
            </w:tcBorders>
          </w:tcPr>
          <w:p w:rsidR="00474219" w:rsidRPr="00890569" w:rsidRDefault="00474219"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6</w:t>
            </w:r>
          </w:p>
        </w:tc>
        <w:tc>
          <w:tcPr>
            <w:tcW w:w="1418" w:type="dxa"/>
            <w:tcBorders>
              <w:bottom w:val="single" w:sz="4" w:space="0" w:color="auto"/>
            </w:tcBorders>
          </w:tcPr>
          <w:p w:rsidR="00474219" w:rsidRPr="00890569" w:rsidRDefault="00474219"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7</w:t>
            </w:r>
          </w:p>
        </w:tc>
        <w:tc>
          <w:tcPr>
            <w:tcW w:w="2835" w:type="dxa"/>
            <w:tcBorders>
              <w:bottom w:val="single" w:sz="4" w:space="0" w:color="auto"/>
            </w:tcBorders>
            <w:shd w:val="clear" w:color="auto" w:fill="auto"/>
          </w:tcPr>
          <w:p w:rsidR="00474219" w:rsidRPr="00890569" w:rsidRDefault="00474219"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8</w:t>
            </w:r>
          </w:p>
        </w:tc>
      </w:tr>
      <w:tr w:rsidR="00474219" w:rsidRPr="00890569" w:rsidTr="00002FA5">
        <w:tc>
          <w:tcPr>
            <w:tcW w:w="1809" w:type="dxa"/>
            <w:tcBorders>
              <w:bottom w:val="nil"/>
            </w:tcBorders>
          </w:tcPr>
          <w:p w:rsidR="00474219" w:rsidRPr="00890569" w:rsidRDefault="00474219" w:rsidP="00890569">
            <w:pPr>
              <w:autoSpaceDE w:val="0"/>
              <w:autoSpaceDN w:val="0"/>
              <w:adjustRightInd w:val="0"/>
              <w:rPr>
                <w:rFonts w:ascii="Times New Roman" w:eastAsiaTheme="minorHAnsi" w:hAnsi="Times New Roman"/>
                <w:sz w:val="24"/>
                <w:szCs w:val="24"/>
                <w:lang w:val="kk-KZ"/>
              </w:rPr>
            </w:pPr>
            <w:r w:rsidRPr="00890569">
              <w:rPr>
                <w:rFonts w:ascii="Times New Roman" w:eastAsiaTheme="minorHAnsi" w:hAnsi="Times New Roman"/>
                <w:sz w:val="24"/>
                <w:szCs w:val="24"/>
                <w:lang w:val="kk-KZ"/>
              </w:rPr>
              <w:t xml:space="preserve">GCT-91 </w:t>
            </w:r>
          </w:p>
          <w:p w:rsidR="00474219" w:rsidRPr="00890569" w:rsidRDefault="00474219" w:rsidP="00890569">
            <w:pPr>
              <w:autoSpaceDE w:val="0"/>
              <w:autoSpaceDN w:val="0"/>
              <w:adjustRightInd w:val="0"/>
              <w:rPr>
                <w:rFonts w:ascii="Times New Roman" w:eastAsiaTheme="minorHAnsi" w:hAnsi="Times New Roman"/>
                <w:sz w:val="24"/>
                <w:szCs w:val="24"/>
                <w:lang w:val="en-US"/>
              </w:rPr>
            </w:pPr>
            <w:r w:rsidRPr="00890569">
              <w:rPr>
                <w:rFonts w:ascii="Times New Roman" w:eastAsiaTheme="minorHAnsi" w:hAnsi="Times New Roman"/>
                <w:sz w:val="24"/>
                <w:szCs w:val="24"/>
                <w:lang w:val="en-US"/>
              </w:rPr>
              <w:t>(1991-2000)</w:t>
            </w:r>
            <w:r w:rsidRPr="00890569">
              <w:rPr>
                <w:rFonts w:ascii="Times New Roman" w:eastAsiaTheme="minorHAnsi" w:hAnsi="Times New Roman"/>
                <w:sz w:val="24"/>
                <w:szCs w:val="24"/>
              </w:rPr>
              <w:t xml:space="preserve"> </w:t>
            </w:r>
            <w:r w:rsidR="001C6026" w:rsidRPr="00890569">
              <w:rPr>
                <w:rFonts w:ascii="Times New Roman" w:eastAsiaTheme="minorHAnsi" w:hAnsi="Times New Roman"/>
                <w:sz w:val="24"/>
                <w:szCs w:val="24"/>
                <w:lang w:val="en-US"/>
              </w:rPr>
              <w:t>[1302,p. 6</w:t>
            </w:r>
            <w:r w:rsidR="001C6026" w:rsidRPr="00890569">
              <w:rPr>
                <w:rFonts w:ascii="Times New Roman" w:eastAsiaTheme="minorHAnsi" w:hAnsi="Times New Roman"/>
                <w:sz w:val="24"/>
                <w:szCs w:val="24"/>
                <w:lang w:val="kk-KZ"/>
              </w:rPr>
              <w:t>4</w:t>
            </w:r>
            <w:r w:rsidRPr="00890569">
              <w:rPr>
                <w:rFonts w:ascii="Times New Roman" w:eastAsiaTheme="minorHAnsi" w:hAnsi="Times New Roman"/>
                <w:sz w:val="24"/>
                <w:szCs w:val="24"/>
                <w:lang w:val="en-US"/>
              </w:rPr>
              <w:t>]</w:t>
            </w:r>
          </w:p>
          <w:p w:rsidR="00474219" w:rsidRPr="00890569" w:rsidRDefault="00474219" w:rsidP="00890569">
            <w:pPr>
              <w:pStyle w:val="a5"/>
              <w:rPr>
                <w:rFonts w:ascii="Times New Roman" w:hAnsi="Times New Roman" w:cs="Times New Roman"/>
                <w:sz w:val="24"/>
                <w:szCs w:val="24"/>
                <w:lang w:val="kk-KZ"/>
              </w:rPr>
            </w:pPr>
          </w:p>
        </w:tc>
        <w:tc>
          <w:tcPr>
            <w:tcW w:w="993" w:type="dxa"/>
            <w:tcBorders>
              <w:bottom w:val="nil"/>
            </w:tcBorders>
          </w:tcPr>
          <w:p w:rsidR="00474219" w:rsidRPr="00890569" w:rsidRDefault="00474219"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Бразилия</w:t>
            </w:r>
          </w:p>
        </w:tc>
        <w:tc>
          <w:tcPr>
            <w:tcW w:w="1842" w:type="dxa"/>
            <w:tcBorders>
              <w:bottom w:val="nil"/>
            </w:tcBorders>
          </w:tcPr>
          <w:p w:rsidR="00474219" w:rsidRPr="00890569" w:rsidRDefault="00474219" w:rsidP="00890569">
            <w:pPr>
              <w:autoSpaceDE w:val="0"/>
              <w:autoSpaceDN w:val="0"/>
              <w:adjustRightInd w:val="0"/>
              <w:rPr>
                <w:rFonts w:ascii="Times New Roman" w:hAnsi="Times New Roman"/>
                <w:sz w:val="24"/>
                <w:szCs w:val="24"/>
              </w:rPr>
            </w:pPr>
            <w:r w:rsidRPr="00890569">
              <w:rPr>
                <w:rFonts w:ascii="Times New Roman" w:hAnsi="Times New Roman"/>
                <w:sz w:val="24"/>
                <w:szCs w:val="24"/>
                <w:lang w:val="kk-KZ"/>
              </w:rPr>
              <w:t>Гонадные и экстрагонданые злокачественные ГКО включая тератомы</w:t>
            </w:r>
            <w:r w:rsidRPr="00890569">
              <w:rPr>
                <w:rFonts w:ascii="Times New Roman" w:eastAsiaTheme="minorHAnsi" w:hAnsi="Times New Roman"/>
                <w:sz w:val="24"/>
                <w:szCs w:val="24"/>
                <w:lang w:val="kk-KZ"/>
              </w:rPr>
              <w:t xml:space="preserve"> </w:t>
            </w:r>
          </w:p>
        </w:tc>
        <w:tc>
          <w:tcPr>
            <w:tcW w:w="3402" w:type="dxa"/>
            <w:tcBorders>
              <w:bottom w:val="nil"/>
            </w:tcBorders>
          </w:tcPr>
          <w:p w:rsidR="00474219" w:rsidRPr="00890569" w:rsidRDefault="00474219" w:rsidP="00890569">
            <w:pPr>
              <w:autoSpaceDE w:val="0"/>
              <w:autoSpaceDN w:val="0"/>
              <w:adjustRightInd w:val="0"/>
              <w:rPr>
                <w:rFonts w:ascii="Times New Roman" w:eastAsiaTheme="minorHAnsi" w:hAnsi="Times New Roman"/>
                <w:sz w:val="24"/>
                <w:szCs w:val="24"/>
              </w:rPr>
            </w:pPr>
            <w:r w:rsidRPr="00890569">
              <w:rPr>
                <w:rFonts w:ascii="Times New Roman" w:eastAsiaTheme="minorHAnsi" w:hAnsi="Times New Roman"/>
                <w:sz w:val="24"/>
                <w:szCs w:val="24"/>
                <w:lang w:val="kk-KZ"/>
              </w:rPr>
              <w:t>Режим РЕ</w:t>
            </w:r>
            <w:r w:rsidRPr="00890569">
              <w:rPr>
                <w:rFonts w:ascii="Times New Roman" w:eastAsiaTheme="minorHAnsi" w:hAnsi="Times New Roman"/>
                <w:sz w:val="24"/>
                <w:szCs w:val="24"/>
              </w:rPr>
              <w:t xml:space="preserve"> для станрдартной группы риска:</w:t>
            </w:r>
          </w:p>
          <w:p w:rsidR="00474219" w:rsidRPr="00890569" w:rsidRDefault="00474219" w:rsidP="00890569">
            <w:pPr>
              <w:autoSpaceDE w:val="0"/>
              <w:autoSpaceDN w:val="0"/>
              <w:adjustRightInd w:val="0"/>
              <w:rPr>
                <w:rFonts w:ascii="Times New Roman" w:eastAsiaTheme="minorHAnsi" w:hAnsi="Times New Roman"/>
                <w:sz w:val="24"/>
                <w:szCs w:val="24"/>
                <w:lang w:val="kk-KZ"/>
              </w:rPr>
            </w:pPr>
            <w:r w:rsidRPr="00890569">
              <w:rPr>
                <w:rFonts w:ascii="Times New Roman" w:eastAsiaTheme="minorHAnsi" w:hAnsi="Times New Roman"/>
                <w:sz w:val="24"/>
                <w:szCs w:val="24"/>
                <w:lang w:val="kk-KZ"/>
              </w:rPr>
              <w:t>Цисплатин 20 мг/м</w:t>
            </w:r>
            <w:r w:rsidRPr="00890569">
              <w:rPr>
                <w:rFonts w:ascii="Times New Roman" w:eastAsiaTheme="minorHAnsi" w:hAnsi="Times New Roman"/>
                <w:sz w:val="24"/>
                <w:szCs w:val="24"/>
                <w:vertAlign w:val="superscript"/>
                <w:lang w:val="kk-KZ"/>
              </w:rPr>
              <w:t>2</w:t>
            </w:r>
            <w:r w:rsidRPr="00890569">
              <w:rPr>
                <w:rFonts w:ascii="Times New Roman" w:eastAsiaTheme="minorHAnsi" w:hAnsi="Times New Roman"/>
                <w:sz w:val="24"/>
                <w:szCs w:val="24"/>
                <w:lang w:val="kk-KZ"/>
              </w:rPr>
              <w:t xml:space="preserve"> 1-5 дни</w:t>
            </w:r>
          </w:p>
          <w:p w:rsidR="00474219" w:rsidRPr="00890569" w:rsidRDefault="00474219" w:rsidP="00890569">
            <w:pPr>
              <w:autoSpaceDE w:val="0"/>
              <w:autoSpaceDN w:val="0"/>
              <w:adjustRightInd w:val="0"/>
              <w:rPr>
                <w:rFonts w:ascii="Times New Roman" w:eastAsiaTheme="minorHAnsi" w:hAnsi="Times New Roman"/>
                <w:sz w:val="24"/>
                <w:szCs w:val="24"/>
                <w:lang w:val="kk-KZ"/>
              </w:rPr>
            </w:pPr>
            <w:r w:rsidRPr="00890569">
              <w:rPr>
                <w:rFonts w:ascii="Times New Roman" w:eastAsiaTheme="minorHAnsi" w:hAnsi="Times New Roman"/>
                <w:sz w:val="24"/>
                <w:szCs w:val="24"/>
                <w:lang w:val="kk-KZ"/>
              </w:rPr>
              <w:t>Этопозид 100 мг/м</w:t>
            </w:r>
            <w:r w:rsidRPr="00890569">
              <w:rPr>
                <w:rFonts w:ascii="Times New Roman" w:eastAsiaTheme="minorHAnsi" w:hAnsi="Times New Roman"/>
                <w:sz w:val="24"/>
                <w:szCs w:val="24"/>
                <w:vertAlign w:val="superscript"/>
                <w:lang w:val="kk-KZ"/>
              </w:rPr>
              <w:t>2</w:t>
            </w:r>
            <w:r w:rsidRPr="00890569">
              <w:rPr>
                <w:rFonts w:ascii="Times New Roman" w:eastAsiaTheme="minorHAnsi" w:hAnsi="Times New Roman"/>
                <w:sz w:val="24"/>
                <w:szCs w:val="24"/>
                <w:lang w:val="kk-KZ"/>
              </w:rPr>
              <w:t xml:space="preserve"> 1-5 дни</w:t>
            </w:r>
          </w:p>
          <w:p w:rsidR="00474219" w:rsidRPr="00890569" w:rsidRDefault="00474219" w:rsidP="00890569">
            <w:pPr>
              <w:autoSpaceDE w:val="0"/>
              <w:autoSpaceDN w:val="0"/>
              <w:adjustRightInd w:val="0"/>
              <w:rPr>
                <w:rFonts w:ascii="Times New Roman" w:eastAsiaTheme="minorHAnsi" w:hAnsi="Times New Roman"/>
                <w:sz w:val="24"/>
                <w:szCs w:val="24"/>
              </w:rPr>
            </w:pPr>
          </w:p>
          <w:p w:rsidR="00474219" w:rsidRPr="00890569" w:rsidRDefault="00474219" w:rsidP="00890569">
            <w:pPr>
              <w:autoSpaceDE w:val="0"/>
              <w:autoSpaceDN w:val="0"/>
              <w:adjustRightInd w:val="0"/>
              <w:rPr>
                <w:rFonts w:ascii="Times New Roman" w:eastAsiaTheme="minorHAnsi" w:hAnsi="Times New Roman"/>
                <w:sz w:val="24"/>
                <w:szCs w:val="24"/>
              </w:rPr>
            </w:pPr>
          </w:p>
          <w:p w:rsidR="00474219" w:rsidRPr="00890569" w:rsidRDefault="00474219" w:rsidP="00890569">
            <w:pPr>
              <w:autoSpaceDE w:val="0"/>
              <w:autoSpaceDN w:val="0"/>
              <w:adjustRightInd w:val="0"/>
              <w:rPr>
                <w:rFonts w:ascii="Times New Roman" w:eastAsiaTheme="minorHAnsi" w:hAnsi="Times New Roman"/>
                <w:sz w:val="24"/>
                <w:szCs w:val="24"/>
              </w:rPr>
            </w:pPr>
          </w:p>
          <w:p w:rsidR="00474219" w:rsidRPr="00890569" w:rsidRDefault="00474219" w:rsidP="00890569">
            <w:pPr>
              <w:autoSpaceDE w:val="0"/>
              <w:autoSpaceDN w:val="0"/>
              <w:adjustRightInd w:val="0"/>
              <w:rPr>
                <w:rFonts w:ascii="Times New Roman" w:eastAsiaTheme="minorHAnsi" w:hAnsi="Times New Roman"/>
                <w:sz w:val="24"/>
                <w:szCs w:val="24"/>
              </w:rPr>
            </w:pPr>
          </w:p>
          <w:p w:rsidR="00474219" w:rsidRPr="00890569" w:rsidRDefault="00474219" w:rsidP="00890569">
            <w:pPr>
              <w:autoSpaceDE w:val="0"/>
              <w:autoSpaceDN w:val="0"/>
              <w:adjustRightInd w:val="0"/>
              <w:rPr>
                <w:rFonts w:ascii="Times New Roman" w:eastAsiaTheme="minorHAnsi" w:hAnsi="Times New Roman"/>
                <w:sz w:val="24"/>
                <w:szCs w:val="24"/>
                <w:lang w:val="kk-KZ"/>
              </w:rPr>
            </w:pPr>
          </w:p>
          <w:p w:rsidR="00474219" w:rsidRPr="00890569" w:rsidRDefault="00474219" w:rsidP="00890569">
            <w:pPr>
              <w:autoSpaceDE w:val="0"/>
              <w:autoSpaceDN w:val="0"/>
              <w:adjustRightInd w:val="0"/>
              <w:rPr>
                <w:rFonts w:ascii="Times New Roman" w:eastAsiaTheme="minorHAnsi" w:hAnsi="Times New Roman"/>
                <w:sz w:val="24"/>
                <w:szCs w:val="24"/>
                <w:lang w:val="kk-KZ"/>
              </w:rPr>
            </w:pPr>
            <w:r w:rsidRPr="00890569">
              <w:rPr>
                <w:rFonts w:ascii="Times New Roman" w:eastAsiaTheme="minorHAnsi" w:hAnsi="Times New Roman"/>
                <w:sz w:val="24"/>
                <w:szCs w:val="24"/>
                <w:lang w:val="kk-KZ"/>
              </w:rPr>
              <w:t xml:space="preserve">Режим НРЕ для высокой группы риска: </w:t>
            </w:r>
          </w:p>
          <w:p w:rsidR="00474219" w:rsidRPr="00890569" w:rsidRDefault="00474219" w:rsidP="00890569">
            <w:pPr>
              <w:autoSpaceDE w:val="0"/>
              <w:autoSpaceDN w:val="0"/>
              <w:adjustRightInd w:val="0"/>
              <w:rPr>
                <w:rFonts w:ascii="Times New Roman" w:eastAsiaTheme="minorHAnsi" w:hAnsi="Times New Roman"/>
                <w:sz w:val="24"/>
                <w:szCs w:val="24"/>
                <w:lang w:val="kk-KZ"/>
              </w:rPr>
            </w:pPr>
            <w:r w:rsidRPr="00890569">
              <w:rPr>
                <w:rFonts w:ascii="Times New Roman" w:eastAsiaTheme="minorHAnsi" w:hAnsi="Times New Roman"/>
                <w:sz w:val="24"/>
                <w:szCs w:val="24"/>
                <w:lang w:val="kk-KZ"/>
              </w:rPr>
              <w:t>Цисплатин 30 мг/м</w:t>
            </w:r>
            <w:r w:rsidRPr="00890569">
              <w:rPr>
                <w:rFonts w:ascii="Times New Roman" w:eastAsiaTheme="minorHAnsi" w:hAnsi="Times New Roman"/>
                <w:sz w:val="24"/>
                <w:szCs w:val="24"/>
                <w:vertAlign w:val="superscript"/>
                <w:lang w:val="kk-KZ"/>
              </w:rPr>
              <w:t>2</w:t>
            </w:r>
            <w:r w:rsidRPr="00890569">
              <w:rPr>
                <w:rFonts w:ascii="Times New Roman" w:eastAsiaTheme="minorHAnsi" w:hAnsi="Times New Roman"/>
                <w:sz w:val="24"/>
                <w:szCs w:val="24"/>
                <w:lang w:val="kk-KZ"/>
              </w:rPr>
              <w:t xml:space="preserve"> 1-5 дни</w:t>
            </w:r>
          </w:p>
          <w:p w:rsidR="00474219" w:rsidRPr="00890569" w:rsidRDefault="00474219" w:rsidP="00890569">
            <w:pPr>
              <w:autoSpaceDE w:val="0"/>
              <w:autoSpaceDN w:val="0"/>
              <w:adjustRightInd w:val="0"/>
              <w:rPr>
                <w:rFonts w:ascii="Times New Roman" w:eastAsiaTheme="minorHAnsi" w:hAnsi="Times New Roman"/>
                <w:sz w:val="24"/>
                <w:szCs w:val="24"/>
                <w:lang w:val="kk-KZ"/>
              </w:rPr>
            </w:pPr>
            <w:r w:rsidRPr="00890569">
              <w:rPr>
                <w:rFonts w:ascii="Times New Roman" w:eastAsiaTheme="minorHAnsi" w:hAnsi="Times New Roman"/>
                <w:sz w:val="24"/>
                <w:szCs w:val="24"/>
                <w:lang w:val="kk-KZ"/>
              </w:rPr>
              <w:t>Этопозид 120 мг/м</w:t>
            </w:r>
            <w:r w:rsidRPr="00890569">
              <w:rPr>
                <w:rFonts w:ascii="Times New Roman" w:eastAsiaTheme="minorHAnsi" w:hAnsi="Times New Roman"/>
                <w:sz w:val="24"/>
                <w:szCs w:val="24"/>
                <w:vertAlign w:val="superscript"/>
                <w:lang w:val="kk-KZ"/>
              </w:rPr>
              <w:t>2</w:t>
            </w:r>
            <w:r w:rsidRPr="00890569">
              <w:rPr>
                <w:rFonts w:ascii="Times New Roman" w:eastAsiaTheme="minorHAnsi" w:hAnsi="Times New Roman"/>
                <w:sz w:val="24"/>
                <w:szCs w:val="24"/>
                <w:lang w:val="kk-KZ"/>
              </w:rPr>
              <w:t xml:space="preserve"> 1-5 дни</w:t>
            </w:r>
          </w:p>
          <w:p w:rsidR="00474219" w:rsidRPr="00890569" w:rsidRDefault="00474219" w:rsidP="00890569">
            <w:pPr>
              <w:autoSpaceDE w:val="0"/>
              <w:autoSpaceDN w:val="0"/>
              <w:adjustRightInd w:val="0"/>
              <w:rPr>
                <w:rFonts w:ascii="Times New Roman" w:eastAsiaTheme="minorHAnsi" w:hAnsi="Times New Roman"/>
                <w:sz w:val="24"/>
                <w:szCs w:val="24"/>
                <w:lang w:val="kk-KZ"/>
              </w:rPr>
            </w:pPr>
          </w:p>
          <w:p w:rsidR="00474219" w:rsidRPr="00890569" w:rsidRDefault="00474219" w:rsidP="00890569">
            <w:pPr>
              <w:autoSpaceDE w:val="0"/>
              <w:autoSpaceDN w:val="0"/>
              <w:adjustRightInd w:val="0"/>
              <w:rPr>
                <w:rFonts w:ascii="Times New Roman" w:eastAsiaTheme="minorHAnsi" w:hAnsi="Times New Roman"/>
                <w:sz w:val="24"/>
                <w:szCs w:val="24"/>
                <w:lang w:val="kk-KZ"/>
              </w:rPr>
            </w:pPr>
            <w:r w:rsidRPr="00890569">
              <w:rPr>
                <w:rFonts w:ascii="Times New Roman" w:eastAsiaTheme="minorHAnsi" w:hAnsi="Times New Roman"/>
                <w:sz w:val="24"/>
                <w:szCs w:val="24"/>
                <w:lang w:val="kk-KZ"/>
              </w:rPr>
              <w:t xml:space="preserve"> </w:t>
            </w:r>
          </w:p>
          <w:p w:rsidR="00474219" w:rsidRPr="00890569" w:rsidRDefault="00474219" w:rsidP="00890569">
            <w:pPr>
              <w:autoSpaceDE w:val="0"/>
              <w:autoSpaceDN w:val="0"/>
              <w:adjustRightInd w:val="0"/>
              <w:ind w:firstLine="708"/>
              <w:rPr>
                <w:rFonts w:ascii="Times New Roman" w:eastAsiaTheme="minorHAnsi" w:hAnsi="Times New Roman"/>
                <w:sz w:val="24"/>
                <w:szCs w:val="24"/>
                <w:lang w:val="kk-KZ"/>
              </w:rPr>
            </w:pPr>
            <w:r w:rsidRPr="00890569">
              <w:rPr>
                <w:rFonts w:ascii="Times New Roman" w:eastAsiaTheme="minorHAnsi" w:hAnsi="Times New Roman"/>
                <w:sz w:val="24"/>
                <w:szCs w:val="24"/>
                <w:lang w:val="kk-KZ"/>
              </w:rPr>
              <w:t xml:space="preserve"> </w:t>
            </w:r>
          </w:p>
          <w:p w:rsidR="00474219" w:rsidRPr="00890569" w:rsidRDefault="00474219" w:rsidP="00890569">
            <w:pPr>
              <w:autoSpaceDE w:val="0"/>
              <w:autoSpaceDN w:val="0"/>
              <w:adjustRightInd w:val="0"/>
              <w:rPr>
                <w:rFonts w:ascii="Times New Roman" w:eastAsiaTheme="minorHAnsi" w:hAnsi="Times New Roman"/>
                <w:sz w:val="24"/>
                <w:szCs w:val="24"/>
                <w:lang w:val="kk-KZ"/>
              </w:rPr>
            </w:pPr>
          </w:p>
          <w:p w:rsidR="00474219" w:rsidRPr="00890569" w:rsidRDefault="00474219" w:rsidP="00890569">
            <w:pPr>
              <w:autoSpaceDE w:val="0"/>
              <w:autoSpaceDN w:val="0"/>
              <w:adjustRightInd w:val="0"/>
              <w:rPr>
                <w:rFonts w:ascii="Times New Roman" w:eastAsiaTheme="minorHAnsi" w:hAnsi="Times New Roman"/>
                <w:sz w:val="24"/>
                <w:szCs w:val="24"/>
                <w:lang w:val="kk-KZ"/>
              </w:rPr>
            </w:pPr>
          </w:p>
          <w:p w:rsidR="00474219" w:rsidRPr="00890569" w:rsidRDefault="00474219" w:rsidP="00890569">
            <w:pPr>
              <w:autoSpaceDE w:val="0"/>
              <w:autoSpaceDN w:val="0"/>
              <w:adjustRightInd w:val="0"/>
              <w:rPr>
                <w:rFonts w:ascii="Times New Roman" w:eastAsiaTheme="minorHAnsi" w:hAnsi="Times New Roman"/>
                <w:sz w:val="24"/>
                <w:szCs w:val="24"/>
                <w:lang w:val="kk-KZ"/>
              </w:rPr>
            </w:pPr>
          </w:p>
          <w:p w:rsidR="00474219" w:rsidRPr="00890569" w:rsidRDefault="00474219" w:rsidP="00890569">
            <w:pPr>
              <w:autoSpaceDE w:val="0"/>
              <w:autoSpaceDN w:val="0"/>
              <w:adjustRightInd w:val="0"/>
              <w:rPr>
                <w:rFonts w:ascii="Times New Roman" w:eastAsiaTheme="minorHAnsi" w:hAnsi="Times New Roman"/>
                <w:sz w:val="24"/>
                <w:szCs w:val="24"/>
                <w:lang w:val="kk-KZ"/>
              </w:rPr>
            </w:pPr>
          </w:p>
          <w:p w:rsidR="00474219" w:rsidRPr="00890569" w:rsidRDefault="00474219" w:rsidP="00890569">
            <w:pPr>
              <w:autoSpaceDE w:val="0"/>
              <w:autoSpaceDN w:val="0"/>
              <w:adjustRightInd w:val="0"/>
              <w:rPr>
                <w:rFonts w:ascii="Times New Roman" w:hAnsi="Times New Roman"/>
                <w:sz w:val="24"/>
                <w:szCs w:val="24"/>
                <w:lang w:val="kk-KZ"/>
              </w:rPr>
            </w:pPr>
          </w:p>
        </w:tc>
        <w:tc>
          <w:tcPr>
            <w:tcW w:w="851" w:type="dxa"/>
            <w:tcBorders>
              <w:bottom w:val="nil"/>
            </w:tcBorders>
          </w:tcPr>
          <w:p w:rsidR="00474219" w:rsidRPr="00890569" w:rsidRDefault="00474219" w:rsidP="00890569">
            <w:pPr>
              <w:pStyle w:val="a5"/>
              <w:rPr>
                <w:rFonts w:ascii="Times New Roman" w:hAnsi="Times New Roman" w:cs="Times New Roman"/>
                <w:sz w:val="24"/>
                <w:szCs w:val="24"/>
                <w:lang w:val="kk-KZ"/>
              </w:rPr>
            </w:pPr>
          </w:p>
        </w:tc>
        <w:tc>
          <w:tcPr>
            <w:tcW w:w="1559" w:type="dxa"/>
            <w:tcBorders>
              <w:bottom w:val="nil"/>
            </w:tcBorders>
          </w:tcPr>
          <w:p w:rsidR="00474219" w:rsidRPr="00890569" w:rsidRDefault="00474219" w:rsidP="00890569">
            <w:pPr>
              <w:pStyle w:val="a5"/>
              <w:rPr>
                <w:rFonts w:ascii="Times New Roman" w:hAnsi="Times New Roman" w:cs="Times New Roman"/>
                <w:sz w:val="24"/>
                <w:szCs w:val="24"/>
              </w:rPr>
            </w:pPr>
            <w:r w:rsidRPr="00890569">
              <w:rPr>
                <w:rFonts w:ascii="Times New Roman" w:hAnsi="Times New Roman" w:cs="Times New Roman"/>
                <w:sz w:val="24"/>
                <w:szCs w:val="24"/>
                <w:lang w:val="kk-KZ"/>
              </w:rPr>
              <w:t xml:space="preserve">3 РЕ + 2 РЕ при полном ответе (при неполном ответе +2 </w:t>
            </w:r>
            <w:r w:rsidRPr="00890569">
              <w:rPr>
                <w:rFonts w:ascii="Times New Roman" w:hAnsi="Times New Roman" w:cs="Times New Roman"/>
                <w:sz w:val="24"/>
                <w:szCs w:val="24"/>
                <w:lang w:val="en-US"/>
              </w:rPr>
              <w:t>IVB</w:t>
            </w:r>
            <w:r w:rsidRPr="00890569">
              <w:rPr>
                <w:rFonts w:ascii="Times New Roman" w:hAnsi="Times New Roman" w:cs="Times New Roman"/>
                <w:sz w:val="24"/>
                <w:szCs w:val="24"/>
              </w:rPr>
              <w:t>)</w:t>
            </w:r>
          </w:p>
          <w:p w:rsidR="00474219" w:rsidRPr="00890569" w:rsidRDefault="00474219" w:rsidP="00890569">
            <w:pPr>
              <w:pStyle w:val="a5"/>
              <w:rPr>
                <w:rFonts w:ascii="Times New Roman" w:hAnsi="Times New Roman" w:cs="Times New Roman"/>
                <w:sz w:val="24"/>
                <w:szCs w:val="24"/>
              </w:rPr>
            </w:pPr>
          </w:p>
          <w:p w:rsidR="00474219" w:rsidRPr="00890569" w:rsidRDefault="00474219" w:rsidP="00890569">
            <w:pPr>
              <w:pStyle w:val="a5"/>
              <w:rPr>
                <w:rFonts w:ascii="Times New Roman" w:hAnsi="Times New Roman" w:cs="Times New Roman"/>
                <w:sz w:val="24"/>
                <w:szCs w:val="24"/>
              </w:rPr>
            </w:pPr>
            <w:r w:rsidRPr="00890569">
              <w:rPr>
                <w:rFonts w:ascii="Times New Roman" w:hAnsi="Times New Roman" w:cs="Times New Roman"/>
                <w:sz w:val="24"/>
                <w:szCs w:val="24"/>
                <w:lang w:val="kk-KZ"/>
              </w:rPr>
              <w:t xml:space="preserve"> </w:t>
            </w: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rPr>
            </w:pPr>
            <w:r w:rsidRPr="00890569">
              <w:rPr>
                <w:rFonts w:ascii="Times New Roman" w:hAnsi="Times New Roman" w:cs="Times New Roman"/>
                <w:sz w:val="24"/>
                <w:szCs w:val="24"/>
                <w:lang w:val="kk-KZ"/>
              </w:rPr>
              <w:t>2</w:t>
            </w:r>
            <w:r w:rsidRPr="00890569">
              <w:rPr>
                <w:rFonts w:ascii="Times New Roman" w:hAnsi="Times New Roman" w:cs="Times New Roman"/>
                <w:sz w:val="24"/>
                <w:szCs w:val="24"/>
              </w:rPr>
              <w:t xml:space="preserve">НРЕ + 2 РЕ при полном ответе (при неполном ответе 2 </w:t>
            </w:r>
            <w:r w:rsidRPr="00890569">
              <w:rPr>
                <w:rFonts w:ascii="Times New Roman" w:hAnsi="Times New Roman" w:cs="Times New Roman"/>
                <w:sz w:val="24"/>
                <w:szCs w:val="24"/>
                <w:lang w:val="en-US"/>
              </w:rPr>
              <w:t>IVB</w:t>
            </w:r>
            <w:r w:rsidRPr="00890569">
              <w:rPr>
                <w:rFonts w:ascii="Times New Roman" w:hAnsi="Times New Roman" w:cs="Times New Roman"/>
                <w:sz w:val="24"/>
                <w:szCs w:val="24"/>
              </w:rPr>
              <w:t>)</w:t>
            </w:r>
          </w:p>
          <w:p w:rsidR="00474219" w:rsidRPr="00890569" w:rsidRDefault="00474219" w:rsidP="00890569">
            <w:pPr>
              <w:pStyle w:val="a5"/>
              <w:rPr>
                <w:rFonts w:ascii="Times New Roman" w:hAnsi="Times New Roman" w:cs="Times New Roman"/>
                <w:sz w:val="24"/>
                <w:szCs w:val="24"/>
              </w:rPr>
            </w:pPr>
            <w:r w:rsidRPr="00890569">
              <w:rPr>
                <w:rFonts w:ascii="Times New Roman" w:hAnsi="Times New Roman" w:cs="Times New Roman"/>
                <w:sz w:val="24"/>
                <w:szCs w:val="24"/>
                <w:lang w:val="kk-KZ"/>
              </w:rPr>
              <w:t>(ифосфамид 1,5 г/м2 1-3 день, винбластин 3 мг/м2 1 день, блеомицин 15 мг/м</w:t>
            </w:r>
            <w:r w:rsidRPr="00890569">
              <w:rPr>
                <w:rFonts w:ascii="Times New Roman" w:hAnsi="Times New Roman" w:cs="Times New Roman"/>
                <w:sz w:val="24"/>
                <w:szCs w:val="24"/>
                <w:vertAlign w:val="superscript"/>
                <w:lang w:val="kk-KZ"/>
              </w:rPr>
              <w:t>2</w:t>
            </w:r>
            <w:r w:rsidRPr="00890569">
              <w:rPr>
                <w:rFonts w:ascii="Times New Roman" w:hAnsi="Times New Roman" w:cs="Times New Roman"/>
                <w:sz w:val="24"/>
                <w:szCs w:val="24"/>
                <w:lang w:val="kk-KZ"/>
              </w:rPr>
              <w:t xml:space="preserve"> 1 день)</w:t>
            </w:r>
          </w:p>
        </w:tc>
        <w:tc>
          <w:tcPr>
            <w:tcW w:w="1418" w:type="dxa"/>
            <w:tcBorders>
              <w:bottom w:val="nil"/>
            </w:tcBorders>
          </w:tcPr>
          <w:p w:rsidR="00474219" w:rsidRPr="00890569" w:rsidRDefault="00474219"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en-US"/>
              </w:rPr>
              <w:t>1</w:t>
            </w:r>
            <w:r w:rsidRPr="00890569">
              <w:rPr>
                <w:rFonts w:ascii="Times New Roman" w:hAnsi="Times New Roman" w:cs="Times New Roman"/>
                <w:sz w:val="24"/>
                <w:szCs w:val="24"/>
                <w:lang w:val="kk-KZ"/>
              </w:rPr>
              <w:t>06</w:t>
            </w:r>
          </w:p>
        </w:tc>
        <w:tc>
          <w:tcPr>
            <w:tcW w:w="2835" w:type="dxa"/>
            <w:tcBorders>
              <w:bottom w:val="nil"/>
            </w:tcBorders>
            <w:shd w:val="clear" w:color="auto" w:fill="auto"/>
          </w:tcPr>
          <w:p w:rsidR="00474219" w:rsidRPr="00890569" w:rsidRDefault="00474219" w:rsidP="00890569">
            <w:pPr>
              <w:autoSpaceDE w:val="0"/>
              <w:autoSpaceDN w:val="0"/>
              <w:adjustRightInd w:val="0"/>
              <w:rPr>
                <w:rFonts w:ascii="Times New Roman" w:eastAsiaTheme="minorHAnsi" w:hAnsi="Times New Roman"/>
                <w:sz w:val="24"/>
                <w:szCs w:val="24"/>
              </w:rPr>
            </w:pPr>
            <w:r w:rsidRPr="00890569">
              <w:rPr>
                <w:rFonts w:ascii="Times New Roman" w:eastAsiaTheme="minorHAnsi" w:hAnsi="Times New Roman"/>
                <w:sz w:val="24"/>
                <w:szCs w:val="24"/>
                <w:lang w:val="kk-KZ"/>
              </w:rPr>
              <w:t>5-летняя ОВ 88,9%;  БСВ 81</w:t>
            </w:r>
            <w:r w:rsidRPr="00890569">
              <w:rPr>
                <w:rFonts w:ascii="Times New Roman" w:eastAsiaTheme="minorHAnsi" w:hAnsi="Times New Roman"/>
                <w:sz w:val="24"/>
                <w:szCs w:val="24"/>
              </w:rPr>
              <w:t xml:space="preserve">%. </w:t>
            </w:r>
          </w:p>
          <w:p w:rsidR="00474219" w:rsidRPr="00890569" w:rsidRDefault="00474219" w:rsidP="00890569">
            <w:pPr>
              <w:autoSpaceDE w:val="0"/>
              <w:autoSpaceDN w:val="0"/>
              <w:adjustRightInd w:val="0"/>
              <w:rPr>
                <w:rFonts w:ascii="Times New Roman" w:eastAsiaTheme="minorHAnsi" w:hAnsi="Times New Roman"/>
                <w:sz w:val="24"/>
                <w:szCs w:val="24"/>
                <w:lang w:val="kk-KZ"/>
              </w:rPr>
            </w:pPr>
            <w:r w:rsidRPr="00890569">
              <w:rPr>
                <w:rFonts w:ascii="Times New Roman" w:eastAsiaTheme="minorHAnsi" w:hAnsi="Times New Roman"/>
                <w:sz w:val="24"/>
                <w:szCs w:val="24"/>
                <w:lang w:val="kk-KZ"/>
              </w:rPr>
              <w:t>Данное исследование охватило массивную группу пациентов, в данной группе можно достичь ремиссии, применяя более щадящую терапию.</w:t>
            </w:r>
          </w:p>
          <w:p w:rsidR="00474219" w:rsidRPr="00890569" w:rsidRDefault="00474219" w:rsidP="00890569">
            <w:pPr>
              <w:autoSpaceDE w:val="0"/>
              <w:autoSpaceDN w:val="0"/>
              <w:adjustRightInd w:val="0"/>
              <w:rPr>
                <w:rFonts w:ascii="Times New Roman" w:eastAsiaTheme="minorHAnsi" w:hAnsi="Times New Roman"/>
                <w:sz w:val="24"/>
                <w:szCs w:val="24"/>
                <w:lang w:val="kk-KZ"/>
              </w:rPr>
            </w:pPr>
            <w:r w:rsidRPr="00890569">
              <w:rPr>
                <w:rFonts w:ascii="Times New Roman" w:eastAsiaTheme="minorHAnsi" w:hAnsi="Times New Roman"/>
                <w:sz w:val="24"/>
                <w:szCs w:val="24"/>
                <w:lang w:val="kk-KZ"/>
              </w:rPr>
              <w:t xml:space="preserve">PE – не самая адекватная терапия, так как многие пациенты не получают блеомицин, однако в этой схеме предложены высокие дозы цисплатина и ифосфамида. </w:t>
            </w:r>
          </w:p>
          <w:p w:rsidR="00474219" w:rsidRPr="00890569" w:rsidRDefault="00474219" w:rsidP="00890569">
            <w:pPr>
              <w:autoSpaceDE w:val="0"/>
              <w:autoSpaceDN w:val="0"/>
              <w:adjustRightInd w:val="0"/>
              <w:rPr>
                <w:rFonts w:ascii="Times New Roman" w:eastAsiaTheme="minorHAnsi" w:hAnsi="Times New Roman"/>
                <w:sz w:val="24"/>
                <w:szCs w:val="24"/>
                <w:lang w:val="kk-KZ"/>
              </w:rPr>
            </w:pPr>
            <w:r w:rsidRPr="00890569">
              <w:rPr>
                <w:rFonts w:ascii="Times New Roman" w:eastAsiaTheme="minorHAnsi" w:hAnsi="Times New Roman"/>
                <w:sz w:val="24"/>
                <w:szCs w:val="24"/>
                <w:lang w:val="kk-KZ"/>
              </w:rPr>
              <w:t xml:space="preserve"> </w:t>
            </w:r>
          </w:p>
          <w:p w:rsidR="00474219" w:rsidRPr="00890569" w:rsidRDefault="00474219" w:rsidP="00890569">
            <w:pPr>
              <w:autoSpaceDE w:val="0"/>
              <w:autoSpaceDN w:val="0"/>
              <w:adjustRightInd w:val="0"/>
              <w:ind w:firstLine="708"/>
              <w:rPr>
                <w:rFonts w:ascii="Times New Roman" w:eastAsiaTheme="minorHAnsi" w:hAnsi="Times New Roman"/>
                <w:sz w:val="24"/>
                <w:szCs w:val="24"/>
                <w:lang w:val="kk-KZ"/>
              </w:rPr>
            </w:pPr>
          </w:p>
          <w:p w:rsidR="00474219" w:rsidRPr="00890569" w:rsidRDefault="00474219" w:rsidP="00890569">
            <w:pPr>
              <w:autoSpaceDE w:val="0"/>
              <w:autoSpaceDN w:val="0"/>
              <w:adjustRightInd w:val="0"/>
              <w:ind w:firstLine="708"/>
              <w:rPr>
                <w:rFonts w:ascii="Times New Roman" w:eastAsiaTheme="minorHAnsi" w:hAnsi="Times New Roman"/>
                <w:sz w:val="24"/>
                <w:szCs w:val="24"/>
                <w:lang w:val="kk-KZ"/>
              </w:rPr>
            </w:pPr>
            <w:r w:rsidRPr="00890569">
              <w:rPr>
                <w:rFonts w:ascii="Times New Roman" w:eastAsiaTheme="minorHAnsi" w:hAnsi="Times New Roman"/>
                <w:sz w:val="24"/>
                <w:szCs w:val="24"/>
                <w:lang w:val="kk-KZ"/>
              </w:rPr>
              <w:t xml:space="preserve">. </w:t>
            </w:r>
          </w:p>
          <w:p w:rsidR="00474219" w:rsidRPr="00890569" w:rsidRDefault="00474219" w:rsidP="00890569">
            <w:pPr>
              <w:autoSpaceDE w:val="0"/>
              <w:autoSpaceDN w:val="0"/>
              <w:adjustRightInd w:val="0"/>
              <w:ind w:firstLine="708"/>
              <w:rPr>
                <w:rFonts w:ascii="Times New Roman" w:eastAsiaTheme="minorHAnsi" w:hAnsi="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p>
        </w:tc>
      </w:tr>
    </w:tbl>
    <w:p w:rsidR="00474219" w:rsidRPr="00890569" w:rsidRDefault="00474219" w:rsidP="00890569">
      <w:pPr>
        <w:spacing w:line="240" w:lineRule="auto"/>
        <w:rPr>
          <w:rFonts w:ascii="Times New Roman" w:hAnsi="Times New Roman"/>
        </w:rPr>
      </w:pPr>
    </w:p>
    <w:p w:rsidR="00474219" w:rsidRPr="00890569" w:rsidRDefault="00474219" w:rsidP="00890569">
      <w:pPr>
        <w:spacing w:line="240" w:lineRule="auto"/>
        <w:rPr>
          <w:rFonts w:ascii="Times New Roman" w:hAnsi="Times New Roman"/>
        </w:rPr>
      </w:pPr>
    </w:p>
    <w:p w:rsidR="00474219" w:rsidRPr="00890569" w:rsidRDefault="00474219" w:rsidP="00890569">
      <w:pPr>
        <w:spacing w:line="240" w:lineRule="auto"/>
        <w:rPr>
          <w:rFonts w:ascii="Times New Roman" w:hAnsi="Times New Roman"/>
        </w:rPr>
      </w:pPr>
    </w:p>
    <w:p w:rsidR="00474219" w:rsidRPr="00890569" w:rsidRDefault="00474219" w:rsidP="00890569">
      <w:pPr>
        <w:spacing w:line="240" w:lineRule="auto"/>
        <w:rPr>
          <w:rFonts w:ascii="Times New Roman" w:hAnsi="Times New Roman"/>
          <w:sz w:val="28"/>
          <w:szCs w:val="28"/>
          <w:lang w:val="kk-KZ"/>
        </w:rPr>
      </w:pPr>
      <w:r w:rsidRPr="00890569">
        <w:rPr>
          <w:rFonts w:ascii="Times New Roman" w:hAnsi="Times New Roman"/>
          <w:sz w:val="28"/>
          <w:szCs w:val="28"/>
          <w:lang w:val="kk-KZ"/>
        </w:rPr>
        <w:t>Продолжение таблицы 2</w:t>
      </w:r>
    </w:p>
    <w:tbl>
      <w:tblPr>
        <w:tblStyle w:val="ac"/>
        <w:tblW w:w="14709" w:type="dxa"/>
        <w:tblLayout w:type="fixed"/>
        <w:tblLook w:val="04A0"/>
      </w:tblPr>
      <w:tblGrid>
        <w:gridCol w:w="1809"/>
        <w:gridCol w:w="993"/>
        <w:gridCol w:w="1842"/>
        <w:gridCol w:w="3402"/>
        <w:gridCol w:w="851"/>
        <w:gridCol w:w="1559"/>
        <w:gridCol w:w="1418"/>
        <w:gridCol w:w="2835"/>
      </w:tblGrid>
      <w:tr w:rsidR="00474219" w:rsidRPr="00890569" w:rsidTr="004F26BF">
        <w:tc>
          <w:tcPr>
            <w:tcW w:w="1809" w:type="dxa"/>
          </w:tcPr>
          <w:p w:rsidR="00474219" w:rsidRPr="00890569" w:rsidRDefault="00474219" w:rsidP="00890569">
            <w:pPr>
              <w:autoSpaceDE w:val="0"/>
              <w:autoSpaceDN w:val="0"/>
              <w:adjustRightInd w:val="0"/>
              <w:rPr>
                <w:rFonts w:ascii="Times New Roman" w:eastAsiaTheme="minorHAnsi" w:hAnsi="Times New Roman"/>
                <w:sz w:val="24"/>
                <w:szCs w:val="24"/>
              </w:rPr>
            </w:pPr>
            <w:r w:rsidRPr="00890569">
              <w:rPr>
                <w:rFonts w:ascii="Times New Roman" w:eastAsiaTheme="minorHAnsi" w:hAnsi="Times New Roman"/>
                <w:sz w:val="24"/>
                <w:szCs w:val="24"/>
              </w:rPr>
              <w:lastRenderedPageBreak/>
              <w:t>1</w:t>
            </w:r>
          </w:p>
        </w:tc>
        <w:tc>
          <w:tcPr>
            <w:tcW w:w="993" w:type="dxa"/>
          </w:tcPr>
          <w:p w:rsidR="00474219" w:rsidRPr="00890569" w:rsidRDefault="00474219"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2</w:t>
            </w:r>
          </w:p>
        </w:tc>
        <w:tc>
          <w:tcPr>
            <w:tcW w:w="1842" w:type="dxa"/>
          </w:tcPr>
          <w:p w:rsidR="00474219" w:rsidRPr="00890569" w:rsidRDefault="00474219" w:rsidP="00890569">
            <w:pPr>
              <w:autoSpaceDE w:val="0"/>
              <w:autoSpaceDN w:val="0"/>
              <w:adjustRightInd w:val="0"/>
              <w:rPr>
                <w:rFonts w:ascii="Times New Roman" w:hAnsi="Times New Roman"/>
                <w:sz w:val="24"/>
                <w:szCs w:val="24"/>
                <w:lang w:val="kk-KZ"/>
              </w:rPr>
            </w:pPr>
            <w:r w:rsidRPr="00890569">
              <w:rPr>
                <w:rFonts w:ascii="Times New Roman" w:hAnsi="Times New Roman"/>
                <w:sz w:val="24"/>
                <w:szCs w:val="24"/>
                <w:lang w:val="kk-KZ"/>
              </w:rPr>
              <w:t>3</w:t>
            </w:r>
          </w:p>
        </w:tc>
        <w:tc>
          <w:tcPr>
            <w:tcW w:w="3402" w:type="dxa"/>
          </w:tcPr>
          <w:p w:rsidR="00474219" w:rsidRPr="00890569" w:rsidRDefault="00474219" w:rsidP="00890569">
            <w:pPr>
              <w:autoSpaceDE w:val="0"/>
              <w:autoSpaceDN w:val="0"/>
              <w:adjustRightInd w:val="0"/>
              <w:rPr>
                <w:rFonts w:ascii="Times New Roman" w:eastAsiaTheme="minorHAnsi" w:hAnsi="Times New Roman"/>
                <w:sz w:val="24"/>
                <w:szCs w:val="24"/>
              </w:rPr>
            </w:pPr>
            <w:r w:rsidRPr="00890569">
              <w:rPr>
                <w:rFonts w:ascii="Times New Roman" w:eastAsiaTheme="minorHAnsi" w:hAnsi="Times New Roman"/>
                <w:sz w:val="24"/>
                <w:szCs w:val="24"/>
              </w:rPr>
              <w:t>4</w:t>
            </w:r>
          </w:p>
        </w:tc>
        <w:tc>
          <w:tcPr>
            <w:tcW w:w="851" w:type="dxa"/>
          </w:tcPr>
          <w:p w:rsidR="00474219" w:rsidRPr="00890569" w:rsidRDefault="00474219"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5</w:t>
            </w:r>
          </w:p>
        </w:tc>
        <w:tc>
          <w:tcPr>
            <w:tcW w:w="1559" w:type="dxa"/>
          </w:tcPr>
          <w:p w:rsidR="00474219" w:rsidRPr="00890569" w:rsidRDefault="00474219"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6</w:t>
            </w:r>
          </w:p>
        </w:tc>
        <w:tc>
          <w:tcPr>
            <w:tcW w:w="1418" w:type="dxa"/>
          </w:tcPr>
          <w:p w:rsidR="00474219" w:rsidRPr="00890569" w:rsidRDefault="00474219" w:rsidP="00890569">
            <w:pPr>
              <w:pStyle w:val="a5"/>
              <w:rPr>
                <w:rFonts w:ascii="Times New Roman" w:hAnsi="Times New Roman" w:cs="Times New Roman"/>
                <w:sz w:val="24"/>
                <w:szCs w:val="24"/>
              </w:rPr>
            </w:pPr>
            <w:r w:rsidRPr="00890569">
              <w:rPr>
                <w:rFonts w:ascii="Times New Roman" w:hAnsi="Times New Roman" w:cs="Times New Roman"/>
                <w:sz w:val="24"/>
                <w:szCs w:val="24"/>
              </w:rPr>
              <w:t>7</w:t>
            </w:r>
          </w:p>
        </w:tc>
        <w:tc>
          <w:tcPr>
            <w:tcW w:w="2835" w:type="dxa"/>
            <w:shd w:val="clear" w:color="auto" w:fill="auto"/>
          </w:tcPr>
          <w:p w:rsidR="00474219" w:rsidRPr="00890569" w:rsidRDefault="00474219" w:rsidP="00890569">
            <w:pPr>
              <w:autoSpaceDE w:val="0"/>
              <w:autoSpaceDN w:val="0"/>
              <w:adjustRightInd w:val="0"/>
              <w:rPr>
                <w:rFonts w:ascii="Times New Roman" w:eastAsiaTheme="minorHAnsi" w:hAnsi="Times New Roman"/>
                <w:sz w:val="24"/>
                <w:szCs w:val="24"/>
                <w:lang w:val="kk-KZ"/>
              </w:rPr>
            </w:pPr>
            <w:r w:rsidRPr="00890569">
              <w:rPr>
                <w:rFonts w:ascii="Times New Roman" w:eastAsiaTheme="minorHAnsi" w:hAnsi="Times New Roman"/>
                <w:sz w:val="24"/>
                <w:szCs w:val="24"/>
                <w:lang w:val="kk-KZ"/>
              </w:rPr>
              <w:t>8</w:t>
            </w:r>
          </w:p>
        </w:tc>
      </w:tr>
      <w:tr w:rsidR="00474219" w:rsidRPr="00890569" w:rsidTr="004F26BF">
        <w:tc>
          <w:tcPr>
            <w:tcW w:w="1809" w:type="dxa"/>
          </w:tcPr>
          <w:p w:rsidR="00474219" w:rsidRPr="00890569" w:rsidRDefault="00474219" w:rsidP="00890569">
            <w:pPr>
              <w:autoSpaceDE w:val="0"/>
              <w:autoSpaceDN w:val="0"/>
              <w:adjustRightInd w:val="0"/>
              <w:rPr>
                <w:rFonts w:ascii="Times New Roman" w:eastAsiaTheme="minorHAnsi" w:hAnsi="Times New Roman"/>
                <w:sz w:val="24"/>
                <w:szCs w:val="24"/>
                <w:lang w:val="en-US"/>
              </w:rPr>
            </w:pPr>
            <w:r w:rsidRPr="00890569">
              <w:rPr>
                <w:rFonts w:ascii="Times New Roman" w:eastAsiaTheme="minorHAnsi" w:hAnsi="Times New Roman"/>
                <w:sz w:val="24"/>
                <w:szCs w:val="24"/>
                <w:lang w:val="en-US"/>
              </w:rPr>
              <w:t>GCT-99</w:t>
            </w:r>
          </w:p>
          <w:p w:rsidR="00474219" w:rsidRPr="00890569" w:rsidRDefault="00474219" w:rsidP="00890569">
            <w:pPr>
              <w:autoSpaceDE w:val="0"/>
              <w:autoSpaceDN w:val="0"/>
              <w:adjustRightInd w:val="0"/>
              <w:rPr>
                <w:rFonts w:ascii="Times New Roman" w:eastAsiaTheme="minorHAnsi" w:hAnsi="Times New Roman"/>
                <w:sz w:val="24"/>
                <w:szCs w:val="24"/>
                <w:lang w:val="en-US"/>
              </w:rPr>
            </w:pPr>
            <w:r w:rsidRPr="00890569">
              <w:rPr>
                <w:rFonts w:ascii="Times New Roman" w:eastAsiaTheme="minorHAnsi" w:hAnsi="Times New Roman"/>
                <w:sz w:val="24"/>
                <w:szCs w:val="24"/>
                <w:lang w:val="en-US"/>
              </w:rPr>
              <w:t>(1999-2009)</w:t>
            </w:r>
          </w:p>
          <w:p w:rsidR="00474219" w:rsidRPr="00890569" w:rsidRDefault="00474219" w:rsidP="00890569">
            <w:pPr>
              <w:autoSpaceDE w:val="0"/>
              <w:autoSpaceDN w:val="0"/>
              <w:adjustRightInd w:val="0"/>
              <w:rPr>
                <w:rFonts w:ascii="Times New Roman" w:eastAsiaTheme="minorHAnsi" w:hAnsi="Times New Roman"/>
                <w:sz w:val="24"/>
                <w:szCs w:val="24"/>
                <w:lang w:val="en-US"/>
              </w:rPr>
            </w:pPr>
            <w:r w:rsidRPr="00890569">
              <w:rPr>
                <w:rFonts w:ascii="Times New Roman" w:eastAsiaTheme="minorHAnsi" w:hAnsi="Times New Roman"/>
                <w:sz w:val="24"/>
                <w:szCs w:val="24"/>
                <w:lang w:val="en-US"/>
              </w:rPr>
              <w:t>[</w:t>
            </w:r>
            <w:r w:rsidR="00841D7D" w:rsidRPr="00890569">
              <w:rPr>
                <w:rFonts w:ascii="Times New Roman" w:eastAsiaTheme="minorHAnsi" w:hAnsi="Times New Roman"/>
                <w:sz w:val="24"/>
                <w:szCs w:val="24"/>
                <w:lang w:val="kk-KZ"/>
              </w:rPr>
              <w:t>60</w:t>
            </w:r>
            <w:r w:rsidR="001C6026" w:rsidRPr="00890569">
              <w:rPr>
                <w:rFonts w:ascii="Times New Roman" w:eastAsiaTheme="minorHAnsi" w:hAnsi="Times New Roman"/>
                <w:sz w:val="24"/>
                <w:szCs w:val="24"/>
                <w:lang w:val="kk-KZ"/>
              </w:rPr>
              <w:t>3,р. 66</w:t>
            </w:r>
            <w:r w:rsidRPr="00890569">
              <w:rPr>
                <w:rFonts w:ascii="Times New Roman" w:eastAsiaTheme="minorHAnsi" w:hAnsi="Times New Roman"/>
                <w:sz w:val="24"/>
                <w:szCs w:val="24"/>
                <w:lang w:val="en-US"/>
              </w:rPr>
              <w:t>]</w:t>
            </w:r>
          </w:p>
        </w:tc>
        <w:tc>
          <w:tcPr>
            <w:tcW w:w="993" w:type="dxa"/>
          </w:tcPr>
          <w:p w:rsidR="00474219" w:rsidRPr="00890569" w:rsidRDefault="00474219" w:rsidP="00890569">
            <w:pPr>
              <w:pStyle w:val="a5"/>
              <w:rPr>
                <w:rFonts w:ascii="Times New Roman" w:hAnsi="Times New Roman" w:cs="Times New Roman"/>
                <w:sz w:val="24"/>
                <w:szCs w:val="24"/>
                <w:lang w:val="kk-KZ"/>
              </w:rPr>
            </w:pPr>
          </w:p>
        </w:tc>
        <w:tc>
          <w:tcPr>
            <w:tcW w:w="1842" w:type="dxa"/>
          </w:tcPr>
          <w:p w:rsidR="00474219" w:rsidRPr="00890569" w:rsidRDefault="00474219" w:rsidP="00890569">
            <w:pPr>
              <w:autoSpaceDE w:val="0"/>
              <w:autoSpaceDN w:val="0"/>
              <w:adjustRightInd w:val="0"/>
              <w:rPr>
                <w:rFonts w:ascii="Times New Roman" w:hAnsi="Times New Roman"/>
                <w:sz w:val="24"/>
                <w:szCs w:val="24"/>
                <w:lang w:val="kk-KZ"/>
              </w:rPr>
            </w:pPr>
          </w:p>
        </w:tc>
        <w:tc>
          <w:tcPr>
            <w:tcW w:w="3402" w:type="dxa"/>
          </w:tcPr>
          <w:p w:rsidR="00474219" w:rsidRPr="00890569" w:rsidRDefault="00474219" w:rsidP="00890569">
            <w:pPr>
              <w:autoSpaceDE w:val="0"/>
              <w:autoSpaceDN w:val="0"/>
              <w:adjustRightInd w:val="0"/>
              <w:rPr>
                <w:rFonts w:ascii="Times New Roman" w:eastAsiaTheme="minorHAnsi" w:hAnsi="Times New Roman"/>
                <w:sz w:val="24"/>
                <w:szCs w:val="24"/>
                <w:lang w:val="kk-KZ"/>
              </w:rPr>
            </w:pPr>
            <w:r w:rsidRPr="00890569">
              <w:rPr>
                <w:rFonts w:ascii="Times New Roman" w:eastAsiaTheme="minorHAnsi" w:hAnsi="Times New Roman"/>
                <w:sz w:val="24"/>
                <w:szCs w:val="24"/>
                <w:lang w:val="kk-KZ"/>
              </w:rPr>
              <w:t>Режим РЕ для пациентов стандартной группы риска;</w:t>
            </w:r>
          </w:p>
          <w:p w:rsidR="00474219" w:rsidRPr="00890569" w:rsidRDefault="00474219" w:rsidP="00890569">
            <w:pPr>
              <w:autoSpaceDE w:val="0"/>
              <w:autoSpaceDN w:val="0"/>
              <w:adjustRightInd w:val="0"/>
              <w:rPr>
                <w:rFonts w:ascii="Times New Roman" w:eastAsiaTheme="minorHAnsi" w:hAnsi="Times New Roman"/>
                <w:sz w:val="24"/>
                <w:szCs w:val="24"/>
                <w:lang w:val="kk-KZ"/>
              </w:rPr>
            </w:pPr>
            <w:r w:rsidRPr="00890569">
              <w:rPr>
                <w:rFonts w:ascii="Times New Roman" w:eastAsiaTheme="minorHAnsi" w:hAnsi="Times New Roman"/>
                <w:sz w:val="24"/>
                <w:szCs w:val="24"/>
                <w:lang w:val="kk-KZ"/>
              </w:rPr>
              <w:t>Цисплатин 35 мг/м</w:t>
            </w:r>
            <w:r w:rsidRPr="00890569">
              <w:rPr>
                <w:rFonts w:ascii="Times New Roman" w:eastAsiaTheme="minorHAnsi" w:hAnsi="Times New Roman"/>
                <w:sz w:val="24"/>
                <w:szCs w:val="24"/>
                <w:vertAlign w:val="superscript"/>
                <w:lang w:val="kk-KZ"/>
              </w:rPr>
              <w:t>2</w:t>
            </w:r>
            <w:r w:rsidRPr="00890569">
              <w:rPr>
                <w:rFonts w:ascii="Times New Roman" w:eastAsiaTheme="minorHAnsi" w:hAnsi="Times New Roman"/>
                <w:sz w:val="24"/>
                <w:szCs w:val="24"/>
                <w:lang w:val="kk-KZ"/>
              </w:rPr>
              <w:t xml:space="preserve"> 1-3 дни</w:t>
            </w:r>
          </w:p>
          <w:p w:rsidR="00474219" w:rsidRPr="00890569" w:rsidRDefault="00474219" w:rsidP="00890569">
            <w:pPr>
              <w:autoSpaceDE w:val="0"/>
              <w:autoSpaceDN w:val="0"/>
              <w:adjustRightInd w:val="0"/>
              <w:rPr>
                <w:rFonts w:ascii="Times New Roman" w:eastAsiaTheme="minorHAnsi" w:hAnsi="Times New Roman"/>
                <w:sz w:val="24"/>
                <w:szCs w:val="24"/>
                <w:lang w:val="kk-KZ"/>
              </w:rPr>
            </w:pPr>
            <w:r w:rsidRPr="00890569">
              <w:rPr>
                <w:rFonts w:ascii="Times New Roman" w:eastAsiaTheme="minorHAnsi" w:hAnsi="Times New Roman"/>
                <w:sz w:val="24"/>
                <w:szCs w:val="24"/>
                <w:lang w:val="kk-KZ"/>
              </w:rPr>
              <w:t>Этопозид 170 мг/м</w:t>
            </w:r>
            <w:r w:rsidRPr="00890569">
              <w:rPr>
                <w:rFonts w:ascii="Times New Roman" w:eastAsiaTheme="minorHAnsi" w:hAnsi="Times New Roman"/>
                <w:sz w:val="24"/>
                <w:szCs w:val="24"/>
                <w:vertAlign w:val="superscript"/>
                <w:lang w:val="kk-KZ"/>
              </w:rPr>
              <w:t>2</w:t>
            </w:r>
            <w:r w:rsidRPr="00890569">
              <w:rPr>
                <w:rFonts w:ascii="Times New Roman" w:eastAsiaTheme="minorHAnsi" w:hAnsi="Times New Roman"/>
                <w:sz w:val="24"/>
                <w:szCs w:val="24"/>
                <w:lang w:val="kk-KZ"/>
              </w:rPr>
              <w:t xml:space="preserve"> 1-3 дни</w:t>
            </w:r>
          </w:p>
          <w:p w:rsidR="00474219" w:rsidRPr="00890569" w:rsidRDefault="00474219" w:rsidP="00890569">
            <w:pPr>
              <w:autoSpaceDE w:val="0"/>
              <w:autoSpaceDN w:val="0"/>
              <w:adjustRightInd w:val="0"/>
              <w:rPr>
                <w:rFonts w:ascii="Times New Roman" w:eastAsiaTheme="minorHAnsi" w:hAnsi="Times New Roman"/>
                <w:sz w:val="24"/>
                <w:szCs w:val="24"/>
                <w:lang w:val="kk-KZ"/>
              </w:rPr>
            </w:pPr>
          </w:p>
          <w:p w:rsidR="00474219" w:rsidRPr="00890569" w:rsidRDefault="00474219" w:rsidP="00890569">
            <w:pPr>
              <w:autoSpaceDE w:val="0"/>
              <w:autoSpaceDN w:val="0"/>
              <w:adjustRightInd w:val="0"/>
              <w:rPr>
                <w:rFonts w:ascii="Times New Roman" w:eastAsiaTheme="minorHAnsi" w:hAnsi="Times New Roman"/>
                <w:sz w:val="24"/>
                <w:szCs w:val="24"/>
              </w:rPr>
            </w:pPr>
            <w:r w:rsidRPr="00890569">
              <w:rPr>
                <w:rFonts w:ascii="Times New Roman" w:eastAsiaTheme="minorHAnsi" w:hAnsi="Times New Roman"/>
                <w:sz w:val="24"/>
                <w:szCs w:val="24"/>
                <w:lang w:val="kk-KZ"/>
              </w:rPr>
              <w:t xml:space="preserve">Режим </w:t>
            </w:r>
            <w:r w:rsidRPr="00890569">
              <w:rPr>
                <w:rFonts w:ascii="Times New Roman" w:eastAsiaTheme="minorHAnsi" w:hAnsi="Times New Roman"/>
                <w:sz w:val="24"/>
                <w:szCs w:val="24"/>
              </w:rPr>
              <w:t>PEI</w:t>
            </w:r>
            <w:r w:rsidRPr="00890569">
              <w:rPr>
                <w:rFonts w:ascii="Times New Roman" w:eastAsiaTheme="minorHAnsi" w:hAnsi="Times New Roman"/>
                <w:sz w:val="24"/>
                <w:szCs w:val="24"/>
                <w:lang w:val="kk-KZ"/>
              </w:rPr>
              <w:t xml:space="preserve"> для группы высокого риска</w:t>
            </w:r>
            <w:r w:rsidRPr="00890569">
              <w:rPr>
                <w:rFonts w:ascii="Times New Roman" w:eastAsiaTheme="minorHAnsi" w:hAnsi="Times New Roman"/>
                <w:sz w:val="24"/>
                <w:szCs w:val="24"/>
              </w:rPr>
              <w:t>:</w:t>
            </w:r>
          </w:p>
          <w:p w:rsidR="00474219" w:rsidRPr="00890569" w:rsidRDefault="00474219" w:rsidP="00890569">
            <w:pPr>
              <w:autoSpaceDE w:val="0"/>
              <w:autoSpaceDN w:val="0"/>
              <w:adjustRightInd w:val="0"/>
              <w:rPr>
                <w:rFonts w:ascii="Times New Roman" w:eastAsiaTheme="minorHAnsi" w:hAnsi="Times New Roman"/>
                <w:sz w:val="24"/>
                <w:szCs w:val="24"/>
              </w:rPr>
            </w:pPr>
            <w:r w:rsidRPr="00890569">
              <w:rPr>
                <w:rFonts w:ascii="Times New Roman" w:eastAsiaTheme="minorHAnsi" w:hAnsi="Times New Roman"/>
                <w:sz w:val="24"/>
                <w:szCs w:val="24"/>
              </w:rPr>
              <w:t>Цисплатин 35 мг/м</w:t>
            </w:r>
            <w:proofErr w:type="gramStart"/>
            <w:r w:rsidRPr="00890569">
              <w:rPr>
                <w:rFonts w:ascii="Times New Roman" w:eastAsiaTheme="minorHAnsi" w:hAnsi="Times New Roman"/>
                <w:sz w:val="24"/>
                <w:szCs w:val="24"/>
                <w:vertAlign w:val="superscript"/>
              </w:rPr>
              <w:t>2</w:t>
            </w:r>
            <w:proofErr w:type="gramEnd"/>
            <w:r w:rsidRPr="00890569">
              <w:rPr>
                <w:rFonts w:ascii="Times New Roman" w:eastAsiaTheme="minorHAnsi" w:hAnsi="Times New Roman"/>
                <w:sz w:val="24"/>
                <w:szCs w:val="24"/>
              </w:rPr>
              <w:t xml:space="preserve"> 1-3 дни</w:t>
            </w:r>
          </w:p>
          <w:p w:rsidR="00474219" w:rsidRPr="00890569" w:rsidRDefault="00474219" w:rsidP="00890569">
            <w:pPr>
              <w:autoSpaceDE w:val="0"/>
              <w:autoSpaceDN w:val="0"/>
              <w:adjustRightInd w:val="0"/>
              <w:rPr>
                <w:rFonts w:ascii="Times New Roman" w:eastAsiaTheme="minorHAnsi" w:hAnsi="Times New Roman"/>
                <w:sz w:val="24"/>
                <w:szCs w:val="24"/>
              </w:rPr>
            </w:pPr>
            <w:r w:rsidRPr="00890569">
              <w:rPr>
                <w:rFonts w:ascii="Times New Roman" w:eastAsiaTheme="minorHAnsi" w:hAnsi="Times New Roman"/>
                <w:sz w:val="24"/>
                <w:szCs w:val="24"/>
              </w:rPr>
              <w:t>Этопозид 100 мг/м</w:t>
            </w:r>
            <w:proofErr w:type="gramStart"/>
            <w:r w:rsidRPr="00890569">
              <w:rPr>
                <w:rFonts w:ascii="Times New Roman" w:eastAsiaTheme="minorHAnsi" w:hAnsi="Times New Roman"/>
                <w:sz w:val="24"/>
                <w:szCs w:val="24"/>
                <w:vertAlign w:val="superscript"/>
              </w:rPr>
              <w:t>2</w:t>
            </w:r>
            <w:proofErr w:type="gramEnd"/>
            <w:r w:rsidRPr="00890569">
              <w:rPr>
                <w:rFonts w:ascii="Times New Roman" w:eastAsiaTheme="minorHAnsi" w:hAnsi="Times New Roman"/>
                <w:sz w:val="24"/>
                <w:szCs w:val="24"/>
                <w:vertAlign w:val="superscript"/>
              </w:rPr>
              <w:t xml:space="preserve"> </w:t>
            </w:r>
            <w:r w:rsidRPr="00890569">
              <w:rPr>
                <w:rFonts w:ascii="Times New Roman" w:eastAsiaTheme="minorHAnsi" w:hAnsi="Times New Roman"/>
                <w:sz w:val="24"/>
                <w:szCs w:val="24"/>
              </w:rPr>
              <w:t>1-3 дни</w:t>
            </w:r>
          </w:p>
          <w:p w:rsidR="00474219" w:rsidRPr="00890569" w:rsidRDefault="00474219" w:rsidP="00890569">
            <w:pPr>
              <w:autoSpaceDE w:val="0"/>
              <w:autoSpaceDN w:val="0"/>
              <w:adjustRightInd w:val="0"/>
              <w:rPr>
                <w:rFonts w:ascii="Times New Roman" w:eastAsiaTheme="minorHAnsi" w:hAnsi="Times New Roman"/>
                <w:sz w:val="24"/>
                <w:szCs w:val="24"/>
              </w:rPr>
            </w:pPr>
            <w:r w:rsidRPr="00890569">
              <w:rPr>
                <w:rFonts w:ascii="Times New Roman" w:eastAsiaTheme="minorHAnsi" w:hAnsi="Times New Roman"/>
                <w:sz w:val="24"/>
                <w:szCs w:val="24"/>
              </w:rPr>
              <w:t>Ифосфамид 2,5г/м</w:t>
            </w:r>
            <w:proofErr w:type="gramStart"/>
            <w:r w:rsidRPr="00890569">
              <w:rPr>
                <w:rFonts w:ascii="Times New Roman" w:eastAsiaTheme="minorHAnsi" w:hAnsi="Times New Roman"/>
                <w:sz w:val="24"/>
                <w:szCs w:val="24"/>
                <w:vertAlign w:val="superscript"/>
              </w:rPr>
              <w:t>2</w:t>
            </w:r>
            <w:proofErr w:type="gramEnd"/>
            <w:r w:rsidRPr="00890569">
              <w:rPr>
                <w:rFonts w:ascii="Times New Roman" w:eastAsiaTheme="minorHAnsi" w:hAnsi="Times New Roman"/>
                <w:sz w:val="24"/>
                <w:szCs w:val="24"/>
              </w:rPr>
              <w:t xml:space="preserve"> 1-3 дни</w:t>
            </w:r>
          </w:p>
          <w:p w:rsidR="00474219" w:rsidRPr="00890569" w:rsidRDefault="00474219" w:rsidP="00890569">
            <w:pPr>
              <w:autoSpaceDE w:val="0"/>
              <w:autoSpaceDN w:val="0"/>
              <w:adjustRightInd w:val="0"/>
              <w:rPr>
                <w:rFonts w:ascii="Times New Roman" w:eastAsiaTheme="minorHAnsi" w:hAnsi="Times New Roman"/>
                <w:sz w:val="24"/>
                <w:szCs w:val="24"/>
              </w:rPr>
            </w:pPr>
          </w:p>
        </w:tc>
        <w:tc>
          <w:tcPr>
            <w:tcW w:w="851" w:type="dxa"/>
          </w:tcPr>
          <w:p w:rsidR="00474219" w:rsidRPr="00890569" w:rsidRDefault="00474219"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21</w:t>
            </w: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21</w:t>
            </w:r>
          </w:p>
        </w:tc>
        <w:tc>
          <w:tcPr>
            <w:tcW w:w="1559" w:type="dxa"/>
          </w:tcPr>
          <w:p w:rsidR="00474219" w:rsidRPr="00890569" w:rsidRDefault="00474219"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4</w:t>
            </w: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p>
          <w:p w:rsidR="00474219" w:rsidRPr="00890569" w:rsidRDefault="00474219"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4(+2)</w:t>
            </w:r>
          </w:p>
        </w:tc>
        <w:tc>
          <w:tcPr>
            <w:tcW w:w="1418" w:type="dxa"/>
          </w:tcPr>
          <w:p w:rsidR="00474219" w:rsidRPr="00890569" w:rsidRDefault="00474219"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480</w:t>
            </w:r>
          </w:p>
        </w:tc>
        <w:tc>
          <w:tcPr>
            <w:tcW w:w="2835" w:type="dxa"/>
            <w:shd w:val="clear" w:color="auto" w:fill="auto"/>
          </w:tcPr>
          <w:p w:rsidR="00474219" w:rsidRPr="00890569" w:rsidRDefault="00474219" w:rsidP="00890569">
            <w:pPr>
              <w:autoSpaceDE w:val="0"/>
              <w:autoSpaceDN w:val="0"/>
              <w:adjustRightInd w:val="0"/>
              <w:rPr>
                <w:rFonts w:ascii="Times New Roman" w:eastAsiaTheme="minorHAnsi" w:hAnsi="Times New Roman"/>
                <w:sz w:val="24"/>
                <w:szCs w:val="24"/>
                <w:lang w:val="kk-KZ"/>
              </w:rPr>
            </w:pPr>
            <w:r w:rsidRPr="00890569">
              <w:rPr>
                <w:rFonts w:ascii="Times New Roman" w:eastAsiaTheme="minorHAnsi" w:hAnsi="Times New Roman"/>
                <w:sz w:val="24"/>
                <w:szCs w:val="24"/>
                <w:lang w:val="kk-KZ"/>
              </w:rPr>
              <w:t>10-летняя ОВ 90%, БСВ 88,6%</w:t>
            </w:r>
          </w:p>
          <w:p w:rsidR="00474219" w:rsidRPr="00890569" w:rsidRDefault="00474219" w:rsidP="00890569">
            <w:pPr>
              <w:autoSpaceDE w:val="0"/>
              <w:autoSpaceDN w:val="0"/>
              <w:adjustRightInd w:val="0"/>
              <w:rPr>
                <w:rFonts w:ascii="Times New Roman" w:eastAsiaTheme="minorHAnsi" w:hAnsi="Times New Roman"/>
                <w:sz w:val="24"/>
                <w:szCs w:val="24"/>
                <w:lang w:val="kk-KZ"/>
              </w:rPr>
            </w:pPr>
          </w:p>
          <w:p w:rsidR="00474219" w:rsidRPr="00890569" w:rsidRDefault="00474219" w:rsidP="00890569">
            <w:pPr>
              <w:autoSpaceDE w:val="0"/>
              <w:autoSpaceDN w:val="0"/>
              <w:adjustRightInd w:val="0"/>
              <w:rPr>
                <w:rFonts w:ascii="Times New Roman" w:eastAsiaTheme="minorHAnsi" w:hAnsi="Times New Roman"/>
                <w:sz w:val="24"/>
                <w:szCs w:val="24"/>
                <w:lang w:val="kk-KZ"/>
              </w:rPr>
            </w:pPr>
          </w:p>
          <w:p w:rsidR="00474219" w:rsidRPr="00890569" w:rsidRDefault="00474219" w:rsidP="00890569">
            <w:pPr>
              <w:autoSpaceDE w:val="0"/>
              <w:autoSpaceDN w:val="0"/>
              <w:adjustRightInd w:val="0"/>
              <w:rPr>
                <w:rFonts w:ascii="Times New Roman" w:eastAsiaTheme="minorHAnsi" w:hAnsi="Times New Roman"/>
                <w:sz w:val="24"/>
                <w:szCs w:val="24"/>
                <w:lang w:val="kk-KZ"/>
              </w:rPr>
            </w:pPr>
          </w:p>
          <w:p w:rsidR="00474219" w:rsidRPr="00890569" w:rsidRDefault="00474219" w:rsidP="00890569">
            <w:pPr>
              <w:autoSpaceDE w:val="0"/>
              <w:autoSpaceDN w:val="0"/>
              <w:adjustRightInd w:val="0"/>
              <w:rPr>
                <w:rFonts w:ascii="Times New Roman" w:eastAsiaTheme="minorHAnsi" w:hAnsi="Times New Roman"/>
                <w:sz w:val="24"/>
                <w:szCs w:val="24"/>
                <w:lang w:val="kk-KZ"/>
              </w:rPr>
            </w:pPr>
            <w:r w:rsidRPr="00890569">
              <w:rPr>
                <w:rFonts w:ascii="Times New Roman" w:eastAsiaTheme="minorHAnsi" w:hAnsi="Times New Roman"/>
                <w:sz w:val="24"/>
                <w:szCs w:val="24"/>
                <w:lang w:val="kk-KZ"/>
              </w:rPr>
              <w:t>10-летняя ОВ 66,8%, БСВ 62,5%.</w:t>
            </w:r>
          </w:p>
          <w:p w:rsidR="00474219" w:rsidRPr="00890569" w:rsidRDefault="00474219" w:rsidP="00890569">
            <w:pPr>
              <w:autoSpaceDE w:val="0"/>
              <w:autoSpaceDN w:val="0"/>
              <w:adjustRightInd w:val="0"/>
              <w:rPr>
                <w:rFonts w:ascii="Times New Roman" w:eastAsiaTheme="minorHAnsi" w:hAnsi="Times New Roman"/>
                <w:sz w:val="24"/>
                <w:szCs w:val="24"/>
                <w:lang w:val="kk-KZ"/>
              </w:rPr>
            </w:pPr>
            <w:r w:rsidRPr="00890569">
              <w:rPr>
                <w:rFonts w:ascii="Times New Roman" w:eastAsiaTheme="minorHAnsi" w:hAnsi="Times New Roman"/>
                <w:sz w:val="24"/>
                <w:szCs w:val="24"/>
                <w:lang w:val="kk-KZ"/>
              </w:rPr>
              <w:t>Сокращение терапии до двух препаратов не повлияло на результаты выживаемости пациентов в группе IR-GR, а эскалация терапии PEI не привела к значительному улучшению OS и EFS у пациентов с HR</w:t>
            </w:r>
          </w:p>
        </w:tc>
      </w:tr>
    </w:tbl>
    <w:p w:rsidR="0078263E" w:rsidRPr="00890569" w:rsidRDefault="0078263E" w:rsidP="00890569">
      <w:pPr>
        <w:autoSpaceDE w:val="0"/>
        <w:autoSpaceDN w:val="0"/>
        <w:adjustRightInd w:val="0"/>
        <w:spacing w:after="0" w:line="240" w:lineRule="auto"/>
        <w:ind w:firstLine="708"/>
        <w:jc w:val="both"/>
        <w:rPr>
          <w:rFonts w:ascii="Times New Roman" w:eastAsiaTheme="minorHAnsi" w:hAnsi="Times New Roman"/>
          <w:sz w:val="24"/>
          <w:szCs w:val="24"/>
          <w:lang w:val="kk-KZ"/>
        </w:rPr>
      </w:pPr>
    </w:p>
    <w:p w:rsidR="002428AC" w:rsidRPr="00890569" w:rsidRDefault="002428AC" w:rsidP="00890569">
      <w:pPr>
        <w:autoSpaceDE w:val="0"/>
        <w:autoSpaceDN w:val="0"/>
        <w:adjustRightInd w:val="0"/>
        <w:spacing w:after="0" w:line="240" w:lineRule="auto"/>
        <w:ind w:firstLine="708"/>
        <w:jc w:val="both"/>
        <w:rPr>
          <w:rFonts w:ascii="Times New Roman" w:eastAsiaTheme="minorHAnsi" w:hAnsi="Times New Roman"/>
          <w:sz w:val="24"/>
          <w:szCs w:val="24"/>
          <w:lang w:val="kk-KZ"/>
        </w:rPr>
        <w:sectPr w:rsidR="002428AC" w:rsidRPr="00890569" w:rsidSect="00890569">
          <w:pgSz w:w="16838" w:h="11906" w:orient="landscape"/>
          <w:pgMar w:top="1134" w:right="567" w:bottom="1134" w:left="1701" w:header="709" w:footer="709" w:gutter="0"/>
          <w:cols w:space="708"/>
          <w:titlePg/>
          <w:docGrid w:linePitch="360"/>
        </w:sectPr>
      </w:pPr>
      <w:r w:rsidRPr="00890569">
        <w:rPr>
          <w:rFonts w:ascii="Times New Roman" w:eastAsiaTheme="minorHAnsi" w:hAnsi="Times New Roman"/>
          <w:sz w:val="24"/>
          <w:szCs w:val="24"/>
          <w:lang w:val="kk-KZ"/>
        </w:rPr>
        <w:t>78</w:t>
      </w:r>
    </w:p>
    <w:p w:rsidR="000176F7" w:rsidRPr="00890569" w:rsidRDefault="00E02D5A" w:rsidP="00890569">
      <w:pPr>
        <w:autoSpaceDE w:val="0"/>
        <w:autoSpaceDN w:val="0"/>
        <w:adjustRightInd w:val="0"/>
        <w:spacing w:after="0" w:line="240" w:lineRule="auto"/>
        <w:ind w:firstLine="567"/>
        <w:jc w:val="both"/>
        <w:rPr>
          <w:rFonts w:ascii="Times New Roman" w:hAnsi="Times New Roman"/>
          <w:sz w:val="28"/>
          <w:szCs w:val="28"/>
        </w:rPr>
      </w:pPr>
      <w:r w:rsidRPr="00890569">
        <w:rPr>
          <w:rFonts w:ascii="Times New Roman" w:hAnsi="Times New Roman"/>
          <w:sz w:val="28"/>
          <w:szCs w:val="28"/>
        </w:rPr>
        <w:lastRenderedPageBreak/>
        <w:t xml:space="preserve">Между </w:t>
      </w:r>
      <w:r w:rsidR="002D7C9A" w:rsidRPr="00890569">
        <w:rPr>
          <w:rFonts w:ascii="Times New Roman" w:hAnsi="Times New Roman"/>
          <w:sz w:val="28"/>
          <w:szCs w:val="28"/>
          <w:lang w:val="kk-KZ"/>
        </w:rPr>
        <w:t xml:space="preserve">педиатрическими </w:t>
      </w:r>
      <w:r w:rsidRPr="00890569">
        <w:rPr>
          <w:rFonts w:ascii="Times New Roman" w:hAnsi="Times New Roman"/>
          <w:sz w:val="28"/>
          <w:szCs w:val="28"/>
        </w:rPr>
        <w:t xml:space="preserve">национальными группами, изучающими </w:t>
      </w:r>
      <w:r w:rsidR="009468C5" w:rsidRPr="00890569">
        <w:rPr>
          <w:rFonts w:ascii="Times New Roman" w:hAnsi="Times New Roman"/>
          <w:sz w:val="28"/>
          <w:szCs w:val="28"/>
          <w:lang w:val="kk-KZ"/>
        </w:rPr>
        <w:t xml:space="preserve">ГКО </w:t>
      </w:r>
      <w:r w:rsidRPr="00890569">
        <w:rPr>
          <w:rFonts w:ascii="Times New Roman" w:hAnsi="Times New Roman"/>
          <w:sz w:val="28"/>
          <w:szCs w:val="28"/>
        </w:rPr>
        <w:t xml:space="preserve"> </w:t>
      </w:r>
      <w:r w:rsidR="002D7C9A" w:rsidRPr="00890569">
        <w:rPr>
          <w:rFonts w:ascii="Times New Roman" w:hAnsi="Times New Roman"/>
          <w:sz w:val="28"/>
          <w:szCs w:val="28"/>
          <w:lang w:val="kk-KZ"/>
        </w:rPr>
        <w:t>дл</w:t>
      </w:r>
      <w:r w:rsidRPr="00890569">
        <w:rPr>
          <w:rFonts w:ascii="Times New Roman" w:hAnsi="Times New Roman"/>
          <w:sz w:val="28"/>
          <w:szCs w:val="28"/>
        </w:rPr>
        <w:t xml:space="preserve">ительное время не было </w:t>
      </w:r>
      <w:r w:rsidR="002D7C9A" w:rsidRPr="00890569">
        <w:rPr>
          <w:rFonts w:ascii="Times New Roman" w:hAnsi="Times New Roman"/>
          <w:sz w:val="28"/>
          <w:szCs w:val="28"/>
          <w:lang w:val="kk-KZ"/>
        </w:rPr>
        <w:t xml:space="preserve">соглашения </w:t>
      </w:r>
      <w:r w:rsidRPr="00890569">
        <w:rPr>
          <w:rFonts w:ascii="Times New Roman" w:hAnsi="Times New Roman"/>
          <w:sz w:val="28"/>
          <w:szCs w:val="28"/>
        </w:rPr>
        <w:t xml:space="preserve">по поводу факторов риска и стратификации пациентов. </w:t>
      </w:r>
      <w:r w:rsidR="003C1342" w:rsidRPr="00890569">
        <w:rPr>
          <w:rFonts w:ascii="Times New Roman" w:hAnsi="Times New Roman"/>
          <w:sz w:val="28"/>
          <w:szCs w:val="28"/>
          <w:lang w:val="kk-KZ"/>
        </w:rPr>
        <w:t>К</w:t>
      </w:r>
      <w:r w:rsidR="003C1342" w:rsidRPr="00890569">
        <w:rPr>
          <w:rFonts w:ascii="Times New Roman" w:hAnsi="Times New Roman"/>
          <w:sz w:val="28"/>
          <w:szCs w:val="28"/>
        </w:rPr>
        <w:t>лассификации стратификации на группы риска</w:t>
      </w:r>
      <w:r w:rsidR="003C1342" w:rsidRPr="00890569">
        <w:rPr>
          <w:rFonts w:ascii="Times New Roman" w:hAnsi="Times New Roman"/>
          <w:sz w:val="28"/>
          <w:szCs w:val="28"/>
          <w:lang w:val="kk-KZ"/>
        </w:rPr>
        <w:t xml:space="preserve"> в основном </w:t>
      </w:r>
      <w:r w:rsidR="003C1342" w:rsidRPr="00890569">
        <w:rPr>
          <w:rFonts w:ascii="Times New Roman" w:hAnsi="Times New Roman"/>
          <w:sz w:val="28"/>
          <w:szCs w:val="28"/>
        </w:rPr>
        <w:t xml:space="preserve"> основывались на локализации, гистологическим варианте опухоли и стадии заболевания. </w:t>
      </w:r>
      <w:r w:rsidR="002F17BE" w:rsidRPr="00890569">
        <w:rPr>
          <w:rFonts w:ascii="Times New Roman" w:hAnsi="Times New Roman"/>
          <w:sz w:val="28"/>
          <w:szCs w:val="28"/>
        </w:rPr>
        <w:t>Национальные нерандомизированные исследования для педиатрических ГКО Франции, Германии и Бразилии пытались модифицировать терапию на основе ответа и, в немецких исследованиях Maligne Keimaeltumoren, использовать неоадъювантную химиотерапию перед окончательной операцией. Результаты были хорошими, но групп сравнения не было, а число пациентов было небольшим. В</w:t>
      </w:r>
      <w:r w:rsidR="003C1342" w:rsidRPr="00890569">
        <w:rPr>
          <w:rFonts w:ascii="Times New Roman" w:hAnsi="Times New Roman"/>
          <w:sz w:val="28"/>
          <w:szCs w:val="28"/>
        </w:rPr>
        <w:t xml:space="preserve">о французском исследовании </w:t>
      </w:r>
      <w:r w:rsidR="003C1342" w:rsidRPr="00890569">
        <w:rPr>
          <w:rFonts w:ascii="Times New Roman" w:hAnsi="Times New Roman"/>
          <w:sz w:val="28"/>
          <w:szCs w:val="28"/>
          <w:lang w:val="en-US"/>
        </w:rPr>
        <w:t>TGM</w:t>
      </w:r>
      <w:r w:rsidR="003C1342" w:rsidRPr="00890569">
        <w:rPr>
          <w:rFonts w:ascii="Times New Roman" w:hAnsi="Times New Roman"/>
          <w:sz w:val="28"/>
          <w:szCs w:val="28"/>
        </w:rPr>
        <w:t xml:space="preserve"> 90, так и в британском исследовании </w:t>
      </w:r>
      <w:r w:rsidR="003C1342" w:rsidRPr="00890569">
        <w:rPr>
          <w:rFonts w:ascii="Times New Roman" w:hAnsi="Times New Roman"/>
          <w:sz w:val="28"/>
          <w:szCs w:val="28"/>
          <w:lang w:val="en-US"/>
        </w:rPr>
        <w:t>GCII</w:t>
      </w:r>
      <w:r w:rsidR="003C1342" w:rsidRPr="00890569">
        <w:rPr>
          <w:rFonts w:ascii="Times New Roman" w:hAnsi="Times New Roman"/>
          <w:sz w:val="28"/>
          <w:szCs w:val="28"/>
        </w:rPr>
        <w:t xml:space="preserve"> анализ прогностических факторов выявил прогностическое влияние высоких уровней АФП в сыворотке крови при постановке диагноза. Но эти результаты не были повторены в других исследовательских группах, которые использовали режим на основе цисплатин</w:t>
      </w:r>
      <w:r w:rsidR="008B0479" w:rsidRPr="00890569">
        <w:rPr>
          <w:rFonts w:ascii="Times New Roman" w:hAnsi="Times New Roman"/>
          <w:sz w:val="28"/>
          <w:szCs w:val="28"/>
        </w:rPr>
        <w:t>а</w:t>
      </w:r>
      <w:r w:rsidR="003C1342" w:rsidRPr="00890569">
        <w:rPr>
          <w:rFonts w:ascii="Times New Roman" w:hAnsi="Times New Roman"/>
          <w:sz w:val="28"/>
          <w:szCs w:val="28"/>
        </w:rPr>
        <w:t xml:space="preserve">, а также в исследовании </w:t>
      </w:r>
      <w:r w:rsidR="003C1342" w:rsidRPr="00890569">
        <w:rPr>
          <w:rFonts w:ascii="Times New Roman" w:hAnsi="Times New Roman"/>
          <w:sz w:val="28"/>
          <w:szCs w:val="28"/>
          <w:lang w:val="en-US"/>
        </w:rPr>
        <w:t>TGM</w:t>
      </w:r>
      <w:r w:rsidR="003C1342" w:rsidRPr="00890569">
        <w:rPr>
          <w:rFonts w:ascii="Times New Roman" w:hAnsi="Times New Roman"/>
          <w:sz w:val="28"/>
          <w:szCs w:val="28"/>
        </w:rPr>
        <w:t xml:space="preserve"> 95. </w:t>
      </w:r>
      <w:r w:rsidR="003C1342" w:rsidRPr="00890569">
        <w:rPr>
          <w:rFonts w:ascii="Times New Roman" w:hAnsi="Times New Roman"/>
          <w:sz w:val="28"/>
          <w:szCs w:val="28"/>
          <w:lang w:val="en-US"/>
        </w:rPr>
        <w:t>GPOH</w:t>
      </w:r>
      <w:r w:rsidR="003C1342" w:rsidRPr="00890569">
        <w:rPr>
          <w:rFonts w:ascii="Times New Roman" w:hAnsi="Times New Roman"/>
          <w:sz w:val="28"/>
          <w:szCs w:val="28"/>
        </w:rPr>
        <w:t xml:space="preserve"> </w:t>
      </w:r>
      <w:proofErr w:type="gramStart"/>
      <w:r w:rsidR="00254470" w:rsidRPr="00890569">
        <w:rPr>
          <w:rFonts w:ascii="Times New Roman" w:hAnsi="Times New Roman"/>
          <w:sz w:val="28"/>
          <w:szCs w:val="28"/>
        </w:rPr>
        <w:t>предложила</w:t>
      </w:r>
      <w:r w:rsidR="003C1342" w:rsidRPr="00890569">
        <w:rPr>
          <w:rFonts w:ascii="Times New Roman" w:hAnsi="Times New Roman"/>
          <w:sz w:val="28"/>
          <w:szCs w:val="28"/>
        </w:rPr>
        <w:t xml:space="preserve">  стратифицировать</w:t>
      </w:r>
      <w:proofErr w:type="gramEnd"/>
      <w:r w:rsidR="003C1342" w:rsidRPr="00890569">
        <w:rPr>
          <w:rFonts w:ascii="Times New Roman" w:hAnsi="Times New Roman"/>
          <w:sz w:val="28"/>
          <w:szCs w:val="28"/>
        </w:rPr>
        <w:t xml:space="preserve"> н</w:t>
      </w:r>
      <w:r w:rsidR="003C1342" w:rsidRPr="00890569">
        <w:rPr>
          <w:rFonts w:ascii="Times New Roman" w:hAnsi="Times New Roman"/>
          <w:sz w:val="28"/>
          <w:szCs w:val="28"/>
          <w:lang w:val="kk-KZ"/>
        </w:rPr>
        <w:t>а</w:t>
      </w:r>
      <w:r w:rsidR="003C1342" w:rsidRPr="00890569">
        <w:rPr>
          <w:rFonts w:ascii="Times New Roman" w:hAnsi="Times New Roman"/>
          <w:sz w:val="28"/>
          <w:szCs w:val="28"/>
        </w:rPr>
        <w:t xml:space="preserve"> группы риска в зависимости от возраста, локализации опухоли, гистологии, стадии и полноты резекции.</w:t>
      </w:r>
    </w:p>
    <w:p w:rsidR="00D64678" w:rsidRPr="00890569" w:rsidRDefault="00254470" w:rsidP="00890569">
      <w:pPr>
        <w:autoSpaceDE w:val="0"/>
        <w:autoSpaceDN w:val="0"/>
        <w:adjustRightInd w:val="0"/>
        <w:spacing w:after="0" w:line="240" w:lineRule="auto"/>
        <w:ind w:firstLine="567"/>
        <w:jc w:val="both"/>
        <w:rPr>
          <w:rFonts w:ascii="Times New Roman" w:hAnsi="Times New Roman"/>
          <w:sz w:val="28"/>
          <w:szCs w:val="28"/>
          <w:lang w:val="kk-KZ"/>
        </w:rPr>
      </w:pPr>
      <w:r w:rsidRPr="00890569">
        <w:rPr>
          <w:rFonts w:ascii="Times New Roman" w:hAnsi="Times New Roman"/>
          <w:sz w:val="28"/>
          <w:szCs w:val="28"/>
        </w:rPr>
        <w:t>П</w:t>
      </w:r>
      <w:r w:rsidR="00E02D5A" w:rsidRPr="00890569">
        <w:rPr>
          <w:rFonts w:ascii="Times New Roman" w:hAnsi="Times New Roman"/>
          <w:sz w:val="28"/>
          <w:szCs w:val="28"/>
        </w:rPr>
        <w:t>родолжительное время была попытка применить классификации стратификации, используемые у взрос</w:t>
      </w:r>
      <w:r w:rsidR="009468C5" w:rsidRPr="00890569">
        <w:rPr>
          <w:rFonts w:ascii="Times New Roman" w:hAnsi="Times New Roman"/>
          <w:sz w:val="28"/>
          <w:szCs w:val="28"/>
        </w:rPr>
        <w:t>лых пациентов с ГКО</w:t>
      </w:r>
      <w:r w:rsidR="00E02D5A" w:rsidRPr="00890569">
        <w:rPr>
          <w:rFonts w:ascii="Times New Roman" w:hAnsi="Times New Roman"/>
          <w:sz w:val="28"/>
          <w:szCs w:val="28"/>
        </w:rPr>
        <w:t>. Но возникли сложности в систематизации данных, так как применяемые классификации стадирования, подходы терапии у детей и вз</w:t>
      </w:r>
      <w:r w:rsidRPr="00890569">
        <w:rPr>
          <w:rFonts w:ascii="Times New Roman" w:hAnsi="Times New Roman"/>
          <w:sz w:val="28"/>
          <w:szCs w:val="28"/>
        </w:rPr>
        <w:t xml:space="preserve">рослых отличаются друг от друга. </w:t>
      </w:r>
      <w:r w:rsidR="00E02D5A" w:rsidRPr="00890569">
        <w:rPr>
          <w:rFonts w:ascii="Times New Roman" w:hAnsi="Times New Roman"/>
          <w:sz w:val="28"/>
          <w:szCs w:val="28"/>
          <w:lang w:val="kk-KZ"/>
        </w:rPr>
        <w:t>В результате проведенных исследований стало ясно, что факторы риска применяемые у взрослых пациентов не всегда могут иметь прогностическую ценность в педиатрической практике, что скорее связано с биологической особенностью опухоли у детей и взрослых [</w:t>
      </w:r>
      <w:r w:rsidR="00841D7D" w:rsidRPr="00890569">
        <w:rPr>
          <w:rFonts w:ascii="Times New Roman" w:hAnsi="Times New Roman"/>
          <w:sz w:val="28"/>
          <w:szCs w:val="28"/>
        </w:rPr>
        <w:t>7</w:t>
      </w:r>
      <w:r w:rsidR="00841D7D" w:rsidRPr="00890569">
        <w:rPr>
          <w:rFonts w:ascii="Times New Roman" w:hAnsi="Times New Roman"/>
          <w:sz w:val="28"/>
          <w:szCs w:val="28"/>
          <w:lang w:val="kk-KZ"/>
        </w:rPr>
        <w:t>9</w:t>
      </w:r>
      <w:r w:rsidR="007F169D" w:rsidRPr="00890569">
        <w:rPr>
          <w:rFonts w:ascii="Times New Roman" w:hAnsi="Times New Roman"/>
          <w:sz w:val="28"/>
          <w:szCs w:val="28"/>
        </w:rPr>
        <w:t>,</w:t>
      </w:r>
      <w:r w:rsidR="00841D7D" w:rsidRPr="00890569">
        <w:rPr>
          <w:rFonts w:ascii="Times New Roman" w:hAnsi="Times New Roman"/>
          <w:sz w:val="28"/>
          <w:szCs w:val="28"/>
          <w:lang w:val="kk-KZ"/>
        </w:rPr>
        <w:t>80</w:t>
      </w:r>
      <w:r w:rsidR="00E02D5A" w:rsidRPr="00890569">
        <w:rPr>
          <w:rFonts w:ascii="Times New Roman" w:hAnsi="Times New Roman"/>
          <w:sz w:val="28"/>
          <w:szCs w:val="28"/>
        </w:rPr>
        <w:t>].</w:t>
      </w:r>
      <w:r w:rsidR="002F17BE" w:rsidRPr="00890569">
        <w:rPr>
          <w:rFonts w:ascii="Times New Roman" w:hAnsi="Times New Roman"/>
          <w:sz w:val="28"/>
          <w:szCs w:val="28"/>
        </w:rPr>
        <w:t xml:space="preserve"> А также </w:t>
      </w:r>
      <w:r w:rsidR="003C772F" w:rsidRPr="00890569">
        <w:rPr>
          <w:rFonts w:ascii="Times New Roman" w:hAnsi="Times New Roman"/>
          <w:sz w:val="28"/>
          <w:szCs w:val="28"/>
          <w:lang w:val="kk-KZ"/>
        </w:rPr>
        <w:t>к</w:t>
      </w:r>
      <w:r w:rsidR="002F17BE" w:rsidRPr="00890569">
        <w:rPr>
          <w:rFonts w:ascii="Times New Roman" w:hAnsi="Times New Roman"/>
          <w:sz w:val="28"/>
          <w:szCs w:val="28"/>
        </w:rPr>
        <w:t>аждая национальная педиатрическая группа GCT боролась с небольшим количеством пациентов и расслоением. Отсутствие консенсуса между различными национальными группами относительно относительной важности возраста, локализации, стадии и повышения уровня опухолевых маркеро</w:t>
      </w:r>
      <w:r w:rsidR="008B0479" w:rsidRPr="00890569">
        <w:rPr>
          <w:rFonts w:ascii="Times New Roman" w:hAnsi="Times New Roman"/>
          <w:sz w:val="28"/>
          <w:szCs w:val="28"/>
        </w:rPr>
        <w:t>в привело к различным подходам в</w:t>
      </w:r>
      <w:r w:rsidR="002F17BE" w:rsidRPr="00890569">
        <w:rPr>
          <w:rFonts w:ascii="Times New Roman" w:hAnsi="Times New Roman"/>
          <w:sz w:val="28"/>
          <w:szCs w:val="28"/>
        </w:rPr>
        <w:t xml:space="preserve"> лечени</w:t>
      </w:r>
      <w:r w:rsidR="008B0479" w:rsidRPr="00890569">
        <w:rPr>
          <w:rFonts w:ascii="Times New Roman" w:hAnsi="Times New Roman"/>
          <w:sz w:val="28"/>
          <w:szCs w:val="28"/>
        </w:rPr>
        <w:t>и</w:t>
      </w:r>
      <w:r w:rsidR="002F17BE" w:rsidRPr="00890569">
        <w:rPr>
          <w:rFonts w:ascii="Times New Roman" w:hAnsi="Times New Roman"/>
          <w:sz w:val="28"/>
          <w:szCs w:val="28"/>
        </w:rPr>
        <w:t xml:space="preserve">. </w:t>
      </w:r>
    </w:p>
    <w:p w:rsidR="00D64678" w:rsidRPr="00890569" w:rsidRDefault="00C605AD" w:rsidP="00890569">
      <w:pPr>
        <w:autoSpaceDE w:val="0"/>
        <w:autoSpaceDN w:val="0"/>
        <w:adjustRightInd w:val="0"/>
        <w:spacing w:after="0" w:line="240" w:lineRule="auto"/>
        <w:ind w:firstLine="567"/>
        <w:jc w:val="both"/>
        <w:rPr>
          <w:rFonts w:ascii="Times New Roman" w:hAnsi="Times New Roman"/>
          <w:sz w:val="28"/>
          <w:szCs w:val="28"/>
        </w:rPr>
      </w:pPr>
      <w:r w:rsidRPr="00890569">
        <w:rPr>
          <w:rFonts w:ascii="Times New Roman" w:hAnsi="Times New Roman"/>
          <w:sz w:val="28"/>
          <w:szCs w:val="28"/>
        </w:rPr>
        <w:t xml:space="preserve">С течением времени </w:t>
      </w:r>
      <w:r w:rsidR="002F17BE" w:rsidRPr="00890569">
        <w:rPr>
          <w:rFonts w:ascii="Times New Roman" w:hAnsi="Times New Roman"/>
          <w:sz w:val="28"/>
          <w:szCs w:val="28"/>
        </w:rPr>
        <w:t xml:space="preserve">был достигнут консенсус и почти </w:t>
      </w:r>
      <w:r w:rsidRPr="00890569">
        <w:rPr>
          <w:rFonts w:ascii="Times New Roman" w:hAnsi="Times New Roman"/>
          <w:sz w:val="28"/>
          <w:szCs w:val="28"/>
        </w:rPr>
        <w:t>все кооперативные группы одобрили системы стратификации рисков</w:t>
      </w:r>
      <w:r w:rsidR="00957EAD" w:rsidRPr="00890569">
        <w:rPr>
          <w:rFonts w:ascii="Times New Roman" w:hAnsi="Times New Roman"/>
          <w:sz w:val="28"/>
          <w:szCs w:val="28"/>
        </w:rPr>
        <w:t>,</w:t>
      </w:r>
      <w:r w:rsidRPr="00890569">
        <w:rPr>
          <w:rFonts w:ascii="Times New Roman" w:hAnsi="Times New Roman"/>
          <w:sz w:val="28"/>
          <w:szCs w:val="28"/>
        </w:rPr>
        <w:t xml:space="preserve"> основанные на понятии трихотомической функциональной классификации. В этой схеме, группа низкого риска определяется как группа, в которой пациенты могут лечиться только с помощью резекции с последующим активным наблюдением. Приоритетом исследований для этой группы является определение того, можно ли безопасно лечить пациентов, не страдающих заболеваниями яичек </w:t>
      </w:r>
      <w:r w:rsidRPr="00890569">
        <w:rPr>
          <w:rFonts w:ascii="Times New Roman" w:hAnsi="Times New Roman"/>
          <w:sz w:val="28"/>
          <w:szCs w:val="28"/>
          <w:lang w:val="en-US"/>
        </w:rPr>
        <w:t>I</w:t>
      </w:r>
      <w:r w:rsidRPr="00890569">
        <w:rPr>
          <w:rFonts w:ascii="Times New Roman" w:hAnsi="Times New Roman"/>
          <w:sz w:val="28"/>
          <w:szCs w:val="28"/>
        </w:rPr>
        <w:t xml:space="preserve"> стадии, с помощью этого подхода. Группа среднего риска включает пациентов, которые действительно нуждаются в химиотерапии, но имеют отличные результаты при существующих схемах лечения. Приоритетом исследований для этих пациентов является поддержание высокой вероятности излечения и</w:t>
      </w:r>
      <w:r w:rsidR="003C1342" w:rsidRPr="00890569">
        <w:rPr>
          <w:rFonts w:ascii="Times New Roman" w:hAnsi="Times New Roman"/>
          <w:sz w:val="28"/>
          <w:szCs w:val="28"/>
        </w:rPr>
        <w:t xml:space="preserve"> </w:t>
      </w:r>
      <w:r w:rsidRPr="00890569">
        <w:rPr>
          <w:rFonts w:ascii="Times New Roman" w:hAnsi="Times New Roman"/>
          <w:sz w:val="28"/>
          <w:szCs w:val="28"/>
        </w:rPr>
        <w:t xml:space="preserve">снижение поздних результатов. Группу </w:t>
      </w:r>
      <w:r w:rsidR="00A0697B" w:rsidRPr="00890569">
        <w:rPr>
          <w:rFonts w:ascii="Times New Roman" w:hAnsi="Times New Roman"/>
          <w:sz w:val="28"/>
          <w:szCs w:val="28"/>
        </w:rPr>
        <w:t xml:space="preserve">высокого </w:t>
      </w:r>
      <w:r w:rsidRPr="00890569">
        <w:rPr>
          <w:rFonts w:ascii="Times New Roman" w:hAnsi="Times New Roman"/>
          <w:sz w:val="28"/>
          <w:szCs w:val="28"/>
        </w:rPr>
        <w:t>риска представляют пациенты, которые имеют неудовлетворительные результаты при существующих схемах лечения и для которых все еще необходимы дальнейшие улучшения в лечении.</w:t>
      </w:r>
    </w:p>
    <w:p w:rsidR="00C605AD" w:rsidRPr="00890569" w:rsidRDefault="00254470" w:rsidP="00890569">
      <w:pPr>
        <w:autoSpaceDE w:val="0"/>
        <w:autoSpaceDN w:val="0"/>
        <w:adjustRightInd w:val="0"/>
        <w:spacing w:after="0" w:line="240" w:lineRule="auto"/>
        <w:ind w:firstLine="567"/>
        <w:jc w:val="both"/>
        <w:rPr>
          <w:rFonts w:ascii="Times New Roman" w:hAnsi="Times New Roman"/>
          <w:sz w:val="28"/>
          <w:szCs w:val="28"/>
          <w:lang w:val="kk-KZ"/>
        </w:rPr>
      </w:pPr>
      <w:r w:rsidRPr="00890569">
        <w:rPr>
          <w:rFonts w:ascii="Times New Roman" w:hAnsi="Times New Roman"/>
          <w:sz w:val="28"/>
          <w:szCs w:val="28"/>
        </w:rPr>
        <w:lastRenderedPageBreak/>
        <w:t>В 2010</w:t>
      </w:r>
      <w:r w:rsidR="00417FBC" w:rsidRPr="00890569">
        <w:rPr>
          <w:rFonts w:ascii="Times New Roman" w:hAnsi="Times New Roman"/>
          <w:sz w:val="28"/>
          <w:szCs w:val="28"/>
        </w:rPr>
        <w:t xml:space="preserve"> </w:t>
      </w:r>
      <w:r w:rsidRPr="00890569">
        <w:rPr>
          <w:rFonts w:ascii="Times New Roman" w:hAnsi="Times New Roman"/>
          <w:sz w:val="28"/>
          <w:szCs w:val="28"/>
        </w:rPr>
        <w:t>г</w:t>
      </w:r>
      <w:r w:rsidR="00417FBC" w:rsidRPr="00890569">
        <w:rPr>
          <w:rFonts w:ascii="Times New Roman" w:hAnsi="Times New Roman"/>
          <w:sz w:val="28"/>
          <w:szCs w:val="28"/>
        </w:rPr>
        <w:t>.</w:t>
      </w:r>
      <w:r w:rsidRPr="00890569">
        <w:rPr>
          <w:rFonts w:ascii="Times New Roman" w:hAnsi="Times New Roman"/>
          <w:sz w:val="28"/>
          <w:szCs w:val="28"/>
        </w:rPr>
        <w:t xml:space="preserve"> </w:t>
      </w:r>
      <w:r w:rsidR="00C605AD" w:rsidRPr="00890569">
        <w:rPr>
          <w:rFonts w:ascii="Times New Roman" w:hAnsi="Times New Roman"/>
          <w:sz w:val="28"/>
          <w:szCs w:val="28"/>
        </w:rPr>
        <w:t>исследовател</w:t>
      </w:r>
      <w:r w:rsidR="005D3481" w:rsidRPr="00890569">
        <w:rPr>
          <w:rFonts w:ascii="Times New Roman" w:hAnsi="Times New Roman"/>
          <w:sz w:val="28"/>
          <w:szCs w:val="28"/>
        </w:rPr>
        <w:t>и</w:t>
      </w:r>
      <w:r w:rsidRPr="00890569">
        <w:rPr>
          <w:rFonts w:ascii="Times New Roman" w:hAnsi="Times New Roman"/>
          <w:sz w:val="28"/>
          <w:szCs w:val="28"/>
        </w:rPr>
        <w:t xml:space="preserve"> </w:t>
      </w:r>
      <w:r w:rsidR="00C605AD" w:rsidRPr="00890569">
        <w:rPr>
          <w:rFonts w:ascii="Times New Roman" w:hAnsi="Times New Roman"/>
          <w:sz w:val="28"/>
          <w:szCs w:val="28"/>
        </w:rPr>
        <w:t xml:space="preserve">из </w:t>
      </w:r>
      <w:r w:rsidRPr="00890569">
        <w:rPr>
          <w:rFonts w:ascii="Times New Roman" w:hAnsi="Times New Roman"/>
          <w:sz w:val="28"/>
          <w:szCs w:val="28"/>
          <w:lang w:val="en-US"/>
        </w:rPr>
        <w:t>COG</w:t>
      </w:r>
      <w:r w:rsidRPr="00890569">
        <w:rPr>
          <w:rFonts w:ascii="Times New Roman" w:hAnsi="Times New Roman"/>
          <w:sz w:val="28"/>
          <w:szCs w:val="28"/>
        </w:rPr>
        <w:t xml:space="preserve"> </w:t>
      </w:r>
      <w:r w:rsidRPr="00890569">
        <w:rPr>
          <w:rFonts w:ascii="Times New Roman" w:hAnsi="Times New Roman"/>
          <w:sz w:val="28"/>
          <w:szCs w:val="28"/>
          <w:lang w:val="kk-KZ"/>
        </w:rPr>
        <w:t xml:space="preserve">и </w:t>
      </w:r>
      <w:r w:rsidRPr="00890569">
        <w:rPr>
          <w:rFonts w:ascii="Times New Roman" w:hAnsi="Times New Roman"/>
          <w:sz w:val="28"/>
          <w:szCs w:val="28"/>
          <w:lang w:val="en-US"/>
        </w:rPr>
        <w:t>CCLG</w:t>
      </w:r>
      <w:r w:rsidRPr="00890569">
        <w:rPr>
          <w:rFonts w:ascii="Times New Roman" w:hAnsi="Times New Roman"/>
          <w:sz w:val="28"/>
          <w:szCs w:val="28"/>
        </w:rPr>
        <w:t xml:space="preserve"> </w:t>
      </w:r>
      <w:r w:rsidR="00C605AD" w:rsidRPr="00890569">
        <w:rPr>
          <w:rFonts w:ascii="Times New Roman" w:hAnsi="Times New Roman"/>
          <w:sz w:val="28"/>
          <w:szCs w:val="28"/>
        </w:rPr>
        <w:t>объединили усилия и сформировали Международн</w:t>
      </w:r>
      <w:r w:rsidR="00AB2ACC" w:rsidRPr="00890569">
        <w:rPr>
          <w:rFonts w:ascii="Times New Roman" w:hAnsi="Times New Roman"/>
          <w:sz w:val="28"/>
          <w:szCs w:val="28"/>
        </w:rPr>
        <w:t xml:space="preserve">ый Консорциум </w:t>
      </w:r>
      <w:r w:rsidR="00C605AD" w:rsidRPr="00890569">
        <w:rPr>
          <w:rFonts w:ascii="Times New Roman" w:hAnsi="Times New Roman"/>
          <w:sz w:val="28"/>
          <w:szCs w:val="28"/>
        </w:rPr>
        <w:t xml:space="preserve">по </w:t>
      </w:r>
      <w:r w:rsidRPr="00890569">
        <w:rPr>
          <w:rFonts w:ascii="Times New Roman" w:hAnsi="Times New Roman"/>
          <w:sz w:val="28"/>
          <w:szCs w:val="28"/>
          <w:lang w:val="kk-KZ"/>
        </w:rPr>
        <w:t xml:space="preserve">изучению </w:t>
      </w:r>
      <w:r w:rsidR="00C605AD" w:rsidRPr="00890569">
        <w:rPr>
          <w:rFonts w:ascii="Times New Roman" w:hAnsi="Times New Roman"/>
          <w:sz w:val="28"/>
          <w:szCs w:val="28"/>
        </w:rPr>
        <w:t>злокачественны</w:t>
      </w:r>
      <w:r w:rsidRPr="00890569">
        <w:rPr>
          <w:rFonts w:ascii="Times New Roman" w:hAnsi="Times New Roman"/>
          <w:sz w:val="28"/>
          <w:szCs w:val="28"/>
          <w:lang w:val="kk-KZ"/>
        </w:rPr>
        <w:t xml:space="preserve">х ГКО </w:t>
      </w:r>
      <w:r w:rsidR="00AB2ACC" w:rsidRPr="00890569">
        <w:rPr>
          <w:rFonts w:ascii="Times New Roman" w:hAnsi="Times New Roman"/>
          <w:sz w:val="28"/>
          <w:szCs w:val="28"/>
        </w:rPr>
        <w:t xml:space="preserve"> (MaGIC) </w:t>
      </w:r>
      <w:r w:rsidR="00C605AD" w:rsidRPr="00890569">
        <w:rPr>
          <w:rFonts w:ascii="Times New Roman" w:hAnsi="Times New Roman"/>
          <w:sz w:val="28"/>
          <w:szCs w:val="28"/>
        </w:rPr>
        <w:t>для улучшения результатов лечения пациентов с ГКО, используя новые понимания об этиологии, прогнозе, редукции токсичности и оптимальном лечении. Исследователи MaGIC подготовили доказательную стратификацию риска для детей  и подростков с ГКО, основываясь на данных клинических испытаний США и Великобритании, проведенных в течение 25лет [</w:t>
      </w:r>
      <w:r w:rsidR="006A0970" w:rsidRPr="00890569">
        <w:rPr>
          <w:rFonts w:ascii="Times New Roman" w:hAnsi="Times New Roman"/>
          <w:sz w:val="28"/>
          <w:szCs w:val="28"/>
          <w:lang w:val="kk-KZ"/>
        </w:rPr>
        <w:t xml:space="preserve">196,р. </w:t>
      </w:r>
      <w:r w:rsidR="002F0692" w:rsidRPr="00890569">
        <w:rPr>
          <w:rFonts w:ascii="Times New Roman" w:hAnsi="Times New Roman"/>
          <w:sz w:val="28"/>
          <w:szCs w:val="28"/>
        </w:rPr>
        <w:t>10</w:t>
      </w:r>
      <w:r w:rsidR="00C605AD" w:rsidRPr="00890569">
        <w:rPr>
          <w:rFonts w:ascii="Times New Roman" w:hAnsi="Times New Roman"/>
          <w:sz w:val="28"/>
          <w:szCs w:val="28"/>
        </w:rPr>
        <w:t>]. Данные пациентов из 7 клинических испытаний</w:t>
      </w:r>
      <w:r w:rsidR="0057465E" w:rsidRPr="00890569">
        <w:rPr>
          <w:rFonts w:ascii="Times New Roman" w:hAnsi="Times New Roman"/>
          <w:sz w:val="28"/>
          <w:szCs w:val="28"/>
        </w:rPr>
        <w:t xml:space="preserve"> (</w:t>
      </w:r>
      <w:r w:rsidR="0057465E" w:rsidRPr="00890569">
        <w:rPr>
          <w:rFonts w:ascii="Times New Roman" w:hAnsi="Times New Roman"/>
          <w:sz w:val="28"/>
          <w:szCs w:val="28"/>
          <w:lang w:val="en-US"/>
        </w:rPr>
        <w:t>GC</w:t>
      </w:r>
      <w:r w:rsidR="0057465E" w:rsidRPr="00890569">
        <w:rPr>
          <w:rFonts w:ascii="Times New Roman" w:hAnsi="Times New Roman"/>
          <w:sz w:val="28"/>
          <w:szCs w:val="28"/>
        </w:rPr>
        <w:t xml:space="preserve">1, </w:t>
      </w:r>
      <w:r w:rsidR="0057465E" w:rsidRPr="00890569">
        <w:rPr>
          <w:rFonts w:ascii="Times New Roman" w:hAnsi="Times New Roman"/>
          <w:sz w:val="28"/>
          <w:szCs w:val="28"/>
          <w:lang w:val="en-US"/>
        </w:rPr>
        <w:t>GC</w:t>
      </w:r>
      <w:r w:rsidR="0057465E" w:rsidRPr="00890569">
        <w:rPr>
          <w:rFonts w:ascii="Times New Roman" w:hAnsi="Times New Roman"/>
          <w:sz w:val="28"/>
          <w:szCs w:val="28"/>
        </w:rPr>
        <w:t xml:space="preserve">2, </w:t>
      </w:r>
      <w:r w:rsidR="0057465E" w:rsidRPr="00890569">
        <w:rPr>
          <w:rFonts w:ascii="Times New Roman" w:hAnsi="Times New Roman"/>
          <w:sz w:val="28"/>
          <w:szCs w:val="28"/>
          <w:lang w:val="en-US"/>
        </w:rPr>
        <w:t>INT</w:t>
      </w:r>
      <w:r w:rsidR="0057465E" w:rsidRPr="00890569">
        <w:rPr>
          <w:rFonts w:ascii="Times New Roman" w:hAnsi="Times New Roman"/>
          <w:sz w:val="28"/>
          <w:szCs w:val="28"/>
        </w:rPr>
        <w:t>-0106/</w:t>
      </w:r>
      <w:r w:rsidR="0057465E" w:rsidRPr="00890569">
        <w:rPr>
          <w:rFonts w:ascii="Times New Roman" w:hAnsi="Times New Roman"/>
          <w:sz w:val="28"/>
          <w:szCs w:val="28"/>
          <w:lang w:val="en-US"/>
        </w:rPr>
        <w:t>POG</w:t>
      </w:r>
      <w:r w:rsidR="0057465E" w:rsidRPr="00890569">
        <w:rPr>
          <w:rFonts w:ascii="Times New Roman" w:hAnsi="Times New Roman"/>
          <w:sz w:val="28"/>
          <w:szCs w:val="28"/>
        </w:rPr>
        <w:t>9048/</w:t>
      </w:r>
      <w:r w:rsidR="0057465E" w:rsidRPr="00890569">
        <w:rPr>
          <w:rFonts w:ascii="Times New Roman" w:hAnsi="Times New Roman"/>
          <w:sz w:val="28"/>
          <w:szCs w:val="28"/>
          <w:lang w:val="en-US"/>
        </w:rPr>
        <w:t>CCG</w:t>
      </w:r>
      <w:r w:rsidR="0057465E" w:rsidRPr="00890569">
        <w:rPr>
          <w:rFonts w:ascii="Times New Roman" w:hAnsi="Times New Roman"/>
          <w:sz w:val="28"/>
          <w:szCs w:val="28"/>
        </w:rPr>
        <w:t xml:space="preserve">-8891, </w:t>
      </w:r>
      <w:r w:rsidR="0057465E" w:rsidRPr="00890569">
        <w:rPr>
          <w:rFonts w:ascii="Times New Roman" w:hAnsi="Times New Roman"/>
          <w:sz w:val="28"/>
          <w:szCs w:val="28"/>
          <w:lang w:val="en-US"/>
        </w:rPr>
        <w:t>INT</w:t>
      </w:r>
      <w:r w:rsidR="0057465E" w:rsidRPr="00890569">
        <w:rPr>
          <w:rFonts w:ascii="Times New Roman" w:hAnsi="Times New Roman"/>
          <w:sz w:val="28"/>
          <w:szCs w:val="28"/>
        </w:rPr>
        <w:t>-0097/</w:t>
      </w:r>
      <w:r w:rsidR="0057465E" w:rsidRPr="00890569">
        <w:rPr>
          <w:rFonts w:ascii="Times New Roman" w:hAnsi="Times New Roman"/>
          <w:sz w:val="28"/>
          <w:szCs w:val="28"/>
          <w:lang w:val="en-US"/>
        </w:rPr>
        <w:t>POG</w:t>
      </w:r>
      <w:r w:rsidR="0057465E" w:rsidRPr="00890569">
        <w:rPr>
          <w:rFonts w:ascii="Times New Roman" w:hAnsi="Times New Roman"/>
          <w:sz w:val="28"/>
          <w:szCs w:val="28"/>
        </w:rPr>
        <w:t>9049/</w:t>
      </w:r>
      <w:r w:rsidR="0057465E" w:rsidRPr="00890569">
        <w:rPr>
          <w:rFonts w:ascii="Times New Roman" w:hAnsi="Times New Roman"/>
          <w:sz w:val="28"/>
          <w:szCs w:val="28"/>
          <w:lang w:val="en-US"/>
        </w:rPr>
        <w:t>CCG</w:t>
      </w:r>
      <w:r w:rsidR="0057465E" w:rsidRPr="00890569">
        <w:rPr>
          <w:rFonts w:ascii="Times New Roman" w:hAnsi="Times New Roman"/>
          <w:sz w:val="28"/>
          <w:szCs w:val="28"/>
        </w:rPr>
        <w:t xml:space="preserve">-8882, </w:t>
      </w:r>
      <w:r w:rsidR="0057465E" w:rsidRPr="00890569">
        <w:rPr>
          <w:rFonts w:ascii="Times New Roman" w:hAnsi="Times New Roman"/>
          <w:sz w:val="28"/>
          <w:szCs w:val="28"/>
          <w:lang w:val="en-US"/>
        </w:rPr>
        <w:t>P</w:t>
      </w:r>
      <w:r w:rsidR="0057465E" w:rsidRPr="00890569">
        <w:rPr>
          <w:rFonts w:ascii="Times New Roman" w:hAnsi="Times New Roman"/>
          <w:sz w:val="28"/>
          <w:szCs w:val="28"/>
        </w:rPr>
        <w:t xml:space="preserve">9749, </w:t>
      </w:r>
      <w:r w:rsidR="0057465E" w:rsidRPr="00890569">
        <w:rPr>
          <w:rFonts w:ascii="Times New Roman" w:hAnsi="Times New Roman"/>
          <w:sz w:val="28"/>
          <w:szCs w:val="28"/>
          <w:lang w:val="en-US"/>
        </w:rPr>
        <w:t>AGCT</w:t>
      </w:r>
      <w:r w:rsidR="0057465E" w:rsidRPr="00890569">
        <w:rPr>
          <w:rFonts w:ascii="Times New Roman" w:hAnsi="Times New Roman"/>
          <w:sz w:val="28"/>
          <w:szCs w:val="28"/>
        </w:rPr>
        <w:t>01</w:t>
      </w:r>
      <w:r w:rsidR="0057465E" w:rsidRPr="00890569">
        <w:rPr>
          <w:rFonts w:ascii="Times New Roman" w:hAnsi="Times New Roman"/>
          <w:sz w:val="28"/>
          <w:szCs w:val="28"/>
          <w:lang w:val="en-US"/>
        </w:rPr>
        <w:t>P</w:t>
      </w:r>
      <w:r w:rsidR="0057465E" w:rsidRPr="00890569">
        <w:rPr>
          <w:rFonts w:ascii="Times New Roman" w:hAnsi="Times New Roman"/>
          <w:sz w:val="28"/>
          <w:szCs w:val="28"/>
        </w:rPr>
        <w:t xml:space="preserve">1, </w:t>
      </w:r>
      <w:r w:rsidR="0057465E" w:rsidRPr="00890569">
        <w:rPr>
          <w:rFonts w:ascii="Times New Roman" w:hAnsi="Times New Roman"/>
          <w:sz w:val="28"/>
          <w:szCs w:val="28"/>
          <w:lang w:val="en-US"/>
        </w:rPr>
        <w:t>AGCT</w:t>
      </w:r>
      <w:r w:rsidR="0057465E" w:rsidRPr="00890569">
        <w:rPr>
          <w:rFonts w:ascii="Times New Roman" w:hAnsi="Times New Roman"/>
          <w:sz w:val="28"/>
          <w:szCs w:val="28"/>
        </w:rPr>
        <w:t>0132)</w:t>
      </w:r>
      <w:r w:rsidR="00C605AD" w:rsidRPr="00890569">
        <w:rPr>
          <w:rFonts w:ascii="Times New Roman" w:hAnsi="Times New Roman"/>
          <w:sz w:val="28"/>
          <w:szCs w:val="28"/>
        </w:rPr>
        <w:t>, проведенных CCLG  или COG в период с 1983 по 2009 год, были включены в набор данных MaGIC.</w:t>
      </w:r>
      <w:r w:rsidR="005D3481" w:rsidRPr="00890569">
        <w:rPr>
          <w:rFonts w:ascii="Times New Roman" w:hAnsi="Times New Roman"/>
          <w:sz w:val="28"/>
          <w:szCs w:val="28"/>
        </w:rPr>
        <w:t xml:space="preserve"> В данный анализ были включены пациенты, которые проходили лечение по схеме, основанной на платине, и чтобы первичные опухоли содержали злокачественные варианты ГКО (опухоль желточного мешка, хориокарцинома или эмбриональная карцинома). Опухоль желточного мешка была определена как любая опухоль, содержащая либо чистую опухоль желточного мешка, либо в сочетании с незрелой или зрелой тератомой. Смешанные злокачественные ГКО были определены как </w:t>
      </w:r>
      <w:proofErr w:type="gramStart"/>
      <w:r w:rsidR="005D3481" w:rsidRPr="00890569">
        <w:rPr>
          <w:rFonts w:ascii="Times New Roman" w:hAnsi="Times New Roman"/>
          <w:sz w:val="28"/>
          <w:szCs w:val="28"/>
        </w:rPr>
        <w:t>содержащие</w:t>
      </w:r>
      <w:proofErr w:type="gramEnd"/>
      <w:r w:rsidR="005D3481" w:rsidRPr="00890569">
        <w:rPr>
          <w:rFonts w:ascii="Times New Roman" w:hAnsi="Times New Roman"/>
          <w:sz w:val="28"/>
          <w:szCs w:val="28"/>
        </w:rPr>
        <w:t xml:space="preserve"> по меньшей мере два из следующих компонентов: опухоль желточного мешка, эмбриональная карцинома, или хориокарцинома. </w:t>
      </w:r>
    </w:p>
    <w:p w:rsidR="00C605AD" w:rsidRPr="00890569" w:rsidRDefault="00C605AD" w:rsidP="00890569">
      <w:pPr>
        <w:pStyle w:val="a5"/>
        <w:tabs>
          <w:tab w:val="left" w:pos="9638"/>
        </w:tabs>
        <w:spacing w:before="30"/>
        <w:ind w:right="-1" w:firstLine="567"/>
        <w:jc w:val="both"/>
        <w:rPr>
          <w:rFonts w:ascii="Times New Roman" w:hAnsi="Times New Roman" w:cs="Times New Roman"/>
          <w:sz w:val="28"/>
          <w:szCs w:val="28"/>
          <w:lang w:val="kk-KZ"/>
        </w:rPr>
      </w:pPr>
      <w:r w:rsidRPr="00890569">
        <w:rPr>
          <w:rFonts w:ascii="Times New Roman" w:hAnsi="Times New Roman" w:cs="Times New Roman"/>
          <w:sz w:val="28"/>
          <w:szCs w:val="28"/>
        </w:rPr>
        <w:t>В данной классификаций стратификаций учитывались возраст пациента, стадия заболевания (II-IV), локализация опухоли, уровни опухолевых м</w:t>
      </w:r>
      <w:r w:rsidR="005D3481" w:rsidRPr="00890569">
        <w:rPr>
          <w:rFonts w:ascii="Times New Roman" w:hAnsi="Times New Roman" w:cs="Times New Roman"/>
          <w:sz w:val="28"/>
          <w:szCs w:val="28"/>
        </w:rPr>
        <w:t xml:space="preserve">аркеров (АФП и, при наличии, </w:t>
      </w:r>
      <w:proofErr w:type="gramStart"/>
      <w:r w:rsidR="005D3481" w:rsidRPr="00890569">
        <w:rPr>
          <w:rFonts w:ascii="Times New Roman" w:hAnsi="Times New Roman" w:cs="Times New Roman"/>
          <w:sz w:val="28"/>
          <w:szCs w:val="28"/>
        </w:rPr>
        <w:t>β-</w:t>
      </w:r>
      <w:proofErr w:type="gramEnd"/>
      <w:r w:rsidRPr="00890569">
        <w:rPr>
          <w:rFonts w:ascii="Times New Roman" w:hAnsi="Times New Roman" w:cs="Times New Roman"/>
          <w:sz w:val="28"/>
          <w:szCs w:val="28"/>
        </w:rPr>
        <w:t>ХГЧ), схемы лечения и гистологический вариант опухоли. Учитывая что, значительный прогресс в терапии ГКО яичка у  мужчин достигнут после предложенной консенсусом</w:t>
      </w:r>
      <w:r w:rsidR="001520E5" w:rsidRPr="00890569">
        <w:rPr>
          <w:rFonts w:ascii="Times New Roman" w:hAnsi="Times New Roman" w:cs="Times New Roman"/>
          <w:sz w:val="28"/>
          <w:szCs w:val="28"/>
        </w:rPr>
        <w:t xml:space="preserve"> международной  совместной группы по борьбе с ГКО (</w:t>
      </w:r>
      <w:r w:rsidRPr="00890569">
        <w:rPr>
          <w:rFonts w:ascii="Times New Roman" w:hAnsi="Times New Roman" w:cs="Times New Roman"/>
          <w:sz w:val="28"/>
          <w:szCs w:val="28"/>
        </w:rPr>
        <w:t>IGCCC</w:t>
      </w:r>
      <w:r w:rsidR="001520E5" w:rsidRPr="00890569">
        <w:rPr>
          <w:rFonts w:ascii="Times New Roman" w:hAnsi="Times New Roman" w:cs="Times New Roman"/>
          <w:sz w:val="28"/>
          <w:szCs w:val="28"/>
        </w:rPr>
        <w:t>)</w:t>
      </w:r>
      <w:r w:rsidRPr="00890569">
        <w:rPr>
          <w:rFonts w:ascii="Times New Roman" w:hAnsi="Times New Roman" w:cs="Times New Roman"/>
          <w:sz w:val="28"/>
          <w:szCs w:val="28"/>
        </w:rPr>
        <w:t xml:space="preserve">, MaGIC было решено разделять пациентов на группы риска, которые отличались от ранее использованных в клинических испытаниях Соединенных Штатов и Объединенным Королевством. </w:t>
      </w:r>
      <w:r w:rsidR="00D75B24" w:rsidRPr="00890569">
        <w:rPr>
          <w:rFonts w:ascii="Times New Roman" w:hAnsi="Times New Roman" w:cs="Times New Roman"/>
          <w:sz w:val="28"/>
          <w:szCs w:val="28"/>
          <w:lang w:val="kk-KZ"/>
        </w:rPr>
        <w:t xml:space="preserve">Ранее проведенные </w:t>
      </w:r>
      <w:r w:rsidRPr="00890569">
        <w:rPr>
          <w:rFonts w:ascii="Times New Roman" w:hAnsi="Times New Roman" w:cs="Times New Roman"/>
          <w:sz w:val="28"/>
          <w:szCs w:val="28"/>
        </w:rPr>
        <w:t>исследования показывали, что старший возраст пациентов, внегонадная локализация, более высокая стадия заболевания и повышение АФП являются  неблагоприятными прогностическими факторами</w:t>
      </w:r>
      <w:r w:rsidR="005D3481" w:rsidRPr="00890569">
        <w:rPr>
          <w:rFonts w:ascii="Times New Roman" w:hAnsi="Times New Roman" w:cs="Times New Roman"/>
          <w:sz w:val="28"/>
          <w:szCs w:val="28"/>
          <w:lang w:val="kk-KZ"/>
        </w:rPr>
        <w:t xml:space="preserve"> </w:t>
      </w:r>
      <w:r w:rsidR="002F0692" w:rsidRPr="00890569">
        <w:rPr>
          <w:rFonts w:ascii="Times New Roman" w:hAnsi="Times New Roman" w:cs="Times New Roman"/>
          <w:sz w:val="28"/>
          <w:szCs w:val="28"/>
        </w:rPr>
        <w:t>[</w:t>
      </w:r>
      <w:r w:rsidR="00505BAF" w:rsidRPr="00890569">
        <w:rPr>
          <w:rFonts w:ascii="Times New Roman" w:hAnsi="Times New Roman" w:cs="Times New Roman"/>
          <w:sz w:val="28"/>
          <w:szCs w:val="28"/>
        </w:rPr>
        <w:t>8</w:t>
      </w:r>
      <w:r w:rsidR="00841D7D" w:rsidRPr="00890569">
        <w:rPr>
          <w:rFonts w:ascii="Times New Roman" w:hAnsi="Times New Roman" w:cs="Times New Roman"/>
          <w:sz w:val="28"/>
          <w:szCs w:val="28"/>
          <w:lang w:val="kk-KZ"/>
        </w:rPr>
        <w:t>1</w:t>
      </w:r>
      <w:r w:rsidR="007F169D" w:rsidRPr="00890569">
        <w:rPr>
          <w:rFonts w:ascii="Times New Roman" w:hAnsi="Times New Roman" w:cs="Times New Roman"/>
          <w:sz w:val="28"/>
          <w:szCs w:val="28"/>
        </w:rPr>
        <w:t>-</w:t>
      </w:r>
      <w:r w:rsidR="00505BAF" w:rsidRPr="00890569">
        <w:rPr>
          <w:rFonts w:ascii="Times New Roman" w:hAnsi="Times New Roman" w:cs="Times New Roman"/>
          <w:sz w:val="28"/>
          <w:szCs w:val="28"/>
        </w:rPr>
        <w:t>8</w:t>
      </w:r>
      <w:r w:rsidR="00841D7D" w:rsidRPr="00890569">
        <w:rPr>
          <w:rFonts w:ascii="Times New Roman" w:hAnsi="Times New Roman" w:cs="Times New Roman"/>
          <w:sz w:val="28"/>
          <w:szCs w:val="28"/>
          <w:lang w:val="kk-KZ"/>
        </w:rPr>
        <w:t>4</w:t>
      </w:r>
      <w:r w:rsidR="005D3481" w:rsidRPr="00890569">
        <w:rPr>
          <w:rFonts w:ascii="Times New Roman" w:hAnsi="Times New Roman" w:cs="Times New Roman"/>
          <w:sz w:val="28"/>
          <w:szCs w:val="28"/>
        </w:rPr>
        <w:t>]</w:t>
      </w:r>
      <w:r w:rsidRPr="00890569">
        <w:rPr>
          <w:rFonts w:ascii="Times New Roman" w:hAnsi="Times New Roman" w:cs="Times New Roman"/>
          <w:sz w:val="28"/>
          <w:szCs w:val="28"/>
        </w:rPr>
        <w:t xml:space="preserve">. </w:t>
      </w:r>
      <w:r w:rsidR="00D75B24" w:rsidRPr="00890569">
        <w:rPr>
          <w:rFonts w:ascii="Times New Roman" w:hAnsi="Times New Roman" w:cs="Times New Roman"/>
          <w:sz w:val="28"/>
          <w:szCs w:val="28"/>
          <w:lang w:val="kk-KZ"/>
        </w:rPr>
        <w:t xml:space="preserve">Исследовательскими группами оценивалась </w:t>
      </w:r>
      <w:r w:rsidR="00D75B24" w:rsidRPr="00890569">
        <w:rPr>
          <w:rFonts w:ascii="Times New Roman" w:hAnsi="Times New Roman" w:cs="Times New Roman"/>
          <w:sz w:val="28"/>
          <w:szCs w:val="28"/>
        </w:rPr>
        <w:t>корреляци</w:t>
      </w:r>
      <w:r w:rsidR="00D75B24" w:rsidRPr="00890569">
        <w:rPr>
          <w:rFonts w:ascii="Times New Roman" w:hAnsi="Times New Roman" w:cs="Times New Roman"/>
          <w:sz w:val="28"/>
          <w:szCs w:val="28"/>
          <w:lang w:val="kk-KZ"/>
        </w:rPr>
        <w:t xml:space="preserve">я </w:t>
      </w:r>
      <w:r w:rsidR="00D75B24" w:rsidRPr="00890569">
        <w:rPr>
          <w:rFonts w:ascii="Times New Roman" w:hAnsi="Times New Roman" w:cs="Times New Roman"/>
          <w:sz w:val="28"/>
          <w:szCs w:val="28"/>
        </w:rPr>
        <w:t>между неудовлетворительным снижением опухолевых маркеров и прогнозом у педиатрических пациентов [</w:t>
      </w:r>
      <w:r w:rsidR="00F1005A" w:rsidRPr="00890569">
        <w:rPr>
          <w:rFonts w:ascii="Times New Roman" w:hAnsi="Times New Roman" w:cs="Times New Roman"/>
          <w:sz w:val="28"/>
          <w:szCs w:val="28"/>
        </w:rPr>
        <w:t>8</w:t>
      </w:r>
      <w:r w:rsidR="00841D7D" w:rsidRPr="00890569">
        <w:rPr>
          <w:rFonts w:ascii="Times New Roman" w:hAnsi="Times New Roman" w:cs="Times New Roman"/>
          <w:sz w:val="28"/>
          <w:szCs w:val="28"/>
          <w:lang w:val="kk-KZ"/>
        </w:rPr>
        <w:t>5</w:t>
      </w:r>
      <w:r w:rsidR="00D90E06" w:rsidRPr="00890569">
        <w:rPr>
          <w:rFonts w:ascii="Times New Roman" w:hAnsi="Times New Roman" w:cs="Times New Roman"/>
          <w:sz w:val="28"/>
          <w:szCs w:val="28"/>
          <w:lang w:val="kk-KZ"/>
        </w:rPr>
        <w:t>-</w:t>
      </w:r>
      <w:r w:rsidR="00505BAF" w:rsidRPr="00890569">
        <w:rPr>
          <w:rFonts w:ascii="Times New Roman" w:hAnsi="Times New Roman" w:cs="Times New Roman"/>
          <w:sz w:val="28"/>
          <w:szCs w:val="28"/>
        </w:rPr>
        <w:t>8</w:t>
      </w:r>
      <w:r w:rsidR="00841D7D" w:rsidRPr="00890569">
        <w:rPr>
          <w:rFonts w:ascii="Times New Roman" w:hAnsi="Times New Roman" w:cs="Times New Roman"/>
          <w:sz w:val="28"/>
          <w:szCs w:val="28"/>
          <w:lang w:val="kk-KZ"/>
        </w:rPr>
        <w:t>7</w:t>
      </w:r>
      <w:r w:rsidR="00D75B24" w:rsidRPr="00890569">
        <w:rPr>
          <w:rFonts w:ascii="Times New Roman" w:hAnsi="Times New Roman" w:cs="Times New Roman"/>
          <w:sz w:val="28"/>
          <w:szCs w:val="28"/>
        </w:rPr>
        <w:t xml:space="preserve">]. </w:t>
      </w:r>
      <w:r w:rsidRPr="00890569">
        <w:rPr>
          <w:rFonts w:ascii="Times New Roman" w:hAnsi="Times New Roman" w:cs="Times New Roman"/>
          <w:sz w:val="28"/>
          <w:szCs w:val="28"/>
        </w:rPr>
        <w:t xml:space="preserve">Но данные результаты не совпали с результатами мультивариабельного анализа 519 пациентов, пролеченных с 1985  по 2009г. Достаточная выборка и количество пациентов позволили тщательно рассмотреть каждый из вышеуказанных факторов и определить есть ли существенное взаимодействие между этими факторами. Было определено, что такие факторы, как локализация, возраст и гистологический вариант опухоли </w:t>
      </w:r>
      <w:r w:rsidR="005D3481" w:rsidRPr="00890569">
        <w:rPr>
          <w:rFonts w:ascii="Times New Roman" w:hAnsi="Times New Roman" w:cs="Times New Roman"/>
          <w:sz w:val="28"/>
          <w:szCs w:val="28"/>
          <w:lang w:val="kk-KZ"/>
        </w:rPr>
        <w:t xml:space="preserve">выраженно </w:t>
      </w:r>
      <w:r w:rsidRPr="00890569">
        <w:rPr>
          <w:rFonts w:ascii="Times New Roman" w:hAnsi="Times New Roman" w:cs="Times New Roman"/>
          <w:sz w:val="28"/>
          <w:szCs w:val="28"/>
        </w:rPr>
        <w:t>коррелируют. В результате проведенной работы было установлено, что возраст пациента</w:t>
      </w:r>
      <w:r w:rsidR="00417FBC" w:rsidRPr="00890569">
        <w:rPr>
          <w:rFonts w:ascii="Times New Roman" w:hAnsi="Times New Roman" w:cs="Times New Roman"/>
          <w:sz w:val="28"/>
          <w:szCs w:val="28"/>
        </w:rPr>
        <w:t xml:space="preserve"> </w:t>
      </w:r>
      <w:r w:rsidRPr="00890569">
        <w:rPr>
          <w:rFonts w:ascii="Times New Roman" w:hAnsi="Times New Roman" w:cs="Times New Roman"/>
          <w:sz w:val="28"/>
          <w:szCs w:val="28"/>
        </w:rPr>
        <w:t xml:space="preserve"> ≥ 11 лет, опухоли яичников IV стадии и экстрагонадные опухоли III и IV стадии имеют значительно худший прогноз. Пациенты с чистым вариантом опухоли желточного мешка имели лучший результат, хотя этот показатель имел пограничное значение (P=0.06). </w:t>
      </w:r>
      <w:r w:rsidR="002267FF" w:rsidRPr="00890569">
        <w:rPr>
          <w:rFonts w:ascii="Times New Roman" w:hAnsi="Times New Roman" w:cs="Times New Roman"/>
          <w:sz w:val="28"/>
          <w:szCs w:val="28"/>
        </w:rPr>
        <w:t xml:space="preserve">В этом исследовании ни уровень </w:t>
      </w:r>
      <w:r w:rsidR="002267FF" w:rsidRPr="00890569">
        <w:rPr>
          <w:rFonts w:ascii="Times New Roman" w:hAnsi="Times New Roman" w:cs="Times New Roman"/>
          <w:sz w:val="28"/>
          <w:szCs w:val="28"/>
        </w:rPr>
        <w:lastRenderedPageBreak/>
        <w:t>сывороточного АФП</w:t>
      </w:r>
      <w:r w:rsidR="00417FBC" w:rsidRPr="00890569">
        <w:rPr>
          <w:rFonts w:ascii="Times New Roman" w:hAnsi="Times New Roman" w:cs="Times New Roman"/>
          <w:sz w:val="28"/>
          <w:szCs w:val="28"/>
        </w:rPr>
        <w:t xml:space="preserve"> &gt;</w:t>
      </w:r>
      <w:r w:rsidR="002267FF" w:rsidRPr="00890569">
        <w:rPr>
          <w:rFonts w:ascii="Times New Roman" w:hAnsi="Times New Roman" w:cs="Times New Roman"/>
          <w:sz w:val="28"/>
          <w:szCs w:val="28"/>
        </w:rPr>
        <w:t>10000 нг/мл, ни тип лечения (PEb, JEB) не были предикторами исхода.</w:t>
      </w:r>
      <w:r w:rsidR="00374B66" w:rsidRPr="00890569">
        <w:rPr>
          <w:rFonts w:ascii="Times New Roman" w:hAnsi="Times New Roman" w:cs="Times New Roman"/>
          <w:sz w:val="28"/>
          <w:szCs w:val="28"/>
          <w:lang w:val="kk-KZ"/>
        </w:rPr>
        <w:t xml:space="preserve"> </w:t>
      </w:r>
      <w:r w:rsidRPr="00890569">
        <w:rPr>
          <w:rFonts w:ascii="Times New Roman" w:hAnsi="Times New Roman" w:cs="Times New Roman"/>
          <w:sz w:val="28"/>
          <w:szCs w:val="28"/>
        </w:rPr>
        <w:t xml:space="preserve">В </w:t>
      </w:r>
      <w:r w:rsidR="00733692" w:rsidRPr="00890569">
        <w:rPr>
          <w:rFonts w:ascii="Times New Roman" w:hAnsi="Times New Roman" w:cs="Times New Roman"/>
          <w:sz w:val="28"/>
          <w:szCs w:val="28"/>
        </w:rPr>
        <w:t xml:space="preserve">таблице </w:t>
      </w:r>
      <w:r w:rsidRPr="00890569">
        <w:rPr>
          <w:rFonts w:ascii="Times New Roman" w:hAnsi="Times New Roman" w:cs="Times New Roman"/>
          <w:sz w:val="28"/>
          <w:szCs w:val="28"/>
        </w:rPr>
        <w:t xml:space="preserve"> </w:t>
      </w:r>
      <w:r w:rsidR="00F1005A" w:rsidRPr="00890569">
        <w:rPr>
          <w:rFonts w:ascii="Times New Roman" w:hAnsi="Times New Roman" w:cs="Times New Roman"/>
          <w:sz w:val="28"/>
          <w:szCs w:val="28"/>
        </w:rPr>
        <w:t>3</w:t>
      </w:r>
      <w:r w:rsidRPr="00890569">
        <w:rPr>
          <w:rFonts w:ascii="Times New Roman" w:hAnsi="Times New Roman" w:cs="Times New Roman"/>
          <w:sz w:val="28"/>
          <w:szCs w:val="28"/>
        </w:rPr>
        <w:t xml:space="preserve"> отражена классификация стратификаций на группы риска</w:t>
      </w:r>
      <w:r w:rsidR="00C05CC0" w:rsidRPr="00890569">
        <w:rPr>
          <w:rFonts w:ascii="Times New Roman" w:hAnsi="Times New Roman" w:cs="Times New Roman"/>
          <w:sz w:val="28"/>
          <w:szCs w:val="28"/>
        </w:rPr>
        <w:t xml:space="preserve"> согласно </w:t>
      </w:r>
      <w:r w:rsidR="00C05CC0" w:rsidRPr="00890569">
        <w:rPr>
          <w:rFonts w:ascii="Times New Roman" w:hAnsi="Times New Roman" w:cs="Times New Roman"/>
          <w:sz w:val="28"/>
          <w:szCs w:val="28"/>
          <w:lang w:val="en-US"/>
        </w:rPr>
        <w:t>MaGIC</w:t>
      </w:r>
      <w:r w:rsidRPr="00890569">
        <w:rPr>
          <w:rFonts w:ascii="Times New Roman" w:hAnsi="Times New Roman" w:cs="Times New Roman"/>
          <w:sz w:val="28"/>
          <w:szCs w:val="28"/>
        </w:rPr>
        <w:t>.</w:t>
      </w:r>
    </w:p>
    <w:p w:rsidR="00BF75D9" w:rsidRPr="00890569" w:rsidRDefault="00BF75D9" w:rsidP="00890569">
      <w:pPr>
        <w:autoSpaceDE w:val="0"/>
        <w:autoSpaceDN w:val="0"/>
        <w:adjustRightInd w:val="0"/>
        <w:spacing w:after="0" w:line="240" w:lineRule="auto"/>
        <w:rPr>
          <w:rFonts w:ascii="Times New Roman" w:hAnsi="Times New Roman"/>
          <w:sz w:val="28"/>
          <w:szCs w:val="28"/>
        </w:rPr>
      </w:pPr>
    </w:p>
    <w:p w:rsidR="005D3481" w:rsidRPr="00890569" w:rsidRDefault="00C605AD" w:rsidP="00890569">
      <w:pPr>
        <w:autoSpaceDE w:val="0"/>
        <w:autoSpaceDN w:val="0"/>
        <w:adjustRightInd w:val="0"/>
        <w:spacing w:after="0" w:line="240" w:lineRule="auto"/>
        <w:rPr>
          <w:rFonts w:ascii="Times New Roman" w:hAnsi="Times New Roman"/>
          <w:sz w:val="28"/>
          <w:szCs w:val="28"/>
        </w:rPr>
      </w:pPr>
      <w:r w:rsidRPr="00890569">
        <w:rPr>
          <w:rFonts w:ascii="Times New Roman" w:hAnsi="Times New Roman"/>
          <w:sz w:val="28"/>
          <w:szCs w:val="28"/>
        </w:rPr>
        <w:t xml:space="preserve">Таблица </w:t>
      </w:r>
      <w:r w:rsidR="00F1005A" w:rsidRPr="00890569">
        <w:rPr>
          <w:rFonts w:ascii="Times New Roman" w:hAnsi="Times New Roman"/>
          <w:sz w:val="28"/>
          <w:szCs w:val="28"/>
        </w:rPr>
        <w:t>3</w:t>
      </w:r>
      <w:r w:rsidR="005D3481" w:rsidRPr="00890569">
        <w:rPr>
          <w:rFonts w:ascii="Times New Roman" w:hAnsi="Times New Roman"/>
          <w:sz w:val="28"/>
          <w:szCs w:val="28"/>
          <w:lang w:val="kk-KZ"/>
        </w:rPr>
        <w:t xml:space="preserve"> - </w:t>
      </w:r>
      <w:r w:rsidRPr="00890569">
        <w:rPr>
          <w:rFonts w:ascii="Times New Roman" w:hAnsi="Times New Roman"/>
          <w:sz w:val="28"/>
          <w:szCs w:val="28"/>
        </w:rPr>
        <w:t xml:space="preserve">Стратификация </w:t>
      </w:r>
      <w:r w:rsidRPr="00890569">
        <w:rPr>
          <w:rFonts w:ascii="Times New Roman" w:hAnsi="Times New Roman"/>
          <w:sz w:val="28"/>
          <w:szCs w:val="28"/>
          <w:lang w:val="en-US"/>
        </w:rPr>
        <w:t>MaGIC</w:t>
      </w:r>
      <w:r w:rsidRPr="00890569">
        <w:rPr>
          <w:rFonts w:ascii="Times New Roman" w:hAnsi="Times New Roman"/>
          <w:sz w:val="28"/>
          <w:szCs w:val="28"/>
        </w:rPr>
        <w:t xml:space="preserve"> по группам риска</w:t>
      </w:r>
    </w:p>
    <w:p w:rsidR="00F1005A" w:rsidRPr="00890569" w:rsidRDefault="00F1005A" w:rsidP="00890569">
      <w:pPr>
        <w:autoSpaceDE w:val="0"/>
        <w:autoSpaceDN w:val="0"/>
        <w:adjustRightInd w:val="0"/>
        <w:spacing w:after="0" w:line="240" w:lineRule="auto"/>
        <w:rPr>
          <w:rFonts w:ascii="Times New Roman" w:hAnsi="Times New Roman"/>
          <w:b/>
          <w:sz w:val="28"/>
          <w:szCs w:val="28"/>
        </w:rPr>
      </w:pPr>
    </w:p>
    <w:tbl>
      <w:tblPr>
        <w:tblStyle w:val="ac"/>
        <w:tblW w:w="0" w:type="auto"/>
        <w:tblLook w:val="04A0"/>
      </w:tblPr>
      <w:tblGrid>
        <w:gridCol w:w="1874"/>
        <w:gridCol w:w="1752"/>
        <w:gridCol w:w="2273"/>
        <w:gridCol w:w="1731"/>
        <w:gridCol w:w="2006"/>
      </w:tblGrid>
      <w:tr w:rsidR="00C605AD" w:rsidRPr="00890569" w:rsidTr="00FB2AAB">
        <w:tc>
          <w:tcPr>
            <w:tcW w:w="1874" w:type="dxa"/>
          </w:tcPr>
          <w:p w:rsidR="00C605AD" w:rsidRPr="00890569" w:rsidRDefault="00C605AD"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Группа риска</w:t>
            </w:r>
          </w:p>
        </w:tc>
        <w:tc>
          <w:tcPr>
            <w:tcW w:w="1752" w:type="dxa"/>
          </w:tcPr>
          <w:p w:rsidR="00C605AD" w:rsidRPr="00890569" w:rsidRDefault="00C605AD"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Возраст (г)</w:t>
            </w:r>
          </w:p>
        </w:tc>
        <w:tc>
          <w:tcPr>
            <w:tcW w:w="2273" w:type="dxa"/>
          </w:tcPr>
          <w:p w:rsidR="00C605AD" w:rsidRPr="00890569" w:rsidRDefault="00C605AD"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Расположение</w:t>
            </w:r>
          </w:p>
        </w:tc>
        <w:tc>
          <w:tcPr>
            <w:tcW w:w="1731" w:type="dxa"/>
          </w:tcPr>
          <w:p w:rsidR="00C605AD" w:rsidRPr="00890569" w:rsidRDefault="00C605AD"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 xml:space="preserve">Стадия </w:t>
            </w:r>
            <w:r w:rsidRPr="00890569">
              <w:rPr>
                <w:rFonts w:ascii="Times New Roman" w:hAnsi="Times New Roman" w:cs="Times New Roman"/>
                <w:sz w:val="28"/>
                <w:szCs w:val="28"/>
                <w:lang w:val="en-US"/>
              </w:rPr>
              <w:t>COG</w:t>
            </w:r>
          </w:p>
        </w:tc>
        <w:tc>
          <w:tcPr>
            <w:tcW w:w="2006" w:type="dxa"/>
          </w:tcPr>
          <w:p w:rsidR="00C605AD" w:rsidRPr="00890569" w:rsidRDefault="00C605AD"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Выживаемость</w:t>
            </w:r>
            <w:proofErr w:type="gramStart"/>
            <w:r w:rsidRPr="00890569">
              <w:rPr>
                <w:rFonts w:ascii="Times New Roman" w:hAnsi="Times New Roman" w:cs="Times New Roman"/>
                <w:sz w:val="28"/>
                <w:szCs w:val="28"/>
              </w:rPr>
              <w:t xml:space="preserve"> (%)</w:t>
            </w:r>
            <w:proofErr w:type="gramEnd"/>
          </w:p>
        </w:tc>
      </w:tr>
      <w:tr w:rsidR="00FB2AAB" w:rsidRPr="00890569" w:rsidTr="00FB2AAB">
        <w:tc>
          <w:tcPr>
            <w:tcW w:w="1874" w:type="dxa"/>
            <w:vMerge w:val="restart"/>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Низкая</w:t>
            </w:r>
          </w:p>
        </w:tc>
        <w:tc>
          <w:tcPr>
            <w:tcW w:w="1752"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Любой возраст</w:t>
            </w:r>
          </w:p>
        </w:tc>
        <w:tc>
          <w:tcPr>
            <w:tcW w:w="2273"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Яичко</w:t>
            </w:r>
          </w:p>
        </w:tc>
        <w:tc>
          <w:tcPr>
            <w:tcW w:w="1731"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lang w:val="en-US"/>
              </w:rPr>
              <w:t>I</w:t>
            </w:r>
          </w:p>
        </w:tc>
        <w:tc>
          <w:tcPr>
            <w:tcW w:w="2006"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100</w:t>
            </w:r>
          </w:p>
        </w:tc>
      </w:tr>
      <w:tr w:rsidR="00FB2AAB" w:rsidRPr="00890569" w:rsidTr="00FB2AAB">
        <w:tc>
          <w:tcPr>
            <w:tcW w:w="1874" w:type="dxa"/>
            <w:vMerge/>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p>
        </w:tc>
        <w:tc>
          <w:tcPr>
            <w:tcW w:w="1752"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Любой возраст</w:t>
            </w:r>
          </w:p>
        </w:tc>
        <w:tc>
          <w:tcPr>
            <w:tcW w:w="2273"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Яичник</w:t>
            </w:r>
          </w:p>
        </w:tc>
        <w:tc>
          <w:tcPr>
            <w:tcW w:w="1731"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lang w:val="en-US"/>
              </w:rPr>
              <w:t>I</w:t>
            </w:r>
          </w:p>
        </w:tc>
        <w:tc>
          <w:tcPr>
            <w:tcW w:w="2006"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96</w:t>
            </w:r>
          </w:p>
        </w:tc>
      </w:tr>
      <w:tr w:rsidR="00FB2AAB" w:rsidRPr="00890569" w:rsidTr="00FB2AAB">
        <w:tc>
          <w:tcPr>
            <w:tcW w:w="1874" w:type="dxa"/>
            <w:vMerge/>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p>
        </w:tc>
        <w:tc>
          <w:tcPr>
            <w:tcW w:w="1752"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Любой возраст</w:t>
            </w:r>
          </w:p>
        </w:tc>
        <w:tc>
          <w:tcPr>
            <w:tcW w:w="2273"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lang w:val="kk-KZ"/>
              </w:rPr>
              <w:t>Э</w:t>
            </w:r>
            <w:r w:rsidRPr="00890569">
              <w:rPr>
                <w:rFonts w:ascii="Times New Roman" w:hAnsi="Times New Roman" w:cs="Times New Roman"/>
                <w:sz w:val="28"/>
                <w:szCs w:val="28"/>
              </w:rPr>
              <w:t>кстрагонадное*</w:t>
            </w:r>
          </w:p>
        </w:tc>
        <w:tc>
          <w:tcPr>
            <w:tcW w:w="1731"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I</w:t>
            </w:r>
          </w:p>
        </w:tc>
        <w:tc>
          <w:tcPr>
            <w:tcW w:w="2006"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93</w:t>
            </w:r>
          </w:p>
        </w:tc>
      </w:tr>
      <w:tr w:rsidR="00FB2AAB" w:rsidRPr="00890569" w:rsidTr="00FB2AAB">
        <w:tc>
          <w:tcPr>
            <w:tcW w:w="1874" w:type="dxa"/>
            <w:vMerge w:val="restart"/>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 xml:space="preserve">Стандартная </w:t>
            </w:r>
          </w:p>
        </w:tc>
        <w:tc>
          <w:tcPr>
            <w:tcW w:w="1752"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˂11</w:t>
            </w:r>
          </w:p>
        </w:tc>
        <w:tc>
          <w:tcPr>
            <w:tcW w:w="2273"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Яичко</w:t>
            </w:r>
          </w:p>
        </w:tc>
        <w:tc>
          <w:tcPr>
            <w:tcW w:w="1731"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II/III</w:t>
            </w:r>
          </w:p>
        </w:tc>
        <w:tc>
          <w:tcPr>
            <w:tcW w:w="2006"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99</w:t>
            </w:r>
          </w:p>
        </w:tc>
      </w:tr>
      <w:tr w:rsidR="00FB2AAB" w:rsidRPr="00890569" w:rsidTr="00FB2AAB">
        <w:tc>
          <w:tcPr>
            <w:tcW w:w="1874" w:type="dxa"/>
            <w:vMerge/>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p>
        </w:tc>
        <w:tc>
          <w:tcPr>
            <w:tcW w:w="1752"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˂11</w:t>
            </w:r>
          </w:p>
        </w:tc>
        <w:tc>
          <w:tcPr>
            <w:tcW w:w="2273"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Яичко</w:t>
            </w:r>
          </w:p>
        </w:tc>
        <w:tc>
          <w:tcPr>
            <w:tcW w:w="1731"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IV</w:t>
            </w:r>
          </w:p>
        </w:tc>
        <w:tc>
          <w:tcPr>
            <w:tcW w:w="2006"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96</w:t>
            </w:r>
          </w:p>
        </w:tc>
      </w:tr>
      <w:tr w:rsidR="00FB2AAB" w:rsidRPr="00890569" w:rsidTr="00FB2AAB">
        <w:tc>
          <w:tcPr>
            <w:tcW w:w="1874" w:type="dxa"/>
            <w:vMerge/>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p>
        </w:tc>
        <w:tc>
          <w:tcPr>
            <w:tcW w:w="1752"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≥11</w:t>
            </w:r>
          </w:p>
        </w:tc>
        <w:tc>
          <w:tcPr>
            <w:tcW w:w="2273"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Яичко</w:t>
            </w:r>
          </w:p>
        </w:tc>
        <w:tc>
          <w:tcPr>
            <w:tcW w:w="1731"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II/III</w:t>
            </w:r>
          </w:p>
        </w:tc>
        <w:tc>
          <w:tcPr>
            <w:tcW w:w="2006"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93</w:t>
            </w:r>
          </w:p>
        </w:tc>
      </w:tr>
      <w:tr w:rsidR="00FB2AAB" w:rsidRPr="00890569" w:rsidTr="00FB2AAB">
        <w:tc>
          <w:tcPr>
            <w:tcW w:w="1874" w:type="dxa"/>
            <w:vMerge/>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p>
        </w:tc>
        <w:tc>
          <w:tcPr>
            <w:tcW w:w="1752"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≥11</w:t>
            </w:r>
          </w:p>
        </w:tc>
        <w:tc>
          <w:tcPr>
            <w:tcW w:w="2273"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 xml:space="preserve">Яичко </w:t>
            </w:r>
          </w:p>
        </w:tc>
        <w:tc>
          <w:tcPr>
            <w:tcW w:w="1731"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IV</w:t>
            </w:r>
          </w:p>
        </w:tc>
        <w:tc>
          <w:tcPr>
            <w:tcW w:w="2006"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83</w:t>
            </w:r>
          </w:p>
        </w:tc>
      </w:tr>
      <w:tr w:rsidR="00FB2AAB" w:rsidRPr="00890569" w:rsidTr="00FB2AAB">
        <w:tc>
          <w:tcPr>
            <w:tcW w:w="1874" w:type="dxa"/>
            <w:vMerge/>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p>
        </w:tc>
        <w:tc>
          <w:tcPr>
            <w:tcW w:w="1752"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˂11</w:t>
            </w:r>
          </w:p>
        </w:tc>
        <w:tc>
          <w:tcPr>
            <w:tcW w:w="2273"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Яичник</w:t>
            </w:r>
          </w:p>
        </w:tc>
        <w:tc>
          <w:tcPr>
            <w:tcW w:w="1731"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II/III</w:t>
            </w:r>
          </w:p>
        </w:tc>
        <w:tc>
          <w:tcPr>
            <w:tcW w:w="2006"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97</w:t>
            </w:r>
          </w:p>
        </w:tc>
      </w:tr>
      <w:tr w:rsidR="00FB2AAB" w:rsidRPr="00890569" w:rsidTr="00FB2AAB">
        <w:tc>
          <w:tcPr>
            <w:tcW w:w="1874" w:type="dxa"/>
            <w:vMerge/>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p>
        </w:tc>
        <w:tc>
          <w:tcPr>
            <w:tcW w:w="1752"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˂11</w:t>
            </w:r>
          </w:p>
        </w:tc>
        <w:tc>
          <w:tcPr>
            <w:tcW w:w="2273"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Яичник</w:t>
            </w:r>
          </w:p>
        </w:tc>
        <w:tc>
          <w:tcPr>
            <w:tcW w:w="1731"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IV</w:t>
            </w:r>
          </w:p>
        </w:tc>
        <w:tc>
          <w:tcPr>
            <w:tcW w:w="2006"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02</w:t>
            </w:r>
          </w:p>
        </w:tc>
      </w:tr>
      <w:tr w:rsidR="00FB2AAB" w:rsidRPr="00890569" w:rsidTr="00FB2AAB">
        <w:tc>
          <w:tcPr>
            <w:tcW w:w="1874" w:type="dxa"/>
            <w:vMerge/>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p>
        </w:tc>
        <w:tc>
          <w:tcPr>
            <w:tcW w:w="1752"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≥11</w:t>
            </w:r>
          </w:p>
        </w:tc>
        <w:tc>
          <w:tcPr>
            <w:tcW w:w="2273"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 xml:space="preserve"> Яичник</w:t>
            </w:r>
          </w:p>
        </w:tc>
        <w:tc>
          <w:tcPr>
            <w:tcW w:w="1731"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lang w:val="en-US"/>
              </w:rPr>
              <w:t>II/III</w:t>
            </w:r>
          </w:p>
        </w:tc>
        <w:tc>
          <w:tcPr>
            <w:tcW w:w="2006"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85</w:t>
            </w:r>
          </w:p>
        </w:tc>
      </w:tr>
      <w:tr w:rsidR="00FB2AAB" w:rsidRPr="00890569" w:rsidTr="00FB2AAB">
        <w:tc>
          <w:tcPr>
            <w:tcW w:w="1874" w:type="dxa"/>
            <w:vMerge/>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p>
        </w:tc>
        <w:tc>
          <w:tcPr>
            <w:tcW w:w="1752"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˂11</w:t>
            </w:r>
          </w:p>
        </w:tc>
        <w:tc>
          <w:tcPr>
            <w:tcW w:w="2273"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Экстрагонадное</w:t>
            </w:r>
          </w:p>
        </w:tc>
        <w:tc>
          <w:tcPr>
            <w:tcW w:w="1731"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II/III</w:t>
            </w:r>
          </w:p>
        </w:tc>
        <w:tc>
          <w:tcPr>
            <w:tcW w:w="2006"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91</w:t>
            </w:r>
          </w:p>
        </w:tc>
      </w:tr>
      <w:tr w:rsidR="00FB2AAB" w:rsidRPr="00890569" w:rsidTr="00FB2AAB">
        <w:tc>
          <w:tcPr>
            <w:tcW w:w="1874" w:type="dxa"/>
            <w:vMerge/>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p>
        </w:tc>
        <w:tc>
          <w:tcPr>
            <w:tcW w:w="1752"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˂11</w:t>
            </w:r>
          </w:p>
        </w:tc>
        <w:tc>
          <w:tcPr>
            <w:tcW w:w="2273"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Экстрагонадное</w:t>
            </w:r>
          </w:p>
        </w:tc>
        <w:tc>
          <w:tcPr>
            <w:tcW w:w="1731"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IV</w:t>
            </w:r>
          </w:p>
        </w:tc>
        <w:tc>
          <w:tcPr>
            <w:tcW w:w="2006"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79</w:t>
            </w:r>
          </w:p>
        </w:tc>
      </w:tr>
      <w:tr w:rsidR="00FB2AAB" w:rsidRPr="00890569" w:rsidTr="00FB2AAB">
        <w:tc>
          <w:tcPr>
            <w:tcW w:w="1874" w:type="dxa"/>
            <w:vMerge w:val="restart"/>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 xml:space="preserve">Высокая </w:t>
            </w:r>
          </w:p>
        </w:tc>
        <w:tc>
          <w:tcPr>
            <w:tcW w:w="1752"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≥11</w:t>
            </w:r>
          </w:p>
        </w:tc>
        <w:tc>
          <w:tcPr>
            <w:tcW w:w="2273"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Яичко</w:t>
            </w:r>
          </w:p>
        </w:tc>
        <w:tc>
          <w:tcPr>
            <w:tcW w:w="1731"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IV</w:t>
            </w:r>
          </w:p>
        </w:tc>
        <w:tc>
          <w:tcPr>
            <w:tcW w:w="2006"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83</w:t>
            </w:r>
          </w:p>
        </w:tc>
      </w:tr>
      <w:tr w:rsidR="00FB2AAB" w:rsidRPr="00890569" w:rsidTr="00FB2AAB">
        <w:tc>
          <w:tcPr>
            <w:tcW w:w="1874" w:type="dxa"/>
            <w:vMerge/>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p>
        </w:tc>
        <w:tc>
          <w:tcPr>
            <w:tcW w:w="1752"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≥11</w:t>
            </w:r>
          </w:p>
        </w:tc>
        <w:tc>
          <w:tcPr>
            <w:tcW w:w="2273"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 xml:space="preserve">Экстрагонадное </w:t>
            </w:r>
          </w:p>
        </w:tc>
        <w:tc>
          <w:tcPr>
            <w:tcW w:w="1731"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lang w:val="en-US"/>
              </w:rPr>
              <w:t>III</w:t>
            </w:r>
          </w:p>
        </w:tc>
        <w:tc>
          <w:tcPr>
            <w:tcW w:w="2006"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61</w:t>
            </w:r>
          </w:p>
        </w:tc>
      </w:tr>
      <w:tr w:rsidR="00FB2AAB" w:rsidRPr="00890569" w:rsidTr="00FB2AAB">
        <w:tc>
          <w:tcPr>
            <w:tcW w:w="1874" w:type="dxa"/>
            <w:vMerge/>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p>
        </w:tc>
        <w:tc>
          <w:tcPr>
            <w:tcW w:w="1752"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≥11</w:t>
            </w:r>
          </w:p>
        </w:tc>
        <w:tc>
          <w:tcPr>
            <w:tcW w:w="2273"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 xml:space="preserve">Яичник </w:t>
            </w:r>
          </w:p>
        </w:tc>
        <w:tc>
          <w:tcPr>
            <w:tcW w:w="1731"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IV</w:t>
            </w:r>
          </w:p>
        </w:tc>
        <w:tc>
          <w:tcPr>
            <w:tcW w:w="2006"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60</w:t>
            </w:r>
          </w:p>
        </w:tc>
      </w:tr>
      <w:tr w:rsidR="00FB2AAB" w:rsidRPr="00890569" w:rsidTr="00FB2AAB">
        <w:tc>
          <w:tcPr>
            <w:tcW w:w="1874" w:type="dxa"/>
            <w:vMerge/>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p>
        </w:tc>
        <w:tc>
          <w:tcPr>
            <w:tcW w:w="1752"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≥11</w:t>
            </w:r>
          </w:p>
        </w:tc>
        <w:tc>
          <w:tcPr>
            <w:tcW w:w="2273"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 xml:space="preserve">Экстрагонадное </w:t>
            </w:r>
          </w:p>
        </w:tc>
        <w:tc>
          <w:tcPr>
            <w:tcW w:w="1731"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IV</w:t>
            </w:r>
          </w:p>
        </w:tc>
        <w:tc>
          <w:tcPr>
            <w:tcW w:w="2006"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40</w:t>
            </w:r>
          </w:p>
        </w:tc>
      </w:tr>
      <w:tr w:rsidR="00C605AD" w:rsidRPr="00890569" w:rsidTr="00FB2AAB">
        <w:tblPrEx>
          <w:tblLook w:val="0000"/>
        </w:tblPrEx>
        <w:trPr>
          <w:trHeight w:val="390"/>
        </w:trPr>
        <w:tc>
          <w:tcPr>
            <w:tcW w:w="9636" w:type="dxa"/>
            <w:gridSpan w:val="5"/>
          </w:tcPr>
          <w:p w:rsidR="00C605AD" w:rsidRPr="00890569" w:rsidRDefault="00C605AD"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*Несмотря на то, что эта пересмотренная система классифицирует экстрагонадные опухоли как “низкий риск”, управляемые вне контекста текущего открытого протокола COG, они по-прежнему подвергаются химиотерапии и хирургической резекции.</w:t>
            </w:r>
          </w:p>
        </w:tc>
      </w:tr>
    </w:tbl>
    <w:p w:rsidR="00A0697B" w:rsidRPr="00890569" w:rsidRDefault="00A0697B" w:rsidP="00890569">
      <w:pPr>
        <w:pStyle w:val="a5"/>
        <w:tabs>
          <w:tab w:val="left" w:pos="9638"/>
        </w:tabs>
        <w:spacing w:before="30"/>
        <w:ind w:right="-1" w:firstLine="567"/>
        <w:jc w:val="both"/>
        <w:rPr>
          <w:rFonts w:ascii="Times New Roman" w:hAnsi="Times New Roman" w:cs="Times New Roman"/>
          <w:sz w:val="28"/>
          <w:szCs w:val="28"/>
        </w:rPr>
      </w:pPr>
    </w:p>
    <w:p w:rsidR="000176F7" w:rsidRPr="00890569" w:rsidRDefault="000176F7" w:rsidP="00890569">
      <w:pPr>
        <w:pStyle w:val="a5"/>
        <w:tabs>
          <w:tab w:val="left" w:pos="9638"/>
        </w:tabs>
        <w:spacing w:before="30"/>
        <w:ind w:right="-1" w:firstLine="567"/>
        <w:jc w:val="both"/>
        <w:rPr>
          <w:rFonts w:ascii="Times New Roman" w:hAnsi="Times New Roman" w:cs="Times New Roman"/>
          <w:sz w:val="28"/>
          <w:szCs w:val="28"/>
          <w:lang w:val="kk-KZ"/>
        </w:rPr>
      </w:pPr>
      <w:r w:rsidRPr="00890569">
        <w:rPr>
          <w:rFonts w:ascii="Times New Roman" w:hAnsi="Times New Roman" w:cs="Times New Roman"/>
          <w:sz w:val="28"/>
          <w:szCs w:val="28"/>
        </w:rPr>
        <w:t xml:space="preserve">Согласно протоколу </w:t>
      </w:r>
      <w:r w:rsidRPr="00890569">
        <w:rPr>
          <w:rFonts w:ascii="Times New Roman" w:hAnsi="Times New Roman" w:cs="Times New Roman"/>
          <w:sz w:val="28"/>
          <w:szCs w:val="28"/>
          <w:lang w:val="en-US"/>
        </w:rPr>
        <w:t>MAKEI</w:t>
      </w:r>
      <w:r w:rsidRPr="00890569">
        <w:rPr>
          <w:rFonts w:ascii="Times New Roman" w:hAnsi="Times New Roman" w:cs="Times New Roman"/>
          <w:sz w:val="28"/>
          <w:szCs w:val="28"/>
          <w:lang w:val="kk-KZ"/>
        </w:rPr>
        <w:t xml:space="preserve">2005 стратификация пациентов </w:t>
      </w:r>
      <w:r w:rsidR="00FB2AAB" w:rsidRPr="00890569">
        <w:rPr>
          <w:rFonts w:ascii="Times New Roman" w:hAnsi="Times New Roman" w:cs="Times New Roman"/>
          <w:sz w:val="28"/>
          <w:szCs w:val="28"/>
          <w:lang w:val="kk-KZ"/>
        </w:rPr>
        <w:t>с</w:t>
      </w:r>
      <w:r w:rsidR="0061497F" w:rsidRPr="00890569">
        <w:rPr>
          <w:rFonts w:ascii="Times New Roman" w:hAnsi="Times New Roman" w:cs="Times New Roman"/>
          <w:sz w:val="28"/>
          <w:szCs w:val="28"/>
          <w:lang w:val="kk-KZ"/>
        </w:rPr>
        <w:t>о</w:t>
      </w:r>
      <w:r w:rsidR="00FB2AAB" w:rsidRPr="00890569">
        <w:rPr>
          <w:rFonts w:ascii="Times New Roman" w:hAnsi="Times New Roman" w:cs="Times New Roman"/>
          <w:sz w:val="28"/>
          <w:szCs w:val="28"/>
          <w:lang w:val="kk-KZ"/>
        </w:rPr>
        <w:t xml:space="preserve"> злокачественными ГКО </w:t>
      </w:r>
      <w:r w:rsidRPr="00890569">
        <w:rPr>
          <w:rFonts w:ascii="Times New Roman" w:hAnsi="Times New Roman" w:cs="Times New Roman"/>
          <w:sz w:val="28"/>
          <w:szCs w:val="28"/>
          <w:lang w:val="kk-KZ"/>
        </w:rPr>
        <w:t xml:space="preserve">на группы риска </w:t>
      </w:r>
      <w:r w:rsidR="00FC2796" w:rsidRPr="00890569">
        <w:rPr>
          <w:rFonts w:ascii="Times New Roman" w:hAnsi="Times New Roman" w:cs="Times New Roman"/>
          <w:sz w:val="28"/>
          <w:szCs w:val="28"/>
          <w:lang w:val="kk-KZ"/>
        </w:rPr>
        <w:t xml:space="preserve">основана на </w:t>
      </w:r>
      <w:r w:rsidR="006A4D7A" w:rsidRPr="00890569">
        <w:rPr>
          <w:rFonts w:ascii="Times New Roman" w:hAnsi="Times New Roman" w:cs="Times New Roman"/>
          <w:sz w:val="28"/>
          <w:szCs w:val="28"/>
          <w:lang w:val="kk-KZ"/>
        </w:rPr>
        <w:t>следующих факторах: гис</w:t>
      </w:r>
      <w:r w:rsidR="00FC2796" w:rsidRPr="00890569">
        <w:rPr>
          <w:rFonts w:ascii="Times New Roman" w:hAnsi="Times New Roman" w:cs="Times New Roman"/>
          <w:sz w:val="28"/>
          <w:szCs w:val="28"/>
          <w:lang w:val="kk-KZ"/>
        </w:rPr>
        <w:t>тологи</w:t>
      </w:r>
      <w:r w:rsidR="006A4D7A" w:rsidRPr="00890569">
        <w:rPr>
          <w:rFonts w:ascii="Times New Roman" w:hAnsi="Times New Roman" w:cs="Times New Roman"/>
          <w:sz w:val="28"/>
          <w:szCs w:val="28"/>
          <w:lang w:val="kk-KZ"/>
        </w:rPr>
        <w:t>ческий вариант опухоли, локализация, стадия</w:t>
      </w:r>
      <w:r w:rsidR="00FC2796" w:rsidRPr="00890569">
        <w:rPr>
          <w:rFonts w:ascii="Times New Roman" w:hAnsi="Times New Roman" w:cs="Times New Roman"/>
          <w:sz w:val="28"/>
          <w:szCs w:val="28"/>
          <w:lang w:val="kk-KZ"/>
        </w:rPr>
        <w:t>, возраст и полнот</w:t>
      </w:r>
      <w:r w:rsidR="006A4D7A" w:rsidRPr="00890569">
        <w:rPr>
          <w:rFonts w:ascii="Times New Roman" w:hAnsi="Times New Roman" w:cs="Times New Roman"/>
          <w:sz w:val="28"/>
          <w:szCs w:val="28"/>
          <w:lang w:val="kk-KZ"/>
        </w:rPr>
        <w:t>а</w:t>
      </w:r>
      <w:r w:rsidR="00FC2796" w:rsidRPr="00890569">
        <w:rPr>
          <w:rFonts w:ascii="Times New Roman" w:hAnsi="Times New Roman" w:cs="Times New Roman"/>
          <w:sz w:val="28"/>
          <w:szCs w:val="28"/>
          <w:lang w:val="kk-KZ"/>
        </w:rPr>
        <w:t xml:space="preserve"> резекции</w:t>
      </w:r>
      <w:r w:rsidR="00F1005A" w:rsidRPr="00890569">
        <w:rPr>
          <w:rFonts w:ascii="Times New Roman" w:hAnsi="Times New Roman" w:cs="Times New Roman"/>
          <w:sz w:val="28"/>
          <w:szCs w:val="28"/>
          <w:lang w:val="kk-KZ"/>
        </w:rPr>
        <w:t>. Первая стратификация проводится согласно гистологическому варианту опух</w:t>
      </w:r>
      <w:r w:rsidR="00C71110" w:rsidRPr="00890569">
        <w:rPr>
          <w:rFonts w:ascii="Times New Roman" w:hAnsi="Times New Roman" w:cs="Times New Roman"/>
          <w:sz w:val="28"/>
          <w:szCs w:val="28"/>
          <w:lang w:val="kk-KZ"/>
        </w:rPr>
        <w:t>о</w:t>
      </w:r>
      <w:r w:rsidR="00F1005A" w:rsidRPr="00890569">
        <w:rPr>
          <w:rFonts w:ascii="Times New Roman" w:hAnsi="Times New Roman" w:cs="Times New Roman"/>
          <w:sz w:val="28"/>
          <w:szCs w:val="28"/>
          <w:lang w:val="kk-KZ"/>
        </w:rPr>
        <w:t xml:space="preserve">ли/уровню сывороточных онкомаркеров. Вторая стратификация основана на  локализации опухоли. Третья стратификация выделяет стадию опухоли и способ резекции (R0, R1 или R2). Стратификация также учитывает, является ли резекция опухоли первым терапевтическим этапом (локализованное заболевание) или после химиотерапии проводится отсроченная резекция (инфильтративный рост опухоли, метастатическое </w:t>
      </w:r>
      <w:r w:rsidR="00F1005A" w:rsidRPr="00890569">
        <w:rPr>
          <w:rFonts w:ascii="Times New Roman" w:hAnsi="Times New Roman" w:cs="Times New Roman"/>
          <w:sz w:val="28"/>
          <w:szCs w:val="28"/>
          <w:lang w:val="kk-KZ"/>
        </w:rPr>
        <w:lastRenderedPageBreak/>
        <w:t xml:space="preserve">заболевание). Решения о лечении принимаются на индивидуальной основе, чтобы избежать калечащей операции и добиться полной резекции. В случае экстрагонадной ГКО с метастазами (N1 или M1) возраст является четвертым параметром, используемым для стратификации (&lt;10 лет или ≥ 10 лет). У пациентов старше 10 лет рекомендуется интенсификация лечения. Это также требуется для пациентов с плохим ответом на лечение или атипичной гистологической дифференцировкой (например, опухоль желточного мешка с гепатоидной или эндометроидной дифференцировкой) </w:t>
      </w:r>
      <w:r w:rsidR="00902D9A" w:rsidRPr="00890569">
        <w:rPr>
          <w:rFonts w:ascii="Times New Roman" w:hAnsi="Times New Roman" w:cs="Times New Roman"/>
          <w:sz w:val="28"/>
          <w:szCs w:val="28"/>
        </w:rPr>
        <w:t>(таблица 5)</w:t>
      </w:r>
      <w:r w:rsidR="00F1005A" w:rsidRPr="00890569">
        <w:rPr>
          <w:rFonts w:ascii="Times New Roman" w:hAnsi="Times New Roman" w:cs="Times New Roman"/>
          <w:sz w:val="28"/>
          <w:szCs w:val="28"/>
        </w:rPr>
        <w:t xml:space="preserve"> [</w:t>
      </w:r>
      <w:r w:rsidR="00C30355" w:rsidRPr="00890569">
        <w:rPr>
          <w:rFonts w:ascii="Times New Roman" w:hAnsi="Times New Roman" w:cs="Times New Roman"/>
          <w:sz w:val="28"/>
          <w:szCs w:val="28"/>
        </w:rPr>
        <w:t>88</w:t>
      </w:r>
      <w:r w:rsidR="00F1005A" w:rsidRPr="00890569">
        <w:rPr>
          <w:rFonts w:ascii="Times New Roman" w:hAnsi="Times New Roman" w:cs="Times New Roman"/>
          <w:sz w:val="28"/>
          <w:szCs w:val="28"/>
        </w:rPr>
        <w:t>]</w:t>
      </w:r>
      <w:r w:rsidRPr="00890569">
        <w:rPr>
          <w:rFonts w:ascii="Times New Roman" w:hAnsi="Times New Roman" w:cs="Times New Roman"/>
          <w:sz w:val="28"/>
          <w:szCs w:val="28"/>
          <w:lang w:val="kk-KZ"/>
        </w:rPr>
        <w:t>:</w:t>
      </w:r>
    </w:p>
    <w:p w:rsidR="00902D9A" w:rsidRPr="00890569" w:rsidRDefault="00902D9A" w:rsidP="00890569">
      <w:pPr>
        <w:autoSpaceDE w:val="0"/>
        <w:autoSpaceDN w:val="0"/>
        <w:adjustRightInd w:val="0"/>
        <w:spacing w:after="0" w:line="240" w:lineRule="auto"/>
        <w:rPr>
          <w:rFonts w:ascii="Times New Roman" w:hAnsi="Times New Roman"/>
          <w:sz w:val="28"/>
          <w:szCs w:val="28"/>
        </w:rPr>
      </w:pPr>
    </w:p>
    <w:p w:rsidR="00902D9A" w:rsidRPr="00890569" w:rsidRDefault="00902D9A" w:rsidP="00890569">
      <w:pPr>
        <w:autoSpaceDE w:val="0"/>
        <w:autoSpaceDN w:val="0"/>
        <w:adjustRightInd w:val="0"/>
        <w:spacing w:after="0" w:line="240" w:lineRule="auto"/>
        <w:rPr>
          <w:rFonts w:ascii="Times New Roman" w:hAnsi="Times New Roman"/>
          <w:sz w:val="28"/>
          <w:szCs w:val="28"/>
        </w:rPr>
      </w:pPr>
      <w:r w:rsidRPr="00890569">
        <w:rPr>
          <w:rFonts w:ascii="Times New Roman" w:hAnsi="Times New Roman"/>
          <w:sz w:val="28"/>
          <w:szCs w:val="28"/>
        </w:rPr>
        <w:t>Таблица 5</w:t>
      </w:r>
      <w:r w:rsidRPr="00890569">
        <w:rPr>
          <w:rFonts w:ascii="Times New Roman" w:hAnsi="Times New Roman"/>
          <w:sz w:val="28"/>
          <w:szCs w:val="28"/>
          <w:lang w:val="kk-KZ"/>
        </w:rPr>
        <w:t xml:space="preserve"> - </w:t>
      </w:r>
      <w:r w:rsidR="006A4D7A" w:rsidRPr="00890569">
        <w:rPr>
          <w:rFonts w:ascii="Times New Roman" w:hAnsi="Times New Roman"/>
          <w:sz w:val="28"/>
          <w:szCs w:val="28"/>
        </w:rPr>
        <w:t>Стратификация на</w:t>
      </w:r>
      <w:r w:rsidRPr="00890569">
        <w:rPr>
          <w:rFonts w:ascii="Times New Roman" w:hAnsi="Times New Roman"/>
          <w:sz w:val="28"/>
          <w:szCs w:val="28"/>
        </w:rPr>
        <w:t xml:space="preserve"> групп</w:t>
      </w:r>
      <w:r w:rsidR="006A4D7A" w:rsidRPr="00890569">
        <w:rPr>
          <w:rFonts w:ascii="Times New Roman" w:hAnsi="Times New Roman"/>
          <w:sz w:val="28"/>
          <w:szCs w:val="28"/>
        </w:rPr>
        <w:t>ы</w:t>
      </w:r>
      <w:r w:rsidRPr="00890569">
        <w:rPr>
          <w:rFonts w:ascii="Times New Roman" w:hAnsi="Times New Roman"/>
          <w:sz w:val="28"/>
          <w:szCs w:val="28"/>
        </w:rPr>
        <w:t xml:space="preserve"> риска</w:t>
      </w:r>
      <w:r w:rsidRPr="00890569">
        <w:rPr>
          <w:rFonts w:ascii="Times New Roman" w:hAnsi="Times New Roman"/>
          <w:sz w:val="28"/>
          <w:szCs w:val="28"/>
          <w:lang w:val="kk-KZ"/>
        </w:rPr>
        <w:t xml:space="preserve"> согласно протоколу </w:t>
      </w:r>
      <w:r w:rsidRPr="00890569">
        <w:rPr>
          <w:rFonts w:ascii="Times New Roman" w:hAnsi="Times New Roman"/>
          <w:sz w:val="28"/>
          <w:szCs w:val="28"/>
          <w:lang w:val="en-US"/>
        </w:rPr>
        <w:t>MAKEI</w:t>
      </w:r>
      <w:r w:rsidRPr="00890569">
        <w:rPr>
          <w:rFonts w:ascii="Times New Roman" w:hAnsi="Times New Roman"/>
          <w:sz w:val="28"/>
          <w:szCs w:val="28"/>
        </w:rPr>
        <w:t xml:space="preserve"> 2005</w:t>
      </w:r>
    </w:p>
    <w:p w:rsidR="008C1BC7" w:rsidRPr="00890569" w:rsidRDefault="008C1BC7" w:rsidP="00890569">
      <w:pPr>
        <w:autoSpaceDE w:val="0"/>
        <w:autoSpaceDN w:val="0"/>
        <w:adjustRightInd w:val="0"/>
        <w:spacing w:after="0" w:line="240" w:lineRule="auto"/>
        <w:rPr>
          <w:rFonts w:ascii="Times New Roman" w:hAnsi="Times New Roman"/>
          <w:sz w:val="28"/>
          <w:szCs w:val="28"/>
        </w:rPr>
      </w:pPr>
    </w:p>
    <w:tbl>
      <w:tblPr>
        <w:tblStyle w:val="ac"/>
        <w:tblW w:w="0" w:type="auto"/>
        <w:tblLook w:val="04A0"/>
      </w:tblPr>
      <w:tblGrid>
        <w:gridCol w:w="1244"/>
        <w:gridCol w:w="2252"/>
        <w:gridCol w:w="3675"/>
        <w:gridCol w:w="2683"/>
      </w:tblGrid>
      <w:tr w:rsidR="00FB2AAB" w:rsidRPr="00890569" w:rsidTr="00FB2AAB">
        <w:tc>
          <w:tcPr>
            <w:tcW w:w="1244"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Группа риска</w:t>
            </w:r>
          </w:p>
        </w:tc>
        <w:tc>
          <w:tcPr>
            <w:tcW w:w="2252"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 xml:space="preserve">Локализация </w:t>
            </w:r>
          </w:p>
        </w:tc>
        <w:tc>
          <w:tcPr>
            <w:tcW w:w="3675"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Стадия, гистологический вариант</w:t>
            </w:r>
          </w:p>
        </w:tc>
        <w:tc>
          <w:tcPr>
            <w:tcW w:w="2683"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Статус резекции</w:t>
            </w:r>
          </w:p>
        </w:tc>
      </w:tr>
      <w:tr w:rsidR="00FB2AAB" w:rsidRPr="00890569" w:rsidTr="00FB2AAB">
        <w:tc>
          <w:tcPr>
            <w:tcW w:w="1244"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 xml:space="preserve">Низкая </w:t>
            </w:r>
          </w:p>
        </w:tc>
        <w:tc>
          <w:tcPr>
            <w:tcW w:w="2252"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 xml:space="preserve">Яичко </w:t>
            </w:r>
          </w:p>
        </w:tc>
        <w:tc>
          <w:tcPr>
            <w:tcW w:w="3675"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lang w:val="en-US"/>
              </w:rPr>
              <w:t>Ia</w:t>
            </w:r>
            <w:r w:rsidRPr="00890569">
              <w:rPr>
                <w:rFonts w:ascii="Times New Roman" w:hAnsi="Times New Roman" w:cs="Times New Roman"/>
                <w:sz w:val="28"/>
                <w:szCs w:val="28"/>
                <w:lang w:val="kk-KZ"/>
              </w:rPr>
              <w:t xml:space="preserve"> + </w:t>
            </w:r>
            <w:r w:rsidRPr="00890569">
              <w:rPr>
                <w:rFonts w:ascii="Times New Roman" w:hAnsi="Times New Roman" w:cs="Times New Roman"/>
                <w:sz w:val="28"/>
                <w:szCs w:val="28"/>
              </w:rPr>
              <w:t xml:space="preserve">опухоль желточного мешка </w:t>
            </w:r>
          </w:p>
        </w:tc>
        <w:tc>
          <w:tcPr>
            <w:tcW w:w="2683"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p>
        </w:tc>
      </w:tr>
      <w:tr w:rsidR="00FB2AAB" w:rsidRPr="00890569" w:rsidTr="00FB2AAB">
        <w:tc>
          <w:tcPr>
            <w:tcW w:w="1244"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p>
        </w:tc>
        <w:tc>
          <w:tcPr>
            <w:tcW w:w="2252"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 xml:space="preserve">Яичник </w:t>
            </w:r>
          </w:p>
        </w:tc>
        <w:tc>
          <w:tcPr>
            <w:tcW w:w="3675"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Ia,b,c</w:t>
            </w:r>
          </w:p>
        </w:tc>
        <w:tc>
          <w:tcPr>
            <w:tcW w:w="2683"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R0, R1</w:t>
            </w:r>
          </w:p>
        </w:tc>
      </w:tr>
      <w:tr w:rsidR="00FB2AAB" w:rsidRPr="00890569" w:rsidTr="00FB2AAB">
        <w:tc>
          <w:tcPr>
            <w:tcW w:w="1244"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p>
        </w:tc>
        <w:tc>
          <w:tcPr>
            <w:tcW w:w="2252"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Экстрагонадное</w:t>
            </w:r>
          </w:p>
        </w:tc>
        <w:tc>
          <w:tcPr>
            <w:tcW w:w="3675"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T1N0M0</w:t>
            </w:r>
          </w:p>
        </w:tc>
        <w:tc>
          <w:tcPr>
            <w:tcW w:w="2683"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R0</w:t>
            </w:r>
          </w:p>
        </w:tc>
      </w:tr>
      <w:tr w:rsidR="00FB2AAB" w:rsidRPr="00890569" w:rsidTr="00FB2AAB">
        <w:tc>
          <w:tcPr>
            <w:tcW w:w="1244" w:type="dxa"/>
            <w:vMerge w:val="restart"/>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 xml:space="preserve">Средняя </w:t>
            </w:r>
          </w:p>
        </w:tc>
        <w:tc>
          <w:tcPr>
            <w:tcW w:w="2252"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 xml:space="preserve">Яичко </w:t>
            </w:r>
          </w:p>
        </w:tc>
        <w:tc>
          <w:tcPr>
            <w:tcW w:w="3675"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lang w:val="en-US"/>
              </w:rPr>
              <w:t>Ia</w:t>
            </w:r>
            <w:r w:rsidRPr="00890569">
              <w:rPr>
                <w:rFonts w:ascii="Times New Roman" w:hAnsi="Times New Roman" w:cs="Times New Roman"/>
                <w:sz w:val="28"/>
                <w:szCs w:val="28"/>
                <w:lang w:val="kk-KZ"/>
              </w:rPr>
              <w:t xml:space="preserve"> + </w:t>
            </w:r>
            <w:r w:rsidRPr="00890569">
              <w:rPr>
                <w:rFonts w:ascii="Times New Roman" w:hAnsi="Times New Roman" w:cs="Times New Roman"/>
                <w:sz w:val="28"/>
                <w:szCs w:val="28"/>
              </w:rPr>
              <w:t>другие злок.варианты/смешанные</w:t>
            </w:r>
          </w:p>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kk-KZ"/>
              </w:rPr>
            </w:pPr>
            <w:r w:rsidRPr="00890569">
              <w:rPr>
                <w:rFonts w:ascii="Times New Roman" w:hAnsi="Times New Roman" w:cs="Times New Roman"/>
                <w:sz w:val="28"/>
                <w:szCs w:val="28"/>
                <w:lang w:val="en-US"/>
              </w:rPr>
              <w:t>Ia</w:t>
            </w:r>
            <w:r w:rsidRPr="00890569">
              <w:rPr>
                <w:rFonts w:ascii="Times New Roman" w:hAnsi="Times New Roman" w:cs="Times New Roman"/>
                <w:sz w:val="28"/>
                <w:szCs w:val="28"/>
                <w:lang w:val="kk-KZ"/>
              </w:rPr>
              <w:t xml:space="preserve"> + сосудистая инва</w:t>
            </w:r>
            <w:r w:rsidRPr="00890569">
              <w:rPr>
                <w:rFonts w:ascii="Times New Roman" w:hAnsi="Times New Roman" w:cs="Times New Roman"/>
                <w:sz w:val="28"/>
                <w:szCs w:val="28"/>
              </w:rPr>
              <w:t>з</w:t>
            </w:r>
            <w:r w:rsidRPr="00890569">
              <w:rPr>
                <w:rFonts w:ascii="Times New Roman" w:hAnsi="Times New Roman" w:cs="Times New Roman"/>
                <w:sz w:val="28"/>
                <w:szCs w:val="28"/>
                <w:lang w:val="kk-KZ"/>
              </w:rPr>
              <w:t>ия</w:t>
            </w:r>
          </w:p>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Ib - IIa</w:t>
            </w:r>
            <w:r w:rsidRPr="00890569">
              <w:rPr>
                <w:rFonts w:ascii="Times New Roman" w:hAnsi="Times New Roman" w:cs="Times New Roman"/>
                <w:sz w:val="28"/>
                <w:szCs w:val="28"/>
              </w:rPr>
              <w:t xml:space="preserve"> </w:t>
            </w:r>
          </w:p>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Ib - IIa</w:t>
            </w:r>
            <w:r w:rsidRPr="00890569">
              <w:rPr>
                <w:rFonts w:ascii="Times New Roman" w:hAnsi="Times New Roman" w:cs="Times New Roman"/>
                <w:sz w:val="28"/>
                <w:szCs w:val="28"/>
              </w:rPr>
              <w:t xml:space="preserve"> </w:t>
            </w:r>
          </w:p>
        </w:tc>
        <w:tc>
          <w:tcPr>
            <w:tcW w:w="2683"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p>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p>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p>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R0</w:t>
            </w:r>
          </w:p>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kk-KZ"/>
              </w:rPr>
            </w:pPr>
            <w:r w:rsidRPr="00890569">
              <w:rPr>
                <w:rFonts w:ascii="Times New Roman" w:hAnsi="Times New Roman" w:cs="Times New Roman"/>
                <w:sz w:val="28"/>
                <w:szCs w:val="28"/>
                <w:lang w:val="en-US"/>
              </w:rPr>
              <w:t>R1, R2</w:t>
            </w:r>
          </w:p>
        </w:tc>
      </w:tr>
      <w:tr w:rsidR="00FB2AAB" w:rsidRPr="00890569" w:rsidTr="00FB2AAB">
        <w:tc>
          <w:tcPr>
            <w:tcW w:w="1244" w:type="dxa"/>
            <w:vMerge/>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p>
        </w:tc>
        <w:tc>
          <w:tcPr>
            <w:tcW w:w="2252"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 xml:space="preserve">Яичник </w:t>
            </w:r>
          </w:p>
        </w:tc>
        <w:tc>
          <w:tcPr>
            <w:tcW w:w="3675"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I</w:t>
            </w:r>
          </w:p>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II</w:t>
            </w:r>
          </w:p>
        </w:tc>
        <w:tc>
          <w:tcPr>
            <w:tcW w:w="2683"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R2</w:t>
            </w:r>
          </w:p>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R0, R1</w:t>
            </w:r>
          </w:p>
        </w:tc>
      </w:tr>
      <w:tr w:rsidR="00FB2AAB" w:rsidRPr="00890569" w:rsidTr="00FB2AAB">
        <w:tc>
          <w:tcPr>
            <w:tcW w:w="1244" w:type="dxa"/>
            <w:vMerge/>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p>
        </w:tc>
        <w:tc>
          <w:tcPr>
            <w:tcW w:w="2252"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Экстрагонадное</w:t>
            </w:r>
          </w:p>
        </w:tc>
        <w:tc>
          <w:tcPr>
            <w:tcW w:w="3675"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T1N0M0</w:t>
            </w:r>
          </w:p>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T2N0M0</w:t>
            </w:r>
          </w:p>
        </w:tc>
        <w:tc>
          <w:tcPr>
            <w:tcW w:w="2683"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R1</w:t>
            </w:r>
          </w:p>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R1</w:t>
            </w:r>
          </w:p>
        </w:tc>
      </w:tr>
      <w:tr w:rsidR="00FB2AAB" w:rsidRPr="00890569" w:rsidTr="00FB2AAB">
        <w:tc>
          <w:tcPr>
            <w:tcW w:w="1244" w:type="dxa"/>
            <w:vMerge w:val="restart"/>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 xml:space="preserve">Высокая </w:t>
            </w:r>
          </w:p>
        </w:tc>
        <w:tc>
          <w:tcPr>
            <w:tcW w:w="2252"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 xml:space="preserve">Яичко </w:t>
            </w:r>
          </w:p>
        </w:tc>
        <w:tc>
          <w:tcPr>
            <w:tcW w:w="3675"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IIb – IIIc</w:t>
            </w:r>
          </w:p>
        </w:tc>
        <w:tc>
          <w:tcPr>
            <w:tcW w:w="2683"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p>
        </w:tc>
      </w:tr>
      <w:tr w:rsidR="00FB2AAB" w:rsidRPr="00890569" w:rsidTr="00FB2AAB">
        <w:tc>
          <w:tcPr>
            <w:tcW w:w="1244" w:type="dxa"/>
            <w:vMerge/>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p>
        </w:tc>
        <w:tc>
          <w:tcPr>
            <w:tcW w:w="2252"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 xml:space="preserve">Яичник </w:t>
            </w:r>
          </w:p>
        </w:tc>
        <w:tc>
          <w:tcPr>
            <w:tcW w:w="3675"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II</w:t>
            </w:r>
          </w:p>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III-IV</w:t>
            </w:r>
          </w:p>
        </w:tc>
        <w:tc>
          <w:tcPr>
            <w:tcW w:w="2683"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R2</w:t>
            </w:r>
          </w:p>
        </w:tc>
      </w:tr>
      <w:tr w:rsidR="00FB2AAB" w:rsidRPr="00890569" w:rsidTr="00FB2AAB">
        <w:tc>
          <w:tcPr>
            <w:tcW w:w="1244" w:type="dxa"/>
            <w:vMerge/>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p>
        </w:tc>
        <w:tc>
          <w:tcPr>
            <w:tcW w:w="2252"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rPr>
              <w:t>Экстрагонадное</w:t>
            </w:r>
          </w:p>
        </w:tc>
        <w:tc>
          <w:tcPr>
            <w:tcW w:w="3675"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lang w:val="en-US"/>
              </w:rPr>
              <w:t>T</w:t>
            </w:r>
            <w:r w:rsidRPr="00890569">
              <w:rPr>
                <w:rFonts w:ascii="Times New Roman" w:hAnsi="Times New Roman" w:cs="Times New Roman"/>
                <w:sz w:val="28"/>
                <w:szCs w:val="28"/>
              </w:rPr>
              <w:t>1</w:t>
            </w:r>
            <w:r w:rsidRPr="00890569">
              <w:rPr>
                <w:rFonts w:ascii="Times New Roman" w:hAnsi="Times New Roman" w:cs="Times New Roman"/>
                <w:sz w:val="28"/>
                <w:szCs w:val="28"/>
                <w:lang w:val="en-US"/>
              </w:rPr>
              <w:t>N</w:t>
            </w:r>
            <w:r w:rsidRPr="00890569">
              <w:rPr>
                <w:rFonts w:ascii="Times New Roman" w:hAnsi="Times New Roman" w:cs="Times New Roman"/>
                <w:sz w:val="28"/>
                <w:szCs w:val="28"/>
              </w:rPr>
              <w:t>0</w:t>
            </w:r>
            <w:r w:rsidRPr="00890569">
              <w:rPr>
                <w:rFonts w:ascii="Times New Roman" w:hAnsi="Times New Roman" w:cs="Times New Roman"/>
                <w:sz w:val="28"/>
                <w:szCs w:val="28"/>
                <w:lang w:val="en-US"/>
              </w:rPr>
              <w:t>M</w:t>
            </w:r>
            <w:r w:rsidRPr="00890569">
              <w:rPr>
                <w:rFonts w:ascii="Times New Roman" w:hAnsi="Times New Roman" w:cs="Times New Roman"/>
                <w:sz w:val="28"/>
                <w:szCs w:val="28"/>
              </w:rPr>
              <w:t>0</w:t>
            </w:r>
          </w:p>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lang w:val="en-US"/>
              </w:rPr>
              <w:t>T</w:t>
            </w:r>
            <w:r w:rsidRPr="00890569">
              <w:rPr>
                <w:rFonts w:ascii="Times New Roman" w:hAnsi="Times New Roman" w:cs="Times New Roman"/>
                <w:sz w:val="28"/>
                <w:szCs w:val="28"/>
              </w:rPr>
              <w:t>2</w:t>
            </w:r>
            <w:r w:rsidRPr="00890569">
              <w:rPr>
                <w:rFonts w:ascii="Times New Roman" w:hAnsi="Times New Roman" w:cs="Times New Roman"/>
                <w:sz w:val="28"/>
                <w:szCs w:val="28"/>
                <w:lang w:val="en-US"/>
              </w:rPr>
              <w:t>N</w:t>
            </w:r>
            <w:r w:rsidRPr="00890569">
              <w:rPr>
                <w:rFonts w:ascii="Times New Roman" w:hAnsi="Times New Roman" w:cs="Times New Roman"/>
                <w:sz w:val="28"/>
                <w:szCs w:val="28"/>
              </w:rPr>
              <w:t>0</w:t>
            </w:r>
            <w:r w:rsidRPr="00890569">
              <w:rPr>
                <w:rFonts w:ascii="Times New Roman" w:hAnsi="Times New Roman" w:cs="Times New Roman"/>
                <w:sz w:val="28"/>
                <w:szCs w:val="28"/>
                <w:lang w:val="en-US"/>
              </w:rPr>
              <w:t>M</w:t>
            </w:r>
            <w:r w:rsidRPr="00890569">
              <w:rPr>
                <w:rFonts w:ascii="Times New Roman" w:hAnsi="Times New Roman" w:cs="Times New Roman"/>
                <w:sz w:val="28"/>
                <w:szCs w:val="28"/>
              </w:rPr>
              <w:t>0</w:t>
            </w:r>
          </w:p>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lang w:val="en-US"/>
              </w:rPr>
              <w:t>T</w:t>
            </w:r>
            <w:r w:rsidRPr="00890569">
              <w:rPr>
                <w:rFonts w:ascii="Times New Roman" w:hAnsi="Times New Roman" w:cs="Times New Roman"/>
                <w:sz w:val="28"/>
                <w:szCs w:val="28"/>
              </w:rPr>
              <w:t>2</w:t>
            </w:r>
            <w:r w:rsidRPr="00890569">
              <w:rPr>
                <w:rFonts w:ascii="Times New Roman" w:hAnsi="Times New Roman" w:cs="Times New Roman"/>
                <w:sz w:val="28"/>
                <w:szCs w:val="28"/>
                <w:lang w:val="en-US"/>
              </w:rPr>
              <w:t>N</w:t>
            </w:r>
            <w:r w:rsidRPr="00890569">
              <w:rPr>
                <w:rFonts w:ascii="Times New Roman" w:hAnsi="Times New Roman" w:cs="Times New Roman"/>
                <w:sz w:val="28"/>
                <w:szCs w:val="28"/>
              </w:rPr>
              <w:t>1</w:t>
            </w:r>
            <w:r w:rsidRPr="00890569">
              <w:rPr>
                <w:rFonts w:ascii="Times New Roman" w:hAnsi="Times New Roman" w:cs="Times New Roman"/>
                <w:sz w:val="28"/>
                <w:szCs w:val="28"/>
                <w:lang w:val="en-US"/>
              </w:rPr>
              <w:t>M</w:t>
            </w:r>
            <w:r w:rsidRPr="00890569">
              <w:rPr>
                <w:rFonts w:ascii="Times New Roman" w:hAnsi="Times New Roman" w:cs="Times New Roman"/>
                <w:sz w:val="28"/>
                <w:szCs w:val="28"/>
              </w:rPr>
              <w:t>1</w:t>
            </w:r>
            <w:r w:rsidR="006A4D7A" w:rsidRPr="00890569">
              <w:rPr>
                <w:rFonts w:ascii="Times New Roman" w:hAnsi="Times New Roman" w:cs="Times New Roman"/>
                <w:sz w:val="28"/>
                <w:szCs w:val="28"/>
              </w:rPr>
              <w:t xml:space="preserve"> младше 10 лет</w:t>
            </w:r>
          </w:p>
          <w:p w:rsidR="006A4D7A" w:rsidRPr="00890569" w:rsidRDefault="006A4D7A"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lang w:val="en-US"/>
              </w:rPr>
              <w:t>T</w:t>
            </w:r>
            <w:r w:rsidRPr="00890569">
              <w:rPr>
                <w:rFonts w:ascii="Times New Roman" w:hAnsi="Times New Roman" w:cs="Times New Roman"/>
                <w:sz w:val="28"/>
                <w:szCs w:val="28"/>
              </w:rPr>
              <w:t>2</w:t>
            </w:r>
            <w:r w:rsidRPr="00890569">
              <w:rPr>
                <w:rFonts w:ascii="Times New Roman" w:hAnsi="Times New Roman" w:cs="Times New Roman"/>
                <w:sz w:val="28"/>
                <w:szCs w:val="28"/>
                <w:lang w:val="en-US"/>
              </w:rPr>
              <w:t>N</w:t>
            </w:r>
            <w:r w:rsidRPr="00890569">
              <w:rPr>
                <w:rFonts w:ascii="Times New Roman" w:hAnsi="Times New Roman" w:cs="Times New Roman"/>
                <w:sz w:val="28"/>
                <w:szCs w:val="28"/>
              </w:rPr>
              <w:t>1</w:t>
            </w:r>
            <w:r w:rsidRPr="00890569">
              <w:rPr>
                <w:rFonts w:ascii="Times New Roman" w:hAnsi="Times New Roman" w:cs="Times New Roman"/>
                <w:sz w:val="28"/>
                <w:szCs w:val="28"/>
                <w:lang w:val="en-US"/>
              </w:rPr>
              <w:t>M</w:t>
            </w:r>
            <w:r w:rsidRPr="00890569">
              <w:rPr>
                <w:rFonts w:ascii="Times New Roman" w:hAnsi="Times New Roman" w:cs="Times New Roman"/>
                <w:sz w:val="28"/>
                <w:szCs w:val="28"/>
              </w:rPr>
              <w:t>1 страше 10 лет</w:t>
            </w:r>
          </w:p>
        </w:tc>
        <w:tc>
          <w:tcPr>
            <w:tcW w:w="2683" w:type="dxa"/>
          </w:tcPr>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R2</w:t>
            </w:r>
          </w:p>
          <w:p w:rsidR="00FB2AAB" w:rsidRPr="00890569" w:rsidRDefault="00FB2AAB" w:rsidP="00890569">
            <w:pPr>
              <w:pStyle w:val="a5"/>
              <w:tabs>
                <w:tab w:val="left" w:pos="9638"/>
              </w:tabs>
              <w:spacing w:before="30"/>
              <w:ind w:right="-1"/>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R2</w:t>
            </w:r>
          </w:p>
          <w:p w:rsidR="00FB2AAB" w:rsidRPr="00890569" w:rsidRDefault="00FB2AAB"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lang w:val="en-US"/>
              </w:rPr>
              <w:t>R0-R2</w:t>
            </w:r>
          </w:p>
          <w:p w:rsidR="006A4D7A" w:rsidRPr="00890569" w:rsidRDefault="006A4D7A" w:rsidP="00890569">
            <w:pPr>
              <w:pStyle w:val="a5"/>
              <w:tabs>
                <w:tab w:val="left" w:pos="9638"/>
              </w:tabs>
              <w:spacing w:before="30"/>
              <w:ind w:right="-1"/>
              <w:jc w:val="both"/>
              <w:rPr>
                <w:rFonts w:ascii="Times New Roman" w:hAnsi="Times New Roman" w:cs="Times New Roman"/>
                <w:sz w:val="28"/>
                <w:szCs w:val="28"/>
              </w:rPr>
            </w:pPr>
            <w:r w:rsidRPr="00890569">
              <w:rPr>
                <w:rFonts w:ascii="Times New Roman" w:hAnsi="Times New Roman" w:cs="Times New Roman"/>
                <w:sz w:val="28"/>
                <w:szCs w:val="28"/>
                <w:lang w:val="en-US"/>
              </w:rPr>
              <w:t>R0-R2</w:t>
            </w:r>
          </w:p>
        </w:tc>
      </w:tr>
    </w:tbl>
    <w:p w:rsidR="000176F7" w:rsidRPr="00890569" w:rsidRDefault="000176F7" w:rsidP="00890569">
      <w:pPr>
        <w:pStyle w:val="a5"/>
        <w:tabs>
          <w:tab w:val="left" w:pos="9638"/>
        </w:tabs>
        <w:spacing w:before="30"/>
        <w:ind w:right="-1" w:firstLine="567"/>
        <w:jc w:val="both"/>
        <w:rPr>
          <w:rFonts w:ascii="Times New Roman" w:hAnsi="Times New Roman" w:cs="Times New Roman"/>
          <w:sz w:val="28"/>
          <w:szCs w:val="28"/>
        </w:rPr>
      </w:pPr>
    </w:p>
    <w:p w:rsidR="00CA72E4" w:rsidRPr="00890569" w:rsidRDefault="00CA72E4" w:rsidP="00890569">
      <w:pPr>
        <w:pStyle w:val="a5"/>
        <w:tabs>
          <w:tab w:val="left" w:pos="9638"/>
        </w:tabs>
        <w:spacing w:before="30"/>
        <w:ind w:right="-1" w:firstLine="567"/>
        <w:jc w:val="both"/>
        <w:rPr>
          <w:rFonts w:ascii="Times New Roman" w:hAnsi="Times New Roman" w:cs="Times New Roman"/>
          <w:sz w:val="28"/>
          <w:szCs w:val="28"/>
        </w:rPr>
      </w:pPr>
      <w:r w:rsidRPr="00890569">
        <w:rPr>
          <w:rFonts w:ascii="Times New Roman" w:hAnsi="Times New Roman" w:cs="Times New Roman"/>
          <w:sz w:val="28"/>
          <w:szCs w:val="28"/>
        </w:rPr>
        <w:t>В 2019</w:t>
      </w:r>
      <w:r w:rsidR="00417FBC" w:rsidRPr="00890569">
        <w:rPr>
          <w:rFonts w:ascii="Times New Roman" w:hAnsi="Times New Roman" w:cs="Times New Roman"/>
          <w:sz w:val="28"/>
          <w:szCs w:val="28"/>
        </w:rPr>
        <w:t xml:space="preserve"> </w:t>
      </w:r>
      <w:r w:rsidRPr="00890569">
        <w:rPr>
          <w:rFonts w:ascii="Times New Roman" w:hAnsi="Times New Roman" w:cs="Times New Roman"/>
          <w:sz w:val="28"/>
          <w:szCs w:val="28"/>
        </w:rPr>
        <w:t>г</w:t>
      </w:r>
      <w:r w:rsidR="00417FBC" w:rsidRPr="00890569">
        <w:rPr>
          <w:rFonts w:ascii="Times New Roman" w:hAnsi="Times New Roman" w:cs="Times New Roman"/>
          <w:sz w:val="28"/>
          <w:szCs w:val="28"/>
        </w:rPr>
        <w:t>.</w:t>
      </w:r>
      <w:r w:rsidRPr="00890569">
        <w:rPr>
          <w:rFonts w:ascii="Times New Roman" w:hAnsi="Times New Roman" w:cs="Times New Roman"/>
          <w:sz w:val="28"/>
          <w:szCs w:val="28"/>
        </w:rPr>
        <w:t xml:space="preserve"> опубликованы результаты лечения гонадных ГКО у детей до 18 лет получавших лечение по протоколу </w:t>
      </w:r>
      <w:r w:rsidRPr="00890569">
        <w:rPr>
          <w:rFonts w:ascii="Times New Roman" w:hAnsi="Times New Roman" w:cs="Times New Roman"/>
          <w:sz w:val="28"/>
          <w:szCs w:val="28"/>
          <w:lang w:val="en-US"/>
        </w:rPr>
        <w:t>MAKEI</w:t>
      </w:r>
      <w:r w:rsidRPr="00890569">
        <w:rPr>
          <w:rFonts w:ascii="Times New Roman" w:hAnsi="Times New Roman" w:cs="Times New Roman"/>
          <w:sz w:val="28"/>
          <w:szCs w:val="28"/>
        </w:rPr>
        <w:t xml:space="preserve"> 96 с 1996 по 2016</w:t>
      </w:r>
      <w:r w:rsidR="00417FBC" w:rsidRPr="00890569">
        <w:rPr>
          <w:rFonts w:ascii="Times New Roman" w:hAnsi="Times New Roman" w:cs="Times New Roman"/>
          <w:sz w:val="28"/>
          <w:szCs w:val="28"/>
        </w:rPr>
        <w:t xml:space="preserve"> </w:t>
      </w:r>
      <w:r w:rsidRPr="00890569">
        <w:rPr>
          <w:rFonts w:ascii="Times New Roman" w:hAnsi="Times New Roman" w:cs="Times New Roman"/>
          <w:sz w:val="28"/>
          <w:szCs w:val="28"/>
        </w:rPr>
        <w:t>г</w:t>
      </w:r>
      <w:r w:rsidR="00417FBC" w:rsidRPr="00890569">
        <w:rPr>
          <w:rFonts w:ascii="Times New Roman" w:hAnsi="Times New Roman" w:cs="Times New Roman"/>
          <w:sz w:val="28"/>
          <w:szCs w:val="28"/>
        </w:rPr>
        <w:t>.г.</w:t>
      </w:r>
      <w:r w:rsidRPr="00890569">
        <w:rPr>
          <w:rFonts w:ascii="Times New Roman" w:hAnsi="Times New Roman" w:cs="Times New Roman"/>
          <w:sz w:val="28"/>
          <w:szCs w:val="28"/>
        </w:rPr>
        <w:t>, пролеченных в 62 центрах Германии, Австрии и Швейцарии</w:t>
      </w:r>
      <w:r w:rsidR="002F17BE" w:rsidRPr="00890569">
        <w:rPr>
          <w:rFonts w:ascii="Times New Roman" w:hAnsi="Times New Roman" w:cs="Times New Roman"/>
          <w:sz w:val="28"/>
          <w:szCs w:val="28"/>
        </w:rPr>
        <w:t xml:space="preserve"> (</w:t>
      </w:r>
      <w:r w:rsidR="002F17BE" w:rsidRPr="00890569">
        <w:rPr>
          <w:rFonts w:ascii="Times New Roman" w:hAnsi="Times New Roman" w:cs="Times New Roman"/>
          <w:sz w:val="28"/>
          <w:szCs w:val="28"/>
          <w:lang w:val="en-US"/>
        </w:rPr>
        <w:t>n</w:t>
      </w:r>
      <w:r w:rsidR="002F17BE" w:rsidRPr="00890569">
        <w:rPr>
          <w:rFonts w:ascii="Times New Roman" w:hAnsi="Times New Roman" w:cs="Times New Roman"/>
          <w:sz w:val="28"/>
          <w:szCs w:val="28"/>
        </w:rPr>
        <w:t>=1465)</w:t>
      </w:r>
      <w:r w:rsidRPr="00890569">
        <w:rPr>
          <w:rFonts w:ascii="Times New Roman" w:hAnsi="Times New Roman" w:cs="Times New Roman"/>
          <w:sz w:val="28"/>
          <w:szCs w:val="28"/>
        </w:rPr>
        <w:t xml:space="preserve">. Большинство овариальных ГКО были представлены тератомами, в то время как большинство тестикулярных ГКО были злокачественными вариантами. Частота тератом была в шесть раз выше при овариальных ГКО по сравнению с тестикулярными ГКО. Синхронная двусторонняя ГКО с метастазами и без них была диагностирована у 5,7% девочек (чаще при злокачественных вариантах </w:t>
      </w:r>
      <w:r w:rsidRPr="00890569">
        <w:rPr>
          <w:rFonts w:ascii="Times New Roman" w:hAnsi="Times New Roman" w:cs="Times New Roman"/>
          <w:sz w:val="28"/>
          <w:szCs w:val="28"/>
        </w:rPr>
        <w:lastRenderedPageBreak/>
        <w:t xml:space="preserve">ГКО по сравнению с тератомами), но ни у одного из мальчиков с тестикулярными ГКО. Метахронный двусторонний ГКО был зарегистрирован у 1,7% девочек  (чаще с </w:t>
      </w:r>
      <w:proofErr w:type="gramStart"/>
      <w:r w:rsidRPr="00890569">
        <w:rPr>
          <w:rFonts w:ascii="Times New Roman" w:hAnsi="Times New Roman" w:cs="Times New Roman"/>
          <w:sz w:val="28"/>
          <w:szCs w:val="28"/>
        </w:rPr>
        <w:t>тератомами</w:t>
      </w:r>
      <w:proofErr w:type="gramEnd"/>
      <w:r w:rsidRPr="00890569">
        <w:rPr>
          <w:rFonts w:ascii="Times New Roman" w:hAnsi="Times New Roman" w:cs="Times New Roman"/>
          <w:sz w:val="28"/>
          <w:szCs w:val="28"/>
        </w:rPr>
        <w:t xml:space="preserve"> чем с ЗГКО), и у 1,0% мальчиков соответственно. Среди фенотипически женщин наиболее часто наблюдался синдром Свайера (т. е. дисгенез гонад XY) (9/1047). У мальчиков пороки развития мочеполовой системы, такие как гипоспадия и крипторхизм (9/418 пунктов) были наиболее распространенными. Все летальные исходы наблюдались у пациентов старше 9 лет: самая младшая девочка умерла в возрасте 9 лет, тогда как самому младшему мальчику было 12 лет. В злокачественных овариальных ГКО более высокий возраст коррелирует с более высокой скоростью прогрессирования. Каждая вторая девочка в возрасте от 12 до ≤15 лет (50%) прогрессировала, в то время как</w:t>
      </w:r>
      <w:r w:rsidR="00D00F31" w:rsidRPr="00890569">
        <w:rPr>
          <w:rFonts w:ascii="Times New Roman" w:hAnsi="Times New Roman" w:cs="Times New Roman"/>
          <w:sz w:val="28"/>
          <w:szCs w:val="28"/>
        </w:rPr>
        <w:t>,</w:t>
      </w:r>
      <w:r w:rsidRPr="00890569">
        <w:rPr>
          <w:rFonts w:ascii="Times New Roman" w:hAnsi="Times New Roman" w:cs="Times New Roman"/>
          <w:sz w:val="28"/>
          <w:szCs w:val="28"/>
        </w:rPr>
        <w:t xml:space="preserve"> только 16% в возрасте от 9 до ≤12 лет прогрессировали. В злокачественных тестикулярных ГКО не наблюдалось никакой возрастной тенденции. Для злокачественных овариальных и тестикулярных ГКО чистая опухоль желточного мешка была связана с высоким риском прогрессирования. В результате проведенного анализа возраст оказался наиболее важным прогностическим фактором риска при гонадных ГКО у детей. Тератомы являются наиболее распространенными ГКО в детском возрасте. Тестикулярные зрелые/незрелые тератомы у молодых не проявляют хромосомных аберраций и могут представлять собой первый шаг в онкогенезе, характеризующийся несогласованным ростом опухоли и потерей индукции апоптоза. Напротив, редкие чистые опухоли яичек у подростков часто злокачественны и могут демонстрировать увеличение хромосомы 12, сопоставимое с типичными опухолями </w:t>
      </w:r>
      <w:r w:rsidRPr="00890569">
        <w:rPr>
          <w:rFonts w:ascii="Times New Roman" w:hAnsi="Times New Roman" w:cs="Times New Roman"/>
          <w:sz w:val="28"/>
          <w:szCs w:val="28"/>
          <w:lang w:val="en-US"/>
        </w:rPr>
        <w:t>II</w:t>
      </w:r>
      <w:r w:rsidRPr="00890569">
        <w:rPr>
          <w:rFonts w:ascii="Times New Roman" w:hAnsi="Times New Roman" w:cs="Times New Roman"/>
          <w:sz w:val="28"/>
          <w:szCs w:val="28"/>
        </w:rPr>
        <w:t xml:space="preserve"> типа</w:t>
      </w:r>
      <w:r w:rsidR="00E56065" w:rsidRPr="00890569">
        <w:rPr>
          <w:rFonts w:ascii="Times New Roman" w:hAnsi="Times New Roman" w:cs="Times New Roman"/>
          <w:sz w:val="28"/>
          <w:szCs w:val="28"/>
        </w:rPr>
        <w:t xml:space="preserve"> [</w:t>
      </w:r>
      <w:r w:rsidR="00841D7D" w:rsidRPr="00890569">
        <w:rPr>
          <w:rFonts w:ascii="Times New Roman" w:hAnsi="Times New Roman" w:cs="Times New Roman"/>
          <w:sz w:val="28"/>
          <w:szCs w:val="28"/>
          <w:lang w:val="kk-KZ"/>
        </w:rPr>
        <w:t>30</w:t>
      </w:r>
      <w:r w:rsidR="006A0970" w:rsidRPr="00890569">
        <w:rPr>
          <w:rFonts w:ascii="Times New Roman" w:hAnsi="Times New Roman" w:cs="Times New Roman"/>
          <w:sz w:val="28"/>
          <w:szCs w:val="28"/>
          <w:lang w:val="kk-KZ"/>
        </w:rPr>
        <w:t>8,р. 45</w:t>
      </w:r>
      <w:r w:rsidRPr="00890569">
        <w:rPr>
          <w:rFonts w:ascii="Times New Roman" w:hAnsi="Times New Roman" w:cs="Times New Roman"/>
          <w:sz w:val="28"/>
          <w:szCs w:val="28"/>
        </w:rPr>
        <w:t xml:space="preserve">]. </w:t>
      </w:r>
    </w:p>
    <w:p w:rsidR="00CA72E4" w:rsidRPr="00890569" w:rsidRDefault="00CA72E4" w:rsidP="00890569">
      <w:pPr>
        <w:pStyle w:val="a5"/>
        <w:tabs>
          <w:tab w:val="left" w:pos="9638"/>
        </w:tabs>
        <w:spacing w:before="30"/>
        <w:ind w:right="-1" w:firstLine="567"/>
        <w:jc w:val="both"/>
        <w:rPr>
          <w:rFonts w:ascii="Times New Roman" w:hAnsi="Times New Roman" w:cs="Times New Roman"/>
          <w:sz w:val="28"/>
          <w:szCs w:val="28"/>
          <w:lang w:val="kk-KZ"/>
        </w:rPr>
      </w:pPr>
      <w:r w:rsidRPr="00890569">
        <w:rPr>
          <w:rFonts w:ascii="Times New Roman" w:hAnsi="Times New Roman" w:cs="Times New Roman"/>
          <w:sz w:val="28"/>
          <w:szCs w:val="28"/>
        </w:rPr>
        <w:t>Наличие дисгенезии гонад у пациентов с недисгерминомными опухолями яичников связано с худшими исходами. В отчете исследования COG AGCT0132 у семи пациентов с дисгенезией гонад и не дисгерминомой яичников, по оценкам, 3-летняя БСВ составила 67%, по сравнению с 89% для 100 пациентов с опухолями яичников без дисгерминомы, у которых не было дисгенезии гонад [</w:t>
      </w:r>
      <w:r w:rsidR="00C30355" w:rsidRPr="00890569">
        <w:rPr>
          <w:rFonts w:ascii="Times New Roman" w:hAnsi="Times New Roman" w:cs="Times New Roman"/>
          <w:sz w:val="28"/>
          <w:szCs w:val="28"/>
        </w:rPr>
        <w:t>89</w:t>
      </w:r>
      <w:r w:rsidRPr="00890569">
        <w:rPr>
          <w:rFonts w:ascii="Times New Roman" w:hAnsi="Times New Roman" w:cs="Times New Roman"/>
          <w:sz w:val="28"/>
          <w:szCs w:val="28"/>
        </w:rPr>
        <w:t>].</w:t>
      </w:r>
      <w:r w:rsidRPr="00890569">
        <w:rPr>
          <w:rFonts w:ascii="Times New Roman" w:hAnsi="Times New Roman" w:cs="Times New Roman"/>
          <w:sz w:val="20"/>
          <w:szCs w:val="20"/>
        </w:rPr>
        <w:t xml:space="preserve"> </w:t>
      </w:r>
      <w:r w:rsidRPr="00890569">
        <w:rPr>
          <w:rFonts w:ascii="Times New Roman" w:hAnsi="Times New Roman" w:cs="Times New Roman"/>
          <w:sz w:val="28"/>
          <w:szCs w:val="28"/>
        </w:rPr>
        <w:t>Эти дисгенетические гонады содержат материал Y-хромосомы, а внутрибрюшные гонады с материалом Y-хромосомы подвержены повышенному риску развития опухоли [</w:t>
      </w:r>
      <w:r w:rsidR="00505BAF" w:rsidRPr="00890569">
        <w:rPr>
          <w:rFonts w:ascii="Times New Roman" w:hAnsi="Times New Roman" w:cs="Times New Roman"/>
          <w:sz w:val="28"/>
          <w:szCs w:val="28"/>
        </w:rPr>
        <w:t>9</w:t>
      </w:r>
      <w:r w:rsidR="00C30355" w:rsidRPr="00890569">
        <w:rPr>
          <w:rFonts w:ascii="Times New Roman" w:hAnsi="Times New Roman" w:cs="Times New Roman"/>
          <w:sz w:val="28"/>
          <w:szCs w:val="28"/>
        </w:rPr>
        <w:t>0</w:t>
      </w:r>
      <w:r w:rsidR="00505BAF" w:rsidRPr="00890569">
        <w:rPr>
          <w:rFonts w:ascii="Times New Roman" w:hAnsi="Times New Roman" w:cs="Times New Roman"/>
          <w:sz w:val="28"/>
          <w:szCs w:val="28"/>
        </w:rPr>
        <w:t>,9</w:t>
      </w:r>
      <w:r w:rsidR="00C30355" w:rsidRPr="00890569">
        <w:rPr>
          <w:rFonts w:ascii="Times New Roman" w:hAnsi="Times New Roman" w:cs="Times New Roman"/>
          <w:sz w:val="28"/>
          <w:szCs w:val="28"/>
        </w:rPr>
        <w:t>1</w:t>
      </w:r>
      <w:r w:rsidR="00B85ECF" w:rsidRPr="00890569">
        <w:rPr>
          <w:rFonts w:ascii="Times New Roman" w:hAnsi="Times New Roman" w:cs="Times New Roman"/>
          <w:sz w:val="28"/>
          <w:szCs w:val="28"/>
        </w:rPr>
        <w:t>]</w:t>
      </w:r>
      <w:r w:rsidRPr="00890569">
        <w:rPr>
          <w:rFonts w:ascii="Times New Roman" w:hAnsi="Times New Roman" w:cs="Times New Roman"/>
          <w:sz w:val="28"/>
          <w:szCs w:val="28"/>
        </w:rPr>
        <w:t>. В отличие от недисгермином</w:t>
      </w:r>
      <w:r w:rsidR="008A5D27" w:rsidRPr="00890569">
        <w:rPr>
          <w:rFonts w:ascii="Times New Roman" w:hAnsi="Times New Roman" w:cs="Times New Roman"/>
          <w:sz w:val="28"/>
          <w:szCs w:val="28"/>
        </w:rPr>
        <w:t xml:space="preserve">, дисгенез гонад был выявлен у </w:t>
      </w:r>
      <w:r w:rsidR="008A5D27" w:rsidRPr="00890569">
        <w:rPr>
          <w:rFonts w:ascii="Times New Roman" w:hAnsi="Times New Roman" w:cs="Times New Roman"/>
          <w:sz w:val="28"/>
          <w:szCs w:val="28"/>
          <w:lang w:val="kk-KZ"/>
        </w:rPr>
        <w:t>6</w:t>
      </w:r>
      <w:r w:rsidRPr="00890569">
        <w:rPr>
          <w:rFonts w:ascii="Times New Roman" w:hAnsi="Times New Roman" w:cs="Times New Roman"/>
          <w:sz w:val="28"/>
          <w:szCs w:val="28"/>
        </w:rPr>
        <w:t xml:space="preserve"> из 48 пациентов с дисгерминомами яичников в отчете Французского общества детской онкологии. При среднем сроке наблюдения в 14 лет все пациенты выжили</w:t>
      </w:r>
      <w:r w:rsidRPr="00890569">
        <w:rPr>
          <w:rFonts w:ascii="Times New Roman" w:hAnsi="Times New Roman" w:cs="Times New Roman"/>
          <w:sz w:val="28"/>
          <w:szCs w:val="28"/>
          <w:lang w:val="kk-KZ"/>
        </w:rPr>
        <w:t xml:space="preserve"> </w:t>
      </w:r>
      <w:r w:rsidRPr="00890569">
        <w:rPr>
          <w:rFonts w:ascii="Times New Roman" w:hAnsi="Times New Roman" w:cs="Times New Roman"/>
          <w:sz w:val="28"/>
          <w:szCs w:val="28"/>
        </w:rPr>
        <w:t>[</w:t>
      </w:r>
      <w:r w:rsidR="008A5D27" w:rsidRPr="00890569">
        <w:rPr>
          <w:rFonts w:ascii="Times New Roman" w:hAnsi="Times New Roman" w:cs="Times New Roman"/>
          <w:sz w:val="28"/>
          <w:szCs w:val="28"/>
          <w:lang w:val="kk-KZ"/>
        </w:rPr>
        <w:t xml:space="preserve">32,.р. </w:t>
      </w:r>
      <w:r w:rsidR="00841D7D" w:rsidRPr="00890569">
        <w:rPr>
          <w:rFonts w:ascii="Times New Roman" w:hAnsi="Times New Roman" w:cs="Times New Roman"/>
          <w:sz w:val="28"/>
          <w:szCs w:val="28"/>
        </w:rPr>
        <w:t>6</w:t>
      </w:r>
      <w:r w:rsidR="008A5D27" w:rsidRPr="00890569">
        <w:rPr>
          <w:rFonts w:ascii="Times New Roman" w:hAnsi="Times New Roman" w:cs="Times New Roman"/>
          <w:sz w:val="28"/>
          <w:szCs w:val="28"/>
          <w:lang w:val="kk-KZ"/>
        </w:rPr>
        <w:t>0</w:t>
      </w:r>
      <w:r w:rsidRPr="00890569">
        <w:rPr>
          <w:rFonts w:ascii="Times New Roman" w:hAnsi="Times New Roman" w:cs="Times New Roman"/>
          <w:sz w:val="28"/>
          <w:szCs w:val="28"/>
        </w:rPr>
        <w:t>].</w:t>
      </w:r>
    </w:p>
    <w:p w:rsidR="001520E5" w:rsidRPr="00890569" w:rsidRDefault="004C201C" w:rsidP="00890569">
      <w:pPr>
        <w:pStyle w:val="a5"/>
        <w:tabs>
          <w:tab w:val="left" w:pos="9638"/>
        </w:tabs>
        <w:spacing w:before="30"/>
        <w:ind w:right="-1" w:firstLine="567"/>
        <w:jc w:val="both"/>
        <w:rPr>
          <w:rFonts w:ascii="Times New Roman" w:hAnsi="Times New Roman" w:cs="Times New Roman"/>
          <w:sz w:val="28"/>
          <w:szCs w:val="28"/>
          <w:lang w:val="kk-KZ"/>
        </w:rPr>
      </w:pPr>
      <w:r w:rsidRPr="00890569">
        <w:rPr>
          <w:rFonts w:ascii="Times New Roman" w:hAnsi="Times New Roman" w:cs="Times New Roman"/>
          <w:sz w:val="28"/>
          <w:szCs w:val="28"/>
          <w:lang w:val="kk-KZ"/>
        </w:rPr>
        <w:t>В 2021г опубликованы результаты системного обзора и мета-ан</w:t>
      </w:r>
      <w:r w:rsidR="00CA72E4" w:rsidRPr="00890569">
        <w:rPr>
          <w:rFonts w:ascii="Times New Roman" w:hAnsi="Times New Roman" w:cs="Times New Roman"/>
          <w:sz w:val="28"/>
          <w:szCs w:val="28"/>
          <w:lang w:val="kk-KZ"/>
        </w:rPr>
        <w:t>а</w:t>
      </w:r>
      <w:r w:rsidRPr="00890569">
        <w:rPr>
          <w:rFonts w:ascii="Times New Roman" w:hAnsi="Times New Roman" w:cs="Times New Roman"/>
          <w:sz w:val="28"/>
          <w:szCs w:val="28"/>
          <w:lang w:val="kk-KZ"/>
        </w:rPr>
        <w:t>лиза о лечении и выживаемости педиатрических ГКО</w:t>
      </w:r>
      <w:r w:rsidR="00B85ECF" w:rsidRPr="00890569">
        <w:rPr>
          <w:rFonts w:ascii="Times New Roman" w:hAnsi="Times New Roman" w:cs="Times New Roman"/>
          <w:sz w:val="28"/>
          <w:szCs w:val="28"/>
        </w:rPr>
        <w:t>. Исследователи пытались оценить результаты ОВ и БСВ 32 исследовательск</w:t>
      </w:r>
      <w:r w:rsidR="00224CDD" w:rsidRPr="00890569">
        <w:rPr>
          <w:rFonts w:ascii="Times New Roman" w:hAnsi="Times New Roman" w:cs="Times New Roman"/>
          <w:sz w:val="28"/>
          <w:szCs w:val="28"/>
          <w:lang w:val="kk-KZ"/>
        </w:rPr>
        <w:t>и</w:t>
      </w:r>
      <w:r w:rsidR="00B85ECF" w:rsidRPr="00890569">
        <w:rPr>
          <w:rFonts w:ascii="Times New Roman" w:hAnsi="Times New Roman" w:cs="Times New Roman"/>
          <w:sz w:val="28"/>
          <w:szCs w:val="28"/>
        </w:rPr>
        <w:t xml:space="preserve">х групп </w:t>
      </w:r>
      <w:r w:rsidR="007F169D" w:rsidRPr="00890569">
        <w:rPr>
          <w:rFonts w:ascii="Times New Roman" w:hAnsi="Times New Roman" w:cs="Times New Roman"/>
          <w:sz w:val="28"/>
          <w:szCs w:val="28"/>
        </w:rPr>
        <w:t>[</w:t>
      </w:r>
      <w:r w:rsidR="008C1BC7" w:rsidRPr="00890569">
        <w:rPr>
          <w:rFonts w:ascii="Times New Roman" w:hAnsi="Times New Roman" w:cs="Times New Roman"/>
          <w:sz w:val="28"/>
          <w:szCs w:val="28"/>
        </w:rPr>
        <w:t>9</w:t>
      </w:r>
      <w:r w:rsidR="009A5A1E" w:rsidRPr="00890569">
        <w:rPr>
          <w:rFonts w:ascii="Times New Roman" w:hAnsi="Times New Roman" w:cs="Times New Roman"/>
          <w:sz w:val="28"/>
          <w:szCs w:val="28"/>
        </w:rPr>
        <w:t>2</w:t>
      </w:r>
      <w:r w:rsidR="00B85ECF" w:rsidRPr="00890569">
        <w:rPr>
          <w:rFonts w:ascii="Times New Roman" w:hAnsi="Times New Roman" w:cs="Times New Roman"/>
          <w:sz w:val="28"/>
          <w:szCs w:val="28"/>
        </w:rPr>
        <w:t>]</w:t>
      </w:r>
      <w:r w:rsidRPr="00890569">
        <w:rPr>
          <w:rFonts w:ascii="Times New Roman" w:hAnsi="Times New Roman" w:cs="Times New Roman"/>
          <w:sz w:val="28"/>
          <w:szCs w:val="28"/>
        </w:rPr>
        <w:t>. Н</w:t>
      </w:r>
      <w:r w:rsidR="00B85ECF" w:rsidRPr="00890569">
        <w:rPr>
          <w:rFonts w:ascii="Times New Roman" w:hAnsi="Times New Roman" w:cs="Times New Roman"/>
          <w:sz w:val="28"/>
          <w:szCs w:val="28"/>
        </w:rPr>
        <w:t xml:space="preserve">о объединить данные было очень сложно, так как </w:t>
      </w:r>
      <w:r w:rsidRPr="00890569">
        <w:rPr>
          <w:rFonts w:ascii="Times New Roman" w:hAnsi="Times New Roman" w:cs="Times New Roman"/>
          <w:sz w:val="28"/>
          <w:szCs w:val="28"/>
        </w:rPr>
        <w:t>существует большая неоднородность в протоколах лечения и анализе результатов</w:t>
      </w:r>
      <w:r w:rsidR="00B85ECF" w:rsidRPr="00890569">
        <w:rPr>
          <w:rFonts w:ascii="Times New Roman" w:hAnsi="Times New Roman" w:cs="Times New Roman"/>
          <w:sz w:val="28"/>
          <w:szCs w:val="28"/>
        </w:rPr>
        <w:t>.</w:t>
      </w:r>
      <w:r w:rsidR="002E16D9" w:rsidRPr="00890569">
        <w:rPr>
          <w:rFonts w:ascii="Times New Roman" w:hAnsi="Times New Roman" w:cs="Times New Roman"/>
          <w:sz w:val="28"/>
          <w:szCs w:val="28"/>
        </w:rPr>
        <w:t xml:space="preserve"> </w:t>
      </w:r>
      <w:r w:rsidR="008B0479" w:rsidRPr="00890569">
        <w:rPr>
          <w:rFonts w:ascii="Times New Roman" w:hAnsi="Times New Roman" w:cs="Times New Roman"/>
          <w:sz w:val="28"/>
          <w:szCs w:val="28"/>
          <w:lang w:val="kk-KZ"/>
        </w:rPr>
        <w:t>Прогностически неблагопри</w:t>
      </w:r>
      <w:r w:rsidR="002E16D9" w:rsidRPr="00890569">
        <w:rPr>
          <w:rFonts w:ascii="Times New Roman" w:hAnsi="Times New Roman" w:cs="Times New Roman"/>
          <w:sz w:val="28"/>
          <w:szCs w:val="28"/>
          <w:lang w:val="kk-KZ"/>
        </w:rPr>
        <w:t>я</w:t>
      </w:r>
      <w:r w:rsidR="008B0479" w:rsidRPr="00890569">
        <w:rPr>
          <w:rFonts w:ascii="Times New Roman" w:hAnsi="Times New Roman" w:cs="Times New Roman"/>
          <w:sz w:val="28"/>
          <w:szCs w:val="28"/>
          <w:lang w:val="kk-KZ"/>
        </w:rPr>
        <w:t>т</w:t>
      </w:r>
      <w:r w:rsidR="002E16D9" w:rsidRPr="00890569">
        <w:rPr>
          <w:rFonts w:ascii="Times New Roman" w:hAnsi="Times New Roman" w:cs="Times New Roman"/>
          <w:sz w:val="28"/>
          <w:szCs w:val="28"/>
          <w:lang w:val="kk-KZ"/>
        </w:rPr>
        <w:t xml:space="preserve">ными оказались следующие факторы: </w:t>
      </w:r>
      <w:r w:rsidR="002E16D9" w:rsidRPr="00890569">
        <w:rPr>
          <w:rFonts w:ascii="Times New Roman" w:hAnsi="Times New Roman" w:cs="Times New Roman"/>
          <w:sz w:val="28"/>
          <w:szCs w:val="28"/>
          <w:lang w:val="en-US"/>
        </w:rPr>
        <w:t>IV</w:t>
      </w:r>
      <w:r w:rsidR="002E16D9" w:rsidRPr="00890569">
        <w:rPr>
          <w:rFonts w:ascii="Times New Roman" w:hAnsi="Times New Roman" w:cs="Times New Roman"/>
          <w:sz w:val="28"/>
          <w:szCs w:val="28"/>
        </w:rPr>
        <w:t xml:space="preserve"> стадия заболевания</w:t>
      </w:r>
      <w:r w:rsidR="002E16D9" w:rsidRPr="00890569">
        <w:rPr>
          <w:rFonts w:ascii="Times New Roman" w:hAnsi="Times New Roman" w:cs="Times New Roman"/>
          <w:sz w:val="28"/>
          <w:szCs w:val="28"/>
          <w:lang w:val="kk-KZ"/>
        </w:rPr>
        <w:t>, АФП ≥10 000нг/мл, возраст &gt;11 лет.</w:t>
      </w:r>
    </w:p>
    <w:p w:rsidR="00F1005A" w:rsidRPr="00890569" w:rsidRDefault="00F1005A" w:rsidP="00890569">
      <w:pPr>
        <w:pStyle w:val="a5"/>
        <w:ind w:firstLine="567"/>
        <w:jc w:val="both"/>
        <w:rPr>
          <w:rFonts w:ascii="Times New Roman" w:eastAsia="Times New Roman" w:hAnsi="Times New Roman" w:cs="Times New Roman"/>
          <w:sz w:val="28"/>
          <w:szCs w:val="28"/>
          <w:lang w:eastAsia="ru-RU"/>
        </w:rPr>
      </w:pPr>
      <w:r w:rsidRPr="00890569">
        <w:rPr>
          <w:rFonts w:ascii="Times New Roman" w:hAnsi="Times New Roman" w:cs="Times New Roman"/>
          <w:sz w:val="28"/>
          <w:szCs w:val="28"/>
          <w:shd w:val="clear" w:color="auto" w:fill="FFFFFF"/>
        </w:rPr>
        <w:lastRenderedPageBreak/>
        <w:t>С</w:t>
      </w:r>
      <w:r w:rsidRPr="00890569">
        <w:rPr>
          <w:rFonts w:ascii="Times New Roman" w:hAnsi="Times New Roman" w:cs="Times New Roman"/>
          <w:sz w:val="28"/>
          <w:szCs w:val="28"/>
        </w:rPr>
        <w:t>ывороточные маркеры АФП и ХГЧ, ЛДГ помогают в диагностике и мониторинге злокачественных ГКО, но они имеют ограничения по чувствительности и специфичности</w:t>
      </w:r>
      <w:r w:rsidRPr="00890569">
        <w:rPr>
          <w:rFonts w:ascii="Times New Roman" w:hAnsi="Times New Roman" w:cs="Times New Roman"/>
          <w:sz w:val="28"/>
          <w:szCs w:val="28"/>
          <w:lang w:val="kk-KZ"/>
        </w:rPr>
        <w:t xml:space="preserve"> </w:t>
      </w:r>
      <w:r w:rsidRPr="00890569">
        <w:rPr>
          <w:rFonts w:ascii="Times New Roman" w:hAnsi="Times New Roman" w:cs="Times New Roman"/>
          <w:sz w:val="28"/>
          <w:szCs w:val="28"/>
        </w:rPr>
        <w:t xml:space="preserve">(таблица </w:t>
      </w:r>
      <w:r w:rsidR="008C1BC7" w:rsidRPr="00890569">
        <w:rPr>
          <w:rFonts w:ascii="Times New Roman" w:hAnsi="Times New Roman" w:cs="Times New Roman"/>
          <w:sz w:val="28"/>
          <w:szCs w:val="28"/>
        </w:rPr>
        <w:t>5</w:t>
      </w:r>
      <w:r w:rsidRPr="00890569">
        <w:rPr>
          <w:rFonts w:ascii="Times New Roman" w:hAnsi="Times New Roman" w:cs="Times New Roman"/>
          <w:sz w:val="28"/>
          <w:szCs w:val="28"/>
        </w:rPr>
        <w:t xml:space="preserve">) </w:t>
      </w:r>
      <w:r w:rsidRPr="00890569">
        <w:rPr>
          <w:rFonts w:ascii="Times New Roman" w:eastAsia="Times New Roman" w:hAnsi="Times New Roman" w:cs="Times New Roman"/>
          <w:sz w:val="28"/>
          <w:szCs w:val="28"/>
          <w:lang w:eastAsia="ru-RU"/>
        </w:rPr>
        <w:t>[</w:t>
      </w:r>
      <w:r w:rsidR="00505BAF" w:rsidRPr="00890569">
        <w:rPr>
          <w:rFonts w:ascii="Times New Roman" w:eastAsia="Times New Roman" w:hAnsi="Times New Roman" w:cs="Times New Roman"/>
          <w:sz w:val="28"/>
          <w:szCs w:val="28"/>
          <w:lang w:eastAsia="ru-RU"/>
        </w:rPr>
        <w:t>9</w:t>
      </w:r>
      <w:r w:rsidR="009A5A1E" w:rsidRPr="00890569">
        <w:rPr>
          <w:rFonts w:ascii="Times New Roman" w:eastAsia="Times New Roman" w:hAnsi="Times New Roman" w:cs="Times New Roman"/>
          <w:sz w:val="28"/>
          <w:szCs w:val="28"/>
          <w:lang w:eastAsia="ru-RU"/>
        </w:rPr>
        <w:t>3</w:t>
      </w:r>
      <w:r w:rsidRPr="00890569">
        <w:rPr>
          <w:rFonts w:ascii="Times New Roman" w:eastAsia="Times New Roman" w:hAnsi="Times New Roman" w:cs="Times New Roman"/>
          <w:sz w:val="28"/>
          <w:szCs w:val="28"/>
          <w:lang w:eastAsia="ru-RU"/>
        </w:rPr>
        <w:t>].</w:t>
      </w:r>
    </w:p>
    <w:p w:rsidR="00F1005A" w:rsidRPr="00890569" w:rsidRDefault="00F1005A" w:rsidP="00890569">
      <w:pPr>
        <w:pStyle w:val="a5"/>
        <w:ind w:firstLine="567"/>
        <w:jc w:val="both"/>
        <w:rPr>
          <w:rFonts w:ascii="Times New Roman" w:eastAsia="Times New Roman" w:hAnsi="Times New Roman" w:cs="Times New Roman"/>
          <w:sz w:val="28"/>
          <w:szCs w:val="28"/>
          <w:lang w:eastAsia="ru-RU"/>
        </w:rPr>
      </w:pPr>
    </w:p>
    <w:p w:rsidR="008C1BC7" w:rsidRPr="00890569" w:rsidRDefault="00F1005A" w:rsidP="00890569">
      <w:pPr>
        <w:pStyle w:val="a5"/>
        <w:jc w:val="both"/>
        <w:rPr>
          <w:rFonts w:ascii="Times New Roman" w:eastAsia="Times New Roman" w:hAnsi="Times New Roman" w:cs="Times New Roman"/>
          <w:sz w:val="28"/>
          <w:szCs w:val="28"/>
          <w:lang w:val="kk-KZ" w:eastAsia="ru-RU"/>
        </w:rPr>
      </w:pPr>
      <w:r w:rsidRPr="00890569">
        <w:rPr>
          <w:rFonts w:ascii="Times New Roman" w:eastAsia="Times New Roman" w:hAnsi="Times New Roman" w:cs="Times New Roman"/>
          <w:sz w:val="28"/>
          <w:szCs w:val="28"/>
          <w:lang w:val="kk-KZ" w:eastAsia="ru-RU"/>
        </w:rPr>
        <w:t xml:space="preserve">Таблица </w:t>
      </w:r>
      <w:r w:rsidR="008C1BC7" w:rsidRPr="00890569">
        <w:rPr>
          <w:rFonts w:ascii="Times New Roman" w:eastAsia="Times New Roman" w:hAnsi="Times New Roman" w:cs="Times New Roman"/>
          <w:sz w:val="28"/>
          <w:szCs w:val="28"/>
          <w:lang w:val="kk-KZ" w:eastAsia="ru-RU"/>
        </w:rPr>
        <w:t>5</w:t>
      </w:r>
      <w:r w:rsidRPr="00890569">
        <w:rPr>
          <w:rFonts w:ascii="Times New Roman" w:eastAsia="Times New Roman" w:hAnsi="Times New Roman" w:cs="Times New Roman"/>
          <w:sz w:val="28"/>
          <w:szCs w:val="28"/>
          <w:lang w:val="kk-KZ" w:eastAsia="ru-RU"/>
        </w:rPr>
        <w:t xml:space="preserve"> - Класси</w:t>
      </w:r>
      <w:r w:rsidR="008C1BC7" w:rsidRPr="00890569">
        <w:rPr>
          <w:rFonts w:ascii="Times New Roman" w:eastAsia="Times New Roman" w:hAnsi="Times New Roman" w:cs="Times New Roman"/>
          <w:sz w:val="28"/>
          <w:szCs w:val="28"/>
          <w:lang w:val="kk-KZ" w:eastAsia="ru-RU"/>
        </w:rPr>
        <w:t xml:space="preserve">ческие сывороточные онкомаркеры, </w:t>
      </w:r>
      <w:r w:rsidRPr="00890569">
        <w:rPr>
          <w:rFonts w:ascii="Times New Roman" w:eastAsia="Times New Roman" w:hAnsi="Times New Roman" w:cs="Times New Roman"/>
          <w:sz w:val="28"/>
          <w:szCs w:val="28"/>
          <w:lang w:val="kk-KZ" w:eastAsia="ru-RU"/>
        </w:rPr>
        <w:t>примен</w:t>
      </w:r>
      <w:r w:rsidR="008C1BC7" w:rsidRPr="00890569">
        <w:rPr>
          <w:rFonts w:ascii="Times New Roman" w:eastAsia="Times New Roman" w:hAnsi="Times New Roman" w:cs="Times New Roman"/>
          <w:sz w:val="28"/>
          <w:szCs w:val="28"/>
          <w:lang w:val="kk-KZ" w:eastAsia="ru-RU"/>
        </w:rPr>
        <w:t xml:space="preserve">яемые </w:t>
      </w:r>
      <w:r w:rsidRPr="00890569">
        <w:rPr>
          <w:rFonts w:ascii="Times New Roman" w:eastAsia="Times New Roman" w:hAnsi="Times New Roman" w:cs="Times New Roman"/>
          <w:sz w:val="28"/>
          <w:szCs w:val="28"/>
          <w:lang w:val="kk-KZ" w:eastAsia="ru-RU"/>
        </w:rPr>
        <w:t>при ГКО</w:t>
      </w:r>
    </w:p>
    <w:p w:rsidR="00F1005A" w:rsidRPr="00890569" w:rsidRDefault="00F1005A" w:rsidP="00890569">
      <w:pPr>
        <w:pStyle w:val="a5"/>
        <w:jc w:val="both"/>
        <w:rPr>
          <w:rFonts w:ascii="Times New Roman" w:eastAsia="Times New Roman" w:hAnsi="Times New Roman" w:cs="Times New Roman"/>
          <w:sz w:val="28"/>
          <w:szCs w:val="28"/>
          <w:lang w:val="kk-KZ" w:eastAsia="ru-RU"/>
        </w:rPr>
      </w:pPr>
      <w:r w:rsidRPr="00890569">
        <w:rPr>
          <w:rFonts w:ascii="Times New Roman" w:eastAsia="Times New Roman" w:hAnsi="Times New Roman" w:cs="Times New Roman"/>
          <w:sz w:val="28"/>
          <w:szCs w:val="28"/>
          <w:lang w:val="kk-KZ" w:eastAsia="ru-RU"/>
        </w:rPr>
        <w:t xml:space="preserve"> </w:t>
      </w:r>
    </w:p>
    <w:tbl>
      <w:tblPr>
        <w:tblStyle w:val="ac"/>
        <w:tblW w:w="0" w:type="auto"/>
        <w:tblLook w:val="04A0"/>
      </w:tblPr>
      <w:tblGrid>
        <w:gridCol w:w="3936"/>
        <w:gridCol w:w="1984"/>
        <w:gridCol w:w="1843"/>
        <w:gridCol w:w="1984"/>
      </w:tblGrid>
      <w:tr w:rsidR="00F1005A" w:rsidRPr="00890569" w:rsidTr="00F1005A">
        <w:tc>
          <w:tcPr>
            <w:tcW w:w="3936" w:type="dxa"/>
          </w:tcPr>
          <w:p w:rsidR="00F1005A" w:rsidRPr="00890569" w:rsidRDefault="00F1005A" w:rsidP="00890569">
            <w:pPr>
              <w:pStyle w:val="a5"/>
              <w:jc w:val="both"/>
              <w:rPr>
                <w:rFonts w:ascii="Times New Roman" w:eastAsia="Times New Roman" w:hAnsi="Times New Roman" w:cs="Times New Roman"/>
                <w:sz w:val="28"/>
                <w:szCs w:val="28"/>
                <w:lang w:val="kk-KZ" w:eastAsia="ru-RU"/>
              </w:rPr>
            </w:pPr>
            <w:r w:rsidRPr="00890569">
              <w:rPr>
                <w:rFonts w:ascii="Times New Roman" w:eastAsia="Times New Roman" w:hAnsi="Times New Roman" w:cs="Times New Roman"/>
                <w:sz w:val="28"/>
                <w:szCs w:val="28"/>
                <w:lang w:val="kk-KZ" w:eastAsia="ru-RU"/>
              </w:rPr>
              <w:t>Положительность при гистологических типах</w:t>
            </w:r>
          </w:p>
        </w:tc>
        <w:tc>
          <w:tcPr>
            <w:tcW w:w="1984" w:type="dxa"/>
          </w:tcPr>
          <w:p w:rsidR="00F1005A" w:rsidRPr="00890569" w:rsidRDefault="00F1005A" w:rsidP="00890569">
            <w:pPr>
              <w:pStyle w:val="a5"/>
              <w:jc w:val="both"/>
              <w:rPr>
                <w:rFonts w:ascii="Times New Roman" w:eastAsia="Times New Roman" w:hAnsi="Times New Roman" w:cs="Times New Roman"/>
                <w:sz w:val="28"/>
                <w:szCs w:val="28"/>
                <w:lang w:val="kk-KZ" w:eastAsia="ru-RU"/>
              </w:rPr>
            </w:pPr>
            <w:r w:rsidRPr="00890569">
              <w:rPr>
                <w:rFonts w:ascii="Times New Roman" w:eastAsia="Times New Roman" w:hAnsi="Times New Roman" w:cs="Times New Roman"/>
                <w:sz w:val="28"/>
                <w:szCs w:val="28"/>
                <w:lang w:val="kk-KZ" w:eastAsia="ru-RU"/>
              </w:rPr>
              <w:t>АФП</w:t>
            </w:r>
          </w:p>
        </w:tc>
        <w:tc>
          <w:tcPr>
            <w:tcW w:w="1843" w:type="dxa"/>
          </w:tcPr>
          <w:p w:rsidR="00F1005A" w:rsidRPr="00890569" w:rsidRDefault="00F1005A" w:rsidP="00890569">
            <w:pPr>
              <w:pStyle w:val="a5"/>
              <w:jc w:val="both"/>
              <w:rPr>
                <w:rFonts w:ascii="Times New Roman" w:eastAsia="Times New Roman" w:hAnsi="Times New Roman" w:cs="Times New Roman"/>
                <w:sz w:val="28"/>
                <w:szCs w:val="28"/>
                <w:lang w:val="kk-KZ" w:eastAsia="ru-RU"/>
              </w:rPr>
            </w:pPr>
            <w:r w:rsidRPr="00890569">
              <w:rPr>
                <w:rFonts w:ascii="Times New Roman" w:eastAsia="Times New Roman" w:hAnsi="Times New Roman" w:cs="Times New Roman"/>
                <w:sz w:val="28"/>
                <w:szCs w:val="28"/>
                <w:lang w:val="kk-KZ" w:eastAsia="ru-RU"/>
              </w:rPr>
              <w:t>ХГЧ</w:t>
            </w:r>
          </w:p>
        </w:tc>
        <w:tc>
          <w:tcPr>
            <w:tcW w:w="1984" w:type="dxa"/>
          </w:tcPr>
          <w:p w:rsidR="00F1005A" w:rsidRPr="00890569" w:rsidRDefault="00F1005A" w:rsidP="00890569">
            <w:pPr>
              <w:pStyle w:val="a5"/>
              <w:jc w:val="both"/>
              <w:rPr>
                <w:rFonts w:ascii="Times New Roman" w:eastAsia="Times New Roman" w:hAnsi="Times New Roman" w:cs="Times New Roman"/>
                <w:sz w:val="28"/>
                <w:szCs w:val="28"/>
                <w:lang w:val="kk-KZ" w:eastAsia="ru-RU"/>
              </w:rPr>
            </w:pPr>
            <w:r w:rsidRPr="00890569">
              <w:rPr>
                <w:rFonts w:ascii="Times New Roman" w:eastAsia="Times New Roman" w:hAnsi="Times New Roman" w:cs="Times New Roman"/>
                <w:sz w:val="28"/>
                <w:szCs w:val="28"/>
                <w:lang w:val="kk-KZ" w:eastAsia="ru-RU"/>
              </w:rPr>
              <w:t>ЛДГ</w:t>
            </w:r>
          </w:p>
        </w:tc>
      </w:tr>
      <w:tr w:rsidR="00F1005A" w:rsidRPr="00890569" w:rsidTr="00F1005A">
        <w:tc>
          <w:tcPr>
            <w:tcW w:w="3936" w:type="dxa"/>
          </w:tcPr>
          <w:p w:rsidR="00F1005A" w:rsidRPr="00890569" w:rsidRDefault="00F1005A" w:rsidP="00890569">
            <w:pPr>
              <w:pStyle w:val="a5"/>
              <w:jc w:val="both"/>
              <w:rPr>
                <w:rFonts w:ascii="Times New Roman" w:eastAsia="Times New Roman" w:hAnsi="Times New Roman" w:cs="Times New Roman"/>
                <w:sz w:val="28"/>
                <w:szCs w:val="28"/>
                <w:lang w:val="kk-KZ" w:eastAsia="ru-RU"/>
              </w:rPr>
            </w:pPr>
            <w:r w:rsidRPr="00890569">
              <w:rPr>
                <w:rFonts w:ascii="Times New Roman" w:eastAsia="Times New Roman" w:hAnsi="Times New Roman" w:cs="Times New Roman"/>
                <w:sz w:val="28"/>
                <w:szCs w:val="28"/>
                <w:lang w:val="kk-KZ" w:eastAsia="ru-RU"/>
              </w:rPr>
              <w:t xml:space="preserve">Семинома </w:t>
            </w:r>
          </w:p>
        </w:tc>
        <w:tc>
          <w:tcPr>
            <w:tcW w:w="1984" w:type="dxa"/>
          </w:tcPr>
          <w:p w:rsidR="00F1005A" w:rsidRPr="00890569" w:rsidRDefault="00F1005A" w:rsidP="00890569">
            <w:pPr>
              <w:autoSpaceDE w:val="0"/>
              <w:autoSpaceDN w:val="0"/>
              <w:adjustRightInd w:val="0"/>
              <w:rPr>
                <w:rFonts w:ascii="Times New Roman" w:eastAsiaTheme="minorHAnsi" w:hAnsi="Times New Roman"/>
                <w:sz w:val="28"/>
                <w:szCs w:val="28"/>
                <w:lang w:val="kk-KZ"/>
              </w:rPr>
            </w:pPr>
            <w:r w:rsidRPr="00890569">
              <w:rPr>
                <w:rFonts w:ascii="Times New Roman" w:eastAsiaTheme="minorHAnsi" w:hAnsi="Times New Roman"/>
                <w:sz w:val="28"/>
                <w:szCs w:val="28"/>
                <w:lang w:val="en-US"/>
              </w:rPr>
              <w:t xml:space="preserve">&lt;3% </w:t>
            </w:r>
          </w:p>
        </w:tc>
        <w:tc>
          <w:tcPr>
            <w:tcW w:w="1843" w:type="dxa"/>
          </w:tcPr>
          <w:p w:rsidR="00F1005A" w:rsidRPr="00890569" w:rsidRDefault="00F1005A" w:rsidP="00890569">
            <w:pPr>
              <w:pStyle w:val="a5"/>
              <w:jc w:val="both"/>
              <w:rPr>
                <w:rFonts w:ascii="Times New Roman" w:eastAsia="Times New Roman" w:hAnsi="Times New Roman" w:cs="Times New Roman"/>
                <w:sz w:val="28"/>
                <w:szCs w:val="28"/>
                <w:lang w:val="en-US" w:eastAsia="ru-RU"/>
              </w:rPr>
            </w:pPr>
            <w:r w:rsidRPr="00890569">
              <w:rPr>
                <w:rFonts w:ascii="Times New Roman" w:hAnsi="Times New Roman" w:cs="Times New Roman"/>
                <w:sz w:val="28"/>
                <w:szCs w:val="28"/>
                <w:lang w:val="en-US"/>
              </w:rPr>
              <w:t>18–31%</w:t>
            </w:r>
          </w:p>
        </w:tc>
        <w:tc>
          <w:tcPr>
            <w:tcW w:w="1984" w:type="dxa"/>
          </w:tcPr>
          <w:p w:rsidR="00F1005A" w:rsidRPr="00890569" w:rsidRDefault="00F1005A" w:rsidP="00890569">
            <w:pPr>
              <w:pStyle w:val="a5"/>
              <w:jc w:val="both"/>
              <w:rPr>
                <w:rFonts w:ascii="Times New Roman" w:eastAsia="Times New Roman" w:hAnsi="Times New Roman" w:cs="Times New Roman"/>
                <w:sz w:val="28"/>
                <w:szCs w:val="28"/>
                <w:lang w:val="en-US" w:eastAsia="ru-RU"/>
              </w:rPr>
            </w:pPr>
            <w:r w:rsidRPr="00890569">
              <w:rPr>
                <w:rFonts w:ascii="Times New Roman" w:hAnsi="Times New Roman" w:cs="Times New Roman"/>
                <w:sz w:val="28"/>
                <w:szCs w:val="28"/>
                <w:lang w:val="en-US"/>
              </w:rPr>
              <w:t>29%</w:t>
            </w:r>
          </w:p>
        </w:tc>
      </w:tr>
      <w:tr w:rsidR="00F1005A" w:rsidRPr="00890569" w:rsidTr="00F1005A">
        <w:tc>
          <w:tcPr>
            <w:tcW w:w="3936" w:type="dxa"/>
          </w:tcPr>
          <w:p w:rsidR="00F1005A" w:rsidRPr="00890569" w:rsidRDefault="00F1005A" w:rsidP="00890569">
            <w:pPr>
              <w:pStyle w:val="a5"/>
              <w:jc w:val="both"/>
              <w:rPr>
                <w:rFonts w:ascii="Times New Roman" w:eastAsia="Times New Roman" w:hAnsi="Times New Roman" w:cs="Times New Roman"/>
                <w:sz w:val="28"/>
                <w:szCs w:val="28"/>
                <w:lang w:val="kk-KZ" w:eastAsia="ru-RU"/>
              </w:rPr>
            </w:pPr>
            <w:r w:rsidRPr="00890569">
              <w:rPr>
                <w:rFonts w:ascii="Times New Roman" w:eastAsia="Times New Roman" w:hAnsi="Times New Roman" w:cs="Times New Roman"/>
                <w:sz w:val="28"/>
                <w:szCs w:val="28"/>
                <w:lang w:val="kk-KZ" w:eastAsia="ru-RU"/>
              </w:rPr>
              <w:t xml:space="preserve">Несеминома </w:t>
            </w:r>
          </w:p>
        </w:tc>
        <w:tc>
          <w:tcPr>
            <w:tcW w:w="1984" w:type="dxa"/>
          </w:tcPr>
          <w:p w:rsidR="00F1005A" w:rsidRPr="00890569" w:rsidRDefault="00F1005A" w:rsidP="00890569">
            <w:pPr>
              <w:pStyle w:val="a5"/>
              <w:jc w:val="both"/>
              <w:rPr>
                <w:rFonts w:ascii="Times New Roman" w:eastAsia="Times New Roman" w:hAnsi="Times New Roman" w:cs="Times New Roman"/>
                <w:sz w:val="28"/>
                <w:szCs w:val="28"/>
                <w:lang w:val="en-US" w:eastAsia="ru-RU"/>
              </w:rPr>
            </w:pPr>
            <w:r w:rsidRPr="00890569">
              <w:rPr>
                <w:rFonts w:ascii="Times New Roman" w:hAnsi="Times New Roman" w:cs="Times New Roman"/>
                <w:sz w:val="28"/>
                <w:szCs w:val="28"/>
                <w:lang w:val="en-US"/>
              </w:rPr>
              <w:t>60–70%</w:t>
            </w:r>
          </w:p>
        </w:tc>
        <w:tc>
          <w:tcPr>
            <w:tcW w:w="1843" w:type="dxa"/>
          </w:tcPr>
          <w:p w:rsidR="00F1005A" w:rsidRPr="00890569" w:rsidRDefault="00F1005A" w:rsidP="00890569">
            <w:pPr>
              <w:pStyle w:val="a5"/>
              <w:jc w:val="both"/>
              <w:rPr>
                <w:rFonts w:ascii="Times New Roman" w:eastAsia="Times New Roman" w:hAnsi="Times New Roman" w:cs="Times New Roman"/>
                <w:sz w:val="28"/>
                <w:szCs w:val="28"/>
                <w:lang w:val="en-US" w:eastAsia="ru-RU"/>
              </w:rPr>
            </w:pPr>
            <w:r w:rsidRPr="00890569">
              <w:rPr>
                <w:rFonts w:ascii="Times New Roman" w:hAnsi="Times New Roman" w:cs="Times New Roman"/>
                <w:sz w:val="28"/>
                <w:szCs w:val="28"/>
                <w:lang w:val="en-US"/>
              </w:rPr>
              <w:t xml:space="preserve">53% </w:t>
            </w:r>
          </w:p>
        </w:tc>
        <w:tc>
          <w:tcPr>
            <w:tcW w:w="1984" w:type="dxa"/>
          </w:tcPr>
          <w:p w:rsidR="00F1005A" w:rsidRPr="00890569" w:rsidRDefault="00F1005A" w:rsidP="00890569">
            <w:pPr>
              <w:pStyle w:val="a5"/>
              <w:jc w:val="both"/>
              <w:rPr>
                <w:rFonts w:ascii="Times New Roman" w:eastAsia="Times New Roman" w:hAnsi="Times New Roman" w:cs="Times New Roman"/>
                <w:sz w:val="28"/>
                <w:szCs w:val="28"/>
                <w:lang w:val="en-US" w:eastAsia="ru-RU"/>
              </w:rPr>
            </w:pPr>
            <w:r w:rsidRPr="00890569">
              <w:rPr>
                <w:rFonts w:ascii="Times New Roman" w:hAnsi="Times New Roman" w:cs="Times New Roman"/>
                <w:sz w:val="28"/>
                <w:szCs w:val="28"/>
                <w:lang w:val="en-US"/>
              </w:rPr>
              <w:t>39%</w:t>
            </w:r>
          </w:p>
        </w:tc>
      </w:tr>
      <w:tr w:rsidR="00F1005A" w:rsidRPr="00890569" w:rsidTr="00F1005A">
        <w:tc>
          <w:tcPr>
            <w:tcW w:w="3936" w:type="dxa"/>
          </w:tcPr>
          <w:p w:rsidR="00F1005A" w:rsidRPr="00890569" w:rsidRDefault="00F1005A" w:rsidP="00890569">
            <w:pPr>
              <w:pStyle w:val="a5"/>
              <w:jc w:val="both"/>
              <w:rPr>
                <w:rFonts w:ascii="Times New Roman" w:eastAsia="Times New Roman" w:hAnsi="Times New Roman" w:cs="Times New Roman"/>
                <w:sz w:val="28"/>
                <w:szCs w:val="28"/>
                <w:lang w:val="kk-KZ" w:eastAsia="ru-RU"/>
              </w:rPr>
            </w:pPr>
            <w:r w:rsidRPr="00890569">
              <w:rPr>
                <w:rFonts w:ascii="Times New Roman" w:eastAsia="Times New Roman" w:hAnsi="Times New Roman" w:cs="Times New Roman"/>
                <w:sz w:val="28"/>
                <w:szCs w:val="28"/>
                <w:lang w:val="kk-KZ" w:eastAsia="ru-RU"/>
              </w:rPr>
              <w:t>Эмбриональная карцинома</w:t>
            </w:r>
          </w:p>
        </w:tc>
        <w:tc>
          <w:tcPr>
            <w:tcW w:w="1984" w:type="dxa"/>
          </w:tcPr>
          <w:p w:rsidR="00F1005A" w:rsidRPr="00890569" w:rsidRDefault="00F1005A" w:rsidP="00890569">
            <w:pPr>
              <w:autoSpaceDE w:val="0"/>
              <w:autoSpaceDN w:val="0"/>
              <w:adjustRightInd w:val="0"/>
              <w:rPr>
                <w:rFonts w:ascii="Times New Roman" w:eastAsiaTheme="minorHAnsi" w:hAnsi="Times New Roman"/>
                <w:sz w:val="28"/>
                <w:szCs w:val="28"/>
                <w:lang w:val="en-US"/>
              </w:rPr>
            </w:pPr>
            <w:r w:rsidRPr="00890569">
              <w:rPr>
                <w:rFonts w:ascii="Times New Roman" w:eastAsiaTheme="minorHAnsi" w:hAnsi="Times New Roman"/>
                <w:sz w:val="28"/>
                <w:szCs w:val="28"/>
                <w:lang w:val="en-US"/>
              </w:rPr>
              <w:t xml:space="preserve">40% </w:t>
            </w:r>
          </w:p>
          <w:p w:rsidR="00F1005A" w:rsidRPr="00890569" w:rsidRDefault="00F1005A" w:rsidP="00890569">
            <w:pPr>
              <w:pStyle w:val="a5"/>
              <w:jc w:val="both"/>
              <w:rPr>
                <w:rFonts w:ascii="Times New Roman" w:eastAsia="Times New Roman" w:hAnsi="Times New Roman" w:cs="Times New Roman"/>
                <w:sz w:val="28"/>
                <w:szCs w:val="28"/>
                <w:lang w:val="en-US" w:eastAsia="ru-RU"/>
              </w:rPr>
            </w:pPr>
          </w:p>
        </w:tc>
        <w:tc>
          <w:tcPr>
            <w:tcW w:w="1843" w:type="dxa"/>
          </w:tcPr>
          <w:p w:rsidR="00F1005A" w:rsidRPr="00890569" w:rsidRDefault="00F1005A" w:rsidP="00890569">
            <w:pPr>
              <w:pStyle w:val="a5"/>
              <w:jc w:val="both"/>
              <w:rPr>
                <w:rFonts w:ascii="Times New Roman" w:eastAsia="Times New Roman" w:hAnsi="Times New Roman" w:cs="Times New Roman"/>
                <w:sz w:val="28"/>
                <w:szCs w:val="28"/>
                <w:lang w:val="en-US" w:eastAsia="ru-RU"/>
              </w:rPr>
            </w:pPr>
            <w:r w:rsidRPr="00890569">
              <w:rPr>
                <w:rFonts w:ascii="Times New Roman" w:hAnsi="Times New Roman" w:cs="Times New Roman"/>
                <w:sz w:val="28"/>
                <w:szCs w:val="28"/>
                <w:lang w:val="en-US"/>
              </w:rPr>
              <w:t xml:space="preserve">25% </w:t>
            </w:r>
          </w:p>
        </w:tc>
        <w:tc>
          <w:tcPr>
            <w:tcW w:w="1984" w:type="dxa"/>
          </w:tcPr>
          <w:p w:rsidR="00F1005A" w:rsidRPr="00890569" w:rsidRDefault="00F1005A" w:rsidP="00890569">
            <w:pPr>
              <w:pStyle w:val="a5"/>
              <w:jc w:val="both"/>
              <w:rPr>
                <w:rFonts w:ascii="Times New Roman" w:eastAsia="Times New Roman" w:hAnsi="Times New Roman" w:cs="Times New Roman"/>
                <w:sz w:val="28"/>
                <w:szCs w:val="28"/>
                <w:lang w:val="en-US" w:eastAsia="ru-RU"/>
              </w:rPr>
            </w:pPr>
            <w:r w:rsidRPr="00890569">
              <w:rPr>
                <w:rFonts w:ascii="Times New Roman" w:hAnsi="Times New Roman" w:cs="Times New Roman"/>
                <w:sz w:val="28"/>
                <w:szCs w:val="28"/>
                <w:lang w:val="en-US"/>
              </w:rPr>
              <w:t>20%</w:t>
            </w:r>
          </w:p>
        </w:tc>
      </w:tr>
      <w:tr w:rsidR="00F1005A" w:rsidRPr="00890569" w:rsidTr="00F1005A">
        <w:tc>
          <w:tcPr>
            <w:tcW w:w="3936" w:type="dxa"/>
          </w:tcPr>
          <w:p w:rsidR="00F1005A" w:rsidRPr="00890569" w:rsidRDefault="00F1005A" w:rsidP="00890569">
            <w:pPr>
              <w:pStyle w:val="a5"/>
              <w:jc w:val="both"/>
              <w:rPr>
                <w:rFonts w:ascii="Times New Roman" w:eastAsia="Times New Roman" w:hAnsi="Times New Roman" w:cs="Times New Roman"/>
                <w:sz w:val="28"/>
                <w:szCs w:val="28"/>
                <w:lang w:val="kk-KZ" w:eastAsia="ru-RU"/>
              </w:rPr>
            </w:pPr>
            <w:r w:rsidRPr="00890569">
              <w:rPr>
                <w:rFonts w:ascii="Times New Roman" w:eastAsia="Times New Roman" w:hAnsi="Times New Roman" w:cs="Times New Roman"/>
                <w:sz w:val="28"/>
                <w:szCs w:val="28"/>
                <w:lang w:val="kk-KZ" w:eastAsia="ru-RU"/>
              </w:rPr>
              <w:t>Опухоль желточного мешка</w:t>
            </w:r>
          </w:p>
        </w:tc>
        <w:tc>
          <w:tcPr>
            <w:tcW w:w="1984" w:type="dxa"/>
          </w:tcPr>
          <w:p w:rsidR="00F1005A" w:rsidRPr="00890569" w:rsidRDefault="00F1005A" w:rsidP="00890569">
            <w:pPr>
              <w:autoSpaceDE w:val="0"/>
              <w:autoSpaceDN w:val="0"/>
              <w:adjustRightInd w:val="0"/>
              <w:rPr>
                <w:rFonts w:ascii="Times New Roman" w:eastAsiaTheme="minorHAnsi" w:hAnsi="Times New Roman"/>
                <w:sz w:val="28"/>
                <w:szCs w:val="28"/>
                <w:lang w:val="en-US"/>
              </w:rPr>
            </w:pPr>
            <w:r w:rsidRPr="00890569">
              <w:rPr>
                <w:rFonts w:ascii="Times New Roman" w:eastAsiaTheme="minorHAnsi" w:hAnsi="Times New Roman"/>
                <w:sz w:val="28"/>
                <w:szCs w:val="28"/>
                <w:lang w:val="en-US"/>
              </w:rPr>
              <w:t xml:space="preserve">&gt;95% </w:t>
            </w:r>
          </w:p>
          <w:p w:rsidR="00F1005A" w:rsidRPr="00890569" w:rsidRDefault="00F1005A" w:rsidP="00890569">
            <w:pPr>
              <w:pStyle w:val="a5"/>
              <w:jc w:val="both"/>
              <w:rPr>
                <w:rFonts w:ascii="Times New Roman" w:eastAsia="Times New Roman" w:hAnsi="Times New Roman" w:cs="Times New Roman"/>
                <w:sz w:val="28"/>
                <w:szCs w:val="28"/>
                <w:lang w:val="en-US" w:eastAsia="ru-RU"/>
              </w:rPr>
            </w:pPr>
          </w:p>
        </w:tc>
        <w:tc>
          <w:tcPr>
            <w:tcW w:w="1843" w:type="dxa"/>
          </w:tcPr>
          <w:p w:rsidR="00F1005A" w:rsidRPr="00890569" w:rsidRDefault="00F1005A" w:rsidP="00890569">
            <w:pPr>
              <w:pStyle w:val="a5"/>
              <w:jc w:val="both"/>
              <w:rPr>
                <w:rFonts w:ascii="Times New Roman" w:eastAsia="Times New Roman" w:hAnsi="Times New Roman" w:cs="Times New Roman"/>
                <w:sz w:val="28"/>
                <w:szCs w:val="28"/>
                <w:lang w:val="en-US" w:eastAsia="ru-RU"/>
              </w:rPr>
            </w:pPr>
            <w:r w:rsidRPr="00890569">
              <w:rPr>
                <w:rFonts w:ascii="Times New Roman" w:hAnsi="Times New Roman" w:cs="Times New Roman"/>
                <w:sz w:val="28"/>
                <w:szCs w:val="28"/>
                <w:lang w:val="en-US"/>
              </w:rPr>
              <w:t xml:space="preserve">&lt;5% </w:t>
            </w:r>
          </w:p>
        </w:tc>
        <w:tc>
          <w:tcPr>
            <w:tcW w:w="1984" w:type="dxa"/>
          </w:tcPr>
          <w:p w:rsidR="00F1005A" w:rsidRPr="00890569" w:rsidRDefault="00F1005A" w:rsidP="00890569">
            <w:pPr>
              <w:pStyle w:val="a5"/>
              <w:jc w:val="both"/>
              <w:rPr>
                <w:rFonts w:ascii="Times New Roman" w:eastAsia="Times New Roman" w:hAnsi="Times New Roman" w:cs="Times New Roman"/>
                <w:sz w:val="28"/>
                <w:szCs w:val="28"/>
                <w:lang w:val="en-US" w:eastAsia="ru-RU"/>
              </w:rPr>
            </w:pPr>
            <w:r w:rsidRPr="00890569">
              <w:rPr>
                <w:rFonts w:ascii="Times New Roman" w:hAnsi="Times New Roman" w:cs="Times New Roman"/>
                <w:sz w:val="28"/>
                <w:szCs w:val="28"/>
                <w:lang w:val="en-US"/>
              </w:rPr>
              <w:t>10%</w:t>
            </w:r>
          </w:p>
        </w:tc>
      </w:tr>
      <w:tr w:rsidR="00F1005A" w:rsidRPr="00890569" w:rsidTr="00F1005A">
        <w:tc>
          <w:tcPr>
            <w:tcW w:w="3936" w:type="dxa"/>
          </w:tcPr>
          <w:p w:rsidR="00F1005A" w:rsidRPr="00890569" w:rsidRDefault="00F1005A" w:rsidP="00890569">
            <w:pPr>
              <w:pStyle w:val="a5"/>
              <w:jc w:val="both"/>
              <w:rPr>
                <w:rFonts w:ascii="Times New Roman" w:eastAsia="Times New Roman" w:hAnsi="Times New Roman" w:cs="Times New Roman"/>
                <w:sz w:val="28"/>
                <w:szCs w:val="28"/>
                <w:lang w:val="kk-KZ" w:eastAsia="ru-RU"/>
              </w:rPr>
            </w:pPr>
            <w:r w:rsidRPr="00890569">
              <w:rPr>
                <w:rFonts w:ascii="Times New Roman" w:eastAsia="Times New Roman" w:hAnsi="Times New Roman" w:cs="Times New Roman"/>
                <w:sz w:val="28"/>
                <w:szCs w:val="28"/>
                <w:lang w:val="kk-KZ" w:eastAsia="ru-RU"/>
              </w:rPr>
              <w:t xml:space="preserve">Хориокарцинома </w:t>
            </w:r>
          </w:p>
        </w:tc>
        <w:tc>
          <w:tcPr>
            <w:tcW w:w="1984" w:type="dxa"/>
          </w:tcPr>
          <w:p w:rsidR="00F1005A" w:rsidRPr="00890569" w:rsidRDefault="00F1005A" w:rsidP="00890569">
            <w:pPr>
              <w:autoSpaceDE w:val="0"/>
              <w:autoSpaceDN w:val="0"/>
              <w:adjustRightInd w:val="0"/>
              <w:rPr>
                <w:rFonts w:ascii="Times New Roman" w:eastAsiaTheme="minorHAnsi" w:hAnsi="Times New Roman"/>
                <w:sz w:val="28"/>
                <w:szCs w:val="28"/>
              </w:rPr>
            </w:pPr>
            <w:r w:rsidRPr="00890569">
              <w:rPr>
                <w:rFonts w:ascii="Times New Roman" w:eastAsiaTheme="minorHAnsi" w:hAnsi="Times New Roman"/>
                <w:sz w:val="28"/>
                <w:szCs w:val="28"/>
              </w:rPr>
              <w:t xml:space="preserve">&lt;5% </w:t>
            </w:r>
          </w:p>
          <w:p w:rsidR="00F1005A" w:rsidRPr="00890569" w:rsidRDefault="00F1005A" w:rsidP="00890569">
            <w:pPr>
              <w:pStyle w:val="a5"/>
              <w:jc w:val="both"/>
              <w:rPr>
                <w:rFonts w:ascii="Times New Roman" w:eastAsia="Times New Roman" w:hAnsi="Times New Roman" w:cs="Times New Roman"/>
                <w:sz w:val="28"/>
                <w:szCs w:val="28"/>
                <w:lang w:val="en-US" w:eastAsia="ru-RU"/>
              </w:rPr>
            </w:pPr>
          </w:p>
        </w:tc>
        <w:tc>
          <w:tcPr>
            <w:tcW w:w="1843" w:type="dxa"/>
          </w:tcPr>
          <w:p w:rsidR="00F1005A" w:rsidRPr="00890569" w:rsidRDefault="00F1005A" w:rsidP="00890569">
            <w:pPr>
              <w:pStyle w:val="a5"/>
              <w:jc w:val="both"/>
              <w:rPr>
                <w:rFonts w:ascii="Times New Roman" w:eastAsia="Times New Roman" w:hAnsi="Times New Roman" w:cs="Times New Roman"/>
                <w:sz w:val="28"/>
                <w:szCs w:val="28"/>
                <w:lang w:val="en-US" w:eastAsia="ru-RU"/>
              </w:rPr>
            </w:pPr>
            <w:r w:rsidRPr="00890569">
              <w:rPr>
                <w:rFonts w:ascii="Times New Roman" w:hAnsi="Times New Roman" w:cs="Times New Roman"/>
                <w:sz w:val="28"/>
                <w:szCs w:val="28"/>
              </w:rPr>
              <w:t xml:space="preserve">&gt;95% </w:t>
            </w:r>
          </w:p>
        </w:tc>
        <w:tc>
          <w:tcPr>
            <w:tcW w:w="1984" w:type="dxa"/>
          </w:tcPr>
          <w:p w:rsidR="00F1005A" w:rsidRPr="00890569" w:rsidRDefault="00F1005A" w:rsidP="00890569">
            <w:pPr>
              <w:pStyle w:val="a5"/>
              <w:jc w:val="both"/>
              <w:rPr>
                <w:rFonts w:ascii="Times New Roman" w:eastAsia="Times New Roman" w:hAnsi="Times New Roman" w:cs="Times New Roman"/>
                <w:sz w:val="28"/>
                <w:szCs w:val="28"/>
                <w:lang w:val="en-US" w:eastAsia="ru-RU"/>
              </w:rPr>
            </w:pPr>
            <w:r w:rsidRPr="00890569">
              <w:rPr>
                <w:rFonts w:ascii="Times New Roman" w:hAnsi="Times New Roman" w:cs="Times New Roman"/>
                <w:sz w:val="28"/>
                <w:szCs w:val="28"/>
              </w:rPr>
              <w:t>20%</w:t>
            </w:r>
          </w:p>
        </w:tc>
      </w:tr>
      <w:tr w:rsidR="00F1005A" w:rsidRPr="00890569" w:rsidTr="00F1005A">
        <w:tc>
          <w:tcPr>
            <w:tcW w:w="3936" w:type="dxa"/>
          </w:tcPr>
          <w:p w:rsidR="00F1005A" w:rsidRPr="00890569" w:rsidRDefault="00F1005A" w:rsidP="00890569">
            <w:pPr>
              <w:pStyle w:val="a5"/>
              <w:jc w:val="both"/>
              <w:rPr>
                <w:rFonts w:ascii="Times New Roman" w:eastAsia="Times New Roman" w:hAnsi="Times New Roman" w:cs="Times New Roman"/>
                <w:sz w:val="28"/>
                <w:szCs w:val="28"/>
                <w:lang w:val="kk-KZ" w:eastAsia="ru-RU"/>
              </w:rPr>
            </w:pPr>
            <w:r w:rsidRPr="00890569">
              <w:rPr>
                <w:rFonts w:ascii="Times New Roman" w:eastAsia="Times New Roman" w:hAnsi="Times New Roman" w:cs="Times New Roman"/>
                <w:sz w:val="28"/>
                <w:szCs w:val="28"/>
                <w:lang w:val="kk-KZ" w:eastAsia="ru-RU"/>
              </w:rPr>
              <w:t xml:space="preserve">Тератома </w:t>
            </w:r>
          </w:p>
        </w:tc>
        <w:tc>
          <w:tcPr>
            <w:tcW w:w="1984" w:type="dxa"/>
          </w:tcPr>
          <w:p w:rsidR="00F1005A" w:rsidRPr="00890569" w:rsidRDefault="00F1005A" w:rsidP="00890569">
            <w:pPr>
              <w:pStyle w:val="a5"/>
              <w:jc w:val="both"/>
              <w:rPr>
                <w:rFonts w:ascii="Times New Roman" w:eastAsia="Times New Roman" w:hAnsi="Times New Roman" w:cs="Times New Roman"/>
                <w:sz w:val="28"/>
                <w:szCs w:val="28"/>
                <w:lang w:val="en-US" w:eastAsia="ru-RU"/>
              </w:rPr>
            </w:pPr>
            <w:r w:rsidRPr="00890569">
              <w:rPr>
                <w:rFonts w:ascii="Times New Roman" w:hAnsi="Times New Roman" w:cs="Times New Roman"/>
                <w:sz w:val="28"/>
                <w:szCs w:val="28"/>
              </w:rPr>
              <w:t xml:space="preserve">20-25% </w:t>
            </w:r>
          </w:p>
        </w:tc>
        <w:tc>
          <w:tcPr>
            <w:tcW w:w="1843" w:type="dxa"/>
          </w:tcPr>
          <w:p w:rsidR="00F1005A" w:rsidRPr="00890569" w:rsidRDefault="00F1005A" w:rsidP="00890569">
            <w:pPr>
              <w:pStyle w:val="a5"/>
              <w:jc w:val="both"/>
              <w:rPr>
                <w:rFonts w:ascii="Times New Roman" w:eastAsia="Times New Roman" w:hAnsi="Times New Roman" w:cs="Times New Roman"/>
                <w:sz w:val="28"/>
                <w:szCs w:val="28"/>
                <w:lang w:val="en-US" w:eastAsia="ru-RU"/>
              </w:rPr>
            </w:pPr>
            <w:r w:rsidRPr="00890569">
              <w:rPr>
                <w:rFonts w:ascii="Times New Roman" w:hAnsi="Times New Roman" w:cs="Times New Roman"/>
                <w:sz w:val="28"/>
                <w:szCs w:val="28"/>
              </w:rPr>
              <w:t xml:space="preserve">10% </w:t>
            </w:r>
          </w:p>
        </w:tc>
        <w:tc>
          <w:tcPr>
            <w:tcW w:w="1984" w:type="dxa"/>
          </w:tcPr>
          <w:p w:rsidR="00F1005A" w:rsidRPr="00890569" w:rsidRDefault="00F1005A" w:rsidP="00890569">
            <w:pPr>
              <w:pStyle w:val="a5"/>
              <w:jc w:val="both"/>
              <w:rPr>
                <w:rFonts w:ascii="Times New Roman" w:eastAsia="Times New Roman" w:hAnsi="Times New Roman" w:cs="Times New Roman"/>
                <w:sz w:val="28"/>
                <w:szCs w:val="28"/>
                <w:lang w:val="en-US" w:eastAsia="ru-RU"/>
              </w:rPr>
            </w:pPr>
            <w:r w:rsidRPr="00890569">
              <w:rPr>
                <w:rFonts w:ascii="Times New Roman" w:hAnsi="Times New Roman" w:cs="Times New Roman"/>
                <w:sz w:val="28"/>
                <w:szCs w:val="28"/>
              </w:rPr>
              <w:t>&lt;5%</w:t>
            </w:r>
          </w:p>
        </w:tc>
      </w:tr>
    </w:tbl>
    <w:p w:rsidR="00F1005A" w:rsidRPr="00890569" w:rsidRDefault="00F1005A" w:rsidP="00890569">
      <w:pPr>
        <w:pStyle w:val="a5"/>
        <w:ind w:firstLine="567"/>
        <w:jc w:val="both"/>
        <w:rPr>
          <w:rFonts w:ascii="Times New Roman" w:eastAsia="Times New Roman" w:hAnsi="Times New Roman" w:cs="Times New Roman"/>
          <w:sz w:val="28"/>
          <w:szCs w:val="28"/>
          <w:lang w:eastAsia="ru-RU"/>
        </w:rPr>
      </w:pPr>
    </w:p>
    <w:p w:rsidR="00F1005A" w:rsidRPr="00890569" w:rsidRDefault="00F1005A" w:rsidP="00890569">
      <w:pPr>
        <w:pStyle w:val="a5"/>
        <w:ind w:firstLine="567"/>
        <w:jc w:val="both"/>
        <w:rPr>
          <w:rFonts w:ascii="Times New Roman" w:eastAsia="Times New Roman" w:hAnsi="Times New Roman" w:cs="Times New Roman"/>
          <w:sz w:val="28"/>
          <w:szCs w:val="28"/>
          <w:lang w:eastAsia="ru-RU"/>
        </w:rPr>
      </w:pPr>
      <w:r w:rsidRPr="00890569">
        <w:rPr>
          <w:rFonts w:ascii="Times New Roman" w:hAnsi="Times New Roman" w:cs="Times New Roman"/>
          <w:sz w:val="28"/>
          <w:szCs w:val="28"/>
        </w:rPr>
        <w:t>Они могут повышаться и при незлокачественных состояниях. В норме АФП</w:t>
      </w:r>
      <w:r w:rsidRPr="00890569">
        <w:rPr>
          <w:rFonts w:ascii="Times New Roman" w:hAnsi="Times New Roman" w:cs="Times New Roman"/>
          <w:sz w:val="28"/>
          <w:szCs w:val="28"/>
          <w:lang w:eastAsia="ru-RU"/>
        </w:rPr>
        <w:t xml:space="preserve"> выделяется желточным мешочком с 10-й недели беременности, а затем печенью и пищеварительной системой плода. Максимальная концентрация достигается до третьего триместра беременности и постепенно снижается. В течение первого года жизни его уровень снижается и стабилизируется на уровне 5-10 нг/мл. АФП может продуцироваться злокачественными опухолями половых клеток со следующей гистологией: опухоли желточного мешка, эмбриональные карциномы и незрелые тератомы. М.</w:t>
      </w:r>
      <w:r w:rsidRPr="00890569">
        <w:rPr>
          <w:rFonts w:ascii="Times New Roman" w:hAnsi="Times New Roman" w:cs="Times New Roman"/>
          <w:sz w:val="28"/>
          <w:szCs w:val="28"/>
          <w:shd w:val="clear" w:color="auto" w:fill="FFFFFF"/>
        </w:rPr>
        <w:t>Al-Hussaini</w:t>
      </w:r>
      <w:r w:rsidRPr="00890569">
        <w:rPr>
          <w:rFonts w:ascii="Times New Roman" w:hAnsi="Times New Roman" w:cs="Times New Roman"/>
          <w:sz w:val="28"/>
          <w:szCs w:val="28"/>
          <w:lang w:eastAsia="ru-RU"/>
        </w:rPr>
        <w:t xml:space="preserve"> и др. также сообщали о семи случаях повышенного уровня АФП у пациентов с опухолями клеток Сертоли-Лейдига, которые могут быть связаны с наличием очагов желез кишечного типа в некоторых из этих опухолей. Повышенный уровень АФП наблюдается при других типах новообразований, как гепатобластома, панкреатобластома, гемангиоэндотелиома, а также при неонкологических заболеваниях (например, хронический гепатит, цирроз печени, холестаз, атаксия телеангиэктазия и наследственная тирозинемия)</w:t>
      </w:r>
      <w:r w:rsidRPr="00890569">
        <w:rPr>
          <w:rFonts w:ascii="Times New Roman" w:eastAsia="Times New Roman" w:hAnsi="Times New Roman" w:cs="Times New Roman"/>
          <w:sz w:val="28"/>
          <w:szCs w:val="28"/>
          <w:lang w:eastAsia="ru-RU"/>
        </w:rPr>
        <w:t>.</w:t>
      </w:r>
    </w:p>
    <w:p w:rsidR="00F1005A" w:rsidRPr="00890569" w:rsidRDefault="00F1005A" w:rsidP="00890569">
      <w:pPr>
        <w:pStyle w:val="a5"/>
        <w:ind w:firstLine="567"/>
        <w:jc w:val="both"/>
        <w:rPr>
          <w:rFonts w:ascii="Times New Roman" w:eastAsia="Times New Roman" w:hAnsi="Times New Roman" w:cs="Times New Roman"/>
          <w:sz w:val="28"/>
          <w:szCs w:val="28"/>
          <w:lang w:eastAsia="ru-RU"/>
        </w:rPr>
      </w:pPr>
      <w:r w:rsidRPr="00890569">
        <w:rPr>
          <w:rFonts w:ascii="Times New Roman" w:eastAsia="Times New Roman" w:hAnsi="Times New Roman" w:cs="Times New Roman"/>
          <w:sz w:val="28"/>
          <w:szCs w:val="28"/>
          <w:lang w:eastAsia="ru-RU"/>
        </w:rPr>
        <w:t>Уровни сывороточного ХГЧ могут быть повышенными при аденокарциномах поджелудочной железы и островково-клеточных опухолях, опухолях толстой и тонкой кишки, печени, желудка, лёгких, яичника, молочной железы и почек.</w:t>
      </w:r>
    </w:p>
    <w:p w:rsidR="00F1005A" w:rsidRPr="00890569" w:rsidRDefault="00F1005A" w:rsidP="00890569">
      <w:pPr>
        <w:pStyle w:val="a5"/>
        <w:ind w:firstLine="567"/>
        <w:jc w:val="both"/>
        <w:rPr>
          <w:rFonts w:ascii="Times New Roman" w:hAnsi="Times New Roman" w:cs="Times New Roman"/>
          <w:sz w:val="28"/>
          <w:szCs w:val="28"/>
        </w:rPr>
      </w:pPr>
      <w:r w:rsidRPr="00890569">
        <w:rPr>
          <w:rFonts w:ascii="Times New Roman" w:eastAsia="Times New Roman" w:hAnsi="Times New Roman" w:cs="Times New Roman"/>
          <w:sz w:val="28"/>
          <w:szCs w:val="28"/>
          <w:lang w:eastAsia="ru-RU"/>
        </w:rPr>
        <w:t>Лактатдегидрогеназа является одним из сывороточных маркеров, который часто повышается у пациентов с ГКО. Однако ЛДГ является очень неспецифичным маркером и имеет ограниченную клиническую ценность. ЛДГ - это гликолитический клеточный фермент, высвобождающийся из клеток каждой ткани организма при апоптозе. Он может быть повышен при всех видах ГКО и других злокачественных новообразованиях,</w:t>
      </w:r>
      <w:r w:rsidRPr="00890569">
        <w:rPr>
          <w:rFonts w:ascii="Times New Roman" w:eastAsia="Times New Roman" w:hAnsi="Times New Roman" w:cs="Times New Roman"/>
          <w:sz w:val="28"/>
          <w:szCs w:val="28"/>
          <w:lang w:val="kk-KZ" w:eastAsia="ru-RU"/>
        </w:rPr>
        <w:t xml:space="preserve"> являясь маркером опухолевой массы</w:t>
      </w:r>
      <w:r w:rsidRPr="00890569">
        <w:rPr>
          <w:rFonts w:ascii="Times New Roman" w:eastAsia="Times New Roman" w:hAnsi="Times New Roman" w:cs="Times New Roman"/>
          <w:sz w:val="28"/>
          <w:szCs w:val="28"/>
          <w:lang w:eastAsia="ru-RU"/>
        </w:rPr>
        <w:t xml:space="preserve">, а также при незлокачественных состояниях, таких как </w:t>
      </w:r>
      <w:r w:rsidRPr="00890569">
        <w:rPr>
          <w:rFonts w:ascii="Times New Roman" w:eastAsia="Times New Roman" w:hAnsi="Times New Roman" w:cs="Times New Roman"/>
          <w:sz w:val="28"/>
          <w:szCs w:val="28"/>
          <w:lang w:eastAsia="ru-RU"/>
        </w:rPr>
        <w:lastRenderedPageBreak/>
        <w:t>хроническое заболевание печени, инсульт или гемолитическая анемия, воспалительные заболевания [</w:t>
      </w:r>
      <w:r w:rsidR="00505BAF" w:rsidRPr="00890569">
        <w:rPr>
          <w:rFonts w:ascii="Times New Roman" w:eastAsia="Times New Roman" w:hAnsi="Times New Roman" w:cs="Times New Roman"/>
          <w:sz w:val="28"/>
          <w:szCs w:val="28"/>
          <w:lang w:eastAsia="ru-RU"/>
        </w:rPr>
        <w:t>9</w:t>
      </w:r>
      <w:r w:rsidR="009A5A1E" w:rsidRPr="00890569">
        <w:rPr>
          <w:rFonts w:ascii="Times New Roman" w:eastAsia="Times New Roman" w:hAnsi="Times New Roman" w:cs="Times New Roman"/>
          <w:sz w:val="28"/>
          <w:szCs w:val="28"/>
          <w:lang w:eastAsia="ru-RU"/>
        </w:rPr>
        <w:t>4</w:t>
      </w:r>
      <w:r w:rsidRPr="00890569">
        <w:rPr>
          <w:rFonts w:ascii="Times New Roman" w:eastAsia="Times New Roman" w:hAnsi="Times New Roman" w:cs="Times New Roman"/>
          <w:sz w:val="28"/>
          <w:szCs w:val="28"/>
          <w:lang w:eastAsia="ru-RU"/>
        </w:rPr>
        <w:t>-</w:t>
      </w:r>
      <w:r w:rsidR="009A5A1E" w:rsidRPr="00890569">
        <w:rPr>
          <w:rFonts w:ascii="Times New Roman" w:eastAsia="Times New Roman" w:hAnsi="Times New Roman" w:cs="Times New Roman"/>
          <w:sz w:val="28"/>
          <w:szCs w:val="28"/>
          <w:lang w:eastAsia="ru-RU"/>
        </w:rPr>
        <w:t>99</w:t>
      </w:r>
      <w:r w:rsidRPr="00890569">
        <w:rPr>
          <w:rFonts w:ascii="Times New Roman" w:eastAsia="Times New Roman" w:hAnsi="Times New Roman" w:cs="Times New Roman"/>
          <w:sz w:val="28"/>
          <w:szCs w:val="28"/>
          <w:lang w:eastAsia="ru-RU"/>
        </w:rPr>
        <w:t>].</w:t>
      </w:r>
    </w:p>
    <w:p w:rsidR="001520E5" w:rsidRPr="00890569" w:rsidRDefault="002D7C9A" w:rsidP="00890569">
      <w:pPr>
        <w:pStyle w:val="a5"/>
        <w:tabs>
          <w:tab w:val="left" w:pos="9638"/>
        </w:tabs>
        <w:spacing w:before="30"/>
        <w:ind w:right="-1" w:firstLine="567"/>
        <w:jc w:val="both"/>
        <w:rPr>
          <w:rFonts w:ascii="Times New Roman" w:hAnsi="Times New Roman" w:cs="Times New Roman"/>
          <w:sz w:val="28"/>
          <w:szCs w:val="28"/>
        </w:rPr>
      </w:pPr>
      <w:r w:rsidRPr="00890569">
        <w:rPr>
          <w:rFonts w:ascii="Times New Roman" w:hAnsi="Times New Roman" w:cs="Times New Roman"/>
          <w:sz w:val="28"/>
          <w:szCs w:val="28"/>
        </w:rPr>
        <w:t>Проведенный обзор указыва</w:t>
      </w:r>
      <w:r w:rsidRPr="00890569">
        <w:rPr>
          <w:rFonts w:ascii="Times New Roman" w:hAnsi="Times New Roman" w:cs="Times New Roman"/>
          <w:sz w:val="28"/>
          <w:szCs w:val="28"/>
          <w:lang w:val="kk-KZ"/>
        </w:rPr>
        <w:t>е</w:t>
      </w:r>
      <w:r w:rsidR="00C605AD" w:rsidRPr="00890569">
        <w:rPr>
          <w:rFonts w:ascii="Times New Roman" w:hAnsi="Times New Roman" w:cs="Times New Roman"/>
          <w:sz w:val="28"/>
          <w:szCs w:val="28"/>
        </w:rPr>
        <w:t xml:space="preserve">т на то, что результаты клинических исследований являются разнородными. </w:t>
      </w:r>
      <w:r w:rsidR="00B85ECF" w:rsidRPr="00890569">
        <w:rPr>
          <w:rFonts w:ascii="Times New Roman" w:hAnsi="Times New Roman" w:cs="Times New Roman"/>
          <w:sz w:val="28"/>
          <w:szCs w:val="28"/>
        </w:rPr>
        <w:t xml:space="preserve">Ввиду редкости данной нозологической формы, гетерогенности по гистологическим вариантам и локализации сложно систематизировать данные. </w:t>
      </w:r>
      <w:r w:rsidR="001520E5" w:rsidRPr="00890569">
        <w:rPr>
          <w:rFonts w:ascii="Times New Roman" w:hAnsi="Times New Roman" w:cs="Times New Roman"/>
          <w:sz w:val="28"/>
          <w:szCs w:val="28"/>
        </w:rPr>
        <w:t xml:space="preserve">Есть определенные затруднения в классификации стадирования пациентов. Отдельно стадируются опухоли яичников, яичек и экстрагонадные опухоли. Дополнительно к этому каждая кооперативная группа использовала свои классификационные дефиниции относительно стадии заболевания. Так согласно протоколу </w:t>
      </w:r>
      <w:r w:rsidR="001520E5" w:rsidRPr="00890569">
        <w:rPr>
          <w:rFonts w:ascii="Times New Roman" w:hAnsi="Times New Roman" w:cs="Times New Roman"/>
          <w:sz w:val="28"/>
          <w:szCs w:val="28"/>
          <w:lang w:val="en-US"/>
        </w:rPr>
        <w:t>MAKEI</w:t>
      </w:r>
      <w:r w:rsidR="001520E5" w:rsidRPr="00890569">
        <w:rPr>
          <w:rFonts w:ascii="Times New Roman" w:hAnsi="Times New Roman" w:cs="Times New Roman"/>
          <w:sz w:val="28"/>
          <w:szCs w:val="28"/>
        </w:rPr>
        <w:t xml:space="preserve"> при ГКО яичка рекомендуется  применять классификацию </w:t>
      </w:r>
      <w:r w:rsidR="001520E5" w:rsidRPr="00890569">
        <w:rPr>
          <w:rFonts w:ascii="Times New Roman" w:hAnsi="Times New Roman" w:cs="Times New Roman"/>
          <w:sz w:val="28"/>
          <w:szCs w:val="28"/>
          <w:lang w:val="en-US"/>
        </w:rPr>
        <w:t>LUGANO</w:t>
      </w:r>
      <w:r w:rsidR="001520E5" w:rsidRPr="00890569">
        <w:rPr>
          <w:rFonts w:ascii="Times New Roman" w:hAnsi="Times New Roman" w:cs="Times New Roman"/>
          <w:sz w:val="28"/>
          <w:szCs w:val="28"/>
        </w:rPr>
        <w:t xml:space="preserve">, при опухолях яичника классификацию </w:t>
      </w:r>
      <w:r w:rsidR="001520E5" w:rsidRPr="00890569">
        <w:rPr>
          <w:rFonts w:ascii="Times New Roman" w:hAnsi="Times New Roman" w:cs="Times New Roman"/>
          <w:sz w:val="28"/>
          <w:szCs w:val="28"/>
          <w:lang w:val="en-US"/>
        </w:rPr>
        <w:t>FIGO</w:t>
      </w:r>
      <w:r w:rsidR="001520E5" w:rsidRPr="00890569">
        <w:rPr>
          <w:rFonts w:ascii="Times New Roman" w:hAnsi="Times New Roman" w:cs="Times New Roman"/>
          <w:sz w:val="28"/>
          <w:szCs w:val="28"/>
        </w:rPr>
        <w:t>, при экстрагонадных локализациях использовать TNM классификацию. Данны</w:t>
      </w:r>
      <w:r w:rsidRPr="00890569">
        <w:rPr>
          <w:rFonts w:ascii="Times New Roman" w:hAnsi="Times New Roman" w:cs="Times New Roman"/>
          <w:sz w:val="28"/>
          <w:szCs w:val="28"/>
        </w:rPr>
        <w:t>е классификации стадирования ад</w:t>
      </w:r>
      <w:r w:rsidRPr="00890569">
        <w:rPr>
          <w:rFonts w:ascii="Times New Roman" w:hAnsi="Times New Roman" w:cs="Times New Roman"/>
          <w:sz w:val="28"/>
          <w:szCs w:val="28"/>
          <w:lang w:val="kk-KZ"/>
        </w:rPr>
        <w:t>а</w:t>
      </w:r>
      <w:r w:rsidR="001520E5" w:rsidRPr="00890569">
        <w:rPr>
          <w:rFonts w:ascii="Times New Roman" w:hAnsi="Times New Roman" w:cs="Times New Roman"/>
          <w:sz w:val="28"/>
          <w:szCs w:val="28"/>
        </w:rPr>
        <w:t xml:space="preserve">птированы </w:t>
      </w:r>
      <w:r w:rsidRPr="00890569">
        <w:rPr>
          <w:rFonts w:ascii="Times New Roman" w:hAnsi="Times New Roman" w:cs="Times New Roman"/>
          <w:sz w:val="28"/>
          <w:szCs w:val="28"/>
          <w:lang w:val="kk-KZ"/>
        </w:rPr>
        <w:t>из</w:t>
      </w:r>
      <w:r w:rsidR="001520E5" w:rsidRPr="00890569">
        <w:rPr>
          <w:rFonts w:ascii="Times New Roman" w:hAnsi="Times New Roman" w:cs="Times New Roman"/>
          <w:sz w:val="28"/>
          <w:szCs w:val="28"/>
        </w:rPr>
        <w:t xml:space="preserve"> взрослых</w:t>
      </w:r>
      <w:r w:rsidR="009E7C86" w:rsidRPr="00890569">
        <w:rPr>
          <w:rFonts w:ascii="Times New Roman" w:hAnsi="Times New Roman" w:cs="Times New Roman"/>
          <w:sz w:val="28"/>
          <w:szCs w:val="28"/>
          <w:lang w:val="kk-KZ"/>
        </w:rPr>
        <w:t xml:space="preserve"> классификаций</w:t>
      </w:r>
      <w:r w:rsidR="001520E5" w:rsidRPr="00890569">
        <w:rPr>
          <w:rFonts w:ascii="Times New Roman" w:hAnsi="Times New Roman" w:cs="Times New Roman"/>
          <w:sz w:val="28"/>
          <w:szCs w:val="28"/>
        </w:rPr>
        <w:t xml:space="preserve">. У взрослых </w:t>
      </w:r>
      <w:r w:rsidR="00B6720D" w:rsidRPr="00890569">
        <w:rPr>
          <w:rFonts w:ascii="Times New Roman" w:hAnsi="Times New Roman" w:cs="Times New Roman"/>
          <w:sz w:val="28"/>
          <w:szCs w:val="28"/>
        </w:rPr>
        <w:t xml:space="preserve">для стадирования опухолей яичка еще и </w:t>
      </w:r>
      <w:r w:rsidR="001520E5" w:rsidRPr="00890569">
        <w:rPr>
          <w:rFonts w:ascii="Times New Roman" w:hAnsi="Times New Roman" w:cs="Times New Roman"/>
          <w:sz w:val="28"/>
          <w:szCs w:val="28"/>
        </w:rPr>
        <w:t xml:space="preserve">применяют классификацию Американского объединенного онкологического комитета (AJCC), </w:t>
      </w:r>
      <w:r w:rsidR="001520E5" w:rsidRPr="00890569">
        <w:rPr>
          <w:rFonts w:ascii="Times New Roman" w:hAnsi="Times New Roman" w:cs="Times New Roman"/>
          <w:sz w:val="28"/>
          <w:szCs w:val="28"/>
          <w:lang w:val="en-US"/>
        </w:rPr>
        <w:t>IGCCCCG</w:t>
      </w:r>
      <w:r w:rsidR="001520E5" w:rsidRPr="00890569">
        <w:rPr>
          <w:rFonts w:ascii="Times New Roman" w:hAnsi="Times New Roman" w:cs="Times New Roman"/>
          <w:sz w:val="28"/>
          <w:szCs w:val="28"/>
        </w:rPr>
        <w:t>. В то время</w:t>
      </w:r>
      <w:proofErr w:type="gramStart"/>
      <w:r w:rsidR="001520E5" w:rsidRPr="00890569">
        <w:rPr>
          <w:rFonts w:ascii="Times New Roman" w:hAnsi="Times New Roman" w:cs="Times New Roman"/>
          <w:sz w:val="28"/>
          <w:szCs w:val="28"/>
        </w:rPr>
        <w:t>,</w:t>
      </w:r>
      <w:proofErr w:type="gramEnd"/>
      <w:r w:rsidR="001520E5" w:rsidRPr="00890569">
        <w:rPr>
          <w:rFonts w:ascii="Times New Roman" w:hAnsi="Times New Roman" w:cs="Times New Roman"/>
          <w:sz w:val="28"/>
          <w:szCs w:val="28"/>
        </w:rPr>
        <w:t xml:space="preserve"> как педиатрические группы COG и </w:t>
      </w:r>
      <w:r w:rsidR="001520E5" w:rsidRPr="00890569">
        <w:rPr>
          <w:rFonts w:ascii="Times New Roman" w:hAnsi="Times New Roman" w:cs="Times New Roman"/>
          <w:sz w:val="28"/>
          <w:szCs w:val="28"/>
          <w:lang w:val="en-US"/>
        </w:rPr>
        <w:t>CCLG</w:t>
      </w:r>
      <w:r w:rsidR="001520E5" w:rsidRPr="00890569">
        <w:rPr>
          <w:rFonts w:ascii="Times New Roman" w:hAnsi="Times New Roman" w:cs="Times New Roman"/>
          <w:sz w:val="28"/>
          <w:szCs w:val="28"/>
        </w:rPr>
        <w:t xml:space="preserve"> рекомендуют систему стадирования,  основанных на </w:t>
      </w:r>
      <w:r w:rsidR="008A5D27" w:rsidRPr="00890569">
        <w:rPr>
          <w:rFonts w:ascii="Times New Roman" w:hAnsi="Times New Roman" w:cs="Times New Roman"/>
          <w:sz w:val="28"/>
          <w:szCs w:val="28"/>
        </w:rPr>
        <w:t>данных послеоперационного этапа</w:t>
      </w:r>
      <w:r w:rsidR="001520E5" w:rsidRPr="00890569">
        <w:rPr>
          <w:rFonts w:ascii="Times New Roman" w:hAnsi="Times New Roman" w:cs="Times New Roman"/>
          <w:bCs/>
          <w:sz w:val="28"/>
          <w:szCs w:val="28"/>
        </w:rPr>
        <w:t>.</w:t>
      </w:r>
      <w:r w:rsidR="001520E5" w:rsidRPr="00890569">
        <w:rPr>
          <w:rFonts w:ascii="Times New Roman" w:hAnsi="Times New Roman" w:cs="Times New Roman"/>
          <w:bCs/>
          <w:sz w:val="24"/>
          <w:szCs w:val="24"/>
        </w:rPr>
        <w:t xml:space="preserve"> </w:t>
      </w:r>
      <w:r w:rsidR="001520E5" w:rsidRPr="00890569">
        <w:rPr>
          <w:rFonts w:ascii="Times New Roman" w:hAnsi="Times New Roman" w:cs="Times New Roman"/>
          <w:sz w:val="28"/>
          <w:szCs w:val="28"/>
        </w:rPr>
        <w:t>Используют стадию I для обозначения полностью резецированных опухолей, стадию II для микроскопического остаточного заболевания или при стойко повышенных маркерах опухоли после резекции, стадию III при макроскопической опухоли и стадию IV для отдаленных метастазов.</w:t>
      </w:r>
      <w:r w:rsidR="001520E5" w:rsidRPr="00890569">
        <w:rPr>
          <w:rFonts w:ascii="Times New Roman" w:hAnsi="Times New Roman" w:cs="Times New Roman"/>
          <w:b/>
          <w:sz w:val="28"/>
          <w:szCs w:val="28"/>
        </w:rPr>
        <w:t xml:space="preserve"> </w:t>
      </w:r>
      <w:r w:rsidR="001520E5" w:rsidRPr="00890569">
        <w:rPr>
          <w:rFonts w:ascii="Times New Roman" w:hAnsi="Times New Roman" w:cs="Times New Roman"/>
          <w:sz w:val="28"/>
          <w:szCs w:val="28"/>
        </w:rPr>
        <w:t xml:space="preserve">В результате использования множественных систем стадирования существуют запутанные несоответствия. Например, при ГКО яичника наличие опухолевых клеток в брюшной полости будет иметь стадию IC по FIGO, но стадию III по классификации COG. Поражение лимфатических узлов может быть и при </w:t>
      </w:r>
      <w:r w:rsidR="001520E5" w:rsidRPr="00890569">
        <w:rPr>
          <w:rFonts w:ascii="Times New Roman" w:hAnsi="Times New Roman" w:cs="Times New Roman"/>
          <w:sz w:val="28"/>
          <w:szCs w:val="28"/>
          <w:lang w:val="en-US"/>
        </w:rPr>
        <w:t>II</w:t>
      </w:r>
      <w:r w:rsidR="001520E5" w:rsidRPr="00890569">
        <w:rPr>
          <w:rFonts w:ascii="Times New Roman" w:hAnsi="Times New Roman" w:cs="Times New Roman"/>
          <w:sz w:val="28"/>
          <w:szCs w:val="28"/>
        </w:rPr>
        <w:t xml:space="preserve"> стадии процесса. Метастатическая опухоль яичка будет III стадией по </w:t>
      </w:r>
      <w:r w:rsidR="001520E5" w:rsidRPr="00890569">
        <w:rPr>
          <w:rFonts w:ascii="Times New Roman" w:hAnsi="Times New Roman" w:cs="Times New Roman"/>
          <w:sz w:val="28"/>
          <w:szCs w:val="28"/>
          <w:lang w:val="en-US"/>
        </w:rPr>
        <w:t>Lugano</w:t>
      </w:r>
      <w:r w:rsidR="001520E5" w:rsidRPr="00890569">
        <w:rPr>
          <w:rFonts w:ascii="Times New Roman" w:hAnsi="Times New Roman" w:cs="Times New Roman"/>
          <w:sz w:val="28"/>
          <w:szCs w:val="28"/>
        </w:rPr>
        <w:t xml:space="preserve">, но IV стадией по классификации COG. Операционный доступ через разрез мошонки или удаление семенного канатика менее 5 см требует отнесения процесса ко </w:t>
      </w:r>
      <w:r w:rsidR="001520E5" w:rsidRPr="00890569">
        <w:rPr>
          <w:rFonts w:ascii="Times New Roman" w:hAnsi="Times New Roman" w:cs="Times New Roman"/>
          <w:sz w:val="28"/>
          <w:szCs w:val="28"/>
          <w:lang w:val="en-US"/>
        </w:rPr>
        <w:t>II</w:t>
      </w:r>
      <w:r w:rsidR="001520E5" w:rsidRPr="00890569">
        <w:rPr>
          <w:rFonts w:ascii="Times New Roman" w:hAnsi="Times New Roman" w:cs="Times New Roman"/>
          <w:sz w:val="28"/>
          <w:szCs w:val="28"/>
        </w:rPr>
        <w:t xml:space="preserve"> стадии.</w:t>
      </w:r>
    </w:p>
    <w:p w:rsidR="00FE60E3" w:rsidRPr="00890569" w:rsidRDefault="00EA38BE" w:rsidP="00890569">
      <w:pPr>
        <w:pStyle w:val="a5"/>
        <w:tabs>
          <w:tab w:val="left" w:pos="9638"/>
        </w:tabs>
        <w:spacing w:before="30"/>
        <w:ind w:right="-1" w:firstLine="567"/>
        <w:jc w:val="both"/>
        <w:rPr>
          <w:rFonts w:ascii="Times New Roman" w:hAnsi="Times New Roman" w:cs="Times New Roman"/>
          <w:sz w:val="28"/>
          <w:szCs w:val="28"/>
          <w:lang w:val="kk-KZ"/>
        </w:rPr>
      </w:pPr>
      <w:r w:rsidRPr="00890569">
        <w:rPr>
          <w:rFonts w:ascii="Times New Roman" w:hAnsi="Times New Roman" w:cs="Times New Roman"/>
          <w:sz w:val="28"/>
          <w:szCs w:val="28"/>
        </w:rPr>
        <w:t xml:space="preserve">Есть сложности в систематизации пациентов с тератомами, смешанными вариантами ГКО. </w:t>
      </w:r>
    </w:p>
    <w:p w:rsidR="00151862" w:rsidRPr="00890569" w:rsidRDefault="00EA38BE" w:rsidP="00890569">
      <w:pPr>
        <w:pStyle w:val="a5"/>
        <w:tabs>
          <w:tab w:val="left" w:pos="9638"/>
        </w:tabs>
        <w:spacing w:before="30"/>
        <w:ind w:right="-1" w:firstLine="567"/>
        <w:jc w:val="both"/>
        <w:rPr>
          <w:rFonts w:ascii="Times New Roman" w:hAnsi="Times New Roman" w:cs="Times New Roman"/>
          <w:sz w:val="28"/>
          <w:szCs w:val="28"/>
          <w:lang w:val="kk-KZ"/>
        </w:rPr>
      </w:pPr>
      <w:r w:rsidRPr="00890569">
        <w:rPr>
          <w:rFonts w:ascii="Times New Roman" w:hAnsi="Times New Roman" w:cs="Times New Roman"/>
          <w:sz w:val="28"/>
          <w:szCs w:val="28"/>
        </w:rPr>
        <w:t xml:space="preserve">Одни исследователи при повышенном уровне АФП пациентов с тератомами предлагают относить к группе смешанных ГКО, тогда как другие включают их в группу опухолей желточного мешка или рассматривают как просто тератомы </w:t>
      </w:r>
      <w:r w:rsidR="00C85BBC" w:rsidRPr="00890569">
        <w:rPr>
          <w:rFonts w:ascii="Times New Roman" w:hAnsi="Times New Roman" w:cs="Times New Roman"/>
          <w:sz w:val="28"/>
          <w:szCs w:val="28"/>
        </w:rPr>
        <w:t>[</w:t>
      </w:r>
      <w:r w:rsidR="00505BAF" w:rsidRPr="00890569">
        <w:rPr>
          <w:rFonts w:ascii="Times New Roman" w:hAnsi="Times New Roman" w:cs="Times New Roman"/>
          <w:sz w:val="28"/>
          <w:szCs w:val="28"/>
        </w:rPr>
        <w:t>10</w:t>
      </w:r>
      <w:r w:rsidR="009A5A1E" w:rsidRPr="00890569">
        <w:rPr>
          <w:rFonts w:ascii="Times New Roman" w:hAnsi="Times New Roman" w:cs="Times New Roman"/>
          <w:sz w:val="28"/>
          <w:szCs w:val="28"/>
        </w:rPr>
        <w:t>0</w:t>
      </w:r>
      <w:r w:rsidR="00C85BBC" w:rsidRPr="00890569">
        <w:rPr>
          <w:rFonts w:ascii="Times New Roman" w:hAnsi="Times New Roman" w:cs="Times New Roman"/>
          <w:sz w:val="28"/>
          <w:szCs w:val="28"/>
        </w:rPr>
        <w:t>,</w:t>
      </w:r>
      <w:r w:rsidR="002F0692" w:rsidRPr="00890569">
        <w:rPr>
          <w:rFonts w:ascii="Times New Roman" w:hAnsi="Times New Roman" w:cs="Times New Roman"/>
          <w:sz w:val="28"/>
          <w:szCs w:val="28"/>
        </w:rPr>
        <w:t>10</w:t>
      </w:r>
      <w:r w:rsidR="009A5A1E" w:rsidRPr="00890569">
        <w:rPr>
          <w:rFonts w:ascii="Times New Roman" w:hAnsi="Times New Roman" w:cs="Times New Roman"/>
          <w:sz w:val="28"/>
          <w:szCs w:val="28"/>
        </w:rPr>
        <w:t>1</w:t>
      </w:r>
      <w:r w:rsidRPr="00890569">
        <w:rPr>
          <w:rFonts w:ascii="Times New Roman" w:hAnsi="Times New Roman" w:cs="Times New Roman"/>
          <w:sz w:val="28"/>
          <w:szCs w:val="28"/>
        </w:rPr>
        <w:t>]. Несмотря на то</w:t>
      </w:r>
      <w:r w:rsidR="009E7C86" w:rsidRPr="00890569">
        <w:rPr>
          <w:rFonts w:ascii="Times New Roman" w:hAnsi="Times New Roman" w:cs="Times New Roman"/>
          <w:sz w:val="28"/>
          <w:szCs w:val="28"/>
        </w:rPr>
        <w:t>, что</w:t>
      </w:r>
      <w:r w:rsidRPr="00890569">
        <w:rPr>
          <w:rFonts w:ascii="Times New Roman" w:hAnsi="Times New Roman" w:cs="Times New Roman"/>
          <w:sz w:val="28"/>
          <w:szCs w:val="28"/>
        </w:rPr>
        <w:t xml:space="preserve"> тератомы являются </w:t>
      </w:r>
      <w:r w:rsidRPr="00890569">
        <w:rPr>
          <w:rFonts w:ascii="Times New Roman" w:hAnsi="Times New Roman" w:cs="Times New Roman"/>
          <w:sz w:val="28"/>
          <w:szCs w:val="28"/>
          <w:shd w:val="clear" w:color="auto" w:fill="FFFFFF"/>
          <w:lang w:eastAsia="ru-RU"/>
        </w:rPr>
        <w:t xml:space="preserve">доброкачественным вариантом ГКО, они </w:t>
      </w:r>
      <w:r w:rsidRPr="00890569">
        <w:rPr>
          <w:rFonts w:ascii="Times New Roman" w:hAnsi="Times New Roman" w:cs="Times New Roman"/>
          <w:sz w:val="28"/>
          <w:szCs w:val="28"/>
        </w:rPr>
        <w:t>являются причиной многих диагностически и терапевтически сложных проблем</w:t>
      </w:r>
      <w:r w:rsidR="00B04E49" w:rsidRPr="00890569">
        <w:rPr>
          <w:rFonts w:ascii="Times New Roman" w:hAnsi="Times New Roman" w:cs="Times New Roman"/>
          <w:sz w:val="28"/>
          <w:szCs w:val="28"/>
        </w:rPr>
        <w:t xml:space="preserve">. Прогноз может быть неблагоприятный, если они удалены </w:t>
      </w:r>
      <w:r w:rsidR="00B04E49" w:rsidRPr="00890569">
        <w:rPr>
          <w:rFonts w:ascii="Times New Roman" w:hAnsi="Times New Roman" w:cs="Times New Roman"/>
          <w:sz w:val="28"/>
          <w:szCs w:val="28"/>
          <w:lang w:val="kk-KZ"/>
        </w:rPr>
        <w:t>неполностью</w:t>
      </w:r>
      <w:r w:rsidR="00B04E49" w:rsidRPr="00890569">
        <w:rPr>
          <w:rFonts w:ascii="Times New Roman" w:hAnsi="Times New Roman" w:cs="Times New Roman"/>
          <w:sz w:val="28"/>
          <w:szCs w:val="28"/>
          <w:shd w:val="clear" w:color="auto" w:fill="FFFFFF"/>
          <w:lang w:eastAsia="ru-RU"/>
        </w:rPr>
        <w:t xml:space="preserve"> </w:t>
      </w:r>
      <w:r w:rsidR="00224CDD" w:rsidRPr="00890569">
        <w:rPr>
          <w:rFonts w:ascii="Times New Roman" w:hAnsi="Times New Roman" w:cs="Times New Roman"/>
          <w:sz w:val="28"/>
          <w:szCs w:val="28"/>
          <w:shd w:val="clear" w:color="auto" w:fill="FFFFFF"/>
          <w:lang w:eastAsia="ru-RU"/>
        </w:rPr>
        <w:t>[</w:t>
      </w:r>
      <w:r w:rsidR="00816591" w:rsidRPr="00890569">
        <w:rPr>
          <w:rFonts w:ascii="Times New Roman" w:hAnsi="Times New Roman" w:cs="Times New Roman"/>
          <w:sz w:val="28"/>
          <w:szCs w:val="28"/>
          <w:shd w:val="clear" w:color="auto" w:fill="FFFFFF"/>
          <w:lang w:eastAsia="ru-RU"/>
        </w:rPr>
        <w:t>10</w:t>
      </w:r>
      <w:r w:rsidR="009A5A1E" w:rsidRPr="00890569">
        <w:rPr>
          <w:rFonts w:ascii="Times New Roman" w:hAnsi="Times New Roman" w:cs="Times New Roman"/>
          <w:sz w:val="28"/>
          <w:szCs w:val="28"/>
          <w:shd w:val="clear" w:color="auto" w:fill="FFFFFF"/>
          <w:lang w:eastAsia="ru-RU"/>
        </w:rPr>
        <w:t>2</w:t>
      </w:r>
      <w:r w:rsidR="004E218D" w:rsidRPr="00890569">
        <w:rPr>
          <w:rFonts w:ascii="Times New Roman" w:hAnsi="Times New Roman" w:cs="Times New Roman"/>
          <w:sz w:val="28"/>
          <w:szCs w:val="28"/>
          <w:shd w:val="clear" w:color="auto" w:fill="FFFFFF"/>
          <w:lang w:eastAsia="ru-RU"/>
        </w:rPr>
        <w:t>,</w:t>
      </w:r>
      <w:r w:rsidR="00816591" w:rsidRPr="00890569">
        <w:rPr>
          <w:rFonts w:ascii="Times New Roman" w:hAnsi="Times New Roman" w:cs="Times New Roman"/>
          <w:sz w:val="28"/>
          <w:szCs w:val="28"/>
          <w:shd w:val="clear" w:color="auto" w:fill="FFFFFF"/>
          <w:lang w:eastAsia="ru-RU"/>
        </w:rPr>
        <w:t>10</w:t>
      </w:r>
      <w:r w:rsidR="009A5A1E" w:rsidRPr="00890569">
        <w:rPr>
          <w:rFonts w:ascii="Times New Roman" w:hAnsi="Times New Roman" w:cs="Times New Roman"/>
          <w:sz w:val="28"/>
          <w:szCs w:val="28"/>
          <w:shd w:val="clear" w:color="auto" w:fill="FFFFFF"/>
          <w:lang w:eastAsia="ru-RU"/>
        </w:rPr>
        <w:t>3</w:t>
      </w:r>
      <w:r w:rsidRPr="00890569">
        <w:rPr>
          <w:rFonts w:ascii="Times New Roman" w:hAnsi="Times New Roman" w:cs="Times New Roman"/>
          <w:sz w:val="28"/>
          <w:szCs w:val="28"/>
          <w:shd w:val="clear" w:color="auto" w:fill="FFFFFF"/>
          <w:lang w:eastAsia="ru-RU"/>
        </w:rPr>
        <w:t xml:space="preserve">]. </w:t>
      </w:r>
      <w:r w:rsidRPr="00890569">
        <w:rPr>
          <w:rFonts w:ascii="Times New Roman" w:hAnsi="Times New Roman" w:cs="Times New Roman"/>
          <w:sz w:val="28"/>
          <w:szCs w:val="28"/>
        </w:rPr>
        <w:t xml:space="preserve">Связано это со свойством тератом </w:t>
      </w:r>
      <w:r w:rsidR="00151862" w:rsidRPr="00890569">
        <w:rPr>
          <w:rFonts w:ascii="Times New Roman" w:hAnsi="Times New Roman" w:cs="Times New Roman"/>
          <w:sz w:val="28"/>
          <w:szCs w:val="28"/>
        </w:rPr>
        <w:t>проявлять злокачественное поведение, метастазировать</w:t>
      </w:r>
      <w:r w:rsidR="00B04E49" w:rsidRPr="00890569">
        <w:rPr>
          <w:rFonts w:ascii="Times New Roman" w:hAnsi="Times New Roman" w:cs="Times New Roman"/>
          <w:sz w:val="28"/>
          <w:szCs w:val="28"/>
        </w:rPr>
        <w:t xml:space="preserve"> </w:t>
      </w:r>
      <w:r w:rsidR="00C05CC0" w:rsidRPr="00890569">
        <w:rPr>
          <w:rFonts w:ascii="Times New Roman" w:hAnsi="Times New Roman" w:cs="Times New Roman"/>
          <w:sz w:val="28"/>
          <w:szCs w:val="28"/>
        </w:rPr>
        <w:t>и</w:t>
      </w:r>
      <w:r w:rsidR="00151862" w:rsidRPr="00890569">
        <w:rPr>
          <w:rFonts w:ascii="Times New Roman" w:hAnsi="Times New Roman" w:cs="Times New Roman"/>
          <w:sz w:val="28"/>
          <w:szCs w:val="28"/>
        </w:rPr>
        <w:t xml:space="preserve"> </w:t>
      </w:r>
      <w:r w:rsidRPr="00890569">
        <w:rPr>
          <w:rFonts w:ascii="Times New Roman" w:hAnsi="Times New Roman" w:cs="Times New Roman"/>
          <w:sz w:val="28"/>
          <w:szCs w:val="28"/>
        </w:rPr>
        <w:t>рецидивировать в виде чистой тератомы или со злокачественным компонентом, прогрессировать в опухоли желточного мешка даже после полной резекции [</w:t>
      </w:r>
      <w:r w:rsidR="00816591" w:rsidRPr="00890569">
        <w:rPr>
          <w:rFonts w:ascii="Times New Roman" w:hAnsi="Times New Roman" w:cs="Times New Roman"/>
          <w:sz w:val="28"/>
          <w:szCs w:val="28"/>
        </w:rPr>
        <w:t>10</w:t>
      </w:r>
      <w:r w:rsidR="009A5A1E" w:rsidRPr="00890569">
        <w:rPr>
          <w:rFonts w:ascii="Times New Roman" w:hAnsi="Times New Roman" w:cs="Times New Roman"/>
          <w:sz w:val="28"/>
          <w:szCs w:val="28"/>
        </w:rPr>
        <w:t>2</w:t>
      </w:r>
      <w:r w:rsidR="00D90E06" w:rsidRPr="00890569">
        <w:rPr>
          <w:rFonts w:ascii="Times New Roman" w:hAnsi="Times New Roman" w:cs="Times New Roman"/>
          <w:sz w:val="28"/>
          <w:szCs w:val="28"/>
        </w:rPr>
        <w:t>-</w:t>
      </w:r>
      <w:r w:rsidR="00B04E49" w:rsidRPr="00890569">
        <w:rPr>
          <w:rFonts w:ascii="Times New Roman" w:hAnsi="Times New Roman" w:cs="Times New Roman"/>
          <w:sz w:val="28"/>
          <w:szCs w:val="28"/>
        </w:rPr>
        <w:t>1</w:t>
      </w:r>
      <w:r w:rsidR="00C30355" w:rsidRPr="00890569">
        <w:rPr>
          <w:rFonts w:ascii="Times New Roman" w:hAnsi="Times New Roman" w:cs="Times New Roman"/>
          <w:sz w:val="28"/>
          <w:szCs w:val="28"/>
        </w:rPr>
        <w:t>0</w:t>
      </w:r>
      <w:r w:rsidR="00F01DDC" w:rsidRPr="00890569">
        <w:rPr>
          <w:rFonts w:ascii="Times New Roman" w:hAnsi="Times New Roman" w:cs="Times New Roman"/>
          <w:sz w:val="28"/>
          <w:szCs w:val="28"/>
          <w:lang w:val="kk-KZ"/>
        </w:rPr>
        <w:t>7</w:t>
      </w:r>
      <w:r w:rsidRPr="00890569">
        <w:rPr>
          <w:rFonts w:ascii="Times New Roman" w:hAnsi="Times New Roman" w:cs="Times New Roman"/>
          <w:sz w:val="28"/>
          <w:szCs w:val="28"/>
        </w:rPr>
        <w:t xml:space="preserve">]. </w:t>
      </w:r>
    </w:p>
    <w:p w:rsidR="00D21F34" w:rsidRPr="00890569" w:rsidRDefault="00E97D4B"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lang w:val="kk-KZ"/>
        </w:rPr>
        <w:t xml:space="preserve">Таким образом, на сегодняшний день </w:t>
      </w:r>
      <w:r w:rsidR="00AB41A8" w:rsidRPr="00890569">
        <w:rPr>
          <w:rFonts w:ascii="Times New Roman" w:hAnsi="Times New Roman" w:cs="Times New Roman"/>
          <w:sz w:val="28"/>
          <w:szCs w:val="28"/>
          <w:lang w:val="kk-KZ"/>
        </w:rPr>
        <w:t>разные исследовательские группы выделяют следующие факторы</w:t>
      </w:r>
      <w:r w:rsidRPr="00890569">
        <w:rPr>
          <w:rFonts w:ascii="Times New Roman" w:hAnsi="Times New Roman" w:cs="Times New Roman"/>
          <w:sz w:val="28"/>
          <w:szCs w:val="28"/>
          <w:lang w:val="kk-KZ"/>
        </w:rPr>
        <w:t xml:space="preserve"> риска</w:t>
      </w:r>
      <w:r w:rsidR="00AB41A8" w:rsidRPr="00890569">
        <w:rPr>
          <w:rFonts w:ascii="Times New Roman" w:hAnsi="Times New Roman" w:cs="Times New Roman"/>
          <w:sz w:val="28"/>
          <w:szCs w:val="28"/>
          <w:lang w:val="kk-KZ"/>
        </w:rPr>
        <w:t>,</w:t>
      </w:r>
      <w:r w:rsidRPr="00890569">
        <w:rPr>
          <w:rFonts w:ascii="Times New Roman" w:hAnsi="Times New Roman" w:cs="Times New Roman"/>
          <w:sz w:val="28"/>
          <w:szCs w:val="28"/>
          <w:lang w:val="kk-KZ"/>
        </w:rPr>
        <w:t xml:space="preserve"> определяющи</w:t>
      </w:r>
      <w:r w:rsidR="002D7C9A" w:rsidRPr="00890569">
        <w:rPr>
          <w:rFonts w:ascii="Times New Roman" w:hAnsi="Times New Roman" w:cs="Times New Roman"/>
          <w:sz w:val="28"/>
          <w:szCs w:val="28"/>
          <w:lang w:val="kk-KZ"/>
        </w:rPr>
        <w:t xml:space="preserve">е </w:t>
      </w:r>
      <w:r w:rsidRPr="00890569">
        <w:rPr>
          <w:rFonts w:ascii="Times New Roman" w:hAnsi="Times New Roman" w:cs="Times New Roman"/>
          <w:sz w:val="28"/>
          <w:szCs w:val="28"/>
          <w:lang w:val="kk-KZ"/>
        </w:rPr>
        <w:t xml:space="preserve">прогноз </w:t>
      </w:r>
      <w:r w:rsidR="00AB41A8" w:rsidRPr="00890569">
        <w:rPr>
          <w:rFonts w:ascii="Times New Roman" w:hAnsi="Times New Roman" w:cs="Times New Roman"/>
          <w:sz w:val="28"/>
          <w:szCs w:val="28"/>
          <w:lang w:val="kk-KZ"/>
        </w:rPr>
        <w:t>у детей</w:t>
      </w:r>
      <w:r w:rsidRPr="00890569">
        <w:rPr>
          <w:rFonts w:ascii="Times New Roman" w:hAnsi="Times New Roman" w:cs="Times New Roman"/>
          <w:sz w:val="28"/>
          <w:szCs w:val="28"/>
          <w:lang w:val="kk-KZ"/>
        </w:rPr>
        <w:t xml:space="preserve"> с </w:t>
      </w:r>
      <w:r w:rsidRPr="00890569">
        <w:rPr>
          <w:rFonts w:ascii="Times New Roman" w:hAnsi="Times New Roman" w:cs="Times New Roman"/>
          <w:sz w:val="28"/>
          <w:szCs w:val="28"/>
          <w:lang w:val="kk-KZ"/>
        </w:rPr>
        <w:lastRenderedPageBreak/>
        <w:t xml:space="preserve">экстракраниальными ГКО: </w:t>
      </w:r>
      <w:r w:rsidRPr="00890569">
        <w:rPr>
          <w:rFonts w:ascii="Times New Roman" w:hAnsi="Times New Roman" w:cs="Times New Roman"/>
          <w:sz w:val="28"/>
          <w:szCs w:val="28"/>
          <w:lang w:val="en-US"/>
        </w:rPr>
        <w:t>III</w:t>
      </w:r>
      <w:r w:rsidRPr="00890569">
        <w:rPr>
          <w:rFonts w:ascii="Times New Roman" w:hAnsi="Times New Roman" w:cs="Times New Roman"/>
          <w:sz w:val="28"/>
          <w:szCs w:val="28"/>
        </w:rPr>
        <w:t>-</w:t>
      </w:r>
      <w:r w:rsidRPr="00890569">
        <w:rPr>
          <w:rFonts w:ascii="Times New Roman" w:hAnsi="Times New Roman" w:cs="Times New Roman"/>
          <w:sz w:val="28"/>
          <w:szCs w:val="28"/>
          <w:lang w:val="en-US"/>
        </w:rPr>
        <w:t>IV</w:t>
      </w:r>
      <w:r w:rsidRPr="00890569">
        <w:rPr>
          <w:rFonts w:ascii="Times New Roman" w:hAnsi="Times New Roman" w:cs="Times New Roman"/>
          <w:sz w:val="28"/>
          <w:szCs w:val="28"/>
        </w:rPr>
        <w:t xml:space="preserve"> </w:t>
      </w:r>
      <w:r w:rsidRPr="00890569">
        <w:rPr>
          <w:rFonts w:ascii="Times New Roman" w:hAnsi="Times New Roman" w:cs="Times New Roman"/>
          <w:sz w:val="28"/>
          <w:szCs w:val="28"/>
          <w:lang w:val="kk-KZ"/>
        </w:rPr>
        <w:t>стадии заболевания, экстрагонадная локализация</w:t>
      </w:r>
      <w:r w:rsidR="00AB41A8" w:rsidRPr="00890569">
        <w:rPr>
          <w:rFonts w:ascii="Times New Roman" w:hAnsi="Times New Roman" w:cs="Times New Roman"/>
          <w:sz w:val="28"/>
          <w:szCs w:val="28"/>
          <w:lang w:val="kk-KZ"/>
        </w:rPr>
        <w:t xml:space="preserve">, </w:t>
      </w:r>
      <w:r w:rsidRPr="00890569">
        <w:rPr>
          <w:rFonts w:ascii="Times New Roman" w:hAnsi="Times New Roman" w:cs="Times New Roman"/>
          <w:sz w:val="28"/>
          <w:szCs w:val="28"/>
          <w:lang w:val="kk-KZ"/>
        </w:rPr>
        <w:t>несеминомный вариант опухоли, возраст пациентов ≥ 11 лет</w:t>
      </w:r>
      <w:r w:rsidRPr="00890569">
        <w:rPr>
          <w:rFonts w:ascii="Times New Roman" w:hAnsi="Times New Roman" w:cs="Times New Roman"/>
          <w:sz w:val="28"/>
          <w:szCs w:val="28"/>
        </w:rPr>
        <w:t xml:space="preserve">, </w:t>
      </w:r>
      <w:r w:rsidR="00AB41A8" w:rsidRPr="00890569">
        <w:rPr>
          <w:rFonts w:ascii="Times New Roman" w:hAnsi="Times New Roman" w:cs="Times New Roman"/>
          <w:sz w:val="28"/>
          <w:szCs w:val="28"/>
        </w:rPr>
        <w:t>уровень АФП ≥ 10 000нг/мл, наличие внелегочных висцеральных метастазов</w:t>
      </w:r>
      <w:r w:rsidR="00C05CC0" w:rsidRPr="00890569">
        <w:rPr>
          <w:rFonts w:ascii="Times New Roman" w:hAnsi="Times New Roman" w:cs="Times New Roman"/>
          <w:sz w:val="28"/>
          <w:szCs w:val="28"/>
        </w:rPr>
        <w:t>, неполная резекция</w:t>
      </w:r>
      <w:r w:rsidR="00AB41A8" w:rsidRPr="00890569">
        <w:rPr>
          <w:rFonts w:ascii="Times New Roman" w:hAnsi="Times New Roman" w:cs="Times New Roman"/>
          <w:sz w:val="28"/>
          <w:szCs w:val="28"/>
        </w:rPr>
        <w:t xml:space="preserve">. </w:t>
      </w:r>
      <w:r w:rsidR="00D21F34" w:rsidRPr="00890569">
        <w:rPr>
          <w:rFonts w:ascii="Times New Roman" w:hAnsi="Times New Roman" w:cs="Times New Roman"/>
          <w:sz w:val="28"/>
          <w:szCs w:val="28"/>
        </w:rPr>
        <w:t xml:space="preserve">Однако применение разработанных </w:t>
      </w:r>
      <w:r w:rsidR="002D7C9A" w:rsidRPr="00890569">
        <w:rPr>
          <w:rFonts w:ascii="Times New Roman" w:hAnsi="Times New Roman" w:cs="Times New Roman"/>
          <w:sz w:val="28"/>
          <w:szCs w:val="28"/>
          <w:lang w:val="kk-KZ"/>
        </w:rPr>
        <w:t xml:space="preserve">систем </w:t>
      </w:r>
      <w:r w:rsidR="00D21F34" w:rsidRPr="00890569">
        <w:rPr>
          <w:rFonts w:ascii="Times New Roman" w:hAnsi="Times New Roman" w:cs="Times New Roman"/>
          <w:sz w:val="28"/>
          <w:szCs w:val="28"/>
        </w:rPr>
        <w:t xml:space="preserve">стратификаций на основе клинических факторов прогноза не позволяет объяснить, почему у пациентов со схожими клинико-морфологическими параметрами при проводимой идентичной терапии возникают события. Поэтому актуальным считается поиск новых факторов прогноза, которые могли бы дать информацию о риске неблагоприятного течения заболевания. </w:t>
      </w:r>
    </w:p>
    <w:p w:rsidR="00C605AD" w:rsidRPr="00890569" w:rsidRDefault="00D21F34" w:rsidP="00890569">
      <w:pPr>
        <w:pStyle w:val="a5"/>
        <w:tabs>
          <w:tab w:val="left" w:pos="9638"/>
        </w:tabs>
        <w:spacing w:before="30"/>
        <w:ind w:right="-1" w:firstLine="567"/>
        <w:jc w:val="both"/>
        <w:rPr>
          <w:rFonts w:ascii="Times New Roman" w:hAnsi="Times New Roman" w:cs="Times New Roman"/>
          <w:i/>
          <w:sz w:val="24"/>
          <w:szCs w:val="24"/>
        </w:rPr>
      </w:pPr>
      <w:r w:rsidRPr="00890569">
        <w:rPr>
          <w:rFonts w:ascii="Times New Roman" w:hAnsi="Times New Roman" w:cs="Times New Roman"/>
          <w:sz w:val="28"/>
          <w:szCs w:val="28"/>
        </w:rPr>
        <w:t xml:space="preserve"> </w:t>
      </w:r>
    </w:p>
    <w:p w:rsidR="008F1DBE" w:rsidRPr="00890569" w:rsidRDefault="00D21F34" w:rsidP="00890569">
      <w:pPr>
        <w:pStyle w:val="a5"/>
        <w:ind w:firstLine="567"/>
        <w:jc w:val="both"/>
        <w:outlineLvl w:val="1"/>
        <w:rPr>
          <w:rFonts w:ascii="Times New Roman" w:hAnsi="Times New Roman" w:cs="Times New Roman"/>
          <w:b/>
          <w:sz w:val="28"/>
          <w:szCs w:val="28"/>
        </w:rPr>
      </w:pPr>
      <w:bookmarkStart w:id="6" w:name="_Toc159281851"/>
      <w:r w:rsidRPr="00890569">
        <w:rPr>
          <w:rFonts w:ascii="Times New Roman" w:hAnsi="Times New Roman" w:cs="Times New Roman"/>
          <w:b/>
          <w:sz w:val="28"/>
          <w:szCs w:val="28"/>
        </w:rPr>
        <w:t xml:space="preserve">1.3 </w:t>
      </w:r>
      <w:r w:rsidR="008F1DBE" w:rsidRPr="00890569">
        <w:rPr>
          <w:rFonts w:ascii="Times New Roman" w:hAnsi="Times New Roman" w:cs="Times New Roman"/>
          <w:b/>
          <w:sz w:val="28"/>
          <w:szCs w:val="28"/>
        </w:rPr>
        <w:t>Потенциальные биологические маркеры герминогенноклеточных опухолей и перспекти</w:t>
      </w:r>
      <w:r w:rsidR="000B63B3" w:rsidRPr="00890569">
        <w:rPr>
          <w:rFonts w:ascii="Times New Roman" w:hAnsi="Times New Roman" w:cs="Times New Roman"/>
          <w:b/>
          <w:sz w:val="28"/>
          <w:szCs w:val="28"/>
        </w:rPr>
        <w:t>вы их использования</w:t>
      </w:r>
      <w:bookmarkEnd w:id="6"/>
    </w:p>
    <w:p w:rsidR="00B6720D" w:rsidRPr="00890569" w:rsidRDefault="0041413E"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lang w:val="kk-KZ"/>
        </w:rPr>
        <w:t>А</w:t>
      </w:r>
      <w:r w:rsidRPr="00890569">
        <w:rPr>
          <w:rFonts w:ascii="Times New Roman" w:hAnsi="Times New Roman" w:cs="Times New Roman"/>
          <w:sz w:val="28"/>
          <w:szCs w:val="28"/>
        </w:rPr>
        <w:t>ктуальны</w:t>
      </w:r>
      <w:r w:rsidRPr="00890569">
        <w:rPr>
          <w:rFonts w:ascii="Times New Roman" w:hAnsi="Times New Roman" w:cs="Times New Roman"/>
          <w:sz w:val="28"/>
          <w:szCs w:val="28"/>
          <w:lang w:val="kk-KZ"/>
        </w:rPr>
        <w:t>м н</w:t>
      </w:r>
      <w:r w:rsidRPr="00890569">
        <w:rPr>
          <w:rFonts w:ascii="Times New Roman" w:hAnsi="Times New Roman" w:cs="Times New Roman"/>
          <w:sz w:val="28"/>
          <w:szCs w:val="28"/>
        </w:rPr>
        <w:t>аправлени</w:t>
      </w:r>
      <w:r w:rsidRPr="00890569">
        <w:rPr>
          <w:rFonts w:ascii="Times New Roman" w:hAnsi="Times New Roman" w:cs="Times New Roman"/>
          <w:sz w:val="28"/>
          <w:szCs w:val="28"/>
          <w:lang w:val="kk-KZ"/>
        </w:rPr>
        <w:t>ем</w:t>
      </w:r>
      <w:r w:rsidRPr="00890569">
        <w:rPr>
          <w:rFonts w:ascii="Times New Roman" w:hAnsi="Times New Roman" w:cs="Times New Roman"/>
          <w:sz w:val="28"/>
          <w:szCs w:val="28"/>
        </w:rPr>
        <w:t xml:space="preserve"> современной медицины является  разработка и изучение </w:t>
      </w:r>
      <w:r w:rsidRPr="00890569">
        <w:rPr>
          <w:rFonts w:ascii="Times New Roman" w:hAnsi="Times New Roman" w:cs="Times New Roman"/>
          <w:sz w:val="28"/>
          <w:szCs w:val="28"/>
          <w:lang w:val="kk-KZ"/>
        </w:rPr>
        <w:t>биологических</w:t>
      </w:r>
      <w:r w:rsidRPr="00890569">
        <w:rPr>
          <w:rFonts w:ascii="Times New Roman" w:hAnsi="Times New Roman" w:cs="Times New Roman"/>
          <w:sz w:val="28"/>
          <w:szCs w:val="28"/>
        </w:rPr>
        <w:t xml:space="preserve"> маркеров</w:t>
      </w:r>
      <w:r w:rsidR="00807E0E" w:rsidRPr="00890569">
        <w:rPr>
          <w:rFonts w:ascii="Times New Roman" w:hAnsi="Times New Roman" w:cs="Times New Roman"/>
          <w:sz w:val="28"/>
          <w:szCs w:val="28"/>
        </w:rPr>
        <w:t>, которые позволили бы</w:t>
      </w:r>
      <w:r w:rsidR="00B6720D" w:rsidRPr="00890569">
        <w:rPr>
          <w:rFonts w:ascii="Times New Roman" w:hAnsi="Times New Roman" w:cs="Times New Roman"/>
          <w:sz w:val="28"/>
          <w:szCs w:val="28"/>
        </w:rPr>
        <w:t xml:space="preserve"> прогнозировать течение заболевания и</w:t>
      </w:r>
      <w:r w:rsidR="00807E0E" w:rsidRPr="00890569">
        <w:rPr>
          <w:rFonts w:ascii="Times New Roman" w:hAnsi="Times New Roman" w:cs="Times New Roman"/>
          <w:sz w:val="28"/>
          <w:szCs w:val="28"/>
        </w:rPr>
        <w:t xml:space="preserve"> </w:t>
      </w:r>
      <w:r w:rsidR="009E7C86" w:rsidRPr="00890569">
        <w:rPr>
          <w:rFonts w:ascii="Times New Roman" w:hAnsi="Times New Roman" w:cs="Times New Roman"/>
          <w:sz w:val="28"/>
          <w:szCs w:val="28"/>
        </w:rPr>
        <w:t>индивидуа</w:t>
      </w:r>
      <w:r w:rsidR="00807E0E" w:rsidRPr="00890569">
        <w:rPr>
          <w:rFonts w:ascii="Times New Roman" w:hAnsi="Times New Roman" w:cs="Times New Roman"/>
          <w:sz w:val="28"/>
          <w:szCs w:val="28"/>
        </w:rPr>
        <w:t>лизировать</w:t>
      </w:r>
      <w:r w:rsidR="00807E0E" w:rsidRPr="00890569">
        <w:rPr>
          <w:rFonts w:ascii="Times New Roman" w:hAnsi="Times New Roman" w:cs="Times New Roman"/>
          <w:color w:val="FFC000"/>
          <w:sz w:val="28"/>
          <w:szCs w:val="28"/>
        </w:rPr>
        <w:t xml:space="preserve"> </w:t>
      </w:r>
      <w:r w:rsidR="00807E0E" w:rsidRPr="00890569">
        <w:rPr>
          <w:rFonts w:ascii="Times New Roman" w:hAnsi="Times New Roman" w:cs="Times New Roman"/>
          <w:sz w:val="28"/>
          <w:szCs w:val="28"/>
        </w:rPr>
        <w:t>лечение пациентов с онкологическими заболеваниями</w:t>
      </w:r>
      <w:r w:rsidRPr="00890569">
        <w:rPr>
          <w:rFonts w:ascii="Times New Roman" w:hAnsi="Times New Roman" w:cs="Times New Roman"/>
          <w:sz w:val="28"/>
          <w:szCs w:val="28"/>
        </w:rPr>
        <w:t xml:space="preserve">. </w:t>
      </w:r>
    </w:p>
    <w:p w:rsidR="00D050E1" w:rsidRPr="00890569" w:rsidRDefault="00C836A6"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Биомаркеры рака обычно подразделяются на шесть групп</w:t>
      </w:r>
      <w:r w:rsidR="00D050E1" w:rsidRPr="00890569">
        <w:rPr>
          <w:rFonts w:ascii="Times New Roman" w:hAnsi="Times New Roman" w:cs="Times New Roman"/>
          <w:sz w:val="28"/>
          <w:szCs w:val="28"/>
        </w:rPr>
        <w:t xml:space="preserve">: </w:t>
      </w:r>
      <w:r w:rsidRPr="00890569">
        <w:rPr>
          <w:rFonts w:ascii="Times New Roman" w:hAnsi="Times New Roman" w:cs="Times New Roman"/>
          <w:sz w:val="28"/>
          <w:szCs w:val="28"/>
        </w:rPr>
        <w:t>биомаркеры для оценки риска, скрининга, диагностики, прогнозирования, пр</w:t>
      </w:r>
      <w:r w:rsidR="008F253D" w:rsidRPr="00890569">
        <w:rPr>
          <w:rFonts w:ascii="Times New Roman" w:hAnsi="Times New Roman" w:cs="Times New Roman"/>
          <w:sz w:val="28"/>
          <w:szCs w:val="28"/>
        </w:rPr>
        <w:t xml:space="preserve">едиктивные биомаркеры </w:t>
      </w:r>
      <w:r w:rsidRPr="00890569">
        <w:rPr>
          <w:rFonts w:ascii="Times New Roman" w:hAnsi="Times New Roman" w:cs="Times New Roman"/>
          <w:sz w:val="28"/>
          <w:szCs w:val="28"/>
        </w:rPr>
        <w:t>и мониторинга.</w:t>
      </w:r>
      <w:r w:rsidR="00D050E1" w:rsidRPr="00890569">
        <w:rPr>
          <w:rFonts w:ascii="Times New Roman" w:hAnsi="Times New Roman" w:cs="Times New Roman"/>
          <w:sz w:val="28"/>
          <w:szCs w:val="28"/>
        </w:rPr>
        <w:t xml:space="preserve"> Некоторые из биомаркеров рака могут применяться более чем для одной цели в клинических условиях</w:t>
      </w:r>
      <w:r w:rsidR="00F01DDC" w:rsidRPr="00890569">
        <w:rPr>
          <w:rFonts w:ascii="Times New Roman" w:hAnsi="Times New Roman" w:cs="Times New Roman"/>
          <w:sz w:val="28"/>
          <w:szCs w:val="28"/>
          <w:lang w:val="kk-KZ"/>
        </w:rPr>
        <w:t xml:space="preserve"> </w:t>
      </w:r>
      <w:r w:rsidR="00F01DDC" w:rsidRPr="00890569">
        <w:rPr>
          <w:rFonts w:ascii="Times New Roman" w:hAnsi="Times New Roman" w:cs="Times New Roman"/>
          <w:sz w:val="28"/>
          <w:szCs w:val="28"/>
        </w:rPr>
        <w:t>[108]</w:t>
      </w:r>
      <w:r w:rsidR="00807E0E" w:rsidRPr="00890569">
        <w:rPr>
          <w:rFonts w:ascii="Times New Roman" w:hAnsi="Times New Roman" w:cs="Times New Roman"/>
          <w:sz w:val="28"/>
          <w:szCs w:val="28"/>
        </w:rPr>
        <w:t>.</w:t>
      </w:r>
      <w:r w:rsidR="00D050E1" w:rsidRPr="00890569">
        <w:rPr>
          <w:rFonts w:ascii="Times New Roman" w:hAnsi="Times New Roman" w:cs="Times New Roman"/>
          <w:sz w:val="28"/>
          <w:szCs w:val="28"/>
        </w:rPr>
        <w:t xml:space="preserve"> </w:t>
      </w:r>
    </w:p>
    <w:p w:rsidR="007078C6" w:rsidRPr="00890569" w:rsidRDefault="00D050E1"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Биомаркеры оценки риска указывают на то, что у человека есть предрасположенность к развити</w:t>
      </w:r>
      <w:r w:rsidR="00002FA5" w:rsidRPr="00890569">
        <w:rPr>
          <w:rFonts w:ascii="Times New Roman" w:hAnsi="Times New Roman" w:cs="Times New Roman"/>
          <w:sz w:val="28"/>
          <w:szCs w:val="28"/>
        </w:rPr>
        <w:t>ю специфического рака в будущем</w:t>
      </w:r>
      <w:r w:rsidR="00807E0E" w:rsidRPr="00890569">
        <w:rPr>
          <w:rFonts w:ascii="Times New Roman" w:hAnsi="Times New Roman" w:cs="Times New Roman"/>
          <w:sz w:val="28"/>
          <w:szCs w:val="28"/>
        </w:rPr>
        <w:t>.</w:t>
      </w:r>
      <w:r w:rsidRPr="00890569">
        <w:rPr>
          <w:rFonts w:ascii="Times New Roman" w:hAnsi="Times New Roman" w:cs="Times New Roman"/>
          <w:sz w:val="28"/>
          <w:szCs w:val="28"/>
        </w:rPr>
        <w:t xml:space="preserve"> Скрининговые биомаркеры используются для </w:t>
      </w:r>
      <w:r w:rsidR="00002FA5" w:rsidRPr="00890569">
        <w:rPr>
          <w:rFonts w:ascii="Times New Roman" w:hAnsi="Times New Roman" w:cs="Times New Roman"/>
          <w:sz w:val="28"/>
          <w:szCs w:val="28"/>
        </w:rPr>
        <w:t>выявления рака на ранней стадии</w:t>
      </w:r>
      <w:r w:rsidR="00807E0E" w:rsidRPr="00890569">
        <w:rPr>
          <w:rFonts w:ascii="Times New Roman" w:hAnsi="Times New Roman" w:cs="Times New Roman"/>
          <w:sz w:val="28"/>
          <w:szCs w:val="28"/>
        </w:rPr>
        <w:t>.</w:t>
      </w:r>
      <w:r w:rsidR="002D7C9A" w:rsidRPr="00890569">
        <w:rPr>
          <w:rFonts w:ascii="Times New Roman" w:hAnsi="Times New Roman" w:cs="Times New Roman"/>
          <w:sz w:val="28"/>
          <w:szCs w:val="28"/>
        </w:rPr>
        <w:t xml:space="preserve"> Диагностически</w:t>
      </w:r>
      <w:r w:rsidR="002D7C9A" w:rsidRPr="00890569">
        <w:rPr>
          <w:rFonts w:ascii="Times New Roman" w:hAnsi="Times New Roman" w:cs="Times New Roman"/>
          <w:sz w:val="28"/>
          <w:szCs w:val="28"/>
          <w:lang w:val="kk-KZ"/>
        </w:rPr>
        <w:t>е</w:t>
      </w:r>
      <w:r w:rsidRPr="00890569">
        <w:rPr>
          <w:rFonts w:ascii="Times New Roman" w:hAnsi="Times New Roman" w:cs="Times New Roman"/>
          <w:sz w:val="28"/>
          <w:szCs w:val="28"/>
        </w:rPr>
        <w:t xml:space="preserve"> биомаркер</w:t>
      </w:r>
      <w:r w:rsidR="002D7C9A" w:rsidRPr="00890569">
        <w:rPr>
          <w:rFonts w:ascii="Times New Roman" w:hAnsi="Times New Roman" w:cs="Times New Roman"/>
          <w:sz w:val="28"/>
          <w:szCs w:val="28"/>
          <w:lang w:val="kk-KZ"/>
        </w:rPr>
        <w:t>ы</w:t>
      </w:r>
      <w:r w:rsidRPr="00890569">
        <w:rPr>
          <w:rFonts w:ascii="Times New Roman" w:hAnsi="Times New Roman" w:cs="Times New Roman"/>
          <w:sz w:val="28"/>
          <w:szCs w:val="28"/>
        </w:rPr>
        <w:t xml:space="preserve"> мо</w:t>
      </w:r>
      <w:r w:rsidR="002D7C9A" w:rsidRPr="00890569">
        <w:rPr>
          <w:rFonts w:ascii="Times New Roman" w:hAnsi="Times New Roman" w:cs="Times New Roman"/>
          <w:sz w:val="28"/>
          <w:szCs w:val="28"/>
          <w:lang w:val="kk-KZ"/>
        </w:rPr>
        <w:t xml:space="preserve">гут </w:t>
      </w:r>
      <w:r w:rsidRPr="00890569">
        <w:rPr>
          <w:rFonts w:ascii="Times New Roman" w:hAnsi="Times New Roman" w:cs="Times New Roman"/>
          <w:sz w:val="28"/>
          <w:szCs w:val="28"/>
        </w:rPr>
        <w:t>помочь в оценке наличия или отсутствия рака при дифференциальной диагностике</w:t>
      </w:r>
      <w:r w:rsidR="00AE1133" w:rsidRPr="00890569">
        <w:rPr>
          <w:rFonts w:ascii="Times New Roman" w:hAnsi="Times New Roman" w:cs="Times New Roman"/>
          <w:sz w:val="28"/>
          <w:szCs w:val="28"/>
        </w:rPr>
        <w:t xml:space="preserve">, определить </w:t>
      </w:r>
      <w:r w:rsidRPr="00890569">
        <w:rPr>
          <w:rFonts w:ascii="Times New Roman" w:hAnsi="Times New Roman" w:cs="Times New Roman"/>
          <w:sz w:val="28"/>
          <w:szCs w:val="28"/>
        </w:rPr>
        <w:t>первично</w:t>
      </w:r>
      <w:r w:rsidR="00AE1133" w:rsidRPr="00890569">
        <w:rPr>
          <w:rFonts w:ascii="Times New Roman" w:hAnsi="Times New Roman" w:cs="Times New Roman"/>
          <w:sz w:val="28"/>
          <w:szCs w:val="28"/>
        </w:rPr>
        <w:t>е</w:t>
      </w:r>
      <w:r w:rsidRPr="00890569">
        <w:rPr>
          <w:rFonts w:ascii="Times New Roman" w:hAnsi="Times New Roman" w:cs="Times New Roman"/>
          <w:sz w:val="28"/>
          <w:szCs w:val="28"/>
        </w:rPr>
        <w:t xml:space="preserve"> происхождени</w:t>
      </w:r>
      <w:r w:rsidR="00AE1133" w:rsidRPr="00890569">
        <w:rPr>
          <w:rFonts w:ascii="Times New Roman" w:hAnsi="Times New Roman" w:cs="Times New Roman"/>
          <w:sz w:val="28"/>
          <w:szCs w:val="28"/>
        </w:rPr>
        <w:t>е</w:t>
      </w:r>
      <w:r w:rsidRPr="00890569">
        <w:rPr>
          <w:rFonts w:ascii="Times New Roman" w:hAnsi="Times New Roman" w:cs="Times New Roman"/>
          <w:sz w:val="28"/>
          <w:szCs w:val="28"/>
        </w:rPr>
        <w:t xml:space="preserve"> опухоли, хотя единственным способом подтвердить диагноз солидного рака являются гистопатологические характеристики биопсии. </w:t>
      </w:r>
      <w:r w:rsidR="007078C6" w:rsidRPr="00890569">
        <w:rPr>
          <w:rFonts w:ascii="Times New Roman" w:hAnsi="Times New Roman" w:cs="Times New Roman"/>
          <w:sz w:val="28"/>
          <w:szCs w:val="28"/>
          <w:lang w:val="kk-KZ"/>
        </w:rPr>
        <w:t>Прогностические биомаркеры после установления окончательного диагноза могут предоставить информацию о нашем понимании фенотипа агрессивности опухоли и вероятности рецидива заболевания независимо от лечения. Они используются для разделения результатов лечения пациентов на группы низкого и высокого риска, что позволяет принимать индивидуаль</w:t>
      </w:r>
      <w:r w:rsidR="00002FA5" w:rsidRPr="00890569">
        <w:rPr>
          <w:rFonts w:ascii="Times New Roman" w:hAnsi="Times New Roman" w:cs="Times New Roman"/>
          <w:sz w:val="28"/>
          <w:szCs w:val="28"/>
          <w:lang w:val="kk-KZ"/>
        </w:rPr>
        <w:t>ные решения о лечении и терапии</w:t>
      </w:r>
      <w:r w:rsidR="007078C6" w:rsidRPr="00890569">
        <w:rPr>
          <w:rFonts w:ascii="Times New Roman" w:hAnsi="Times New Roman" w:cs="Times New Roman"/>
          <w:sz w:val="28"/>
          <w:szCs w:val="28"/>
          <w:lang w:val="kk-KZ"/>
        </w:rPr>
        <w:t xml:space="preserve">. Предиктивные </w:t>
      </w:r>
      <w:r w:rsidRPr="00890569">
        <w:rPr>
          <w:rFonts w:ascii="Times New Roman" w:hAnsi="Times New Roman" w:cs="Times New Roman"/>
          <w:sz w:val="28"/>
          <w:szCs w:val="28"/>
        </w:rPr>
        <w:t>биомаркер</w:t>
      </w:r>
      <w:r w:rsidR="007078C6" w:rsidRPr="00890569">
        <w:rPr>
          <w:rFonts w:ascii="Times New Roman" w:hAnsi="Times New Roman" w:cs="Times New Roman"/>
          <w:sz w:val="28"/>
          <w:szCs w:val="28"/>
          <w:lang w:val="kk-KZ"/>
        </w:rPr>
        <w:t>ы</w:t>
      </w:r>
      <w:r w:rsidR="009E7C86" w:rsidRPr="00890569">
        <w:rPr>
          <w:rFonts w:ascii="Times New Roman" w:hAnsi="Times New Roman" w:cs="Times New Roman"/>
          <w:sz w:val="28"/>
          <w:szCs w:val="28"/>
        </w:rPr>
        <w:t xml:space="preserve"> использую</w:t>
      </w:r>
      <w:r w:rsidRPr="00890569">
        <w:rPr>
          <w:rFonts w:ascii="Times New Roman" w:hAnsi="Times New Roman" w:cs="Times New Roman"/>
          <w:sz w:val="28"/>
          <w:szCs w:val="28"/>
        </w:rPr>
        <w:t>тся для прогнозирования реакции пациента</w:t>
      </w:r>
      <w:r w:rsidR="007078C6" w:rsidRPr="00890569">
        <w:rPr>
          <w:rFonts w:ascii="Times New Roman" w:hAnsi="Times New Roman" w:cs="Times New Roman"/>
          <w:sz w:val="28"/>
          <w:szCs w:val="28"/>
          <w:lang w:val="kk-KZ"/>
        </w:rPr>
        <w:t xml:space="preserve"> на </w:t>
      </w:r>
      <w:r w:rsidRPr="00890569">
        <w:rPr>
          <w:rFonts w:ascii="Times New Roman" w:hAnsi="Times New Roman" w:cs="Times New Roman"/>
          <w:sz w:val="28"/>
          <w:szCs w:val="28"/>
        </w:rPr>
        <w:t>лечени</w:t>
      </w:r>
      <w:r w:rsidR="007078C6" w:rsidRPr="00890569">
        <w:rPr>
          <w:rFonts w:ascii="Times New Roman" w:hAnsi="Times New Roman" w:cs="Times New Roman"/>
          <w:sz w:val="28"/>
          <w:szCs w:val="28"/>
          <w:lang w:val="kk-KZ"/>
        </w:rPr>
        <w:t xml:space="preserve">е </w:t>
      </w:r>
      <w:r w:rsidRPr="00890569">
        <w:rPr>
          <w:rFonts w:ascii="Times New Roman" w:hAnsi="Times New Roman" w:cs="Times New Roman"/>
          <w:sz w:val="28"/>
          <w:szCs w:val="28"/>
        </w:rPr>
        <w:t>или для контрол</w:t>
      </w:r>
      <w:r w:rsidR="007078C6" w:rsidRPr="00890569">
        <w:rPr>
          <w:rFonts w:ascii="Times New Roman" w:hAnsi="Times New Roman" w:cs="Times New Roman"/>
          <w:sz w:val="28"/>
          <w:szCs w:val="28"/>
        </w:rPr>
        <w:t>я эффективности лечения</w:t>
      </w:r>
      <w:r w:rsidRPr="00890569">
        <w:rPr>
          <w:rFonts w:ascii="Times New Roman" w:hAnsi="Times New Roman" w:cs="Times New Roman"/>
          <w:sz w:val="28"/>
          <w:szCs w:val="28"/>
        </w:rPr>
        <w:t xml:space="preserve">. </w:t>
      </w:r>
      <w:r w:rsidR="007078C6" w:rsidRPr="00890569">
        <w:rPr>
          <w:rFonts w:ascii="Times New Roman" w:hAnsi="Times New Roman" w:cs="Times New Roman"/>
          <w:sz w:val="28"/>
          <w:szCs w:val="28"/>
          <w:lang w:val="kk-KZ"/>
        </w:rPr>
        <w:t>Биомаркеры м</w:t>
      </w:r>
      <w:r w:rsidRPr="00890569">
        <w:rPr>
          <w:rFonts w:ascii="Times New Roman" w:hAnsi="Times New Roman" w:cs="Times New Roman"/>
          <w:sz w:val="28"/>
          <w:szCs w:val="28"/>
        </w:rPr>
        <w:t>ониторинг</w:t>
      </w:r>
      <w:r w:rsidR="007078C6" w:rsidRPr="00890569">
        <w:rPr>
          <w:rFonts w:ascii="Times New Roman" w:hAnsi="Times New Roman" w:cs="Times New Roman"/>
          <w:sz w:val="28"/>
          <w:szCs w:val="28"/>
          <w:lang w:val="kk-KZ"/>
        </w:rPr>
        <w:t>а</w:t>
      </w:r>
      <w:r w:rsidR="007078C6" w:rsidRPr="00890569">
        <w:rPr>
          <w:rFonts w:ascii="Times New Roman" w:hAnsi="Times New Roman" w:cs="Times New Roman"/>
          <w:sz w:val="28"/>
          <w:szCs w:val="28"/>
        </w:rPr>
        <w:t xml:space="preserve"> использу</w:t>
      </w:r>
      <w:r w:rsidR="007078C6" w:rsidRPr="00890569">
        <w:rPr>
          <w:rFonts w:ascii="Times New Roman" w:hAnsi="Times New Roman" w:cs="Times New Roman"/>
          <w:sz w:val="28"/>
          <w:szCs w:val="28"/>
          <w:lang w:val="kk-KZ"/>
        </w:rPr>
        <w:t>ю</w:t>
      </w:r>
      <w:r w:rsidRPr="00890569">
        <w:rPr>
          <w:rFonts w:ascii="Times New Roman" w:hAnsi="Times New Roman" w:cs="Times New Roman"/>
          <w:sz w:val="28"/>
          <w:szCs w:val="28"/>
        </w:rPr>
        <w:t>тся для мониторинга реакции на лечение и рецидива рака после лечения</w:t>
      </w:r>
      <w:r w:rsidR="007078C6" w:rsidRPr="00890569">
        <w:rPr>
          <w:rFonts w:ascii="Times New Roman" w:hAnsi="Times New Roman" w:cs="Times New Roman"/>
          <w:sz w:val="28"/>
          <w:szCs w:val="28"/>
          <w:lang w:val="kk-KZ"/>
        </w:rPr>
        <w:t xml:space="preserve"> </w:t>
      </w:r>
      <w:r w:rsidR="002F0692" w:rsidRPr="00890569">
        <w:rPr>
          <w:rFonts w:ascii="Times New Roman" w:hAnsi="Times New Roman" w:cs="Times New Roman"/>
          <w:sz w:val="28"/>
          <w:szCs w:val="28"/>
        </w:rPr>
        <w:t>[1</w:t>
      </w:r>
      <w:r w:rsidR="009A5A1E" w:rsidRPr="00890569">
        <w:rPr>
          <w:rFonts w:ascii="Times New Roman" w:hAnsi="Times New Roman" w:cs="Times New Roman"/>
          <w:sz w:val="28"/>
          <w:szCs w:val="28"/>
        </w:rPr>
        <w:t>0</w:t>
      </w:r>
      <w:r w:rsidR="00002FA5" w:rsidRPr="00890569">
        <w:rPr>
          <w:rFonts w:ascii="Times New Roman" w:hAnsi="Times New Roman" w:cs="Times New Roman"/>
          <w:sz w:val="28"/>
          <w:szCs w:val="28"/>
          <w:lang w:val="kk-KZ"/>
        </w:rPr>
        <w:t>9</w:t>
      </w:r>
      <w:r w:rsidR="00C24DDA" w:rsidRPr="00890569">
        <w:rPr>
          <w:rFonts w:ascii="Times New Roman" w:hAnsi="Times New Roman" w:cs="Times New Roman"/>
          <w:sz w:val="28"/>
          <w:szCs w:val="28"/>
        </w:rPr>
        <w:t>].</w:t>
      </w:r>
    </w:p>
    <w:p w:rsidR="007E4D9F" w:rsidRPr="00890569" w:rsidRDefault="00C075F0" w:rsidP="00890569">
      <w:pPr>
        <w:pStyle w:val="a5"/>
        <w:ind w:firstLine="567"/>
        <w:jc w:val="both"/>
        <w:rPr>
          <w:rFonts w:ascii="Times New Roman" w:hAnsi="Times New Roman" w:cs="Times New Roman"/>
          <w:sz w:val="28"/>
          <w:szCs w:val="28"/>
          <w:lang w:val="kk-KZ"/>
        </w:rPr>
      </w:pPr>
      <w:r w:rsidRPr="00890569">
        <w:rPr>
          <w:rFonts w:ascii="Times New Roman" w:hAnsi="Times New Roman" w:cs="Times New Roman"/>
          <w:sz w:val="28"/>
          <w:szCs w:val="28"/>
        </w:rPr>
        <w:t>Выявление маркеров для оценки риска и скрининга при экстракраниальных ГКО считается необоснованным, ввиду редкости</w:t>
      </w:r>
      <w:r w:rsidR="007E4D9F" w:rsidRPr="00890569">
        <w:rPr>
          <w:rFonts w:ascii="Times New Roman" w:hAnsi="Times New Roman" w:cs="Times New Roman"/>
          <w:sz w:val="28"/>
          <w:szCs w:val="28"/>
        </w:rPr>
        <w:t>, гетерогенности</w:t>
      </w:r>
      <w:r w:rsidRPr="00890569">
        <w:rPr>
          <w:rFonts w:ascii="Times New Roman" w:hAnsi="Times New Roman" w:cs="Times New Roman"/>
          <w:sz w:val="28"/>
          <w:szCs w:val="28"/>
        </w:rPr>
        <w:t xml:space="preserve"> данной нозологии и достигнутых успехов в терапии. Многообещающими </w:t>
      </w:r>
      <w:r w:rsidR="0036335D" w:rsidRPr="00890569">
        <w:rPr>
          <w:rFonts w:ascii="Times New Roman" w:hAnsi="Times New Roman" w:cs="Times New Roman"/>
          <w:sz w:val="28"/>
          <w:szCs w:val="28"/>
          <w:lang w:val="kk-KZ"/>
        </w:rPr>
        <w:t>неин</w:t>
      </w:r>
      <w:r w:rsidRPr="00890569">
        <w:rPr>
          <w:rFonts w:ascii="Times New Roman" w:hAnsi="Times New Roman" w:cs="Times New Roman"/>
          <w:sz w:val="28"/>
          <w:szCs w:val="28"/>
          <w:lang w:val="kk-KZ"/>
        </w:rPr>
        <w:t>вазивными биологическими маркерами</w:t>
      </w:r>
      <w:r w:rsidR="007E4D9F" w:rsidRPr="00890569">
        <w:rPr>
          <w:rFonts w:ascii="Times New Roman" w:hAnsi="Times New Roman" w:cs="Times New Roman"/>
          <w:sz w:val="28"/>
          <w:szCs w:val="28"/>
          <w:lang w:val="kk-KZ"/>
        </w:rPr>
        <w:t xml:space="preserve">, которые зарекомендовали себя на сегодняшний день при многих видах рака как потенциальные маркеры </w:t>
      </w:r>
      <w:r w:rsidRPr="00890569">
        <w:rPr>
          <w:rFonts w:ascii="Times New Roman" w:hAnsi="Times New Roman" w:cs="Times New Roman"/>
          <w:sz w:val="28"/>
          <w:szCs w:val="28"/>
          <w:lang w:val="kk-KZ"/>
        </w:rPr>
        <w:t xml:space="preserve">диагностики, прогнозирования и мониторинга реакции на лечение и рецидивов </w:t>
      </w:r>
      <w:r w:rsidR="007E4D9F" w:rsidRPr="00890569">
        <w:rPr>
          <w:rFonts w:ascii="Times New Roman" w:hAnsi="Times New Roman" w:cs="Times New Roman"/>
          <w:sz w:val="28"/>
          <w:szCs w:val="28"/>
          <w:lang w:val="kk-KZ"/>
        </w:rPr>
        <w:t xml:space="preserve">являются микроРНК. </w:t>
      </w:r>
    </w:p>
    <w:p w:rsidR="00C24DDA" w:rsidRPr="00890569" w:rsidRDefault="007E4D9F" w:rsidP="00890569">
      <w:pPr>
        <w:pStyle w:val="a5"/>
        <w:ind w:firstLine="567"/>
        <w:jc w:val="both"/>
        <w:rPr>
          <w:rFonts w:ascii="Times New Roman" w:hAnsi="Times New Roman" w:cs="Times New Roman"/>
          <w:sz w:val="28"/>
          <w:szCs w:val="28"/>
          <w:shd w:val="clear" w:color="auto" w:fill="FFFFFF"/>
        </w:rPr>
      </w:pPr>
      <w:r w:rsidRPr="00890569">
        <w:rPr>
          <w:rFonts w:ascii="Times New Roman" w:hAnsi="Times New Roman" w:cs="Times New Roman"/>
          <w:sz w:val="28"/>
          <w:szCs w:val="28"/>
          <w:lang w:val="kk-KZ"/>
        </w:rPr>
        <w:t>МикроРНК -</w:t>
      </w:r>
      <w:r w:rsidR="00C075F0" w:rsidRPr="00890569">
        <w:rPr>
          <w:rFonts w:ascii="Times New Roman" w:hAnsi="Times New Roman" w:cs="Times New Roman"/>
          <w:sz w:val="28"/>
          <w:szCs w:val="28"/>
          <w:lang w:val="kk-KZ"/>
        </w:rPr>
        <w:t xml:space="preserve"> </w:t>
      </w:r>
      <w:r w:rsidR="00C075F0" w:rsidRPr="00890569">
        <w:rPr>
          <w:rFonts w:ascii="Times New Roman" w:hAnsi="Times New Roman" w:cs="Times New Roman"/>
          <w:sz w:val="28"/>
          <w:szCs w:val="28"/>
        </w:rPr>
        <w:t>небольшие некодирующие молекулы РНК, участвующие в регуляции посттранскрипционной экспрессии генов</w:t>
      </w:r>
      <w:r w:rsidRPr="00890569">
        <w:rPr>
          <w:rFonts w:ascii="Times New Roman" w:hAnsi="Times New Roman" w:cs="Times New Roman"/>
          <w:sz w:val="28"/>
          <w:szCs w:val="28"/>
        </w:rPr>
        <w:t xml:space="preserve"> </w:t>
      </w:r>
      <w:r w:rsidR="0041413E" w:rsidRPr="00890569">
        <w:rPr>
          <w:rFonts w:ascii="Times New Roman" w:hAnsi="Times New Roman" w:cs="Times New Roman"/>
          <w:sz w:val="28"/>
          <w:szCs w:val="28"/>
        </w:rPr>
        <w:t>[</w:t>
      </w:r>
      <w:r w:rsidR="00C24DDA" w:rsidRPr="00890569">
        <w:rPr>
          <w:rFonts w:ascii="Times New Roman" w:hAnsi="Times New Roman" w:cs="Times New Roman"/>
          <w:sz w:val="28"/>
          <w:szCs w:val="28"/>
        </w:rPr>
        <w:t>1</w:t>
      </w:r>
      <w:r w:rsidR="00B04E49" w:rsidRPr="00890569">
        <w:rPr>
          <w:rFonts w:ascii="Times New Roman" w:hAnsi="Times New Roman" w:cs="Times New Roman"/>
          <w:sz w:val="28"/>
          <w:szCs w:val="28"/>
        </w:rPr>
        <w:t>1</w:t>
      </w:r>
      <w:r w:rsidR="00002FA5" w:rsidRPr="00890569">
        <w:rPr>
          <w:rFonts w:ascii="Times New Roman" w:hAnsi="Times New Roman" w:cs="Times New Roman"/>
          <w:sz w:val="28"/>
          <w:szCs w:val="28"/>
          <w:lang w:val="kk-KZ"/>
        </w:rPr>
        <w:t>0</w:t>
      </w:r>
      <w:r w:rsidR="0041413E" w:rsidRPr="00890569">
        <w:rPr>
          <w:rFonts w:ascii="Times New Roman" w:hAnsi="Times New Roman" w:cs="Times New Roman"/>
          <w:sz w:val="28"/>
          <w:szCs w:val="28"/>
        </w:rPr>
        <w:t xml:space="preserve">]. </w:t>
      </w:r>
      <w:r w:rsidR="00E12802" w:rsidRPr="00890569">
        <w:rPr>
          <w:rFonts w:ascii="Times New Roman" w:hAnsi="Times New Roman" w:cs="Times New Roman"/>
          <w:sz w:val="28"/>
          <w:szCs w:val="28"/>
        </w:rPr>
        <w:t xml:space="preserve">Еще </w:t>
      </w:r>
      <w:r w:rsidR="00855017" w:rsidRPr="00890569">
        <w:rPr>
          <w:rFonts w:ascii="Times New Roman" w:eastAsia="Times New Roman" w:hAnsi="Times New Roman" w:cs="Times New Roman"/>
          <w:sz w:val="28"/>
          <w:szCs w:val="28"/>
          <w:lang w:eastAsia="ru-RU"/>
        </w:rPr>
        <w:t xml:space="preserve">30 </w:t>
      </w:r>
      <w:r w:rsidR="0041413E" w:rsidRPr="00890569">
        <w:rPr>
          <w:rFonts w:ascii="Times New Roman" w:eastAsia="Times New Roman" w:hAnsi="Times New Roman" w:cs="Times New Roman"/>
          <w:sz w:val="28"/>
          <w:szCs w:val="28"/>
          <w:lang w:eastAsia="ru-RU"/>
        </w:rPr>
        <w:t xml:space="preserve">лет </w:t>
      </w:r>
      <w:r w:rsidR="00855017" w:rsidRPr="00890569">
        <w:rPr>
          <w:rFonts w:ascii="Times New Roman" w:eastAsia="Times New Roman" w:hAnsi="Times New Roman" w:cs="Times New Roman"/>
          <w:sz w:val="28"/>
          <w:szCs w:val="28"/>
          <w:lang w:eastAsia="ru-RU"/>
        </w:rPr>
        <w:t xml:space="preserve">назад про </w:t>
      </w:r>
      <w:r w:rsidR="00855017" w:rsidRPr="00890569">
        <w:rPr>
          <w:rFonts w:ascii="Times New Roman" w:eastAsia="Times New Roman" w:hAnsi="Times New Roman" w:cs="Times New Roman"/>
          <w:sz w:val="28"/>
          <w:szCs w:val="28"/>
          <w:lang w:eastAsia="ru-RU"/>
        </w:rPr>
        <w:lastRenderedPageBreak/>
        <w:t>микроРНК никто не знал. Только в 1993 году была описана первая представительница этих некодирующих РНК, то есть молекул РНК [</w:t>
      </w:r>
      <w:r w:rsidR="00002FA5" w:rsidRPr="00890569">
        <w:rPr>
          <w:rFonts w:ascii="Times New Roman" w:eastAsia="Times New Roman" w:hAnsi="Times New Roman" w:cs="Times New Roman"/>
          <w:sz w:val="28"/>
          <w:szCs w:val="28"/>
          <w:lang w:val="kk-KZ" w:eastAsia="ru-RU"/>
        </w:rPr>
        <w:t>111</w:t>
      </w:r>
      <w:r w:rsidR="00855017" w:rsidRPr="00890569">
        <w:rPr>
          <w:rFonts w:ascii="Times New Roman" w:hAnsi="Times New Roman" w:cs="Times New Roman"/>
          <w:sz w:val="28"/>
          <w:szCs w:val="28"/>
        </w:rPr>
        <w:t>]</w:t>
      </w:r>
      <w:r w:rsidR="00855017" w:rsidRPr="00890569">
        <w:rPr>
          <w:rFonts w:ascii="Times New Roman" w:eastAsia="Times New Roman" w:hAnsi="Times New Roman" w:cs="Times New Roman"/>
          <w:sz w:val="28"/>
          <w:szCs w:val="28"/>
          <w:lang w:eastAsia="ru-RU"/>
        </w:rPr>
        <w:t xml:space="preserve">, на основе которых не производятся белки. </w:t>
      </w:r>
      <w:r w:rsidR="00855017" w:rsidRPr="00890569">
        <w:rPr>
          <w:rFonts w:ascii="Times New Roman" w:hAnsi="Times New Roman" w:cs="Times New Roman"/>
          <w:sz w:val="28"/>
          <w:szCs w:val="28"/>
          <w:shd w:val="clear" w:color="auto" w:fill="FFFFFF"/>
        </w:rPr>
        <w:t>МикроРНК впервые были обнаружены у Caenorhabditis elegans при изучении гена</w:t>
      </w:r>
      <w:r w:rsidR="00C04665" w:rsidRPr="00890569">
        <w:rPr>
          <w:rFonts w:ascii="Times New Roman" w:hAnsi="Times New Roman" w:cs="Times New Roman"/>
          <w:sz w:val="28"/>
          <w:szCs w:val="28"/>
          <w:shd w:val="clear" w:color="auto" w:fill="FFFFFF"/>
        </w:rPr>
        <w:t xml:space="preserve"> </w:t>
      </w:r>
      <w:r w:rsidR="00855017" w:rsidRPr="00890569">
        <w:rPr>
          <w:rFonts w:ascii="Times New Roman" w:hAnsi="Times New Roman" w:cs="Times New Roman"/>
          <w:sz w:val="28"/>
          <w:szCs w:val="28"/>
          <w:shd w:val="clear" w:color="auto" w:fill="FFFFFF"/>
        </w:rPr>
        <w:t xml:space="preserve"> lin-14. Произошло это открытие в лаборатории Victor Ambr</w:t>
      </w:r>
      <w:r w:rsidR="001C55CB" w:rsidRPr="00890569">
        <w:rPr>
          <w:rFonts w:ascii="Times New Roman" w:hAnsi="Times New Roman" w:cs="Times New Roman"/>
          <w:sz w:val="28"/>
          <w:szCs w:val="28"/>
          <w:shd w:val="clear" w:color="auto" w:fill="FFFFFF"/>
          <w:lang w:val="en-US"/>
        </w:rPr>
        <w:t>os</w:t>
      </w:r>
      <w:r w:rsidR="00855017" w:rsidRPr="00890569">
        <w:rPr>
          <w:rFonts w:ascii="Times New Roman" w:hAnsi="Times New Roman" w:cs="Times New Roman"/>
          <w:sz w:val="28"/>
          <w:szCs w:val="28"/>
          <w:shd w:val="clear" w:color="auto" w:fill="FFFFFF"/>
        </w:rPr>
        <w:t xml:space="preserve">. В это же время, </w:t>
      </w:r>
      <w:r w:rsidR="001C55CB" w:rsidRPr="00890569">
        <w:rPr>
          <w:rFonts w:ascii="Times New Roman" w:hAnsi="Times New Roman" w:cs="Times New Roman"/>
          <w:sz w:val="28"/>
          <w:szCs w:val="28"/>
          <w:shd w:val="clear" w:color="auto" w:fill="FFFFFF"/>
        </w:rPr>
        <w:t>Gary R</w:t>
      </w:r>
      <w:r w:rsidR="001C55CB" w:rsidRPr="00890569">
        <w:rPr>
          <w:rFonts w:ascii="Times New Roman" w:hAnsi="Times New Roman" w:cs="Times New Roman"/>
          <w:sz w:val="28"/>
          <w:szCs w:val="28"/>
          <w:shd w:val="clear" w:color="auto" w:fill="FFFFFF"/>
          <w:lang w:val="en-US"/>
        </w:rPr>
        <w:t>u</w:t>
      </w:r>
      <w:r w:rsidR="005C1B60" w:rsidRPr="00890569">
        <w:rPr>
          <w:rFonts w:ascii="Times New Roman" w:hAnsi="Times New Roman" w:cs="Times New Roman"/>
          <w:sz w:val="28"/>
          <w:szCs w:val="28"/>
          <w:shd w:val="clear" w:color="auto" w:fill="FFFFFF"/>
        </w:rPr>
        <w:t xml:space="preserve">vkun </w:t>
      </w:r>
      <w:r w:rsidR="00855017" w:rsidRPr="00890569">
        <w:rPr>
          <w:rFonts w:ascii="Times New Roman" w:hAnsi="Times New Roman" w:cs="Times New Roman"/>
          <w:sz w:val="28"/>
          <w:szCs w:val="28"/>
          <w:shd w:val="clear" w:color="auto" w:fill="FFFFFF"/>
        </w:rPr>
        <w:t>впервые обнаружил ген-мишень микроРНК. Два этих революционных открытия выявили новый механизм регуляции генов на посттранскрипционном уровне.</w:t>
      </w:r>
      <w:r w:rsidR="000115DF" w:rsidRPr="00890569">
        <w:rPr>
          <w:rFonts w:ascii="Times New Roman" w:hAnsi="Times New Roman" w:cs="Times New Roman"/>
          <w:sz w:val="28"/>
          <w:szCs w:val="28"/>
          <w:shd w:val="clear" w:color="auto" w:fill="FFFFFF"/>
        </w:rPr>
        <w:t xml:space="preserve"> </w:t>
      </w:r>
      <w:r w:rsidR="00855017" w:rsidRPr="00890569">
        <w:rPr>
          <w:rFonts w:ascii="Times New Roman" w:hAnsi="Times New Roman" w:cs="Times New Roman"/>
          <w:sz w:val="28"/>
          <w:szCs w:val="28"/>
          <w:shd w:val="clear" w:color="auto" w:fill="FFFFFF"/>
        </w:rPr>
        <w:t>Тем не менее, важность микроРНК удалось понять лишь через семь лет, когда в лабораториях Ravukon и Horvitz у того же вида нематоды выявили вторую микроРНК (названную let-7) и когда был открыт другой класс коротких РНК (siRNA), участвующих в процессе РНК-интерференции [</w:t>
      </w:r>
      <w:r w:rsidR="002E16D9" w:rsidRPr="00890569">
        <w:rPr>
          <w:rFonts w:ascii="Times New Roman" w:hAnsi="Times New Roman" w:cs="Times New Roman"/>
          <w:sz w:val="28"/>
          <w:szCs w:val="28"/>
          <w:shd w:val="clear" w:color="auto" w:fill="FFFFFF"/>
          <w:lang w:val="kk-KZ"/>
        </w:rPr>
        <w:t>1</w:t>
      </w:r>
      <w:r w:rsidR="00816591" w:rsidRPr="00890569">
        <w:rPr>
          <w:rFonts w:ascii="Times New Roman" w:hAnsi="Times New Roman" w:cs="Times New Roman"/>
          <w:sz w:val="28"/>
          <w:szCs w:val="28"/>
          <w:shd w:val="clear" w:color="auto" w:fill="FFFFFF"/>
          <w:lang w:val="kk-KZ"/>
        </w:rPr>
        <w:t>1</w:t>
      </w:r>
      <w:r w:rsidR="001B4F4C" w:rsidRPr="00890569">
        <w:rPr>
          <w:rFonts w:ascii="Times New Roman" w:hAnsi="Times New Roman" w:cs="Times New Roman"/>
          <w:sz w:val="28"/>
          <w:szCs w:val="28"/>
          <w:shd w:val="clear" w:color="auto" w:fill="FFFFFF"/>
          <w:lang w:val="kk-KZ"/>
        </w:rPr>
        <w:t>2</w:t>
      </w:r>
      <w:r w:rsidR="00855017" w:rsidRPr="00890569">
        <w:rPr>
          <w:rFonts w:ascii="Times New Roman" w:hAnsi="Times New Roman" w:cs="Times New Roman"/>
          <w:sz w:val="28"/>
          <w:szCs w:val="28"/>
          <w:shd w:val="clear" w:color="auto" w:fill="FFFFFF"/>
        </w:rPr>
        <w:t>].</w:t>
      </w:r>
      <w:r w:rsidR="00855017" w:rsidRPr="00890569">
        <w:rPr>
          <w:rFonts w:ascii="Times New Roman" w:hAnsi="Times New Roman" w:cs="Times New Roman"/>
          <w:sz w:val="20"/>
          <w:szCs w:val="20"/>
          <w:shd w:val="clear" w:color="auto" w:fill="FFFFFF"/>
        </w:rPr>
        <w:t xml:space="preserve"> </w:t>
      </w:r>
      <w:r w:rsidR="00855017" w:rsidRPr="00890569">
        <w:rPr>
          <w:rFonts w:ascii="Times New Roman" w:hAnsi="Times New Roman" w:cs="Times New Roman"/>
          <w:sz w:val="28"/>
          <w:szCs w:val="28"/>
          <w:shd w:val="clear" w:color="auto" w:fill="FFFFFF"/>
        </w:rPr>
        <w:t>Только тогда стало очевидно, что короткие некодирующие молекулы РНК, обнаруженные в 1993 году, являются частью гораздо более масштабного феномена</w:t>
      </w:r>
      <w:r w:rsidR="00C24DDA" w:rsidRPr="00890569">
        <w:rPr>
          <w:rFonts w:ascii="Times New Roman" w:hAnsi="Times New Roman" w:cs="Times New Roman"/>
          <w:sz w:val="28"/>
          <w:szCs w:val="28"/>
          <w:shd w:val="clear" w:color="auto" w:fill="FFFFFF"/>
        </w:rPr>
        <w:t xml:space="preserve">. </w:t>
      </w:r>
    </w:p>
    <w:p w:rsidR="00D64678" w:rsidRPr="00890569" w:rsidRDefault="00855017"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 xml:space="preserve">МикроРНК — это одноцепочечные РНК, </w:t>
      </w:r>
      <w:proofErr w:type="gramStart"/>
      <w:r w:rsidRPr="00890569">
        <w:rPr>
          <w:rFonts w:ascii="Times New Roman" w:hAnsi="Times New Roman" w:cs="Times New Roman"/>
          <w:sz w:val="28"/>
          <w:szCs w:val="28"/>
        </w:rPr>
        <w:t>регулирую</w:t>
      </w:r>
      <w:r w:rsidR="00A20B12" w:rsidRPr="00890569">
        <w:rPr>
          <w:rFonts w:ascii="Times New Roman" w:hAnsi="Times New Roman" w:cs="Times New Roman"/>
          <w:sz w:val="28"/>
          <w:szCs w:val="28"/>
        </w:rPr>
        <w:t>щие</w:t>
      </w:r>
      <w:proofErr w:type="gramEnd"/>
      <w:r w:rsidRPr="00890569">
        <w:rPr>
          <w:rFonts w:ascii="Times New Roman" w:hAnsi="Times New Roman" w:cs="Times New Roman"/>
          <w:sz w:val="28"/>
          <w:szCs w:val="28"/>
        </w:rPr>
        <w:t xml:space="preserve"> активность </w:t>
      </w:r>
      <w:r w:rsidR="001B4F4C" w:rsidRPr="00890569">
        <w:rPr>
          <w:rFonts w:ascii="Times New Roman" w:hAnsi="Times New Roman" w:cs="Times New Roman"/>
          <w:sz w:val="28"/>
          <w:szCs w:val="28"/>
        </w:rPr>
        <w:t>генов на уровне матричного РНК</w:t>
      </w:r>
      <w:r w:rsidR="00C561C4" w:rsidRPr="00890569">
        <w:rPr>
          <w:rFonts w:ascii="Times New Roman" w:hAnsi="Times New Roman" w:cs="Times New Roman"/>
          <w:sz w:val="28"/>
          <w:szCs w:val="28"/>
        </w:rPr>
        <w:t xml:space="preserve">. </w:t>
      </w:r>
      <w:r w:rsidR="00480025" w:rsidRPr="00890569">
        <w:rPr>
          <w:rFonts w:ascii="Times New Roman" w:hAnsi="Times New Roman" w:cs="Times New Roman"/>
          <w:sz w:val="28"/>
          <w:szCs w:val="28"/>
          <w:lang w:val="kk-KZ"/>
        </w:rPr>
        <w:t>Они</w:t>
      </w:r>
      <w:r w:rsidR="00480025" w:rsidRPr="00890569">
        <w:rPr>
          <w:rFonts w:ascii="Times New Roman" w:hAnsi="Times New Roman" w:cs="Times New Roman"/>
          <w:sz w:val="28"/>
          <w:szCs w:val="28"/>
        </w:rPr>
        <w:t xml:space="preserve"> играют фундаментальную регуляторную роль в формировании клеточной активности, включая развитие, дифференцировку, пролиферацию, апоптоз и стабильность генома</w:t>
      </w:r>
      <w:r w:rsidR="00480025" w:rsidRPr="00890569">
        <w:rPr>
          <w:rFonts w:ascii="Times New Roman" w:hAnsi="Times New Roman" w:cs="Times New Roman"/>
          <w:sz w:val="28"/>
          <w:szCs w:val="28"/>
          <w:lang w:val="kk-KZ"/>
        </w:rPr>
        <w:t xml:space="preserve"> </w:t>
      </w:r>
      <w:r w:rsidR="00480025" w:rsidRPr="00890569">
        <w:rPr>
          <w:rFonts w:ascii="Times New Roman" w:hAnsi="Times New Roman" w:cs="Times New Roman"/>
          <w:sz w:val="28"/>
          <w:szCs w:val="28"/>
        </w:rPr>
        <w:t>[</w:t>
      </w:r>
      <w:r w:rsidR="002F0692" w:rsidRPr="00890569">
        <w:rPr>
          <w:rFonts w:ascii="Times New Roman" w:hAnsi="Times New Roman" w:cs="Times New Roman"/>
          <w:sz w:val="28"/>
          <w:szCs w:val="28"/>
        </w:rPr>
        <w:t>1</w:t>
      </w:r>
      <w:r w:rsidR="001B4F4C" w:rsidRPr="00890569">
        <w:rPr>
          <w:rFonts w:ascii="Times New Roman" w:hAnsi="Times New Roman" w:cs="Times New Roman"/>
          <w:sz w:val="28"/>
          <w:szCs w:val="28"/>
          <w:lang w:val="kk-KZ"/>
        </w:rPr>
        <w:t>13</w:t>
      </w:r>
      <w:r w:rsidR="00C24DDA" w:rsidRPr="00890569">
        <w:rPr>
          <w:rFonts w:ascii="Times New Roman" w:hAnsi="Times New Roman" w:cs="Times New Roman"/>
          <w:sz w:val="28"/>
          <w:szCs w:val="28"/>
        </w:rPr>
        <w:t>].</w:t>
      </w:r>
      <w:r w:rsidR="00480025" w:rsidRPr="00890569">
        <w:rPr>
          <w:rFonts w:ascii="Times New Roman" w:hAnsi="Times New Roman" w:cs="Times New Roman"/>
          <w:sz w:val="28"/>
          <w:szCs w:val="28"/>
          <w:lang w:val="kk-KZ"/>
        </w:rPr>
        <w:t xml:space="preserve"> </w:t>
      </w:r>
      <w:proofErr w:type="gramStart"/>
      <w:r w:rsidR="00480025" w:rsidRPr="00890569">
        <w:rPr>
          <w:rFonts w:ascii="Times New Roman" w:hAnsi="Times New Roman" w:cs="Times New Roman"/>
          <w:bCs/>
          <w:sz w:val="28"/>
          <w:szCs w:val="28"/>
          <w:lang w:val="en-US"/>
        </w:rPr>
        <w:t>GENCODE</w:t>
      </w:r>
      <w:r w:rsidR="00480025" w:rsidRPr="00890569">
        <w:rPr>
          <w:rFonts w:ascii="Times New Roman" w:hAnsi="Times New Roman" w:cs="Times New Roman"/>
          <w:bCs/>
          <w:sz w:val="28"/>
          <w:szCs w:val="28"/>
        </w:rPr>
        <w:t xml:space="preserve"> перечислили около 2600 зрелых микроРНК, кодируемых 1872 аннотированными генами-предшественниками микроРНК у человека [</w:t>
      </w:r>
      <w:r w:rsidR="002F0692" w:rsidRPr="00890569">
        <w:rPr>
          <w:rFonts w:ascii="Times New Roman" w:hAnsi="Times New Roman" w:cs="Times New Roman"/>
          <w:bCs/>
          <w:sz w:val="28"/>
          <w:szCs w:val="28"/>
        </w:rPr>
        <w:t>1</w:t>
      </w:r>
      <w:r w:rsidR="00D150E7" w:rsidRPr="00890569">
        <w:rPr>
          <w:rFonts w:ascii="Times New Roman" w:hAnsi="Times New Roman" w:cs="Times New Roman"/>
          <w:bCs/>
          <w:sz w:val="28"/>
          <w:szCs w:val="28"/>
        </w:rPr>
        <w:t>1</w:t>
      </w:r>
      <w:r w:rsidR="009A5A1E" w:rsidRPr="00890569">
        <w:rPr>
          <w:rFonts w:ascii="Times New Roman" w:hAnsi="Times New Roman" w:cs="Times New Roman"/>
          <w:bCs/>
          <w:sz w:val="28"/>
          <w:szCs w:val="28"/>
        </w:rPr>
        <w:t>4</w:t>
      </w:r>
      <w:r w:rsidR="00480025" w:rsidRPr="00890569">
        <w:rPr>
          <w:rFonts w:ascii="Times New Roman" w:hAnsi="Times New Roman" w:cs="Times New Roman"/>
          <w:bCs/>
          <w:sz w:val="28"/>
          <w:szCs w:val="28"/>
        </w:rPr>
        <w:t>].</w:t>
      </w:r>
      <w:proofErr w:type="gramEnd"/>
      <w:r w:rsidR="00C24DDA" w:rsidRPr="00890569">
        <w:rPr>
          <w:rFonts w:ascii="Times New Roman" w:hAnsi="Times New Roman" w:cs="Times New Roman"/>
          <w:sz w:val="28"/>
          <w:szCs w:val="28"/>
        </w:rPr>
        <w:t xml:space="preserve"> </w:t>
      </w:r>
      <w:r w:rsidR="00BE6FB9" w:rsidRPr="00890569">
        <w:rPr>
          <w:rFonts w:ascii="Times New Roman" w:hAnsi="Times New Roman" w:cs="Times New Roman"/>
          <w:sz w:val="28"/>
          <w:szCs w:val="28"/>
        </w:rPr>
        <w:t>Они вносят вклад в важные эмбриологические функции, включая органогенез при нормальном развити</w:t>
      </w:r>
      <w:r w:rsidR="00C24DDA" w:rsidRPr="00890569">
        <w:rPr>
          <w:rFonts w:ascii="Times New Roman" w:hAnsi="Times New Roman" w:cs="Times New Roman"/>
          <w:sz w:val="28"/>
          <w:szCs w:val="28"/>
        </w:rPr>
        <w:t>и</w:t>
      </w:r>
      <w:r w:rsidR="00816591" w:rsidRPr="00890569">
        <w:rPr>
          <w:rFonts w:ascii="Times New Roman" w:hAnsi="Times New Roman" w:cs="Times New Roman"/>
          <w:sz w:val="28"/>
          <w:szCs w:val="28"/>
        </w:rPr>
        <w:t xml:space="preserve"> [1</w:t>
      </w:r>
      <w:r w:rsidR="00505BAF" w:rsidRPr="00890569">
        <w:rPr>
          <w:rFonts w:ascii="Times New Roman" w:hAnsi="Times New Roman" w:cs="Times New Roman"/>
          <w:sz w:val="28"/>
          <w:szCs w:val="28"/>
        </w:rPr>
        <w:t>1</w:t>
      </w:r>
      <w:r w:rsidR="009A5A1E" w:rsidRPr="00890569">
        <w:rPr>
          <w:rFonts w:ascii="Times New Roman" w:hAnsi="Times New Roman" w:cs="Times New Roman"/>
          <w:sz w:val="28"/>
          <w:szCs w:val="28"/>
        </w:rPr>
        <w:t>5,116</w:t>
      </w:r>
      <w:r w:rsidR="00C24DDA" w:rsidRPr="00890569">
        <w:rPr>
          <w:rFonts w:ascii="Times New Roman" w:hAnsi="Times New Roman" w:cs="Times New Roman"/>
          <w:sz w:val="28"/>
          <w:szCs w:val="28"/>
        </w:rPr>
        <w:t>]</w:t>
      </w:r>
      <w:r w:rsidR="00BE6FB9" w:rsidRPr="00890569">
        <w:rPr>
          <w:rFonts w:ascii="Times New Roman" w:hAnsi="Times New Roman" w:cs="Times New Roman"/>
          <w:sz w:val="28"/>
          <w:szCs w:val="28"/>
        </w:rPr>
        <w:t>, а также участвуют в онкогенезе различных злокачественных новообразований солидных органов и гематологических заболеваний</w:t>
      </w:r>
      <w:r w:rsidR="00C075F0" w:rsidRPr="00890569">
        <w:rPr>
          <w:rFonts w:ascii="Times New Roman" w:hAnsi="Times New Roman" w:cs="Times New Roman"/>
          <w:sz w:val="28"/>
          <w:szCs w:val="28"/>
        </w:rPr>
        <w:t xml:space="preserve"> [</w:t>
      </w:r>
      <w:r w:rsidR="00DE3146" w:rsidRPr="00890569">
        <w:rPr>
          <w:rFonts w:ascii="Times New Roman" w:hAnsi="Times New Roman" w:cs="Times New Roman"/>
          <w:sz w:val="28"/>
          <w:szCs w:val="28"/>
        </w:rPr>
        <w:t>1</w:t>
      </w:r>
      <w:r w:rsidR="00505BAF" w:rsidRPr="00890569">
        <w:rPr>
          <w:rFonts w:ascii="Times New Roman" w:hAnsi="Times New Roman" w:cs="Times New Roman"/>
          <w:sz w:val="28"/>
          <w:szCs w:val="28"/>
        </w:rPr>
        <w:t>1</w:t>
      </w:r>
      <w:r w:rsidR="009A5A1E" w:rsidRPr="00890569">
        <w:rPr>
          <w:rFonts w:ascii="Times New Roman" w:hAnsi="Times New Roman" w:cs="Times New Roman"/>
          <w:sz w:val="28"/>
          <w:szCs w:val="28"/>
        </w:rPr>
        <w:t>7</w:t>
      </w:r>
      <w:r w:rsidR="00816591" w:rsidRPr="00890569">
        <w:rPr>
          <w:rFonts w:ascii="Times New Roman" w:hAnsi="Times New Roman" w:cs="Times New Roman"/>
          <w:sz w:val="28"/>
          <w:szCs w:val="28"/>
        </w:rPr>
        <w:t>-1</w:t>
      </w:r>
      <w:r w:rsidR="00505BAF" w:rsidRPr="00890569">
        <w:rPr>
          <w:rFonts w:ascii="Times New Roman" w:hAnsi="Times New Roman" w:cs="Times New Roman"/>
          <w:sz w:val="28"/>
          <w:szCs w:val="28"/>
        </w:rPr>
        <w:t>2</w:t>
      </w:r>
      <w:r w:rsidR="009A5A1E" w:rsidRPr="00890569">
        <w:rPr>
          <w:rFonts w:ascii="Times New Roman" w:hAnsi="Times New Roman" w:cs="Times New Roman"/>
          <w:sz w:val="28"/>
          <w:szCs w:val="28"/>
        </w:rPr>
        <w:t>1</w:t>
      </w:r>
      <w:r w:rsidR="00C075F0" w:rsidRPr="00890569">
        <w:rPr>
          <w:rFonts w:ascii="Times New Roman" w:hAnsi="Times New Roman" w:cs="Times New Roman"/>
          <w:sz w:val="28"/>
          <w:szCs w:val="28"/>
        </w:rPr>
        <w:t>].</w:t>
      </w:r>
      <w:r w:rsidR="00DE3146" w:rsidRPr="00890569">
        <w:rPr>
          <w:rFonts w:ascii="Times New Roman" w:hAnsi="Times New Roman" w:cs="Times New Roman"/>
          <w:sz w:val="28"/>
          <w:szCs w:val="28"/>
        </w:rPr>
        <w:t xml:space="preserve"> </w:t>
      </w:r>
      <w:r w:rsidR="00E12802" w:rsidRPr="00890569">
        <w:rPr>
          <w:rFonts w:ascii="Times New Roman" w:hAnsi="Times New Roman" w:cs="Times New Roman"/>
          <w:sz w:val="28"/>
          <w:szCs w:val="28"/>
        </w:rPr>
        <w:t>МикроРНК при определенных условиях могут функционировать либо как онкогены, либо как супрессоры опухолей, а также являться драйверами злокачественной трансформации</w:t>
      </w:r>
      <w:r w:rsidR="002F0692" w:rsidRPr="00890569">
        <w:rPr>
          <w:rFonts w:ascii="Times New Roman" w:hAnsi="Times New Roman" w:cs="Times New Roman"/>
          <w:sz w:val="28"/>
          <w:szCs w:val="28"/>
        </w:rPr>
        <w:t xml:space="preserve"> [1</w:t>
      </w:r>
      <w:r w:rsidR="00D150E7" w:rsidRPr="00890569">
        <w:rPr>
          <w:rFonts w:ascii="Times New Roman" w:hAnsi="Times New Roman" w:cs="Times New Roman"/>
          <w:sz w:val="28"/>
          <w:szCs w:val="28"/>
        </w:rPr>
        <w:t>2</w:t>
      </w:r>
      <w:r w:rsidR="009A5A1E" w:rsidRPr="00890569">
        <w:rPr>
          <w:rFonts w:ascii="Times New Roman" w:hAnsi="Times New Roman" w:cs="Times New Roman"/>
          <w:sz w:val="28"/>
          <w:szCs w:val="28"/>
        </w:rPr>
        <w:t>2</w:t>
      </w:r>
      <w:r w:rsidR="00DE3146" w:rsidRPr="00890569">
        <w:rPr>
          <w:rFonts w:ascii="Times New Roman" w:hAnsi="Times New Roman" w:cs="Times New Roman"/>
          <w:sz w:val="28"/>
          <w:szCs w:val="28"/>
        </w:rPr>
        <w:t>-1</w:t>
      </w:r>
      <w:r w:rsidR="00505BAF" w:rsidRPr="00890569">
        <w:rPr>
          <w:rFonts w:ascii="Times New Roman" w:hAnsi="Times New Roman" w:cs="Times New Roman"/>
          <w:sz w:val="28"/>
          <w:szCs w:val="28"/>
        </w:rPr>
        <w:t>2</w:t>
      </w:r>
      <w:r w:rsidR="009A5A1E" w:rsidRPr="00890569">
        <w:rPr>
          <w:rFonts w:ascii="Times New Roman" w:hAnsi="Times New Roman" w:cs="Times New Roman"/>
          <w:sz w:val="28"/>
          <w:szCs w:val="28"/>
        </w:rPr>
        <w:t>4</w:t>
      </w:r>
      <w:r w:rsidR="00DE3146" w:rsidRPr="00890569">
        <w:rPr>
          <w:rFonts w:ascii="Times New Roman" w:hAnsi="Times New Roman" w:cs="Times New Roman"/>
          <w:sz w:val="28"/>
          <w:szCs w:val="28"/>
        </w:rPr>
        <w:t>].</w:t>
      </w:r>
      <w:r w:rsidR="00BE6FB9" w:rsidRPr="00890569">
        <w:rPr>
          <w:rFonts w:ascii="Times New Roman" w:hAnsi="Times New Roman" w:cs="Times New Roman"/>
          <w:sz w:val="28"/>
          <w:szCs w:val="28"/>
        </w:rPr>
        <w:t xml:space="preserve"> Множественные соседние гены микроРНК, считающиеся "кластерами", распознаются и выполняют коллективные функции при нормальном развитии и онкогенезе; однако отдельные одиночные молекулы микроРНК могут сами по себе являт</w:t>
      </w:r>
      <w:r w:rsidR="00807E0E" w:rsidRPr="00890569">
        <w:rPr>
          <w:rFonts w:ascii="Times New Roman" w:hAnsi="Times New Roman" w:cs="Times New Roman"/>
          <w:sz w:val="28"/>
          <w:szCs w:val="28"/>
        </w:rPr>
        <w:t>ь</w:t>
      </w:r>
      <w:r w:rsidR="00BE6FB9" w:rsidRPr="00890569">
        <w:rPr>
          <w:rFonts w:ascii="Times New Roman" w:hAnsi="Times New Roman" w:cs="Times New Roman"/>
          <w:sz w:val="28"/>
          <w:szCs w:val="28"/>
        </w:rPr>
        <w:t>ся ключом к росту, пролиферации и выживанию оп</w:t>
      </w:r>
      <w:r w:rsidR="00C94038" w:rsidRPr="00890569">
        <w:rPr>
          <w:rFonts w:ascii="Times New Roman" w:hAnsi="Times New Roman" w:cs="Times New Roman"/>
          <w:sz w:val="28"/>
          <w:szCs w:val="28"/>
        </w:rPr>
        <w:t>ухоли при некоторых видах рака</w:t>
      </w:r>
      <w:r w:rsidR="00BE6FB9" w:rsidRPr="00890569">
        <w:rPr>
          <w:rFonts w:ascii="Times New Roman" w:hAnsi="Times New Roman" w:cs="Times New Roman"/>
          <w:sz w:val="28"/>
          <w:szCs w:val="28"/>
          <w:lang w:val="kk-KZ"/>
        </w:rPr>
        <w:t xml:space="preserve"> </w:t>
      </w:r>
      <w:r w:rsidR="00BE6FB9" w:rsidRPr="00890569">
        <w:rPr>
          <w:rFonts w:ascii="Times New Roman" w:hAnsi="Times New Roman" w:cs="Times New Roman"/>
          <w:sz w:val="28"/>
          <w:szCs w:val="28"/>
        </w:rPr>
        <w:t>[</w:t>
      </w:r>
      <w:r w:rsidR="002F0692" w:rsidRPr="00890569">
        <w:rPr>
          <w:rFonts w:ascii="Times New Roman" w:hAnsi="Times New Roman" w:cs="Times New Roman"/>
          <w:sz w:val="28"/>
          <w:szCs w:val="28"/>
        </w:rPr>
        <w:t>2</w:t>
      </w:r>
      <w:r w:rsidR="00841D7D" w:rsidRPr="00890569">
        <w:rPr>
          <w:rFonts w:ascii="Times New Roman" w:hAnsi="Times New Roman" w:cs="Times New Roman"/>
          <w:sz w:val="28"/>
          <w:szCs w:val="28"/>
          <w:lang w:val="kk-KZ"/>
        </w:rPr>
        <w:t>4</w:t>
      </w:r>
      <w:r w:rsidR="00A20B12" w:rsidRPr="00890569">
        <w:rPr>
          <w:rFonts w:ascii="Times New Roman" w:hAnsi="Times New Roman" w:cs="Times New Roman"/>
          <w:sz w:val="28"/>
          <w:szCs w:val="28"/>
        </w:rPr>
        <w:t xml:space="preserve">]. </w:t>
      </w:r>
    </w:p>
    <w:p w:rsidR="008B3C6A" w:rsidRPr="00890569" w:rsidRDefault="00A20B12"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 xml:space="preserve">Молекулярный анализ показал, </w:t>
      </w:r>
      <w:r w:rsidR="00807E0E" w:rsidRPr="00890569">
        <w:rPr>
          <w:rFonts w:ascii="Times New Roman" w:hAnsi="Times New Roman" w:cs="Times New Roman"/>
          <w:sz w:val="28"/>
          <w:szCs w:val="28"/>
        </w:rPr>
        <w:t xml:space="preserve">что </w:t>
      </w:r>
      <w:r w:rsidRPr="00890569">
        <w:rPr>
          <w:rFonts w:ascii="Times New Roman" w:hAnsi="Times New Roman" w:cs="Times New Roman"/>
          <w:sz w:val="28"/>
          <w:szCs w:val="28"/>
        </w:rPr>
        <w:t>на активность микроРНК влияют геномные аберрации, такие как хромосомные перестройки, делеции и мутации или геномные амплификации [</w:t>
      </w:r>
      <w:r w:rsidR="00C94038" w:rsidRPr="00890569">
        <w:rPr>
          <w:rFonts w:ascii="Times New Roman" w:hAnsi="Times New Roman" w:cs="Times New Roman"/>
          <w:sz w:val="28"/>
          <w:szCs w:val="28"/>
        </w:rPr>
        <w:t>1</w:t>
      </w:r>
      <w:r w:rsidR="00816591" w:rsidRPr="00890569">
        <w:rPr>
          <w:rFonts w:ascii="Times New Roman" w:hAnsi="Times New Roman" w:cs="Times New Roman"/>
          <w:sz w:val="28"/>
          <w:szCs w:val="28"/>
        </w:rPr>
        <w:t>2</w:t>
      </w:r>
      <w:r w:rsidR="001B4F4C" w:rsidRPr="00890569">
        <w:rPr>
          <w:rFonts w:ascii="Times New Roman" w:hAnsi="Times New Roman" w:cs="Times New Roman"/>
          <w:sz w:val="28"/>
          <w:szCs w:val="28"/>
          <w:lang w:val="kk-KZ"/>
        </w:rPr>
        <w:t>5</w:t>
      </w:r>
      <w:r w:rsidR="00C94038" w:rsidRPr="00890569">
        <w:rPr>
          <w:rFonts w:ascii="Times New Roman" w:hAnsi="Times New Roman" w:cs="Times New Roman"/>
          <w:sz w:val="28"/>
          <w:szCs w:val="28"/>
        </w:rPr>
        <w:t>-</w:t>
      </w:r>
      <w:r w:rsidR="00816591" w:rsidRPr="00890569">
        <w:rPr>
          <w:rFonts w:ascii="Times New Roman" w:hAnsi="Times New Roman" w:cs="Times New Roman"/>
          <w:sz w:val="28"/>
          <w:szCs w:val="28"/>
        </w:rPr>
        <w:t>1</w:t>
      </w:r>
      <w:r w:rsidR="003B6B57" w:rsidRPr="00890569">
        <w:rPr>
          <w:rFonts w:ascii="Times New Roman" w:hAnsi="Times New Roman" w:cs="Times New Roman"/>
          <w:sz w:val="28"/>
          <w:szCs w:val="28"/>
        </w:rPr>
        <w:t>2</w:t>
      </w:r>
      <w:r w:rsidR="009A5A1E" w:rsidRPr="00890569">
        <w:rPr>
          <w:rFonts w:ascii="Times New Roman" w:hAnsi="Times New Roman" w:cs="Times New Roman"/>
          <w:sz w:val="28"/>
          <w:szCs w:val="28"/>
        </w:rPr>
        <w:t>8</w:t>
      </w:r>
      <w:r w:rsidRPr="00890569">
        <w:rPr>
          <w:rFonts w:ascii="Times New Roman" w:hAnsi="Times New Roman" w:cs="Times New Roman"/>
          <w:sz w:val="28"/>
          <w:szCs w:val="28"/>
        </w:rPr>
        <w:t xml:space="preserve">]. </w:t>
      </w:r>
    </w:p>
    <w:p w:rsidR="008B3C6A" w:rsidRPr="00890569" w:rsidRDefault="008B3C6A" w:rsidP="00890569">
      <w:pPr>
        <w:tabs>
          <w:tab w:val="left" w:pos="567"/>
        </w:tabs>
        <w:autoSpaceDE w:val="0"/>
        <w:autoSpaceDN w:val="0"/>
        <w:adjustRightInd w:val="0"/>
        <w:spacing w:after="0" w:line="240" w:lineRule="auto"/>
        <w:jc w:val="both"/>
        <w:rPr>
          <w:rFonts w:ascii="Times New Roman" w:hAnsi="Times New Roman"/>
          <w:sz w:val="28"/>
          <w:szCs w:val="28"/>
        </w:rPr>
      </w:pPr>
      <w:r w:rsidRPr="00890569">
        <w:rPr>
          <w:rFonts w:ascii="Times New Roman" w:hAnsi="Times New Roman"/>
          <w:sz w:val="28"/>
          <w:szCs w:val="28"/>
        </w:rPr>
        <w:tab/>
      </w:r>
      <w:r w:rsidR="00691861" w:rsidRPr="00890569">
        <w:rPr>
          <w:rFonts w:ascii="Times New Roman" w:hAnsi="Times New Roman"/>
          <w:sz w:val="28"/>
          <w:szCs w:val="28"/>
        </w:rPr>
        <w:t>В настоящее время активно изучаются нарушения в системе микроРНК при ГКО, а также их роль в развитии и прогрессировании данного заболевания.</w:t>
      </w:r>
      <w:r w:rsidR="002F3FBF" w:rsidRPr="00890569">
        <w:rPr>
          <w:rFonts w:ascii="Times New Roman" w:hAnsi="Times New Roman"/>
          <w:sz w:val="28"/>
          <w:szCs w:val="28"/>
        </w:rPr>
        <w:t xml:space="preserve"> </w:t>
      </w:r>
      <w:r w:rsidR="00855017" w:rsidRPr="00890569">
        <w:rPr>
          <w:rFonts w:ascii="Times New Roman" w:hAnsi="Times New Roman"/>
          <w:sz w:val="28"/>
          <w:szCs w:val="28"/>
        </w:rPr>
        <w:t xml:space="preserve">Первое </w:t>
      </w:r>
      <w:proofErr w:type="gramStart"/>
      <w:r w:rsidR="00855017" w:rsidRPr="00890569">
        <w:rPr>
          <w:rFonts w:ascii="Times New Roman" w:hAnsi="Times New Roman"/>
          <w:sz w:val="28"/>
          <w:szCs w:val="28"/>
        </w:rPr>
        <w:t xml:space="preserve">сообщение </w:t>
      </w:r>
      <w:r w:rsidR="0005361E" w:rsidRPr="00890569">
        <w:rPr>
          <w:rFonts w:ascii="Times New Roman" w:hAnsi="Times New Roman"/>
          <w:sz w:val="28"/>
          <w:szCs w:val="28"/>
        </w:rPr>
        <w:t xml:space="preserve">про </w:t>
      </w:r>
      <w:r w:rsidR="00855017" w:rsidRPr="00890569">
        <w:rPr>
          <w:rFonts w:ascii="Times New Roman" w:hAnsi="Times New Roman"/>
          <w:sz w:val="28"/>
          <w:szCs w:val="28"/>
        </w:rPr>
        <w:t>экспресси</w:t>
      </w:r>
      <w:r w:rsidR="0005361E" w:rsidRPr="00890569">
        <w:rPr>
          <w:rFonts w:ascii="Times New Roman" w:hAnsi="Times New Roman"/>
          <w:sz w:val="28"/>
          <w:szCs w:val="28"/>
        </w:rPr>
        <w:t>ю</w:t>
      </w:r>
      <w:proofErr w:type="gramEnd"/>
      <w:r w:rsidR="00855017" w:rsidRPr="00890569">
        <w:rPr>
          <w:rFonts w:ascii="Times New Roman" w:hAnsi="Times New Roman"/>
          <w:sz w:val="28"/>
          <w:szCs w:val="28"/>
        </w:rPr>
        <w:t xml:space="preserve"> микроРНК </w:t>
      </w:r>
      <w:r w:rsidR="00855017" w:rsidRPr="00890569">
        <w:rPr>
          <w:rFonts w:ascii="Times New Roman" w:hAnsi="Times New Roman"/>
          <w:sz w:val="28"/>
          <w:szCs w:val="28"/>
          <w:lang w:val="kk-KZ"/>
        </w:rPr>
        <w:t>при</w:t>
      </w:r>
      <w:r w:rsidR="00855017" w:rsidRPr="00890569">
        <w:rPr>
          <w:rFonts w:ascii="Times New Roman" w:hAnsi="Times New Roman"/>
          <w:sz w:val="28"/>
          <w:szCs w:val="28"/>
        </w:rPr>
        <w:t xml:space="preserve"> злокачественных ГКО</w:t>
      </w:r>
      <w:r w:rsidR="0005361E" w:rsidRPr="00890569">
        <w:rPr>
          <w:rFonts w:ascii="Times New Roman" w:hAnsi="Times New Roman"/>
          <w:sz w:val="28"/>
          <w:szCs w:val="28"/>
        </w:rPr>
        <w:t xml:space="preserve"> было опубликовано </w:t>
      </w:r>
      <w:r w:rsidR="00855017" w:rsidRPr="00890569">
        <w:rPr>
          <w:rFonts w:ascii="Times New Roman" w:hAnsi="Times New Roman"/>
          <w:sz w:val="28"/>
          <w:szCs w:val="28"/>
        </w:rPr>
        <w:t>в 2006</w:t>
      </w:r>
      <w:r w:rsidR="00234FD6" w:rsidRPr="00890569">
        <w:rPr>
          <w:rFonts w:ascii="Times New Roman" w:hAnsi="Times New Roman"/>
          <w:sz w:val="28"/>
          <w:szCs w:val="28"/>
        </w:rPr>
        <w:t xml:space="preserve"> </w:t>
      </w:r>
      <w:r w:rsidR="00855017" w:rsidRPr="00890569">
        <w:rPr>
          <w:rFonts w:ascii="Times New Roman" w:hAnsi="Times New Roman"/>
          <w:sz w:val="28"/>
          <w:szCs w:val="28"/>
        </w:rPr>
        <w:t>г</w:t>
      </w:r>
      <w:r w:rsidR="00234FD6" w:rsidRPr="00890569">
        <w:rPr>
          <w:rFonts w:ascii="Times New Roman" w:hAnsi="Times New Roman"/>
          <w:sz w:val="28"/>
          <w:szCs w:val="28"/>
        </w:rPr>
        <w:t>.</w:t>
      </w:r>
      <w:r w:rsidR="00855017" w:rsidRPr="00890569">
        <w:rPr>
          <w:rFonts w:ascii="Times New Roman" w:hAnsi="Times New Roman"/>
          <w:sz w:val="28"/>
          <w:szCs w:val="28"/>
        </w:rPr>
        <w:t xml:space="preserve"> [</w:t>
      </w:r>
      <w:r w:rsidR="00F01DDC" w:rsidRPr="00890569">
        <w:rPr>
          <w:rFonts w:ascii="Times New Roman" w:hAnsi="Times New Roman"/>
          <w:sz w:val="28"/>
          <w:szCs w:val="28"/>
        </w:rPr>
        <w:t>1169,</w:t>
      </w:r>
      <w:r w:rsidR="00F01DDC" w:rsidRPr="00890569">
        <w:rPr>
          <w:rFonts w:ascii="Times New Roman" w:hAnsi="Times New Roman"/>
          <w:sz w:val="28"/>
          <w:szCs w:val="28"/>
          <w:lang w:val="en-US"/>
        </w:rPr>
        <w:t>p</w:t>
      </w:r>
      <w:r w:rsidR="00F01DDC" w:rsidRPr="00890569">
        <w:rPr>
          <w:rFonts w:ascii="Times New Roman" w:hAnsi="Times New Roman"/>
          <w:sz w:val="28"/>
          <w:szCs w:val="28"/>
        </w:rPr>
        <w:t xml:space="preserve">. </w:t>
      </w:r>
      <w:r w:rsidR="00347CBB" w:rsidRPr="00890569">
        <w:rPr>
          <w:rFonts w:ascii="Times New Roman" w:hAnsi="Times New Roman"/>
          <w:sz w:val="28"/>
          <w:szCs w:val="28"/>
        </w:rPr>
        <w:t>1</w:t>
      </w:r>
      <w:r w:rsidR="00D150E7" w:rsidRPr="00890569">
        <w:rPr>
          <w:rFonts w:ascii="Times New Roman" w:hAnsi="Times New Roman"/>
          <w:sz w:val="28"/>
          <w:szCs w:val="28"/>
        </w:rPr>
        <w:t>2</w:t>
      </w:r>
      <w:r w:rsidR="00F01DDC" w:rsidRPr="00890569">
        <w:rPr>
          <w:rFonts w:ascii="Times New Roman" w:hAnsi="Times New Roman"/>
          <w:sz w:val="28"/>
          <w:szCs w:val="28"/>
        </w:rPr>
        <w:t>2</w:t>
      </w:r>
      <w:r w:rsidR="00C94038" w:rsidRPr="00890569">
        <w:rPr>
          <w:rFonts w:ascii="Times New Roman" w:hAnsi="Times New Roman"/>
          <w:sz w:val="28"/>
          <w:szCs w:val="28"/>
        </w:rPr>
        <w:t>].</w:t>
      </w:r>
      <w:r w:rsidR="003B6B57" w:rsidRPr="00890569">
        <w:rPr>
          <w:rFonts w:ascii="Times New Roman" w:hAnsi="Times New Roman"/>
          <w:sz w:val="28"/>
          <w:szCs w:val="28"/>
        </w:rPr>
        <w:t xml:space="preserve"> </w:t>
      </w:r>
      <w:r w:rsidR="0005361E" w:rsidRPr="00890569">
        <w:rPr>
          <w:rFonts w:ascii="Times New Roman" w:hAnsi="Times New Roman"/>
          <w:sz w:val="28"/>
          <w:szCs w:val="28"/>
        </w:rPr>
        <w:t>Авторы</w:t>
      </w:r>
      <w:r w:rsidR="00855017" w:rsidRPr="00890569">
        <w:rPr>
          <w:rFonts w:ascii="Times New Roman" w:hAnsi="Times New Roman"/>
          <w:sz w:val="28"/>
          <w:szCs w:val="28"/>
        </w:rPr>
        <w:t xml:space="preserve"> </w:t>
      </w:r>
      <w:r w:rsidR="00E35D9D" w:rsidRPr="00890569">
        <w:rPr>
          <w:rFonts w:ascii="Times New Roman" w:hAnsi="Times New Roman"/>
          <w:sz w:val="28"/>
          <w:szCs w:val="28"/>
        </w:rPr>
        <w:t xml:space="preserve">выявили высокую экспрессию микроРНК372-373 у взрослых пациентов с ГКО яичка. </w:t>
      </w:r>
      <w:r w:rsidR="00855017" w:rsidRPr="00890569">
        <w:rPr>
          <w:rFonts w:ascii="Times New Roman" w:hAnsi="Times New Roman"/>
          <w:sz w:val="28"/>
          <w:szCs w:val="28"/>
        </w:rPr>
        <w:t xml:space="preserve">У пациентов с </w:t>
      </w:r>
      <w:r w:rsidR="0005361E" w:rsidRPr="00890569">
        <w:rPr>
          <w:rFonts w:ascii="Times New Roman" w:hAnsi="Times New Roman"/>
          <w:sz w:val="28"/>
          <w:szCs w:val="28"/>
        </w:rPr>
        <w:t>другими видами опухоли (</w:t>
      </w:r>
      <w:r w:rsidR="00855017" w:rsidRPr="00890569">
        <w:rPr>
          <w:rFonts w:ascii="Times New Roman" w:hAnsi="Times New Roman"/>
          <w:sz w:val="28"/>
          <w:szCs w:val="28"/>
        </w:rPr>
        <w:t>опухоль молочной железы, толстой кишки, легкого и головного мозга</w:t>
      </w:r>
      <w:r w:rsidR="0005361E" w:rsidRPr="00890569">
        <w:rPr>
          <w:rFonts w:ascii="Times New Roman" w:hAnsi="Times New Roman"/>
          <w:sz w:val="28"/>
          <w:szCs w:val="28"/>
        </w:rPr>
        <w:t>)</w:t>
      </w:r>
      <w:r w:rsidR="00855017" w:rsidRPr="00890569">
        <w:rPr>
          <w:rFonts w:ascii="Times New Roman" w:hAnsi="Times New Roman"/>
          <w:sz w:val="28"/>
          <w:szCs w:val="28"/>
        </w:rPr>
        <w:t xml:space="preserve"> четкая экспрессия данных микроРНК не была обнаружена. </w:t>
      </w:r>
      <w:r w:rsidR="00855017" w:rsidRPr="00890569">
        <w:rPr>
          <w:rFonts w:ascii="Times New Roman" w:hAnsi="Times New Roman"/>
          <w:sz w:val="28"/>
          <w:szCs w:val="28"/>
          <w:lang w:val="kk-KZ"/>
        </w:rPr>
        <w:t>Исследователями предположено</w:t>
      </w:r>
      <w:r w:rsidR="00855017" w:rsidRPr="00890569">
        <w:rPr>
          <w:rFonts w:ascii="Times New Roman" w:hAnsi="Times New Roman"/>
          <w:sz w:val="28"/>
          <w:szCs w:val="28"/>
        </w:rPr>
        <w:t xml:space="preserve">, </w:t>
      </w:r>
      <w:r w:rsidR="00855017" w:rsidRPr="00890569">
        <w:rPr>
          <w:rFonts w:ascii="Times New Roman" w:hAnsi="Times New Roman"/>
          <w:sz w:val="28"/>
          <w:szCs w:val="28"/>
          <w:lang w:val="kk-KZ"/>
        </w:rPr>
        <w:t xml:space="preserve">что экспрессия микроРНК371-373 </w:t>
      </w:r>
      <w:r w:rsidR="00855017" w:rsidRPr="00890569">
        <w:rPr>
          <w:rFonts w:ascii="Times New Roman" w:hAnsi="Times New Roman"/>
          <w:sz w:val="28"/>
          <w:szCs w:val="28"/>
        </w:rPr>
        <w:t xml:space="preserve">при </w:t>
      </w:r>
      <w:r w:rsidR="00855017" w:rsidRPr="00890569">
        <w:rPr>
          <w:rFonts w:ascii="Times New Roman" w:hAnsi="Times New Roman"/>
          <w:sz w:val="28"/>
          <w:szCs w:val="28"/>
          <w:lang w:val="kk-KZ"/>
        </w:rPr>
        <w:t xml:space="preserve">ГКО </w:t>
      </w:r>
      <w:r w:rsidR="00855017" w:rsidRPr="00890569">
        <w:rPr>
          <w:rFonts w:ascii="Times New Roman" w:hAnsi="Times New Roman"/>
          <w:sz w:val="28"/>
          <w:szCs w:val="28"/>
        </w:rPr>
        <w:t>яичка у взрослых</w:t>
      </w:r>
      <w:r w:rsidR="00855017" w:rsidRPr="00890569">
        <w:rPr>
          <w:rFonts w:ascii="Times New Roman" w:hAnsi="Times New Roman"/>
          <w:sz w:val="28"/>
          <w:szCs w:val="28"/>
          <w:lang w:val="kk-KZ"/>
        </w:rPr>
        <w:t xml:space="preserve"> </w:t>
      </w:r>
      <w:r w:rsidR="00855017" w:rsidRPr="00890569">
        <w:rPr>
          <w:rFonts w:ascii="Times New Roman" w:hAnsi="Times New Roman"/>
          <w:sz w:val="28"/>
          <w:szCs w:val="28"/>
        </w:rPr>
        <w:t>может функционировать в качестве потенциального онкогена путем ингибирования</w:t>
      </w:r>
      <w:r w:rsidR="00855017" w:rsidRPr="00890569">
        <w:rPr>
          <w:rFonts w:ascii="Times New Roman" w:hAnsi="Times New Roman"/>
          <w:sz w:val="28"/>
          <w:szCs w:val="28"/>
          <w:lang w:val="kk-KZ"/>
        </w:rPr>
        <w:t xml:space="preserve"> </w:t>
      </w:r>
      <w:r w:rsidR="00855017" w:rsidRPr="00890569">
        <w:rPr>
          <w:rFonts w:ascii="Times New Roman" w:hAnsi="Times New Roman"/>
          <w:sz w:val="28"/>
          <w:szCs w:val="28"/>
        </w:rPr>
        <w:t>LATS2 (большая киназа супрессора опухоли 2).</w:t>
      </w:r>
      <w:r w:rsidR="00855017" w:rsidRPr="00890569">
        <w:rPr>
          <w:rFonts w:ascii="Times New Roman" w:hAnsi="Times New Roman"/>
        </w:rPr>
        <w:t xml:space="preserve"> </w:t>
      </w:r>
      <w:r w:rsidR="00E35D9D" w:rsidRPr="00890569">
        <w:rPr>
          <w:rFonts w:ascii="Times New Roman" w:hAnsi="Times New Roman"/>
          <w:sz w:val="28"/>
          <w:szCs w:val="28"/>
        </w:rPr>
        <w:t>Позже в 2007</w:t>
      </w:r>
      <w:r w:rsidR="00234FD6" w:rsidRPr="00890569">
        <w:rPr>
          <w:rFonts w:ascii="Times New Roman" w:hAnsi="Times New Roman"/>
          <w:sz w:val="28"/>
          <w:szCs w:val="28"/>
        </w:rPr>
        <w:t xml:space="preserve"> </w:t>
      </w:r>
      <w:r w:rsidR="00E35D9D" w:rsidRPr="00890569">
        <w:rPr>
          <w:rFonts w:ascii="Times New Roman" w:hAnsi="Times New Roman"/>
          <w:sz w:val="28"/>
          <w:szCs w:val="28"/>
        </w:rPr>
        <w:t>г</w:t>
      </w:r>
      <w:r w:rsidR="008F253D" w:rsidRPr="00890569">
        <w:rPr>
          <w:rFonts w:ascii="Times New Roman" w:hAnsi="Times New Roman"/>
          <w:sz w:val="28"/>
          <w:szCs w:val="28"/>
        </w:rPr>
        <w:t>.</w:t>
      </w:r>
      <w:r w:rsidR="00E35D9D" w:rsidRPr="00890569">
        <w:rPr>
          <w:rFonts w:ascii="Times New Roman" w:hAnsi="Times New Roman"/>
          <w:sz w:val="28"/>
          <w:szCs w:val="28"/>
        </w:rPr>
        <w:t xml:space="preserve"> Gillis et al. </w:t>
      </w:r>
      <w:r w:rsidR="00855017" w:rsidRPr="00890569">
        <w:rPr>
          <w:rFonts w:ascii="Times New Roman" w:hAnsi="Times New Roman"/>
          <w:sz w:val="28"/>
          <w:szCs w:val="28"/>
        </w:rPr>
        <w:t>подтверд</w:t>
      </w:r>
      <w:r w:rsidR="00E35D9D" w:rsidRPr="00890569">
        <w:rPr>
          <w:rFonts w:ascii="Times New Roman" w:hAnsi="Times New Roman"/>
          <w:sz w:val="28"/>
          <w:szCs w:val="28"/>
        </w:rPr>
        <w:t>или</w:t>
      </w:r>
      <w:r w:rsidR="00855017" w:rsidRPr="00890569">
        <w:rPr>
          <w:rFonts w:ascii="Times New Roman" w:hAnsi="Times New Roman"/>
          <w:sz w:val="28"/>
          <w:szCs w:val="28"/>
        </w:rPr>
        <w:t xml:space="preserve">, что кластер </w:t>
      </w:r>
      <w:r w:rsidR="00855017" w:rsidRPr="00890569">
        <w:rPr>
          <w:rFonts w:ascii="Times New Roman" w:hAnsi="Times New Roman"/>
          <w:sz w:val="28"/>
          <w:szCs w:val="28"/>
          <w:lang w:val="kk-KZ"/>
        </w:rPr>
        <w:t>микроРНК</w:t>
      </w:r>
      <w:r w:rsidR="00855017" w:rsidRPr="00890569">
        <w:rPr>
          <w:rFonts w:ascii="Times New Roman" w:hAnsi="Times New Roman"/>
          <w:sz w:val="28"/>
          <w:szCs w:val="28"/>
        </w:rPr>
        <w:t xml:space="preserve">371–373 избыточно </w:t>
      </w:r>
      <w:r w:rsidR="00855017" w:rsidRPr="00890569">
        <w:rPr>
          <w:rFonts w:ascii="Times New Roman" w:hAnsi="Times New Roman"/>
          <w:sz w:val="28"/>
          <w:szCs w:val="28"/>
        </w:rPr>
        <w:lastRenderedPageBreak/>
        <w:t xml:space="preserve">экспрессирован </w:t>
      </w:r>
      <w:r w:rsidR="00E35D9D" w:rsidRPr="00890569">
        <w:rPr>
          <w:rFonts w:ascii="Times New Roman" w:hAnsi="Times New Roman"/>
          <w:sz w:val="28"/>
          <w:szCs w:val="28"/>
        </w:rPr>
        <w:t xml:space="preserve">у </w:t>
      </w:r>
      <w:r w:rsidR="0005361E" w:rsidRPr="00890569">
        <w:rPr>
          <w:rFonts w:ascii="Times New Roman" w:hAnsi="Times New Roman"/>
          <w:sz w:val="28"/>
          <w:szCs w:val="28"/>
        </w:rPr>
        <w:t xml:space="preserve">взрослых </w:t>
      </w:r>
      <w:r w:rsidR="00E35D9D" w:rsidRPr="00890569">
        <w:rPr>
          <w:rFonts w:ascii="Times New Roman" w:hAnsi="Times New Roman"/>
          <w:sz w:val="28"/>
          <w:szCs w:val="28"/>
        </w:rPr>
        <w:t xml:space="preserve">пациентов </w:t>
      </w:r>
      <w:proofErr w:type="gramStart"/>
      <w:r w:rsidR="00E35D9D" w:rsidRPr="00890569">
        <w:rPr>
          <w:rFonts w:ascii="Times New Roman" w:hAnsi="Times New Roman"/>
          <w:sz w:val="28"/>
          <w:szCs w:val="28"/>
        </w:rPr>
        <w:t>с</w:t>
      </w:r>
      <w:proofErr w:type="gramEnd"/>
      <w:r w:rsidR="00E35D9D" w:rsidRPr="00890569">
        <w:rPr>
          <w:rFonts w:ascii="Times New Roman" w:hAnsi="Times New Roman"/>
          <w:sz w:val="28"/>
          <w:szCs w:val="28"/>
        </w:rPr>
        <w:t xml:space="preserve"> з</w:t>
      </w:r>
      <w:r w:rsidR="00855017" w:rsidRPr="00890569">
        <w:rPr>
          <w:rFonts w:ascii="Times New Roman" w:hAnsi="Times New Roman"/>
          <w:sz w:val="28"/>
          <w:szCs w:val="28"/>
        </w:rPr>
        <w:t>локачественны</w:t>
      </w:r>
      <w:r w:rsidR="00E35D9D" w:rsidRPr="00890569">
        <w:rPr>
          <w:rFonts w:ascii="Times New Roman" w:hAnsi="Times New Roman"/>
          <w:sz w:val="28"/>
          <w:szCs w:val="28"/>
        </w:rPr>
        <w:t>ми</w:t>
      </w:r>
      <w:r w:rsidR="0005361E" w:rsidRPr="00890569">
        <w:rPr>
          <w:rFonts w:ascii="Times New Roman" w:hAnsi="Times New Roman"/>
          <w:sz w:val="28"/>
          <w:szCs w:val="28"/>
        </w:rPr>
        <w:t xml:space="preserve"> гонадными </w:t>
      </w:r>
      <w:r w:rsidR="00855017" w:rsidRPr="00890569">
        <w:rPr>
          <w:rFonts w:ascii="Times New Roman" w:hAnsi="Times New Roman"/>
          <w:sz w:val="28"/>
          <w:szCs w:val="28"/>
        </w:rPr>
        <w:t xml:space="preserve">ГКО </w:t>
      </w:r>
      <w:r w:rsidR="0005361E" w:rsidRPr="00890569">
        <w:rPr>
          <w:rFonts w:ascii="Times New Roman" w:hAnsi="Times New Roman"/>
          <w:sz w:val="28"/>
          <w:szCs w:val="28"/>
        </w:rPr>
        <w:t xml:space="preserve">относительно </w:t>
      </w:r>
      <w:r w:rsidR="00855017" w:rsidRPr="00890569">
        <w:rPr>
          <w:rFonts w:ascii="Times New Roman" w:hAnsi="Times New Roman"/>
          <w:sz w:val="28"/>
          <w:szCs w:val="28"/>
          <w:lang w:val="kk-KZ"/>
        </w:rPr>
        <w:t>контрольной групп</w:t>
      </w:r>
      <w:r w:rsidR="0005361E" w:rsidRPr="00890569">
        <w:rPr>
          <w:rFonts w:ascii="Times New Roman" w:hAnsi="Times New Roman"/>
          <w:sz w:val="28"/>
          <w:szCs w:val="28"/>
          <w:lang w:val="kk-KZ"/>
        </w:rPr>
        <w:t>ы</w:t>
      </w:r>
      <w:r w:rsidR="00855017" w:rsidRPr="00890569">
        <w:rPr>
          <w:rFonts w:ascii="Times New Roman" w:hAnsi="Times New Roman"/>
          <w:sz w:val="28"/>
          <w:szCs w:val="28"/>
          <w:lang w:val="kk-KZ"/>
        </w:rPr>
        <w:t xml:space="preserve"> (н</w:t>
      </w:r>
      <w:r w:rsidR="00855017" w:rsidRPr="00890569">
        <w:rPr>
          <w:rFonts w:ascii="Times New Roman" w:hAnsi="Times New Roman"/>
          <w:sz w:val="28"/>
          <w:szCs w:val="28"/>
        </w:rPr>
        <w:t>ормальная ткань</w:t>
      </w:r>
      <w:r w:rsidR="00881986" w:rsidRPr="00890569">
        <w:rPr>
          <w:rFonts w:ascii="Times New Roman" w:hAnsi="Times New Roman"/>
          <w:sz w:val="28"/>
          <w:szCs w:val="28"/>
        </w:rPr>
        <w:t xml:space="preserve"> яичка)</w:t>
      </w:r>
      <w:r w:rsidR="00095961" w:rsidRPr="00890569">
        <w:rPr>
          <w:rFonts w:ascii="Times New Roman" w:hAnsi="Times New Roman"/>
          <w:sz w:val="28"/>
          <w:szCs w:val="28"/>
        </w:rPr>
        <w:t xml:space="preserve"> [1</w:t>
      </w:r>
      <w:r w:rsidR="009A5A1E" w:rsidRPr="00890569">
        <w:rPr>
          <w:rFonts w:ascii="Times New Roman" w:hAnsi="Times New Roman"/>
          <w:sz w:val="28"/>
          <w:szCs w:val="28"/>
        </w:rPr>
        <w:t>29</w:t>
      </w:r>
      <w:r w:rsidR="00C540E6" w:rsidRPr="00890569">
        <w:rPr>
          <w:rFonts w:ascii="Times New Roman" w:hAnsi="Times New Roman"/>
          <w:sz w:val="28"/>
          <w:szCs w:val="28"/>
        </w:rPr>
        <w:t>]</w:t>
      </w:r>
      <w:r w:rsidR="00E35D9D" w:rsidRPr="00890569">
        <w:rPr>
          <w:rFonts w:ascii="Times New Roman" w:hAnsi="Times New Roman"/>
          <w:sz w:val="28"/>
          <w:szCs w:val="28"/>
        </w:rPr>
        <w:t xml:space="preserve">. </w:t>
      </w:r>
    </w:p>
    <w:p w:rsidR="00CF4C00" w:rsidRPr="00890569" w:rsidRDefault="00E35D9D"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 xml:space="preserve">Изучение экспрессии микроРНК у педиатрических </w:t>
      </w:r>
      <w:r w:rsidR="0005361E" w:rsidRPr="00890569">
        <w:rPr>
          <w:rFonts w:ascii="Times New Roman" w:hAnsi="Times New Roman" w:cs="Times New Roman"/>
          <w:sz w:val="28"/>
          <w:szCs w:val="28"/>
        </w:rPr>
        <w:t xml:space="preserve">пациентов с </w:t>
      </w:r>
      <w:r w:rsidRPr="00890569">
        <w:rPr>
          <w:rFonts w:ascii="Times New Roman" w:hAnsi="Times New Roman" w:cs="Times New Roman"/>
          <w:sz w:val="28"/>
          <w:szCs w:val="28"/>
        </w:rPr>
        <w:t xml:space="preserve">ГКО проведено </w:t>
      </w:r>
      <w:r w:rsidR="00855017" w:rsidRPr="00890569">
        <w:rPr>
          <w:rFonts w:ascii="Times New Roman" w:hAnsi="Times New Roman" w:cs="Times New Roman"/>
          <w:sz w:val="28"/>
          <w:szCs w:val="28"/>
          <w:lang w:val="en-US"/>
        </w:rPr>
        <w:t>R</w:t>
      </w:r>
      <w:r w:rsidR="00855017" w:rsidRPr="00890569">
        <w:rPr>
          <w:rFonts w:ascii="Times New Roman" w:hAnsi="Times New Roman" w:cs="Times New Roman"/>
          <w:sz w:val="28"/>
          <w:szCs w:val="28"/>
        </w:rPr>
        <w:t>.</w:t>
      </w:r>
      <w:r w:rsidR="00855017" w:rsidRPr="00890569">
        <w:rPr>
          <w:rFonts w:ascii="Times New Roman" w:hAnsi="Times New Roman" w:cs="Times New Roman"/>
          <w:sz w:val="28"/>
          <w:szCs w:val="28"/>
          <w:lang w:val="en-US"/>
        </w:rPr>
        <w:t>D</w:t>
      </w:r>
      <w:r w:rsidR="00855017" w:rsidRPr="00890569">
        <w:rPr>
          <w:rFonts w:ascii="Times New Roman" w:hAnsi="Times New Roman" w:cs="Times New Roman"/>
          <w:sz w:val="28"/>
          <w:szCs w:val="28"/>
        </w:rPr>
        <w:t xml:space="preserve">. </w:t>
      </w:r>
      <w:proofErr w:type="gramStart"/>
      <w:r w:rsidR="00855017" w:rsidRPr="00890569">
        <w:rPr>
          <w:rFonts w:ascii="Times New Roman" w:hAnsi="Times New Roman" w:cs="Times New Roman"/>
          <w:sz w:val="28"/>
          <w:szCs w:val="28"/>
          <w:lang w:val="en-US"/>
        </w:rPr>
        <w:t>Palmer</w:t>
      </w:r>
      <w:r w:rsidR="00855017" w:rsidRPr="00890569">
        <w:rPr>
          <w:rFonts w:ascii="Times New Roman" w:hAnsi="Times New Roman" w:cs="Times New Roman"/>
          <w:sz w:val="28"/>
          <w:szCs w:val="28"/>
        </w:rPr>
        <w:t xml:space="preserve"> </w:t>
      </w:r>
      <w:r w:rsidR="0061497F" w:rsidRPr="00890569">
        <w:rPr>
          <w:rFonts w:ascii="Times New Roman" w:hAnsi="Times New Roman" w:cs="Times New Roman"/>
          <w:sz w:val="28"/>
          <w:szCs w:val="28"/>
          <w:lang w:val="kk-KZ"/>
        </w:rPr>
        <w:t xml:space="preserve">и </w:t>
      </w:r>
      <w:r w:rsidR="00855017" w:rsidRPr="00890569">
        <w:rPr>
          <w:rFonts w:ascii="Times New Roman" w:hAnsi="Times New Roman" w:cs="Times New Roman"/>
          <w:sz w:val="28"/>
          <w:szCs w:val="28"/>
          <w:lang w:val="kk-KZ"/>
        </w:rPr>
        <w:t>соавторами</w:t>
      </w:r>
      <w:r w:rsidR="0036335D" w:rsidRPr="00890569">
        <w:rPr>
          <w:rFonts w:ascii="Times New Roman" w:hAnsi="Times New Roman" w:cs="Times New Roman"/>
          <w:sz w:val="28"/>
          <w:szCs w:val="28"/>
          <w:lang w:val="kk-KZ"/>
        </w:rPr>
        <w:t>,</w:t>
      </w:r>
      <w:r w:rsidR="00C9051B" w:rsidRPr="00890569">
        <w:rPr>
          <w:rFonts w:ascii="Times New Roman" w:hAnsi="Times New Roman" w:cs="Times New Roman"/>
          <w:sz w:val="28"/>
          <w:szCs w:val="28"/>
          <w:lang w:val="kk-KZ"/>
        </w:rPr>
        <w:t xml:space="preserve"> и </w:t>
      </w:r>
      <w:r w:rsidR="0005361E" w:rsidRPr="00890569">
        <w:rPr>
          <w:rFonts w:ascii="Times New Roman" w:hAnsi="Times New Roman" w:cs="Times New Roman"/>
          <w:sz w:val="28"/>
          <w:szCs w:val="28"/>
          <w:lang w:val="kk-KZ"/>
        </w:rPr>
        <w:t>в 2010</w:t>
      </w:r>
      <w:r w:rsidR="00234FD6" w:rsidRPr="00890569">
        <w:rPr>
          <w:rFonts w:ascii="Times New Roman" w:hAnsi="Times New Roman" w:cs="Times New Roman"/>
          <w:sz w:val="28"/>
          <w:szCs w:val="28"/>
          <w:lang w:val="kk-KZ"/>
        </w:rPr>
        <w:t xml:space="preserve"> </w:t>
      </w:r>
      <w:r w:rsidR="0005361E" w:rsidRPr="00890569">
        <w:rPr>
          <w:rFonts w:ascii="Times New Roman" w:hAnsi="Times New Roman" w:cs="Times New Roman"/>
          <w:sz w:val="28"/>
          <w:szCs w:val="28"/>
          <w:lang w:val="kk-KZ"/>
        </w:rPr>
        <w:t>г</w:t>
      </w:r>
      <w:r w:rsidR="00234FD6" w:rsidRPr="00890569">
        <w:rPr>
          <w:rFonts w:ascii="Times New Roman" w:hAnsi="Times New Roman" w:cs="Times New Roman"/>
          <w:sz w:val="28"/>
          <w:szCs w:val="28"/>
          <w:lang w:val="kk-KZ"/>
        </w:rPr>
        <w:t>.</w:t>
      </w:r>
      <w:r w:rsidR="0005361E" w:rsidRPr="00890569">
        <w:rPr>
          <w:rFonts w:ascii="Times New Roman" w:hAnsi="Times New Roman" w:cs="Times New Roman"/>
          <w:sz w:val="28"/>
          <w:szCs w:val="28"/>
          <w:lang w:val="kk-KZ"/>
        </w:rPr>
        <w:t xml:space="preserve"> эти </w:t>
      </w:r>
      <w:r w:rsidRPr="00890569">
        <w:rPr>
          <w:rFonts w:ascii="Times New Roman" w:hAnsi="Times New Roman" w:cs="Times New Roman"/>
          <w:sz w:val="28"/>
          <w:szCs w:val="28"/>
          <w:lang w:val="kk-KZ"/>
        </w:rPr>
        <w:t xml:space="preserve">результаты </w:t>
      </w:r>
      <w:r w:rsidR="0005361E" w:rsidRPr="00890569">
        <w:rPr>
          <w:rFonts w:ascii="Times New Roman" w:hAnsi="Times New Roman" w:cs="Times New Roman"/>
          <w:sz w:val="28"/>
          <w:szCs w:val="28"/>
          <w:lang w:val="kk-KZ"/>
        </w:rPr>
        <w:t xml:space="preserve">были </w:t>
      </w:r>
      <w:r w:rsidRPr="00890569">
        <w:rPr>
          <w:rFonts w:ascii="Times New Roman" w:hAnsi="Times New Roman" w:cs="Times New Roman"/>
          <w:sz w:val="28"/>
          <w:szCs w:val="28"/>
          <w:lang w:val="kk-KZ"/>
        </w:rPr>
        <w:t>впервые</w:t>
      </w:r>
      <w:r w:rsidR="0005361E" w:rsidRPr="00890569">
        <w:rPr>
          <w:rFonts w:ascii="Times New Roman" w:hAnsi="Times New Roman" w:cs="Times New Roman"/>
          <w:sz w:val="28"/>
          <w:szCs w:val="28"/>
          <w:lang w:val="kk-KZ"/>
        </w:rPr>
        <w:t xml:space="preserve"> опубл</w:t>
      </w:r>
      <w:r w:rsidRPr="00890569">
        <w:rPr>
          <w:rFonts w:ascii="Times New Roman" w:hAnsi="Times New Roman" w:cs="Times New Roman"/>
          <w:sz w:val="28"/>
          <w:szCs w:val="28"/>
          <w:lang w:val="kk-KZ"/>
        </w:rPr>
        <w:t>икованы</w:t>
      </w:r>
      <w:r w:rsidR="00855017" w:rsidRPr="00890569">
        <w:rPr>
          <w:rFonts w:ascii="Times New Roman" w:hAnsi="Times New Roman" w:cs="Times New Roman"/>
          <w:sz w:val="28"/>
          <w:szCs w:val="28"/>
          <w:lang w:val="kk-KZ"/>
        </w:rPr>
        <w:t>.</w:t>
      </w:r>
      <w:proofErr w:type="gramEnd"/>
      <w:r w:rsidR="0036335D" w:rsidRPr="00890569">
        <w:rPr>
          <w:rFonts w:ascii="Times New Roman" w:hAnsi="Times New Roman" w:cs="Times New Roman"/>
          <w:sz w:val="28"/>
          <w:szCs w:val="28"/>
          <w:lang w:val="kk-KZ"/>
        </w:rPr>
        <w:t xml:space="preserve">  </w:t>
      </w:r>
      <w:r w:rsidR="00855017" w:rsidRPr="00890569">
        <w:rPr>
          <w:rFonts w:ascii="Times New Roman" w:hAnsi="Times New Roman" w:cs="Times New Roman"/>
          <w:sz w:val="28"/>
          <w:szCs w:val="28"/>
          <w:lang w:val="kk-KZ"/>
        </w:rPr>
        <w:t>Исследователи профилировали 615 микроРНК в 48 обра</w:t>
      </w:r>
      <w:r w:rsidRPr="00890569">
        <w:rPr>
          <w:rFonts w:ascii="Times New Roman" w:hAnsi="Times New Roman" w:cs="Times New Roman"/>
          <w:sz w:val="28"/>
          <w:szCs w:val="28"/>
          <w:lang w:val="kk-KZ"/>
        </w:rPr>
        <w:t xml:space="preserve">зцах </w:t>
      </w:r>
      <w:r w:rsidR="00855017" w:rsidRPr="00890569">
        <w:rPr>
          <w:rFonts w:ascii="Times New Roman" w:hAnsi="Times New Roman" w:cs="Times New Roman"/>
          <w:sz w:val="28"/>
          <w:szCs w:val="28"/>
          <w:lang w:val="kk-KZ"/>
        </w:rPr>
        <w:t>и сравнили результаты с ранее о</w:t>
      </w:r>
      <w:r w:rsidR="00855017" w:rsidRPr="00890569">
        <w:rPr>
          <w:rFonts w:ascii="Times New Roman" w:hAnsi="Times New Roman" w:cs="Times New Roman"/>
          <w:sz w:val="28"/>
          <w:szCs w:val="28"/>
        </w:rPr>
        <w:t xml:space="preserve">публикованными данными у взрослых пациентов. В результате проведенного исследования выявлена </w:t>
      </w:r>
      <w:r w:rsidR="0005361E" w:rsidRPr="00890569">
        <w:rPr>
          <w:rFonts w:ascii="Times New Roman" w:hAnsi="Times New Roman" w:cs="Times New Roman"/>
          <w:sz w:val="28"/>
          <w:szCs w:val="28"/>
        </w:rPr>
        <w:t xml:space="preserve">статистически значимая </w:t>
      </w:r>
      <w:r w:rsidR="00855017" w:rsidRPr="00890569">
        <w:rPr>
          <w:rFonts w:ascii="Times New Roman" w:hAnsi="Times New Roman" w:cs="Times New Roman"/>
          <w:sz w:val="28"/>
          <w:szCs w:val="28"/>
        </w:rPr>
        <w:t>с</w:t>
      </w:r>
      <w:r w:rsidR="00855017" w:rsidRPr="00890569">
        <w:rPr>
          <w:rFonts w:ascii="Times New Roman" w:hAnsi="Times New Roman" w:cs="Times New Roman"/>
          <w:sz w:val="28"/>
          <w:szCs w:val="28"/>
          <w:lang w:val="kk-KZ"/>
        </w:rPr>
        <w:t xml:space="preserve">верхэкспрессия микроРНК371-373 и микроРНК302 </w:t>
      </w:r>
      <w:r w:rsidR="00855017" w:rsidRPr="00890569">
        <w:rPr>
          <w:rFonts w:ascii="Times New Roman" w:hAnsi="Times New Roman" w:cs="Times New Roman"/>
          <w:sz w:val="28"/>
          <w:szCs w:val="28"/>
        </w:rPr>
        <w:t>у пациентов  независимо от гистологического подтипа (опухоль желточного мешка/ семинома/эмбриональная карцинома), локализации (гонадный/ внегонадный) или возраста пациента (детский/взрослый)</w:t>
      </w:r>
      <w:r w:rsidR="00855017" w:rsidRPr="00890569">
        <w:rPr>
          <w:rFonts w:ascii="Times New Roman" w:hAnsi="Times New Roman" w:cs="Times New Roman"/>
          <w:sz w:val="24"/>
          <w:szCs w:val="24"/>
        </w:rPr>
        <w:t>.</w:t>
      </w:r>
      <w:r w:rsidR="00855017" w:rsidRPr="00890569">
        <w:rPr>
          <w:rFonts w:ascii="Times New Roman" w:hAnsi="Times New Roman" w:cs="Times New Roman"/>
          <w:sz w:val="28"/>
          <w:szCs w:val="28"/>
        </w:rPr>
        <w:t xml:space="preserve"> </w:t>
      </w:r>
      <w:r w:rsidR="006066C8" w:rsidRPr="00890569">
        <w:rPr>
          <w:rFonts w:ascii="Times New Roman" w:hAnsi="Times New Roman" w:cs="Times New Roman"/>
          <w:sz w:val="28"/>
          <w:szCs w:val="28"/>
        </w:rPr>
        <w:t>Авторы пришли к мнению что, избыточная экспрессия кластеров микроРНК371–373 и микроРНК302/267 происходит во всех злокачественных ГКО, независимо от возраста пациента, гистологического подтипа и ана</w:t>
      </w:r>
      <w:r w:rsidR="008B3C6A" w:rsidRPr="00890569">
        <w:rPr>
          <w:rFonts w:ascii="Times New Roman" w:hAnsi="Times New Roman" w:cs="Times New Roman"/>
          <w:sz w:val="28"/>
          <w:szCs w:val="28"/>
        </w:rPr>
        <w:t>томического участка заболевания</w:t>
      </w:r>
      <w:r w:rsidR="006066C8" w:rsidRPr="00890569">
        <w:rPr>
          <w:rFonts w:ascii="Times New Roman" w:hAnsi="Times New Roman" w:cs="Times New Roman"/>
          <w:sz w:val="28"/>
          <w:szCs w:val="28"/>
        </w:rPr>
        <w:t xml:space="preserve"> [</w:t>
      </w:r>
      <w:r w:rsidR="00F01DDC" w:rsidRPr="00890569">
        <w:rPr>
          <w:rFonts w:ascii="Times New Roman" w:hAnsi="Times New Roman" w:cs="Times New Roman"/>
          <w:sz w:val="28"/>
          <w:szCs w:val="28"/>
        </w:rPr>
        <w:t>2919,</w:t>
      </w:r>
      <w:r w:rsidR="00F01DDC" w:rsidRPr="00890569">
        <w:rPr>
          <w:rFonts w:ascii="Times New Roman" w:hAnsi="Times New Roman" w:cs="Times New Roman"/>
          <w:sz w:val="28"/>
          <w:szCs w:val="28"/>
          <w:lang w:val="en-US"/>
        </w:rPr>
        <w:t>p</w:t>
      </w:r>
      <w:r w:rsidR="00F01DDC" w:rsidRPr="00890569">
        <w:rPr>
          <w:rFonts w:ascii="Times New Roman" w:hAnsi="Times New Roman" w:cs="Times New Roman"/>
          <w:sz w:val="28"/>
          <w:szCs w:val="28"/>
        </w:rPr>
        <w:t xml:space="preserve">. </w:t>
      </w:r>
      <w:r w:rsidR="00347CBB" w:rsidRPr="00890569">
        <w:rPr>
          <w:rFonts w:ascii="Times New Roman" w:hAnsi="Times New Roman" w:cs="Times New Roman"/>
          <w:sz w:val="28"/>
          <w:szCs w:val="28"/>
        </w:rPr>
        <w:t>1</w:t>
      </w:r>
      <w:r w:rsidR="002F0692" w:rsidRPr="00890569">
        <w:rPr>
          <w:rFonts w:ascii="Times New Roman" w:hAnsi="Times New Roman" w:cs="Times New Roman"/>
          <w:sz w:val="28"/>
          <w:szCs w:val="28"/>
        </w:rPr>
        <w:t>2</w:t>
      </w:r>
      <w:r w:rsidR="00F01DDC" w:rsidRPr="00890569">
        <w:rPr>
          <w:rFonts w:ascii="Times New Roman" w:hAnsi="Times New Roman" w:cs="Times New Roman"/>
          <w:sz w:val="28"/>
          <w:szCs w:val="28"/>
        </w:rPr>
        <w:t>0</w:t>
      </w:r>
      <w:r w:rsidR="006066C8" w:rsidRPr="00890569">
        <w:rPr>
          <w:rFonts w:ascii="Times New Roman" w:hAnsi="Times New Roman" w:cs="Times New Roman"/>
          <w:sz w:val="28"/>
          <w:szCs w:val="28"/>
        </w:rPr>
        <w:t>]</w:t>
      </w:r>
      <w:r w:rsidR="008B3C6A" w:rsidRPr="00890569">
        <w:rPr>
          <w:rFonts w:ascii="Times New Roman" w:hAnsi="Times New Roman" w:cs="Times New Roman"/>
          <w:sz w:val="28"/>
          <w:szCs w:val="28"/>
        </w:rPr>
        <w:t>, что объясня</w:t>
      </w:r>
      <w:r w:rsidR="00EA062E" w:rsidRPr="00890569">
        <w:rPr>
          <w:rFonts w:ascii="Times New Roman" w:hAnsi="Times New Roman" w:cs="Times New Roman"/>
          <w:sz w:val="28"/>
          <w:szCs w:val="28"/>
        </w:rPr>
        <w:t>е</w:t>
      </w:r>
      <w:r w:rsidR="008B3C6A" w:rsidRPr="00890569">
        <w:rPr>
          <w:rFonts w:ascii="Times New Roman" w:hAnsi="Times New Roman" w:cs="Times New Roman"/>
          <w:sz w:val="28"/>
          <w:szCs w:val="28"/>
        </w:rPr>
        <w:t>тся общим</w:t>
      </w:r>
      <w:r w:rsidR="00855017" w:rsidRPr="00890569">
        <w:rPr>
          <w:rFonts w:ascii="Times New Roman" w:hAnsi="Times New Roman" w:cs="Times New Roman"/>
          <w:sz w:val="28"/>
          <w:szCs w:val="28"/>
        </w:rPr>
        <w:t xml:space="preserve"> происхождени</w:t>
      </w:r>
      <w:r w:rsidR="008B3C6A" w:rsidRPr="00890569">
        <w:rPr>
          <w:rFonts w:ascii="Times New Roman" w:hAnsi="Times New Roman" w:cs="Times New Roman"/>
          <w:sz w:val="28"/>
          <w:szCs w:val="28"/>
        </w:rPr>
        <w:t xml:space="preserve">ем </w:t>
      </w:r>
      <w:r w:rsidR="00C540E6" w:rsidRPr="00890569">
        <w:rPr>
          <w:rFonts w:ascii="Times New Roman" w:hAnsi="Times New Roman" w:cs="Times New Roman"/>
          <w:sz w:val="28"/>
          <w:szCs w:val="28"/>
        </w:rPr>
        <w:t xml:space="preserve">ГКО </w:t>
      </w:r>
      <w:r w:rsidR="00855017" w:rsidRPr="00890569">
        <w:rPr>
          <w:rFonts w:ascii="Times New Roman" w:hAnsi="Times New Roman" w:cs="Times New Roman"/>
          <w:sz w:val="28"/>
          <w:szCs w:val="28"/>
        </w:rPr>
        <w:t>из при</w:t>
      </w:r>
      <w:r w:rsidR="006066C8" w:rsidRPr="00890569">
        <w:rPr>
          <w:rFonts w:ascii="Times New Roman" w:hAnsi="Times New Roman" w:cs="Times New Roman"/>
          <w:sz w:val="28"/>
          <w:szCs w:val="28"/>
        </w:rPr>
        <w:t xml:space="preserve">митивных герминогенных клеток. </w:t>
      </w:r>
      <w:r w:rsidR="0005361E" w:rsidRPr="00890569">
        <w:rPr>
          <w:rFonts w:ascii="Times New Roman" w:hAnsi="Times New Roman" w:cs="Times New Roman"/>
          <w:sz w:val="28"/>
          <w:szCs w:val="28"/>
        </w:rPr>
        <w:t>То есть п</w:t>
      </w:r>
      <w:r w:rsidR="00C540E6" w:rsidRPr="00890569">
        <w:rPr>
          <w:rFonts w:ascii="Times New Roman" w:hAnsi="Times New Roman" w:cs="Times New Roman"/>
          <w:sz w:val="28"/>
          <w:szCs w:val="28"/>
        </w:rPr>
        <w:t xml:space="preserve">люрипотентные стволовые клетки человека и злокачественные ГКО имеют несколько общих черт. </w:t>
      </w:r>
      <w:r w:rsidR="006066C8" w:rsidRPr="00890569">
        <w:rPr>
          <w:rFonts w:ascii="Times New Roman" w:hAnsi="Times New Roman" w:cs="Times New Roman"/>
          <w:sz w:val="28"/>
          <w:szCs w:val="28"/>
        </w:rPr>
        <w:t xml:space="preserve">Suh и другие в 2004; Thomson и другие в 2006; Lakshmipathy и другие в 2007 в своих исследованиях </w:t>
      </w:r>
      <w:r w:rsidR="0005361E" w:rsidRPr="00890569">
        <w:rPr>
          <w:rFonts w:ascii="Times New Roman" w:hAnsi="Times New Roman" w:cs="Times New Roman"/>
          <w:sz w:val="28"/>
          <w:szCs w:val="28"/>
        </w:rPr>
        <w:t>продемонстрировали,</w:t>
      </w:r>
      <w:r w:rsidR="006066C8" w:rsidRPr="00890569">
        <w:rPr>
          <w:rFonts w:ascii="Times New Roman" w:hAnsi="Times New Roman" w:cs="Times New Roman"/>
          <w:sz w:val="28"/>
          <w:szCs w:val="28"/>
        </w:rPr>
        <w:t xml:space="preserve"> что </w:t>
      </w:r>
      <w:r w:rsidR="00855017" w:rsidRPr="00890569">
        <w:rPr>
          <w:rFonts w:ascii="Times New Roman" w:hAnsi="Times New Roman" w:cs="Times New Roman"/>
          <w:sz w:val="28"/>
          <w:szCs w:val="28"/>
        </w:rPr>
        <w:t>кластеры микроРНК371–373 и микроРНК302/367 являются специфическ</w:t>
      </w:r>
      <w:r w:rsidR="006066C8" w:rsidRPr="00890569">
        <w:rPr>
          <w:rFonts w:ascii="Times New Roman" w:hAnsi="Times New Roman" w:cs="Times New Roman"/>
          <w:sz w:val="28"/>
          <w:szCs w:val="28"/>
        </w:rPr>
        <w:t>ими маркерами плюрипотентности</w:t>
      </w:r>
      <w:r w:rsidR="008B3C6A" w:rsidRPr="00890569">
        <w:rPr>
          <w:rFonts w:ascii="Times New Roman" w:hAnsi="Times New Roman" w:cs="Times New Roman"/>
          <w:sz w:val="28"/>
          <w:szCs w:val="28"/>
        </w:rPr>
        <w:t xml:space="preserve"> эмбриональных стволовых клеток</w:t>
      </w:r>
      <w:r w:rsidR="006066C8" w:rsidRPr="00890569">
        <w:rPr>
          <w:rFonts w:ascii="Times New Roman" w:hAnsi="Times New Roman" w:cs="Times New Roman"/>
          <w:sz w:val="28"/>
          <w:szCs w:val="28"/>
        </w:rPr>
        <w:t>.</w:t>
      </w:r>
      <w:r w:rsidR="006E0B0D" w:rsidRPr="00890569">
        <w:rPr>
          <w:rFonts w:ascii="Times New Roman" w:hAnsi="Times New Roman" w:cs="Times New Roman"/>
          <w:sz w:val="28"/>
          <w:szCs w:val="28"/>
        </w:rPr>
        <w:t xml:space="preserve"> Эмбриональная карцинома представляет собой злокачественный аналог эмбриональных стволовых клеток [</w:t>
      </w:r>
      <w:r w:rsidR="00347CBB" w:rsidRPr="00890569">
        <w:rPr>
          <w:rFonts w:ascii="Times New Roman" w:hAnsi="Times New Roman" w:cs="Times New Roman"/>
          <w:sz w:val="28"/>
          <w:szCs w:val="28"/>
        </w:rPr>
        <w:t>13</w:t>
      </w:r>
      <w:r w:rsidR="009A5A1E" w:rsidRPr="00890569">
        <w:rPr>
          <w:rFonts w:ascii="Times New Roman" w:hAnsi="Times New Roman" w:cs="Times New Roman"/>
          <w:sz w:val="28"/>
          <w:szCs w:val="28"/>
        </w:rPr>
        <w:t>0</w:t>
      </w:r>
      <w:r w:rsidR="006E0B0D" w:rsidRPr="00890569">
        <w:rPr>
          <w:rFonts w:ascii="Times New Roman" w:hAnsi="Times New Roman" w:cs="Times New Roman"/>
          <w:sz w:val="28"/>
          <w:szCs w:val="28"/>
        </w:rPr>
        <w:t xml:space="preserve">]. Оба типа клеток экспрессируют </w:t>
      </w:r>
      <w:r w:rsidR="006E0B0D" w:rsidRPr="00890569">
        <w:rPr>
          <w:rFonts w:ascii="Times New Roman" w:hAnsi="Times New Roman" w:cs="Times New Roman"/>
          <w:sz w:val="28"/>
          <w:szCs w:val="28"/>
          <w:lang w:val="en-US"/>
        </w:rPr>
        <w:t>OCT</w:t>
      </w:r>
      <w:r w:rsidR="006E0B0D" w:rsidRPr="00890569">
        <w:rPr>
          <w:rFonts w:ascii="Times New Roman" w:hAnsi="Times New Roman" w:cs="Times New Roman"/>
          <w:sz w:val="28"/>
          <w:szCs w:val="28"/>
        </w:rPr>
        <w:t xml:space="preserve">3/4 и </w:t>
      </w:r>
      <w:r w:rsidR="006E0B0D" w:rsidRPr="00890569">
        <w:rPr>
          <w:rFonts w:ascii="Times New Roman" w:hAnsi="Times New Roman" w:cs="Times New Roman"/>
          <w:sz w:val="28"/>
          <w:szCs w:val="28"/>
          <w:lang w:val="en-US"/>
        </w:rPr>
        <w:t>SOX</w:t>
      </w:r>
      <w:r w:rsidR="006E0B0D" w:rsidRPr="00890569">
        <w:rPr>
          <w:rFonts w:ascii="Times New Roman" w:hAnsi="Times New Roman" w:cs="Times New Roman"/>
          <w:sz w:val="28"/>
          <w:szCs w:val="28"/>
        </w:rPr>
        <w:t>2 [</w:t>
      </w:r>
      <w:r w:rsidR="00C540E6" w:rsidRPr="00890569">
        <w:rPr>
          <w:rFonts w:ascii="Times New Roman" w:hAnsi="Times New Roman" w:cs="Times New Roman"/>
          <w:sz w:val="28"/>
          <w:szCs w:val="28"/>
        </w:rPr>
        <w:t>1</w:t>
      </w:r>
      <w:r w:rsidR="00095961" w:rsidRPr="00890569">
        <w:rPr>
          <w:rFonts w:ascii="Times New Roman" w:hAnsi="Times New Roman" w:cs="Times New Roman"/>
          <w:sz w:val="28"/>
          <w:szCs w:val="28"/>
        </w:rPr>
        <w:t>3</w:t>
      </w:r>
      <w:r w:rsidR="009A5A1E" w:rsidRPr="00890569">
        <w:rPr>
          <w:rFonts w:ascii="Times New Roman" w:hAnsi="Times New Roman" w:cs="Times New Roman"/>
          <w:sz w:val="28"/>
          <w:szCs w:val="28"/>
        </w:rPr>
        <w:t>1</w:t>
      </w:r>
      <w:r w:rsidR="006E0B0D" w:rsidRPr="00890569">
        <w:rPr>
          <w:rFonts w:ascii="Times New Roman" w:hAnsi="Times New Roman" w:cs="Times New Roman"/>
          <w:sz w:val="28"/>
          <w:szCs w:val="28"/>
        </w:rPr>
        <w:t>], два фактора транскрипции, регулирующих плюрипотентные стволовые клетки [</w:t>
      </w:r>
      <w:r w:rsidR="00095961" w:rsidRPr="00890569">
        <w:rPr>
          <w:rFonts w:ascii="Times New Roman" w:hAnsi="Times New Roman" w:cs="Times New Roman"/>
          <w:sz w:val="28"/>
          <w:szCs w:val="28"/>
        </w:rPr>
        <w:t>1</w:t>
      </w:r>
      <w:r w:rsidR="00D150E7" w:rsidRPr="00890569">
        <w:rPr>
          <w:rFonts w:ascii="Times New Roman" w:hAnsi="Times New Roman" w:cs="Times New Roman"/>
          <w:sz w:val="28"/>
          <w:szCs w:val="28"/>
        </w:rPr>
        <w:t>3</w:t>
      </w:r>
      <w:r w:rsidR="009A5A1E" w:rsidRPr="00890569">
        <w:rPr>
          <w:rFonts w:ascii="Times New Roman" w:hAnsi="Times New Roman" w:cs="Times New Roman"/>
          <w:sz w:val="28"/>
          <w:szCs w:val="28"/>
        </w:rPr>
        <w:t>2</w:t>
      </w:r>
      <w:r w:rsidR="006E0B0D" w:rsidRPr="00890569">
        <w:rPr>
          <w:rFonts w:ascii="Times New Roman" w:hAnsi="Times New Roman" w:cs="Times New Roman"/>
          <w:sz w:val="28"/>
          <w:szCs w:val="28"/>
        </w:rPr>
        <w:t>].</w:t>
      </w:r>
      <w:r w:rsidR="006E0B0D" w:rsidRPr="00890569">
        <w:rPr>
          <w:rFonts w:ascii="Times New Roman" w:hAnsi="Times New Roman" w:cs="Times New Roman"/>
          <w:sz w:val="20"/>
          <w:szCs w:val="20"/>
        </w:rPr>
        <w:t xml:space="preserve"> </w:t>
      </w:r>
      <w:r w:rsidR="008B3C6A" w:rsidRPr="00890569">
        <w:rPr>
          <w:rFonts w:ascii="Times New Roman" w:hAnsi="Times New Roman" w:cs="Times New Roman"/>
          <w:sz w:val="28"/>
          <w:szCs w:val="28"/>
        </w:rPr>
        <w:t>Эмбриональные стволовые клетки</w:t>
      </w:r>
      <w:r w:rsidR="008B3C6A" w:rsidRPr="00890569">
        <w:rPr>
          <w:rFonts w:ascii="Times New Roman" w:hAnsi="Times New Roman" w:cs="Times New Roman"/>
          <w:sz w:val="20"/>
          <w:szCs w:val="20"/>
        </w:rPr>
        <w:t xml:space="preserve"> </w:t>
      </w:r>
      <w:r w:rsidR="006E0B0D" w:rsidRPr="00890569">
        <w:rPr>
          <w:rFonts w:ascii="Times New Roman" w:hAnsi="Times New Roman" w:cs="Times New Roman"/>
          <w:sz w:val="28"/>
          <w:szCs w:val="28"/>
        </w:rPr>
        <w:t xml:space="preserve">обладают специфической сигнатурой микроРНК с </w:t>
      </w:r>
      <w:r w:rsidR="008B3C6A" w:rsidRPr="00890569">
        <w:rPr>
          <w:rFonts w:ascii="Times New Roman" w:hAnsi="Times New Roman" w:cs="Times New Roman"/>
          <w:sz w:val="28"/>
          <w:szCs w:val="28"/>
        </w:rPr>
        <w:t xml:space="preserve">небольшим количеством микроРНК </w:t>
      </w:r>
      <w:r w:rsidR="006E0B0D" w:rsidRPr="00890569">
        <w:rPr>
          <w:rFonts w:ascii="Times New Roman" w:hAnsi="Times New Roman" w:cs="Times New Roman"/>
          <w:sz w:val="28"/>
          <w:szCs w:val="28"/>
        </w:rPr>
        <w:t>по сравнению со зрелой тканью [</w:t>
      </w:r>
      <w:r w:rsidR="00095961" w:rsidRPr="00890569">
        <w:rPr>
          <w:rFonts w:ascii="Times New Roman" w:hAnsi="Times New Roman" w:cs="Times New Roman"/>
          <w:sz w:val="28"/>
          <w:szCs w:val="28"/>
        </w:rPr>
        <w:t>1</w:t>
      </w:r>
      <w:r w:rsidR="00D150E7" w:rsidRPr="00890569">
        <w:rPr>
          <w:rFonts w:ascii="Times New Roman" w:hAnsi="Times New Roman" w:cs="Times New Roman"/>
          <w:sz w:val="28"/>
          <w:szCs w:val="28"/>
        </w:rPr>
        <w:t>3</w:t>
      </w:r>
      <w:r w:rsidR="009A5A1E" w:rsidRPr="00890569">
        <w:rPr>
          <w:rFonts w:ascii="Times New Roman" w:hAnsi="Times New Roman" w:cs="Times New Roman"/>
          <w:sz w:val="28"/>
          <w:szCs w:val="28"/>
        </w:rPr>
        <w:t>3</w:t>
      </w:r>
      <w:r w:rsidR="006E0B0D" w:rsidRPr="00890569">
        <w:rPr>
          <w:rFonts w:ascii="Times New Roman" w:hAnsi="Times New Roman" w:cs="Times New Roman"/>
          <w:sz w:val="28"/>
          <w:szCs w:val="28"/>
        </w:rPr>
        <w:t xml:space="preserve">]. </w:t>
      </w:r>
      <w:r w:rsidR="0005361E" w:rsidRPr="00890569">
        <w:rPr>
          <w:rFonts w:ascii="Times New Roman" w:hAnsi="Times New Roman" w:cs="Times New Roman"/>
          <w:sz w:val="28"/>
          <w:szCs w:val="28"/>
          <w:lang w:val="kk-KZ"/>
        </w:rPr>
        <w:t xml:space="preserve">Поэтому </w:t>
      </w:r>
      <w:r w:rsidR="006E0B0D" w:rsidRPr="00890569">
        <w:rPr>
          <w:rFonts w:ascii="Times New Roman" w:hAnsi="Times New Roman" w:cs="Times New Roman"/>
          <w:sz w:val="28"/>
          <w:szCs w:val="28"/>
        </w:rPr>
        <w:t xml:space="preserve">идентифицированные в </w:t>
      </w:r>
      <w:r w:rsidR="008B3C6A" w:rsidRPr="00890569">
        <w:rPr>
          <w:rFonts w:ascii="Times New Roman" w:hAnsi="Times New Roman" w:cs="Times New Roman"/>
          <w:sz w:val="28"/>
          <w:szCs w:val="28"/>
        </w:rPr>
        <w:t>эмбриональной стволовой клетке</w:t>
      </w:r>
      <w:r w:rsidR="006E0B0D" w:rsidRPr="00890569">
        <w:rPr>
          <w:rFonts w:ascii="Times New Roman" w:hAnsi="Times New Roman" w:cs="Times New Roman"/>
          <w:sz w:val="28"/>
          <w:szCs w:val="28"/>
        </w:rPr>
        <w:t xml:space="preserve">, </w:t>
      </w:r>
      <w:r w:rsidR="0005361E" w:rsidRPr="00890569">
        <w:rPr>
          <w:rFonts w:ascii="Times New Roman" w:hAnsi="Times New Roman" w:cs="Times New Roman"/>
          <w:sz w:val="28"/>
          <w:szCs w:val="28"/>
          <w:lang w:val="kk-KZ"/>
        </w:rPr>
        <w:t>микроРНК</w:t>
      </w:r>
      <w:r w:rsidR="006E0B0D" w:rsidRPr="00890569">
        <w:rPr>
          <w:rFonts w:ascii="Times New Roman" w:hAnsi="Times New Roman" w:cs="Times New Roman"/>
          <w:sz w:val="28"/>
          <w:szCs w:val="28"/>
        </w:rPr>
        <w:t xml:space="preserve">371 и </w:t>
      </w:r>
      <w:r w:rsidR="0005361E" w:rsidRPr="00890569">
        <w:rPr>
          <w:rFonts w:ascii="Times New Roman" w:hAnsi="Times New Roman" w:cs="Times New Roman"/>
          <w:sz w:val="28"/>
          <w:szCs w:val="28"/>
          <w:lang w:val="kk-KZ"/>
        </w:rPr>
        <w:t>микроРНК</w:t>
      </w:r>
      <w:r w:rsidR="006E0B0D" w:rsidRPr="00890569">
        <w:rPr>
          <w:rFonts w:ascii="Times New Roman" w:hAnsi="Times New Roman" w:cs="Times New Roman"/>
          <w:sz w:val="28"/>
          <w:szCs w:val="28"/>
        </w:rPr>
        <w:t>302/</w:t>
      </w:r>
      <w:r w:rsidR="006E0B0D" w:rsidRPr="00890569">
        <w:rPr>
          <w:rFonts w:ascii="Times New Roman" w:hAnsi="Times New Roman" w:cs="Times New Roman"/>
          <w:sz w:val="28"/>
          <w:szCs w:val="28"/>
          <w:lang w:val="en-US"/>
        </w:rPr>
        <w:t>miR</w:t>
      </w:r>
      <w:r w:rsidR="006E0B0D" w:rsidRPr="00890569">
        <w:rPr>
          <w:rFonts w:ascii="Times New Roman" w:hAnsi="Times New Roman" w:cs="Times New Roman"/>
          <w:sz w:val="28"/>
          <w:szCs w:val="28"/>
        </w:rPr>
        <w:t>367, также сверхэкспрессируются</w:t>
      </w:r>
      <w:r w:rsidR="00CF4C00" w:rsidRPr="00890569">
        <w:rPr>
          <w:rFonts w:ascii="Times New Roman" w:hAnsi="Times New Roman" w:cs="Times New Roman"/>
          <w:sz w:val="28"/>
          <w:szCs w:val="28"/>
        </w:rPr>
        <w:t xml:space="preserve"> и</w:t>
      </w:r>
      <w:r w:rsidR="006E0B0D" w:rsidRPr="00890569">
        <w:rPr>
          <w:rFonts w:ascii="Times New Roman" w:hAnsi="Times New Roman" w:cs="Times New Roman"/>
          <w:sz w:val="28"/>
          <w:szCs w:val="28"/>
        </w:rPr>
        <w:t xml:space="preserve"> в </w:t>
      </w:r>
      <w:r w:rsidR="008B3C6A" w:rsidRPr="00890569">
        <w:rPr>
          <w:rFonts w:ascii="Times New Roman" w:hAnsi="Times New Roman" w:cs="Times New Roman"/>
          <w:sz w:val="28"/>
          <w:szCs w:val="28"/>
        </w:rPr>
        <w:t>злокачественной ГКО</w:t>
      </w:r>
      <w:r w:rsidR="006E0B0D" w:rsidRPr="00890569">
        <w:rPr>
          <w:rFonts w:ascii="Times New Roman" w:hAnsi="Times New Roman" w:cs="Times New Roman"/>
          <w:sz w:val="28"/>
          <w:szCs w:val="28"/>
        </w:rPr>
        <w:t xml:space="preserve"> [</w:t>
      </w:r>
      <w:r w:rsidR="00F01DDC" w:rsidRPr="00890569">
        <w:rPr>
          <w:rFonts w:ascii="Times New Roman" w:hAnsi="Times New Roman" w:cs="Times New Roman"/>
          <w:sz w:val="28"/>
          <w:szCs w:val="28"/>
        </w:rPr>
        <w:t>326,</w:t>
      </w:r>
      <w:r w:rsidR="00F01DDC" w:rsidRPr="00890569">
        <w:rPr>
          <w:rFonts w:ascii="Times New Roman" w:hAnsi="Times New Roman" w:cs="Times New Roman"/>
          <w:sz w:val="28"/>
          <w:szCs w:val="28"/>
          <w:lang w:val="en-US"/>
        </w:rPr>
        <w:t>p</w:t>
      </w:r>
      <w:r w:rsidR="00F01DDC" w:rsidRPr="00890569">
        <w:rPr>
          <w:rFonts w:ascii="Times New Roman" w:hAnsi="Times New Roman" w:cs="Times New Roman"/>
          <w:sz w:val="28"/>
          <w:szCs w:val="28"/>
        </w:rPr>
        <w:t xml:space="preserve">. </w:t>
      </w:r>
      <w:r w:rsidR="009A5A1E" w:rsidRPr="00890569">
        <w:rPr>
          <w:rFonts w:ascii="Times New Roman" w:hAnsi="Times New Roman" w:cs="Times New Roman"/>
          <w:sz w:val="28"/>
          <w:szCs w:val="28"/>
          <w:lang w:val="kk-KZ"/>
        </w:rPr>
        <w:t>12</w:t>
      </w:r>
      <w:r w:rsidR="00F01DDC" w:rsidRPr="00890569">
        <w:rPr>
          <w:rFonts w:ascii="Times New Roman" w:hAnsi="Times New Roman" w:cs="Times New Roman"/>
          <w:sz w:val="28"/>
          <w:szCs w:val="28"/>
        </w:rPr>
        <w:t>8</w:t>
      </w:r>
      <w:r w:rsidR="006E0B0D" w:rsidRPr="00890569">
        <w:rPr>
          <w:rFonts w:ascii="Times New Roman" w:hAnsi="Times New Roman" w:cs="Times New Roman"/>
          <w:sz w:val="28"/>
          <w:szCs w:val="28"/>
        </w:rPr>
        <w:t xml:space="preserve">]. </w:t>
      </w:r>
    </w:p>
    <w:p w:rsidR="006066C8" w:rsidRPr="00890569" w:rsidRDefault="006E0B0D" w:rsidP="00890569">
      <w:pPr>
        <w:pStyle w:val="a5"/>
        <w:ind w:firstLine="567"/>
        <w:jc w:val="both"/>
        <w:rPr>
          <w:rFonts w:ascii="Times New Roman" w:hAnsi="Times New Roman" w:cs="Times New Roman"/>
          <w:sz w:val="20"/>
          <w:szCs w:val="20"/>
        </w:rPr>
      </w:pPr>
      <w:r w:rsidRPr="00890569">
        <w:rPr>
          <w:rFonts w:ascii="Times New Roman" w:hAnsi="Times New Roman" w:cs="Times New Roman"/>
          <w:sz w:val="28"/>
          <w:szCs w:val="28"/>
        </w:rPr>
        <w:t xml:space="preserve">Эти два кластера </w:t>
      </w:r>
      <w:r w:rsidR="00CF4C00" w:rsidRPr="00890569">
        <w:rPr>
          <w:rFonts w:ascii="Times New Roman" w:hAnsi="Times New Roman" w:cs="Times New Roman"/>
          <w:sz w:val="28"/>
          <w:szCs w:val="28"/>
        </w:rPr>
        <w:t>включают восемь отдельных микро</w:t>
      </w:r>
      <w:r w:rsidRPr="00890569">
        <w:rPr>
          <w:rFonts w:ascii="Times New Roman" w:hAnsi="Times New Roman" w:cs="Times New Roman"/>
          <w:sz w:val="28"/>
          <w:szCs w:val="28"/>
        </w:rPr>
        <w:t>РНК с очень похожими нуклеотидными последовательностями</w:t>
      </w:r>
      <w:r w:rsidR="00CF4C00" w:rsidRPr="00890569">
        <w:rPr>
          <w:rFonts w:ascii="Times New Roman" w:hAnsi="Times New Roman" w:cs="Times New Roman"/>
          <w:sz w:val="28"/>
          <w:szCs w:val="28"/>
        </w:rPr>
        <w:t xml:space="preserve"> </w:t>
      </w:r>
      <w:r w:rsidR="00347CBB" w:rsidRPr="00890569">
        <w:rPr>
          <w:rFonts w:ascii="Times New Roman" w:hAnsi="Times New Roman" w:cs="Times New Roman"/>
          <w:sz w:val="28"/>
          <w:szCs w:val="28"/>
        </w:rPr>
        <w:t>[1</w:t>
      </w:r>
      <w:r w:rsidR="00505BAF" w:rsidRPr="00890569">
        <w:rPr>
          <w:rFonts w:ascii="Times New Roman" w:hAnsi="Times New Roman" w:cs="Times New Roman"/>
          <w:sz w:val="28"/>
          <w:szCs w:val="28"/>
        </w:rPr>
        <w:t>3</w:t>
      </w:r>
      <w:r w:rsidR="009A5A1E" w:rsidRPr="00890569">
        <w:rPr>
          <w:rFonts w:ascii="Times New Roman" w:hAnsi="Times New Roman" w:cs="Times New Roman"/>
          <w:sz w:val="28"/>
          <w:szCs w:val="28"/>
        </w:rPr>
        <w:t>4</w:t>
      </w:r>
      <w:r w:rsidR="0044038C" w:rsidRPr="00890569">
        <w:rPr>
          <w:rFonts w:ascii="Times New Roman" w:hAnsi="Times New Roman" w:cs="Times New Roman"/>
          <w:sz w:val="28"/>
          <w:szCs w:val="28"/>
        </w:rPr>
        <w:t xml:space="preserve">] </w:t>
      </w:r>
      <w:r w:rsidR="00CF4C00" w:rsidRPr="00890569">
        <w:rPr>
          <w:rFonts w:ascii="Times New Roman" w:hAnsi="Times New Roman" w:cs="Times New Roman"/>
          <w:sz w:val="28"/>
          <w:szCs w:val="28"/>
        </w:rPr>
        <w:t xml:space="preserve">(см. </w:t>
      </w:r>
      <w:r w:rsidR="00733692" w:rsidRPr="00890569">
        <w:rPr>
          <w:rFonts w:ascii="Times New Roman" w:hAnsi="Times New Roman" w:cs="Times New Roman"/>
          <w:sz w:val="28"/>
          <w:szCs w:val="28"/>
        </w:rPr>
        <w:t xml:space="preserve">таблица </w:t>
      </w:r>
      <w:r w:rsidR="00902D9A" w:rsidRPr="00890569">
        <w:rPr>
          <w:rFonts w:ascii="Times New Roman" w:hAnsi="Times New Roman" w:cs="Times New Roman"/>
          <w:sz w:val="28"/>
          <w:szCs w:val="28"/>
        </w:rPr>
        <w:t>6</w:t>
      </w:r>
      <w:r w:rsidR="00CF4C00" w:rsidRPr="00890569">
        <w:rPr>
          <w:rFonts w:ascii="Times New Roman" w:hAnsi="Times New Roman" w:cs="Times New Roman"/>
          <w:sz w:val="28"/>
          <w:szCs w:val="28"/>
        </w:rPr>
        <w:t>)</w:t>
      </w:r>
      <w:r w:rsidRPr="00890569">
        <w:rPr>
          <w:rFonts w:ascii="Times New Roman" w:hAnsi="Times New Roman" w:cs="Times New Roman"/>
          <w:sz w:val="28"/>
          <w:szCs w:val="28"/>
        </w:rPr>
        <w:t>.</w:t>
      </w:r>
    </w:p>
    <w:p w:rsidR="000D0821" w:rsidRPr="00890569" w:rsidRDefault="000D0821" w:rsidP="00890569">
      <w:pPr>
        <w:autoSpaceDE w:val="0"/>
        <w:autoSpaceDN w:val="0"/>
        <w:adjustRightInd w:val="0"/>
        <w:spacing w:after="0" w:line="240" w:lineRule="auto"/>
        <w:rPr>
          <w:rFonts w:ascii="Times New Roman" w:hAnsi="Times New Roman"/>
          <w:sz w:val="28"/>
          <w:szCs w:val="28"/>
        </w:rPr>
      </w:pPr>
    </w:p>
    <w:p w:rsidR="006E0B0D" w:rsidRPr="00890569" w:rsidRDefault="00CF4C00" w:rsidP="00890569">
      <w:pPr>
        <w:autoSpaceDE w:val="0"/>
        <w:autoSpaceDN w:val="0"/>
        <w:adjustRightInd w:val="0"/>
        <w:spacing w:after="0" w:line="240" w:lineRule="auto"/>
        <w:rPr>
          <w:rFonts w:ascii="Times New Roman" w:hAnsi="Times New Roman"/>
          <w:sz w:val="28"/>
          <w:szCs w:val="28"/>
        </w:rPr>
      </w:pPr>
      <w:r w:rsidRPr="00890569">
        <w:rPr>
          <w:rFonts w:ascii="Times New Roman" w:hAnsi="Times New Roman"/>
          <w:sz w:val="28"/>
          <w:szCs w:val="28"/>
        </w:rPr>
        <w:t>Т</w:t>
      </w:r>
      <w:r w:rsidR="006E0B0D" w:rsidRPr="00890569">
        <w:rPr>
          <w:rFonts w:ascii="Times New Roman" w:hAnsi="Times New Roman"/>
          <w:sz w:val="28"/>
          <w:szCs w:val="28"/>
        </w:rPr>
        <w:t>абл</w:t>
      </w:r>
      <w:r w:rsidR="0044038C" w:rsidRPr="00890569">
        <w:rPr>
          <w:rFonts w:ascii="Times New Roman" w:hAnsi="Times New Roman"/>
          <w:sz w:val="28"/>
          <w:szCs w:val="28"/>
        </w:rPr>
        <w:t xml:space="preserve">ица </w:t>
      </w:r>
      <w:r w:rsidR="00902D9A" w:rsidRPr="00890569">
        <w:rPr>
          <w:rFonts w:ascii="Times New Roman" w:hAnsi="Times New Roman"/>
          <w:sz w:val="28"/>
          <w:szCs w:val="28"/>
        </w:rPr>
        <w:t>6</w:t>
      </w:r>
      <w:r w:rsidR="00C04665" w:rsidRPr="00890569">
        <w:rPr>
          <w:rFonts w:ascii="Times New Roman" w:hAnsi="Times New Roman"/>
          <w:sz w:val="28"/>
          <w:szCs w:val="28"/>
        </w:rPr>
        <w:t xml:space="preserve"> - К</w:t>
      </w:r>
      <w:r w:rsidR="00234FD6" w:rsidRPr="00890569">
        <w:rPr>
          <w:rFonts w:ascii="Times New Roman" w:hAnsi="Times New Roman"/>
          <w:sz w:val="28"/>
          <w:szCs w:val="28"/>
        </w:rPr>
        <w:t>ластеры микроР</w:t>
      </w:r>
      <w:r w:rsidR="00C04665" w:rsidRPr="00890569">
        <w:rPr>
          <w:rFonts w:ascii="Times New Roman" w:hAnsi="Times New Roman"/>
          <w:sz w:val="28"/>
          <w:szCs w:val="28"/>
        </w:rPr>
        <w:t>НК</w:t>
      </w:r>
      <w:r w:rsidR="006E0B0D" w:rsidRPr="00890569">
        <w:rPr>
          <w:rFonts w:ascii="Times New Roman" w:hAnsi="Times New Roman"/>
          <w:sz w:val="28"/>
          <w:szCs w:val="28"/>
        </w:rPr>
        <w:t>371</w:t>
      </w:r>
      <w:r w:rsidRPr="00890569">
        <w:rPr>
          <w:rFonts w:ascii="Times New Roman" w:hAnsi="Times New Roman"/>
          <w:sz w:val="28"/>
          <w:szCs w:val="28"/>
        </w:rPr>
        <w:t>-373</w:t>
      </w:r>
      <w:r w:rsidR="006E0B0D" w:rsidRPr="00890569">
        <w:rPr>
          <w:rFonts w:ascii="Times New Roman" w:hAnsi="Times New Roman"/>
          <w:sz w:val="28"/>
          <w:szCs w:val="28"/>
        </w:rPr>
        <w:t xml:space="preserve"> и 367/302</w:t>
      </w:r>
    </w:p>
    <w:p w:rsidR="008C1BC7" w:rsidRPr="00890569" w:rsidRDefault="008C1BC7" w:rsidP="00890569">
      <w:pPr>
        <w:autoSpaceDE w:val="0"/>
        <w:autoSpaceDN w:val="0"/>
        <w:adjustRightInd w:val="0"/>
        <w:spacing w:after="0" w:line="240" w:lineRule="auto"/>
        <w:rPr>
          <w:rFonts w:ascii="Times New Roman" w:hAnsi="Times New Roman"/>
          <w:sz w:val="28"/>
          <w:szCs w:val="28"/>
        </w:rPr>
      </w:pPr>
    </w:p>
    <w:tbl>
      <w:tblPr>
        <w:tblStyle w:val="ac"/>
        <w:tblW w:w="0" w:type="auto"/>
        <w:tblLook w:val="04A0"/>
      </w:tblPr>
      <w:tblGrid>
        <w:gridCol w:w="4785"/>
        <w:gridCol w:w="4836"/>
      </w:tblGrid>
      <w:tr w:rsidR="006E0B0D" w:rsidRPr="00890569" w:rsidTr="00F01FAD">
        <w:tc>
          <w:tcPr>
            <w:tcW w:w="4785" w:type="dxa"/>
          </w:tcPr>
          <w:p w:rsidR="006E0B0D" w:rsidRPr="00890569" w:rsidRDefault="0044038C" w:rsidP="00890569">
            <w:pPr>
              <w:autoSpaceDE w:val="0"/>
              <w:autoSpaceDN w:val="0"/>
              <w:adjustRightInd w:val="0"/>
              <w:rPr>
                <w:rFonts w:ascii="Times New Roman" w:eastAsiaTheme="minorHAnsi" w:hAnsi="Times New Roman"/>
                <w:b/>
                <w:sz w:val="28"/>
                <w:szCs w:val="28"/>
              </w:rPr>
            </w:pPr>
            <w:r w:rsidRPr="00890569">
              <w:rPr>
                <w:rFonts w:ascii="Times New Roman" w:eastAsiaTheme="minorHAnsi" w:hAnsi="Times New Roman"/>
                <w:b/>
                <w:sz w:val="28"/>
                <w:szCs w:val="28"/>
              </w:rPr>
              <w:t>микроРНК</w:t>
            </w:r>
          </w:p>
        </w:tc>
        <w:tc>
          <w:tcPr>
            <w:tcW w:w="4786" w:type="dxa"/>
          </w:tcPr>
          <w:p w:rsidR="006E0B0D" w:rsidRPr="00890569" w:rsidRDefault="0044038C" w:rsidP="00890569">
            <w:pPr>
              <w:autoSpaceDE w:val="0"/>
              <w:autoSpaceDN w:val="0"/>
              <w:adjustRightInd w:val="0"/>
              <w:rPr>
                <w:rFonts w:ascii="Times New Roman" w:eastAsiaTheme="minorHAnsi" w:hAnsi="Times New Roman"/>
                <w:b/>
                <w:sz w:val="28"/>
                <w:szCs w:val="28"/>
                <w:lang w:val="en-US"/>
              </w:rPr>
            </w:pPr>
            <w:r w:rsidRPr="00890569">
              <w:rPr>
                <w:rFonts w:ascii="Times New Roman" w:eastAsiaTheme="minorHAnsi" w:hAnsi="Times New Roman"/>
                <w:b/>
                <w:sz w:val="28"/>
                <w:szCs w:val="28"/>
                <w:lang w:val="en-US"/>
              </w:rPr>
              <w:t>Нуклеотидная последовательность</w:t>
            </w:r>
          </w:p>
        </w:tc>
      </w:tr>
      <w:tr w:rsidR="006E0B0D" w:rsidRPr="00890569" w:rsidTr="00F01FAD">
        <w:tc>
          <w:tcPr>
            <w:tcW w:w="4785" w:type="dxa"/>
          </w:tcPr>
          <w:p w:rsidR="006E0B0D" w:rsidRPr="00890569" w:rsidRDefault="0044038C" w:rsidP="00890569">
            <w:pPr>
              <w:autoSpaceDE w:val="0"/>
              <w:autoSpaceDN w:val="0"/>
              <w:adjustRightInd w:val="0"/>
              <w:rPr>
                <w:rFonts w:ascii="Times New Roman" w:eastAsiaTheme="minorHAnsi" w:hAnsi="Times New Roman"/>
                <w:sz w:val="28"/>
                <w:szCs w:val="28"/>
                <w:lang w:val="en-US"/>
              </w:rPr>
            </w:pPr>
            <w:r w:rsidRPr="00890569">
              <w:rPr>
                <w:rFonts w:ascii="Times New Roman" w:eastAsiaTheme="minorHAnsi" w:hAnsi="Times New Roman"/>
                <w:sz w:val="28"/>
                <w:szCs w:val="28"/>
              </w:rPr>
              <w:t>микроРНК</w:t>
            </w:r>
            <w:r w:rsidRPr="00890569">
              <w:rPr>
                <w:rFonts w:ascii="Times New Roman" w:eastAsiaTheme="minorHAnsi" w:hAnsi="Times New Roman"/>
                <w:sz w:val="28"/>
                <w:szCs w:val="28"/>
                <w:lang w:val="en-US"/>
              </w:rPr>
              <w:t xml:space="preserve"> </w:t>
            </w:r>
            <w:r w:rsidR="006E0B0D" w:rsidRPr="00890569">
              <w:rPr>
                <w:rFonts w:ascii="Times New Roman" w:eastAsiaTheme="minorHAnsi" w:hAnsi="Times New Roman"/>
                <w:sz w:val="28"/>
                <w:szCs w:val="28"/>
                <w:lang w:val="en-US"/>
              </w:rPr>
              <w:t xml:space="preserve">371a-3p </w:t>
            </w:r>
          </w:p>
        </w:tc>
        <w:tc>
          <w:tcPr>
            <w:tcW w:w="4786" w:type="dxa"/>
          </w:tcPr>
          <w:p w:rsidR="006E0B0D" w:rsidRPr="00890569" w:rsidRDefault="006E0B0D" w:rsidP="00890569">
            <w:pPr>
              <w:autoSpaceDE w:val="0"/>
              <w:autoSpaceDN w:val="0"/>
              <w:adjustRightInd w:val="0"/>
              <w:rPr>
                <w:rFonts w:ascii="Times New Roman" w:eastAsiaTheme="minorHAnsi" w:hAnsi="Times New Roman"/>
                <w:sz w:val="28"/>
                <w:szCs w:val="28"/>
                <w:lang w:val="en-US"/>
              </w:rPr>
            </w:pPr>
            <w:r w:rsidRPr="00890569">
              <w:rPr>
                <w:rFonts w:ascii="Times New Roman" w:eastAsiaTheme="minorHAnsi" w:hAnsi="Times New Roman"/>
                <w:sz w:val="28"/>
                <w:szCs w:val="28"/>
                <w:lang w:val="en-US"/>
              </w:rPr>
              <w:t>AAGUGCCGCCAUCUUUUGAGUGU</w:t>
            </w:r>
          </w:p>
        </w:tc>
      </w:tr>
      <w:tr w:rsidR="006E0B0D" w:rsidRPr="00890569" w:rsidTr="00F01FAD">
        <w:tc>
          <w:tcPr>
            <w:tcW w:w="4785" w:type="dxa"/>
          </w:tcPr>
          <w:p w:rsidR="006E0B0D" w:rsidRPr="00890569" w:rsidRDefault="0044038C" w:rsidP="00890569">
            <w:pPr>
              <w:autoSpaceDE w:val="0"/>
              <w:autoSpaceDN w:val="0"/>
              <w:adjustRightInd w:val="0"/>
              <w:rPr>
                <w:rFonts w:ascii="Times New Roman" w:eastAsiaTheme="minorHAnsi" w:hAnsi="Times New Roman"/>
                <w:sz w:val="28"/>
                <w:szCs w:val="28"/>
                <w:lang w:val="en-US"/>
              </w:rPr>
            </w:pPr>
            <w:r w:rsidRPr="00890569">
              <w:rPr>
                <w:rFonts w:ascii="Times New Roman" w:eastAsiaTheme="minorHAnsi" w:hAnsi="Times New Roman"/>
                <w:sz w:val="28"/>
                <w:szCs w:val="28"/>
              </w:rPr>
              <w:t>микроРНК</w:t>
            </w:r>
            <w:r w:rsidRPr="00890569">
              <w:rPr>
                <w:rFonts w:ascii="Times New Roman" w:eastAsiaTheme="minorHAnsi" w:hAnsi="Times New Roman"/>
                <w:sz w:val="28"/>
                <w:szCs w:val="28"/>
                <w:lang w:val="en-US"/>
              </w:rPr>
              <w:t xml:space="preserve"> </w:t>
            </w:r>
            <w:r w:rsidR="006E0B0D" w:rsidRPr="00890569">
              <w:rPr>
                <w:rFonts w:ascii="Times New Roman" w:eastAsiaTheme="minorHAnsi" w:hAnsi="Times New Roman"/>
                <w:sz w:val="28"/>
                <w:szCs w:val="28"/>
                <w:lang w:val="en-US"/>
              </w:rPr>
              <w:t xml:space="preserve">372-3p </w:t>
            </w:r>
          </w:p>
        </w:tc>
        <w:tc>
          <w:tcPr>
            <w:tcW w:w="4786" w:type="dxa"/>
          </w:tcPr>
          <w:p w:rsidR="006E0B0D" w:rsidRPr="00890569" w:rsidRDefault="006E0B0D" w:rsidP="00890569">
            <w:pPr>
              <w:autoSpaceDE w:val="0"/>
              <w:autoSpaceDN w:val="0"/>
              <w:adjustRightInd w:val="0"/>
              <w:rPr>
                <w:rFonts w:ascii="Times New Roman" w:eastAsiaTheme="minorHAnsi" w:hAnsi="Times New Roman"/>
                <w:sz w:val="28"/>
                <w:szCs w:val="28"/>
                <w:lang w:val="en-US"/>
              </w:rPr>
            </w:pPr>
            <w:r w:rsidRPr="00890569">
              <w:rPr>
                <w:rFonts w:ascii="Times New Roman" w:eastAsiaTheme="minorHAnsi" w:hAnsi="Times New Roman"/>
                <w:sz w:val="28"/>
                <w:szCs w:val="28"/>
                <w:lang w:val="en-US"/>
              </w:rPr>
              <w:t>AAAGUGCUGCGACAUUUGAGCGU</w:t>
            </w:r>
          </w:p>
        </w:tc>
      </w:tr>
      <w:tr w:rsidR="006E0B0D" w:rsidRPr="00890569" w:rsidTr="00F01FAD">
        <w:tc>
          <w:tcPr>
            <w:tcW w:w="4785" w:type="dxa"/>
          </w:tcPr>
          <w:p w:rsidR="006E0B0D" w:rsidRPr="00890569" w:rsidRDefault="0044038C" w:rsidP="00890569">
            <w:pPr>
              <w:autoSpaceDE w:val="0"/>
              <w:autoSpaceDN w:val="0"/>
              <w:adjustRightInd w:val="0"/>
              <w:rPr>
                <w:rFonts w:ascii="Times New Roman" w:eastAsiaTheme="minorHAnsi" w:hAnsi="Times New Roman"/>
                <w:sz w:val="28"/>
                <w:szCs w:val="28"/>
              </w:rPr>
            </w:pPr>
            <w:r w:rsidRPr="00890569">
              <w:rPr>
                <w:rFonts w:ascii="Times New Roman" w:eastAsiaTheme="minorHAnsi" w:hAnsi="Times New Roman"/>
                <w:sz w:val="28"/>
                <w:szCs w:val="28"/>
              </w:rPr>
              <w:t>микроРНК</w:t>
            </w:r>
            <w:r w:rsidRPr="00890569">
              <w:rPr>
                <w:rFonts w:ascii="Times New Roman" w:eastAsiaTheme="minorHAnsi" w:hAnsi="Times New Roman"/>
                <w:sz w:val="28"/>
                <w:szCs w:val="28"/>
                <w:lang w:val="en-US"/>
              </w:rPr>
              <w:t xml:space="preserve"> </w:t>
            </w:r>
            <w:r w:rsidR="006E0B0D" w:rsidRPr="00890569">
              <w:rPr>
                <w:rFonts w:ascii="Times New Roman" w:eastAsiaTheme="minorHAnsi" w:hAnsi="Times New Roman"/>
                <w:sz w:val="28"/>
                <w:szCs w:val="28"/>
                <w:lang w:val="en-US"/>
              </w:rPr>
              <w:t>373</w:t>
            </w:r>
            <w:r w:rsidR="006E0B0D" w:rsidRPr="00890569">
              <w:rPr>
                <w:rFonts w:ascii="Times New Roman" w:eastAsiaTheme="minorHAnsi" w:hAnsi="Times New Roman"/>
                <w:sz w:val="28"/>
                <w:szCs w:val="28"/>
              </w:rPr>
              <w:t xml:space="preserve">-3p </w:t>
            </w:r>
          </w:p>
        </w:tc>
        <w:tc>
          <w:tcPr>
            <w:tcW w:w="4786" w:type="dxa"/>
          </w:tcPr>
          <w:p w:rsidR="006E0B0D" w:rsidRPr="00890569" w:rsidRDefault="006E0B0D" w:rsidP="00890569">
            <w:pPr>
              <w:autoSpaceDE w:val="0"/>
              <w:autoSpaceDN w:val="0"/>
              <w:adjustRightInd w:val="0"/>
              <w:rPr>
                <w:rFonts w:ascii="Times New Roman" w:eastAsiaTheme="minorHAnsi" w:hAnsi="Times New Roman"/>
                <w:sz w:val="28"/>
                <w:szCs w:val="28"/>
              </w:rPr>
            </w:pPr>
            <w:r w:rsidRPr="00890569">
              <w:rPr>
                <w:rFonts w:ascii="Times New Roman" w:eastAsiaTheme="minorHAnsi" w:hAnsi="Times New Roman"/>
                <w:sz w:val="28"/>
                <w:szCs w:val="28"/>
              </w:rPr>
              <w:t>GAAGUGCUUCGAUUUUGGGGUGU</w:t>
            </w:r>
          </w:p>
        </w:tc>
      </w:tr>
      <w:tr w:rsidR="006E0B0D" w:rsidRPr="00890569" w:rsidTr="00F01FAD">
        <w:tc>
          <w:tcPr>
            <w:tcW w:w="4785" w:type="dxa"/>
          </w:tcPr>
          <w:p w:rsidR="006E0B0D" w:rsidRPr="00890569" w:rsidRDefault="0044038C" w:rsidP="00890569">
            <w:pPr>
              <w:autoSpaceDE w:val="0"/>
              <w:autoSpaceDN w:val="0"/>
              <w:adjustRightInd w:val="0"/>
              <w:rPr>
                <w:rFonts w:ascii="Times New Roman" w:eastAsiaTheme="minorHAnsi" w:hAnsi="Times New Roman"/>
                <w:sz w:val="28"/>
                <w:szCs w:val="28"/>
              </w:rPr>
            </w:pPr>
            <w:r w:rsidRPr="00890569">
              <w:rPr>
                <w:rFonts w:ascii="Times New Roman" w:eastAsiaTheme="minorHAnsi" w:hAnsi="Times New Roman"/>
                <w:sz w:val="28"/>
                <w:szCs w:val="28"/>
              </w:rPr>
              <w:t xml:space="preserve">микроРНК </w:t>
            </w:r>
            <w:r w:rsidR="006E0B0D" w:rsidRPr="00890569">
              <w:rPr>
                <w:rFonts w:ascii="Times New Roman" w:eastAsiaTheme="minorHAnsi" w:hAnsi="Times New Roman"/>
                <w:sz w:val="28"/>
                <w:szCs w:val="28"/>
              </w:rPr>
              <w:t xml:space="preserve">367-3p </w:t>
            </w:r>
          </w:p>
        </w:tc>
        <w:tc>
          <w:tcPr>
            <w:tcW w:w="4786" w:type="dxa"/>
          </w:tcPr>
          <w:p w:rsidR="006E0B0D" w:rsidRPr="00890569" w:rsidRDefault="006E0B0D" w:rsidP="00890569">
            <w:pPr>
              <w:autoSpaceDE w:val="0"/>
              <w:autoSpaceDN w:val="0"/>
              <w:adjustRightInd w:val="0"/>
              <w:rPr>
                <w:rFonts w:ascii="Times New Roman" w:eastAsiaTheme="minorHAnsi" w:hAnsi="Times New Roman"/>
                <w:sz w:val="28"/>
                <w:szCs w:val="28"/>
              </w:rPr>
            </w:pPr>
            <w:r w:rsidRPr="00890569">
              <w:rPr>
                <w:rFonts w:ascii="Times New Roman" w:eastAsiaTheme="minorHAnsi" w:hAnsi="Times New Roman"/>
                <w:sz w:val="28"/>
                <w:szCs w:val="28"/>
              </w:rPr>
              <w:t>AAUUGCACUUUAGCAAUGGUGA</w:t>
            </w:r>
          </w:p>
        </w:tc>
      </w:tr>
      <w:tr w:rsidR="006E0B0D" w:rsidRPr="00890569" w:rsidTr="00F01FAD">
        <w:tc>
          <w:tcPr>
            <w:tcW w:w="4785" w:type="dxa"/>
          </w:tcPr>
          <w:p w:rsidR="006E0B0D" w:rsidRPr="00890569" w:rsidRDefault="0044038C" w:rsidP="00890569">
            <w:pPr>
              <w:autoSpaceDE w:val="0"/>
              <w:autoSpaceDN w:val="0"/>
              <w:adjustRightInd w:val="0"/>
              <w:rPr>
                <w:rFonts w:ascii="Times New Roman" w:eastAsiaTheme="minorHAnsi" w:hAnsi="Times New Roman"/>
                <w:sz w:val="28"/>
                <w:szCs w:val="28"/>
              </w:rPr>
            </w:pPr>
            <w:r w:rsidRPr="00890569">
              <w:rPr>
                <w:rFonts w:ascii="Times New Roman" w:eastAsiaTheme="minorHAnsi" w:hAnsi="Times New Roman"/>
                <w:sz w:val="28"/>
                <w:szCs w:val="28"/>
              </w:rPr>
              <w:t xml:space="preserve">микроРНК </w:t>
            </w:r>
            <w:r w:rsidR="006E0B0D" w:rsidRPr="00890569">
              <w:rPr>
                <w:rFonts w:ascii="Times New Roman" w:eastAsiaTheme="minorHAnsi" w:hAnsi="Times New Roman"/>
                <w:sz w:val="28"/>
                <w:szCs w:val="28"/>
              </w:rPr>
              <w:t xml:space="preserve">302a-3p </w:t>
            </w:r>
          </w:p>
        </w:tc>
        <w:tc>
          <w:tcPr>
            <w:tcW w:w="4786" w:type="dxa"/>
          </w:tcPr>
          <w:p w:rsidR="006E0B0D" w:rsidRPr="00890569" w:rsidRDefault="006E0B0D" w:rsidP="00890569">
            <w:pPr>
              <w:autoSpaceDE w:val="0"/>
              <w:autoSpaceDN w:val="0"/>
              <w:adjustRightInd w:val="0"/>
              <w:rPr>
                <w:rFonts w:ascii="Times New Roman" w:eastAsiaTheme="minorHAnsi" w:hAnsi="Times New Roman"/>
                <w:sz w:val="28"/>
                <w:szCs w:val="28"/>
              </w:rPr>
            </w:pPr>
            <w:r w:rsidRPr="00890569">
              <w:rPr>
                <w:rFonts w:ascii="Times New Roman" w:eastAsiaTheme="minorHAnsi" w:hAnsi="Times New Roman"/>
                <w:sz w:val="28"/>
                <w:szCs w:val="28"/>
              </w:rPr>
              <w:t>UAAGUGCUUCCAUGUUUUGGUGA</w:t>
            </w:r>
          </w:p>
        </w:tc>
      </w:tr>
      <w:tr w:rsidR="006E0B0D" w:rsidRPr="00890569" w:rsidTr="00F01FAD">
        <w:tc>
          <w:tcPr>
            <w:tcW w:w="4785" w:type="dxa"/>
          </w:tcPr>
          <w:p w:rsidR="006E0B0D" w:rsidRPr="00890569" w:rsidRDefault="0044038C" w:rsidP="00890569">
            <w:pPr>
              <w:autoSpaceDE w:val="0"/>
              <w:autoSpaceDN w:val="0"/>
              <w:adjustRightInd w:val="0"/>
              <w:rPr>
                <w:rFonts w:ascii="Times New Roman" w:eastAsiaTheme="minorHAnsi" w:hAnsi="Times New Roman"/>
                <w:sz w:val="28"/>
                <w:szCs w:val="28"/>
              </w:rPr>
            </w:pPr>
            <w:r w:rsidRPr="00890569">
              <w:rPr>
                <w:rFonts w:ascii="Times New Roman" w:eastAsiaTheme="minorHAnsi" w:hAnsi="Times New Roman"/>
                <w:sz w:val="28"/>
                <w:szCs w:val="28"/>
              </w:rPr>
              <w:t xml:space="preserve">микроРНК </w:t>
            </w:r>
            <w:r w:rsidR="006E0B0D" w:rsidRPr="00890569">
              <w:rPr>
                <w:rFonts w:ascii="Times New Roman" w:eastAsiaTheme="minorHAnsi" w:hAnsi="Times New Roman"/>
                <w:sz w:val="28"/>
                <w:szCs w:val="28"/>
              </w:rPr>
              <w:t xml:space="preserve">302b-3p </w:t>
            </w:r>
          </w:p>
        </w:tc>
        <w:tc>
          <w:tcPr>
            <w:tcW w:w="4786" w:type="dxa"/>
          </w:tcPr>
          <w:p w:rsidR="006E0B0D" w:rsidRPr="00890569" w:rsidRDefault="006E0B0D" w:rsidP="00890569">
            <w:pPr>
              <w:autoSpaceDE w:val="0"/>
              <w:autoSpaceDN w:val="0"/>
              <w:adjustRightInd w:val="0"/>
              <w:rPr>
                <w:rFonts w:ascii="Times New Roman" w:eastAsiaTheme="minorHAnsi" w:hAnsi="Times New Roman"/>
                <w:sz w:val="28"/>
                <w:szCs w:val="28"/>
              </w:rPr>
            </w:pPr>
            <w:r w:rsidRPr="00890569">
              <w:rPr>
                <w:rFonts w:ascii="Times New Roman" w:eastAsiaTheme="minorHAnsi" w:hAnsi="Times New Roman"/>
                <w:sz w:val="28"/>
                <w:szCs w:val="28"/>
              </w:rPr>
              <w:t>UAAGUGCUUCCAUGUUUUAGUAG</w:t>
            </w:r>
          </w:p>
        </w:tc>
      </w:tr>
      <w:tr w:rsidR="006E0B0D" w:rsidRPr="00890569" w:rsidTr="00F01FAD">
        <w:tc>
          <w:tcPr>
            <w:tcW w:w="4785" w:type="dxa"/>
          </w:tcPr>
          <w:p w:rsidR="006E0B0D" w:rsidRPr="00890569" w:rsidRDefault="0044038C" w:rsidP="00890569">
            <w:pPr>
              <w:autoSpaceDE w:val="0"/>
              <w:autoSpaceDN w:val="0"/>
              <w:adjustRightInd w:val="0"/>
              <w:rPr>
                <w:rFonts w:ascii="Times New Roman" w:eastAsiaTheme="minorHAnsi" w:hAnsi="Times New Roman"/>
                <w:sz w:val="28"/>
                <w:szCs w:val="28"/>
              </w:rPr>
            </w:pPr>
            <w:r w:rsidRPr="00890569">
              <w:rPr>
                <w:rFonts w:ascii="Times New Roman" w:eastAsiaTheme="minorHAnsi" w:hAnsi="Times New Roman"/>
                <w:sz w:val="28"/>
                <w:szCs w:val="28"/>
              </w:rPr>
              <w:t xml:space="preserve">микроРНК </w:t>
            </w:r>
            <w:r w:rsidR="006E0B0D" w:rsidRPr="00890569">
              <w:rPr>
                <w:rFonts w:ascii="Times New Roman" w:eastAsiaTheme="minorHAnsi" w:hAnsi="Times New Roman"/>
                <w:sz w:val="28"/>
                <w:szCs w:val="28"/>
              </w:rPr>
              <w:t xml:space="preserve">302c-3p </w:t>
            </w:r>
          </w:p>
        </w:tc>
        <w:tc>
          <w:tcPr>
            <w:tcW w:w="4786" w:type="dxa"/>
          </w:tcPr>
          <w:p w:rsidR="006E0B0D" w:rsidRPr="00890569" w:rsidRDefault="006E0B0D" w:rsidP="00890569">
            <w:pPr>
              <w:autoSpaceDE w:val="0"/>
              <w:autoSpaceDN w:val="0"/>
              <w:adjustRightInd w:val="0"/>
              <w:rPr>
                <w:rFonts w:ascii="Times New Roman" w:eastAsiaTheme="minorHAnsi" w:hAnsi="Times New Roman"/>
                <w:sz w:val="28"/>
                <w:szCs w:val="28"/>
              </w:rPr>
            </w:pPr>
            <w:r w:rsidRPr="00890569">
              <w:rPr>
                <w:rFonts w:ascii="Times New Roman" w:eastAsiaTheme="minorHAnsi" w:hAnsi="Times New Roman"/>
                <w:sz w:val="28"/>
                <w:szCs w:val="28"/>
              </w:rPr>
              <w:t>UAAGUGCUUCCAUGUUUCAGUGG</w:t>
            </w:r>
          </w:p>
        </w:tc>
      </w:tr>
      <w:tr w:rsidR="006E0B0D" w:rsidRPr="00890569" w:rsidTr="00F01FAD">
        <w:tc>
          <w:tcPr>
            <w:tcW w:w="4785" w:type="dxa"/>
          </w:tcPr>
          <w:p w:rsidR="006E0B0D" w:rsidRPr="00890569" w:rsidRDefault="0044038C" w:rsidP="00890569">
            <w:pPr>
              <w:rPr>
                <w:rFonts w:ascii="Times New Roman" w:hAnsi="Times New Roman"/>
                <w:sz w:val="28"/>
                <w:szCs w:val="28"/>
              </w:rPr>
            </w:pPr>
            <w:r w:rsidRPr="00890569">
              <w:rPr>
                <w:rFonts w:ascii="Times New Roman" w:eastAsiaTheme="minorHAnsi" w:hAnsi="Times New Roman"/>
                <w:sz w:val="28"/>
                <w:szCs w:val="28"/>
              </w:rPr>
              <w:t xml:space="preserve">микроРНК </w:t>
            </w:r>
            <w:r w:rsidR="006E0B0D" w:rsidRPr="00890569">
              <w:rPr>
                <w:rFonts w:ascii="Times New Roman" w:eastAsiaTheme="minorHAnsi" w:hAnsi="Times New Roman"/>
                <w:sz w:val="28"/>
                <w:szCs w:val="28"/>
              </w:rPr>
              <w:t xml:space="preserve">302d-3p </w:t>
            </w:r>
          </w:p>
        </w:tc>
        <w:tc>
          <w:tcPr>
            <w:tcW w:w="4786" w:type="dxa"/>
          </w:tcPr>
          <w:p w:rsidR="006E0B0D" w:rsidRPr="00890569" w:rsidRDefault="006E0B0D" w:rsidP="00890569">
            <w:pPr>
              <w:rPr>
                <w:rFonts w:ascii="Times New Roman" w:hAnsi="Times New Roman"/>
                <w:sz w:val="28"/>
                <w:szCs w:val="28"/>
              </w:rPr>
            </w:pPr>
            <w:r w:rsidRPr="00890569">
              <w:rPr>
                <w:rFonts w:ascii="Times New Roman" w:eastAsiaTheme="minorHAnsi" w:hAnsi="Times New Roman"/>
                <w:sz w:val="28"/>
                <w:szCs w:val="28"/>
              </w:rPr>
              <w:t>UAAGUGCUUCCAUGUUUGAGUGU</w:t>
            </w:r>
          </w:p>
        </w:tc>
      </w:tr>
    </w:tbl>
    <w:p w:rsidR="00EA062E" w:rsidRPr="00890569" w:rsidRDefault="005B6423" w:rsidP="00890569">
      <w:pPr>
        <w:pStyle w:val="a5"/>
        <w:ind w:firstLine="567"/>
        <w:jc w:val="both"/>
        <w:rPr>
          <w:rFonts w:ascii="Times New Roman" w:hAnsi="Times New Roman" w:cs="Times New Roman"/>
          <w:sz w:val="28"/>
          <w:szCs w:val="28"/>
          <w:lang w:val="kk-KZ"/>
        </w:rPr>
      </w:pPr>
      <w:r w:rsidRPr="00890569">
        <w:rPr>
          <w:rFonts w:ascii="Times New Roman" w:hAnsi="Times New Roman" w:cs="Times New Roman"/>
          <w:sz w:val="28"/>
          <w:szCs w:val="28"/>
        </w:rPr>
        <w:lastRenderedPageBreak/>
        <w:t>В 2014</w:t>
      </w:r>
      <w:r w:rsidR="00234FD6" w:rsidRPr="00890569">
        <w:rPr>
          <w:rFonts w:ascii="Times New Roman" w:hAnsi="Times New Roman" w:cs="Times New Roman"/>
          <w:sz w:val="28"/>
          <w:szCs w:val="28"/>
        </w:rPr>
        <w:t xml:space="preserve"> </w:t>
      </w:r>
      <w:r w:rsidRPr="00890569">
        <w:rPr>
          <w:rFonts w:ascii="Times New Roman" w:hAnsi="Times New Roman" w:cs="Times New Roman"/>
          <w:sz w:val="28"/>
          <w:szCs w:val="28"/>
        </w:rPr>
        <w:t>г</w:t>
      </w:r>
      <w:r w:rsidR="00234FD6" w:rsidRPr="00890569">
        <w:rPr>
          <w:rFonts w:ascii="Times New Roman" w:hAnsi="Times New Roman" w:cs="Times New Roman"/>
          <w:sz w:val="28"/>
          <w:szCs w:val="28"/>
        </w:rPr>
        <w:t>.</w:t>
      </w:r>
      <w:r w:rsidRPr="00890569">
        <w:rPr>
          <w:rFonts w:ascii="Times New Roman" w:hAnsi="Times New Roman" w:cs="Times New Roman"/>
          <w:sz w:val="28"/>
          <w:szCs w:val="28"/>
        </w:rPr>
        <w:t xml:space="preserve"> </w:t>
      </w:r>
      <w:r w:rsidR="0072359C" w:rsidRPr="00890569">
        <w:rPr>
          <w:rFonts w:ascii="Times New Roman" w:hAnsi="Times New Roman" w:cs="Times New Roman"/>
          <w:sz w:val="28"/>
          <w:szCs w:val="28"/>
        </w:rPr>
        <w:t xml:space="preserve">были </w:t>
      </w:r>
      <w:r w:rsidR="00260004" w:rsidRPr="00890569">
        <w:rPr>
          <w:rFonts w:ascii="Times New Roman" w:hAnsi="Times New Roman" w:cs="Times New Roman"/>
          <w:sz w:val="28"/>
          <w:szCs w:val="28"/>
        </w:rPr>
        <w:t>опуликова</w:t>
      </w:r>
      <w:r w:rsidR="0072359C" w:rsidRPr="00890569">
        <w:rPr>
          <w:rFonts w:ascii="Times New Roman" w:hAnsi="Times New Roman" w:cs="Times New Roman"/>
          <w:sz w:val="28"/>
          <w:szCs w:val="28"/>
        </w:rPr>
        <w:t xml:space="preserve">ны </w:t>
      </w:r>
      <w:r w:rsidRPr="00890569">
        <w:rPr>
          <w:rFonts w:ascii="Times New Roman" w:hAnsi="Times New Roman" w:cs="Times New Roman"/>
          <w:sz w:val="28"/>
          <w:szCs w:val="28"/>
        </w:rPr>
        <w:t>р</w:t>
      </w:r>
      <w:r w:rsidR="00260004" w:rsidRPr="00890569">
        <w:rPr>
          <w:rFonts w:ascii="Times New Roman" w:hAnsi="Times New Roman" w:cs="Times New Roman"/>
          <w:sz w:val="28"/>
          <w:szCs w:val="28"/>
        </w:rPr>
        <w:t>езультаты исследования экспрессии микроРНК</w:t>
      </w:r>
      <w:r w:rsidR="00CF4C00" w:rsidRPr="00890569">
        <w:rPr>
          <w:rFonts w:ascii="Times New Roman" w:hAnsi="Times New Roman" w:cs="Times New Roman"/>
          <w:sz w:val="28"/>
          <w:szCs w:val="28"/>
        </w:rPr>
        <w:t xml:space="preserve"> </w:t>
      </w:r>
      <w:r w:rsidR="00EA062E" w:rsidRPr="00890569">
        <w:rPr>
          <w:rFonts w:ascii="Times New Roman" w:hAnsi="Times New Roman" w:cs="Times New Roman"/>
          <w:sz w:val="28"/>
          <w:szCs w:val="28"/>
        </w:rPr>
        <w:t xml:space="preserve">как </w:t>
      </w:r>
      <w:r w:rsidR="00CF4C00" w:rsidRPr="00890569">
        <w:rPr>
          <w:rFonts w:ascii="Times New Roman" w:hAnsi="Times New Roman" w:cs="Times New Roman"/>
          <w:sz w:val="28"/>
          <w:szCs w:val="28"/>
        </w:rPr>
        <w:t>у педиатрических</w:t>
      </w:r>
      <w:r w:rsidR="00EA062E" w:rsidRPr="00890569">
        <w:rPr>
          <w:rFonts w:ascii="Times New Roman" w:hAnsi="Times New Roman" w:cs="Times New Roman"/>
          <w:sz w:val="28"/>
          <w:szCs w:val="28"/>
        </w:rPr>
        <w:t>, так</w:t>
      </w:r>
      <w:r w:rsidR="00CF4C00" w:rsidRPr="00890569">
        <w:rPr>
          <w:rFonts w:ascii="Times New Roman" w:hAnsi="Times New Roman" w:cs="Times New Roman"/>
          <w:sz w:val="28"/>
          <w:szCs w:val="28"/>
        </w:rPr>
        <w:t xml:space="preserve"> и взрослых пациентов с </w:t>
      </w:r>
      <w:r w:rsidR="0036335D" w:rsidRPr="00890569">
        <w:rPr>
          <w:rFonts w:ascii="Times New Roman" w:hAnsi="Times New Roman" w:cs="Times New Roman"/>
          <w:sz w:val="28"/>
          <w:szCs w:val="28"/>
        </w:rPr>
        <w:t>ГКО. Исследователи пре</w:t>
      </w:r>
      <w:r w:rsidRPr="00890569">
        <w:rPr>
          <w:rFonts w:ascii="Times New Roman" w:hAnsi="Times New Roman" w:cs="Times New Roman"/>
          <w:sz w:val="28"/>
          <w:szCs w:val="28"/>
        </w:rPr>
        <w:t xml:space="preserve">следовали цель </w:t>
      </w:r>
      <w:r w:rsidR="00855017" w:rsidRPr="00890569">
        <w:rPr>
          <w:rFonts w:ascii="Times New Roman" w:hAnsi="Times New Roman" w:cs="Times New Roman"/>
          <w:sz w:val="28"/>
          <w:szCs w:val="28"/>
        </w:rPr>
        <w:t>выделить сходс</w:t>
      </w:r>
      <w:r w:rsidR="00260004" w:rsidRPr="00890569">
        <w:rPr>
          <w:rFonts w:ascii="Times New Roman" w:hAnsi="Times New Roman" w:cs="Times New Roman"/>
          <w:sz w:val="28"/>
          <w:szCs w:val="28"/>
        </w:rPr>
        <w:t xml:space="preserve">тва </w:t>
      </w:r>
      <w:r w:rsidR="00855017" w:rsidRPr="00890569">
        <w:rPr>
          <w:rFonts w:ascii="Times New Roman" w:hAnsi="Times New Roman" w:cs="Times New Roman"/>
          <w:sz w:val="28"/>
          <w:szCs w:val="28"/>
        </w:rPr>
        <w:t xml:space="preserve">и различия между </w:t>
      </w:r>
      <w:r w:rsidR="00855017" w:rsidRPr="00890569">
        <w:rPr>
          <w:rFonts w:ascii="Times New Roman" w:hAnsi="Times New Roman" w:cs="Times New Roman"/>
          <w:sz w:val="28"/>
          <w:szCs w:val="28"/>
          <w:lang w:val="kk-KZ"/>
        </w:rPr>
        <w:t>ГКО</w:t>
      </w:r>
      <w:r w:rsidR="00855017" w:rsidRPr="00890569">
        <w:rPr>
          <w:rFonts w:ascii="Times New Roman" w:hAnsi="Times New Roman" w:cs="Times New Roman"/>
          <w:sz w:val="28"/>
          <w:szCs w:val="28"/>
        </w:rPr>
        <w:t xml:space="preserve">, возникающими в детском </w:t>
      </w:r>
      <w:r w:rsidR="00260004" w:rsidRPr="00890569">
        <w:rPr>
          <w:rFonts w:ascii="Times New Roman" w:hAnsi="Times New Roman" w:cs="Times New Roman"/>
          <w:sz w:val="28"/>
          <w:szCs w:val="28"/>
        </w:rPr>
        <w:t xml:space="preserve">и </w:t>
      </w:r>
      <w:r w:rsidR="00855017" w:rsidRPr="00890569">
        <w:rPr>
          <w:rFonts w:ascii="Times New Roman" w:hAnsi="Times New Roman" w:cs="Times New Roman"/>
          <w:sz w:val="28"/>
          <w:szCs w:val="28"/>
        </w:rPr>
        <w:t xml:space="preserve">взрослом возрасте. </w:t>
      </w:r>
      <w:proofErr w:type="gramStart"/>
      <w:r w:rsidR="0072359C" w:rsidRPr="00890569">
        <w:rPr>
          <w:rFonts w:ascii="Times New Roman" w:hAnsi="Times New Roman" w:cs="Times New Roman"/>
          <w:sz w:val="28"/>
          <w:szCs w:val="28"/>
        </w:rPr>
        <w:t xml:space="preserve">Авторы </w:t>
      </w:r>
      <w:r w:rsidRPr="00890569">
        <w:rPr>
          <w:rFonts w:ascii="Times New Roman" w:hAnsi="Times New Roman" w:cs="Times New Roman"/>
          <w:sz w:val="28"/>
          <w:szCs w:val="28"/>
        </w:rPr>
        <w:t>подчеркивают</w:t>
      </w:r>
      <w:r w:rsidR="0036335D" w:rsidRPr="00890569">
        <w:rPr>
          <w:rFonts w:ascii="Times New Roman" w:hAnsi="Times New Roman" w:cs="Times New Roman"/>
          <w:sz w:val="28"/>
          <w:szCs w:val="28"/>
        </w:rPr>
        <w:t xml:space="preserve">, что </w:t>
      </w:r>
      <w:r w:rsidRPr="00890569">
        <w:rPr>
          <w:rFonts w:ascii="Times New Roman" w:hAnsi="Times New Roman" w:cs="Times New Roman"/>
          <w:sz w:val="28"/>
          <w:szCs w:val="28"/>
        </w:rPr>
        <w:t>структура ГКО у детей отличается от взрослых</w:t>
      </w:r>
      <w:r w:rsidR="0072359C" w:rsidRPr="00890569">
        <w:rPr>
          <w:rFonts w:ascii="Times New Roman" w:hAnsi="Times New Roman" w:cs="Times New Roman"/>
          <w:sz w:val="28"/>
          <w:szCs w:val="28"/>
        </w:rPr>
        <w:t>. 50% всех ГКО в</w:t>
      </w:r>
      <w:r w:rsidRPr="00890569">
        <w:rPr>
          <w:rFonts w:ascii="Times New Roman" w:hAnsi="Times New Roman" w:cs="Times New Roman"/>
          <w:sz w:val="28"/>
          <w:szCs w:val="28"/>
        </w:rPr>
        <w:t xml:space="preserve"> </w:t>
      </w:r>
      <w:r w:rsidR="00855017" w:rsidRPr="00890569">
        <w:rPr>
          <w:rFonts w:ascii="Times New Roman" w:hAnsi="Times New Roman" w:cs="Times New Roman"/>
          <w:sz w:val="28"/>
          <w:szCs w:val="28"/>
        </w:rPr>
        <w:t xml:space="preserve">детском возрасте </w:t>
      </w:r>
      <w:r w:rsidR="0072359C" w:rsidRPr="00890569">
        <w:rPr>
          <w:rFonts w:ascii="Times New Roman" w:hAnsi="Times New Roman" w:cs="Times New Roman"/>
          <w:sz w:val="28"/>
          <w:szCs w:val="28"/>
        </w:rPr>
        <w:t xml:space="preserve">представлены </w:t>
      </w:r>
      <w:r w:rsidRPr="00890569">
        <w:rPr>
          <w:rFonts w:ascii="Times New Roman" w:hAnsi="Times New Roman" w:cs="Times New Roman"/>
          <w:sz w:val="28"/>
          <w:szCs w:val="28"/>
        </w:rPr>
        <w:t>гонадны</w:t>
      </w:r>
      <w:r w:rsidR="0072359C" w:rsidRPr="00890569">
        <w:rPr>
          <w:rFonts w:ascii="Times New Roman" w:hAnsi="Times New Roman" w:cs="Times New Roman"/>
          <w:sz w:val="28"/>
          <w:szCs w:val="28"/>
        </w:rPr>
        <w:t>ми</w:t>
      </w:r>
      <w:r w:rsidRPr="00890569">
        <w:rPr>
          <w:rFonts w:ascii="Times New Roman" w:hAnsi="Times New Roman" w:cs="Times New Roman"/>
          <w:sz w:val="28"/>
          <w:szCs w:val="28"/>
        </w:rPr>
        <w:t xml:space="preserve"> ГКО</w:t>
      </w:r>
      <w:r w:rsidR="0072359C" w:rsidRPr="00890569">
        <w:rPr>
          <w:rFonts w:ascii="Times New Roman" w:hAnsi="Times New Roman" w:cs="Times New Roman"/>
          <w:sz w:val="28"/>
          <w:szCs w:val="28"/>
        </w:rPr>
        <w:t xml:space="preserve">, </w:t>
      </w:r>
      <w:r w:rsidR="00855017" w:rsidRPr="00890569">
        <w:rPr>
          <w:rFonts w:ascii="Times New Roman" w:hAnsi="Times New Roman" w:cs="Times New Roman"/>
          <w:sz w:val="28"/>
          <w:szCs w:val="28"/>
        </w:rPr>
        <w:t xml:space="preserve">тогда как этот показатель </w:t>
      </w:r>
      <w:r w:rsidRPr="00890569">
        <w:rPr>
          <w:rFonts w:ascii="Times New Roman" w:hAnsi="Times New Roman" w:cs="Times New Roman"/>
          <w:sz w:val="28"/>
          <w:szCs w:val="28"/>
        </w:rPr>
        <w:t xml:space="preserve">во взрослом возрасте </w:t>
      </w:r>
      <w:r w:rsidR="00855017" w:rsidRPr="00890569">
        <w:rPr>
          <w:rFonts w:ascii="Times New Roman" w:hAnsi="Times New Roman" w:cs="Times New Roman"/>
          <w:sz w:val="28"/>
          <w:szCs w:val="28"/>
        </w:rPr>
        <w:t xml:space="preserve">увеличивается до 95%. </w:t>
      </w:r>
      <w:r w:rsidR="0072359C" w:rsidRPr="00890569">
        <w:rPr>
          <w:rFonts w:ascii="Times New Roman" w:hAnsi="Times New Roman" w:cs="Times New Roman"/>
          <w:sz w:val="28"/>
          <w:szCs w:val="28"/>
        </w:rPr>
        <w:t>С</w:t>
      </w:r>
      <w:r w:rsidR="00B03091" w:rsidRPr="00890569">
        <w:rPr>
          <w:rFonts w:ascii="Times New Roman" w:hAnsi="Times New Roman" w:cs="Times New Roman"/>
          <w:sz w:val="28"/>
          <w:szCs w:val="28"/>
        </w:rPr>
        <w:t>ходством яв</w:t>
      </w:r>
      <w:r w:rsidR="0072359C" w:rsidRPr="00890569">
        <w:rPr>
          <w:rFonts w:ascii="Times New Roman" w:hAnsi="Times New Roman" w:cs="Times New Roman"/>
          <w:sz w:val="28"/>
          <w:szCs w:val="28"/>
        </w:rPr>
        <w:t>и</w:t>
      </w:r>
      <w:r w:rsidR="00B03091" w:rsidRPr="00890569">
        <w:rPr>
          <w:rFonts w:ascii="Times New Roman" w:hAnsi="Times New Roman" w:cs="Times New Roman"/>
          <w:sz w:val="28"/>
          <w:szCs w:val="28"/>
        </w:rPr>
        <w:t>л</w:t>
      </w:r>
      <w:r w:rsidR="0072359C" w:rsidRPr="00890569">
        <w:rPr>
          <w:rFonts w:ascii="Times New Roman" w:hAnsi="Times New Roman" w:cs="Times New Roman"/>
          <w:sz w:val="28"/>
          <w:szCs w:val="28"/>
        </w:rPr>
        <w:t>ось то</w:t>
      </w:r>
      <w:r w:rsidR="00B03091" w:rsidRPr="00890569">
        <w:rPr>
          <w:rFonts w:ascii="Times New Roman" w:hAnsi="Times New Roman" w:cs="Times New Roman"/>
          <w:sz w:val="28"/>
          <w:szCs w:val="28"/>
        </w:rPr>
        <w:t xml:space="preserve">, что </w:t>
      </w:r>
      <w:r w:rsidR="00260004" w:rsidRPr="00890569">
        <w:rPr>
          <w:rFonts w:ascii="Times New Roman" w:hAnsi="Times New Roman" w:cs="Times New Roman"/>
          <w:sz w:val="28"/>
          <w:szCs w:val="28"/>
        </w:rPr>
        <w:t xml:space="preserve">все злокачественные ГКО </w:t>
      </w:r>
      <w:r w:rsidR="00CF4C00" w:rsidRPr="00890569">
        <w:rPr>
          <w:rFonts w:ascii="Times New Roman" w:hAnsi="Times New Roman" w:cs="Times New Roman"/>
          <w:sz w:val="28"/>
          <w:szCs w:val="28"/>
        </w:rPr>
        <w:t xml:space="preserve">сверхэкспрессируют кластеры </w:t>
      </w:r>
      <w:r w:rsidR="0072359C" w:rsidRPr="00890569">
        <w:rPr>
          <w:rFonts w:ascii="Times New Roman" w:hAnsi="Times New Roman" w:cs="Times New Roman"/>
          <w:sz w:val="28"/>
          <w:szCs w:val="28"/>
        </w:rPr>
        <w:t>микроРНК</w:t>
      </w:r>
      <w:r w:rsidR="00260004" w:rsidRPr="00890569">
        <w:rPr>
          <w:rFonts w:ascii="Times New Roman" w:hAnsi="Times New Roman" w:cs="Times New Roman"/>
          <w:sz w:val="28"/>
          <w:szCs w:val="28"/>
        </w:rPr>
        <w:t xml:space="preserve">371-373 и </w:t>
      </w:r>
      <w:r w:rsidR="0072359C" w:rsidRPr="00890569">
        <w:rPr>
          <w:rFonts w:ascii="Times New Roman" w:hAnsi="Times New Roman" w:cs="Times New Roman"/>
          <w:sz w:val="28"/>
          <w:szCs w:val="28"/>
        </w:rPr>
        <w:t>микроРНК</w:t>
      </w:r>
      <w:r w:rsidR="00260004" w:rsidRPr="00890569">
        <w:rPr>
          <w:rFonts w:ascii="Times New Roman" w:hAnsi="Times New Roman" w:cs="Times New Roman"/>
          <w:sz w:val="28"/>
          <w:szCs w:val="28"/>
        </w:rPr>
        <w:t>302/367,</w:t>
      </w:r>
      <w:r w:rsidR="0036335D" w:rsidRPr="00890569">
        <w:rPr>
          <w:rFonts w:ascii="Times New Roman" w:hAnsi="Times New Roman" w:cs="Times New Roman"/>
          <w:sz w:val="28"/>
          <w:szCs w:val="28"/>
        </w:rPr>
        <w:t xml:space="preserve"> </w:t>
      </w:r>
      <w:r w:rsidR="00260004" w:rsidRPr="00890569">
        <w:rPr>
          <w:rFonts w:ascii="Times New Roman" w:hAnsi="Times New Roman" w:cs="Times New Roman"/>
          <w:sz w:val="28"/>
          <w:szCs w:val="28"/>
        </w:rPr>
        <w:t>независимо от возраста пациента, гистологического подтипа или анатомического расположения опухоли.</w:t>
      </w:r>
      <w:proofErr w:type="gramEnd"/>
      <w:r w:rsidR="00260004" w:rsidRPr="00890569">
        <w:rPr>
          <w:rFonts w:ascii="Times New Roman" w:hAnsi="Times New Roman" w:cs="Times New Roman"/>
        </w:rPr>
        <w:t xml:space="preserve"> </w:t>
      </w:r>
      <w:r w:rsidR="00B03091" w:rsidRPr="00890569">
        <w:rPr>
          <w:rFonts w:ascii="Times New Roman" w:hAnsi="Times New Roman" w:cs="Times New Roman"/>
        </w:rPr>
        <w:t xml:space="preserve"> </w:t>
      </w:r>
      <w:r w:rsidR="00B03091" w:rsidRPr="00890569">
        <w:rPr>
          <w:rFonts w:ascii="Times New Roman" w:hAnsi="Times New Roman" w:cs="Times New Roman"/>
          <w:sz w:val="28"/>
          <w:szCs w:val="28"/>
        </w:rPr>
        <w:t>Различие заключается в том что,</w:t>
      </w:r>
      <w:r w:rsidR="00B03091" w:rsidRPr="00890569">
        <w:rPr>
          <w:rFonts w:ascii="Times New Roman" w:hAnsi="Times New Roman" w:cs="Times New Roman"/>
        </w:rPr>
        <w:t xml:space="preserve"> </w:t>
      </w:r>
      <w:r w:rsidR="00260004" w:rsidRPr="00890569">
        <w:rPr>
          <w:rFonts w:ascii="Times New Roman" w:hAnsi="Times New Roman" w:cs="Times New Roman"/>
          <w:sz w:val="28"/>
          <w:szCs w:val="28"/>
        </w:rPr>
        <w:t>педиатрические</w:t>
      </w:r>
      <w:r w:rsidR="00B03091" w:rsidRPr="00890569">
        <w:rPr>
          <w:rFonts w:ascii="Times New Roman" w:hAnsi="Times New Roman" w:cs="Times New Roman"/>
          <w:sz w:val="28"/>
          <w:szCs w:val="28"/>
        </w:rPr>
        <w:t xml:space="preserve"> </w:t>
      </w:r>
      <w:r w:rsidR="00260004" w:rsidRPr="00890569">
        <w:rPr>
          <w:rFonts w:ascii="Times New Roman" w:hAnsi="Times New Roman" w:cs="Times New Roman"/>
          <w:sz w:val="28"/>
          <w:szCs w:val="28"/>
        </w:rPr>
        <w:t xml:space="preserve">злокачественные </w:t>
      </w:r>
      <w:r w:rsidR="00B03091" w:rsidRPr="00890569">
        <w:rPr>
          <w:rFonts w:ascii="Times New Roman" w:hAnsi="Times New Roman" w:cs="Times New Roman"/>
          <w:sz w:val="28"/>
          <w:szCs w:val="28"/>
        </w:rPr>
        <w:t xml:space="preserve">ГКО </w:t>
      </w:r>
      <w:r w:rsidR="00260004" w:rsidRPr="00890569">
        <w:rPr>
          <w:rFonts w:ascii="Times New Roman" w:hAnsi="Times New Roman" w:cs="Times New Roman"/>
          <w:sz w:val="28"/>
          <w:szCs w:val="28"/>
        </w:rPr>
        <w:t xml:space="preserve">демонстрируют биологические отличия от своих взрослых аналогов на уровне генома и транскриптома, кодирующего белок </w:t>
      </w:r>
      <w:r w:rsidRPr="00890569">
        <w:rPr>
          <w:rFonts w:ascii="Times New Roman" w:hAnsi="Times New Roman" w:cs="Times New Roman"/>
          <w:sz w:val="28"/>
          <w:szCs w:val="28"/>
        </w:rPr>
        <w:t>[</w:t>
      </w:r>
      <w:r w:rsidR="00D150E7" w:rsidRPr="00890569">
        <w:rPr>
          <w:rFonts w:ascii="Times New Roman" w:hAnsi="Times New Roman" w:cs="Times New Roman"/>
          <w:sz w:val="28"/>
          <w:szCs w:val="28"/>
        </w:rPr>
        <w:t>1</w:t>
      </w:r>
      <w:r w:rsidR="00505BAF" w:rsidRPr="00890569">
        <w:rPr>
          <w:rFonts w:ascii="Times New Roman" w:hAnsi="Times New Roman" w:cs="Times New Roman"/>
          <w:sz w:val="28"/>
          <w:szCs w:val="28"/>
        </w:rPr>
        <w:t>3</w:t>
      </w:r>
      <w:r w:rsidR="009A5A1E" w:rsidRPr="00890569">
        <w:rPr>
          <w:rFonts w:ascii="Times New Roman" w:hAnsi="Times New Roman" w:cs="Times New Roman"/>
          <w:sz w:val="28"/>
          <w:szCs w:val="28"/>
        </w:rPr>
        <w:t>5</w:t>
      </w:r>
      <w:r w:rsidRPr="00890569">
        <w:rPr>
          <w:rFonts w:ascii="Times New Roman" w:hAnsi="Times New Roman" w:cs="Times New Roman"/>
          <w:sz w:val="28"/>
          <w:szCs w:val="28"/>
        </w:rPr>
        <w:t>].</w:t>
      </w:r>
      <w:r w:rsidR="0072359C" w:rsidRPr="00890569">
        <w:rPr>
          <w:rFonts w:ascii="Times New Roman" w:hAnsi="Times New Roman" w:cs="Times New Roman"/>
          <w:sz w:val="28"/>
          <w:szCs w:val="28"/>
          <w:lang w:val="kk-KZ"/>
        </w:rPr>
        <w:t xml:space="preserve"> </w:t>
      </w:r>
    </w:p>
    <w:p w:rsidR="00A051D8" w:rsidRPr="00890569" w:rsidRDefault="00CF4C00"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С</w:t>
      </w:r>
      <w:r w:rsidR="005B6423" w:rsidRPr="00890569">
        <w:rPr>
          <w:rFonts w:ascii="Times New Roman" w:hAnsi="Times New Roman" w:cs="Times New Roman"/>
          <w:sz w:val="28"/>
          <w:szCs w:val="28"/>
        </w:rPr>
        <w:t>верхэкспрессия двух кластеров микроРНК</w:t>
      </w:r>
      <w:r w:rsidR="0072359C" w:rsidRPr="00890569">
        <w:rPr>
          <w:rFonts w:ascii="Times New Roman" w:hAnsi="Times New Roman" w:cs="Times New Roman"/>
          <w:sz w:val="28"/>
          <w:szCs w:val="28"/>
        </w:rPr>
        <w:t>,</w:t>
      </w:r>
      <w:r w:rsidR="005B6423" w:rsidRPr="00890569">
        <w:rPr>
          <w:rFonts w:ascii="Times New Roman" w:hAnsi="Times New Roman" w:cs="Times New Roman"/>
          <w:sz w:val="28"/>
          <w:szCs w:val="28"/>
        </w:rPr>
        <w:t xml:space="preserve"> </w:t>
      </w:r>
      <w:r w:rsidRPr="00890569">
        <w:rPr>
          <w:rFonts w:ascii="Times New Roman" w:hAnsi="Times New Roman" w:cs="Times New Roman"/>
          <w:sz w:val="28"/>
          <w:szCs w:val="28"/>
        </w:rPr>
        <w:t>характерная для ГКО настолько высоко не экспрессируются</w:t>
      </w:r>
      <w:r w:rsidR="0072359C" w:rsidRPr="00890569">
        <w:rPr>
          <w:rFonts w:ascii="Times New Roman" w:hAnsi="Times New Roman" w:cs="Times New Roman"/>
          <w:sz w:val="28"/>
          <w:szCs w:val="28"/>
        </w:rPr>
        <w:t xml:space="preserve"> ни при любом другом виде рака и болезненном состоянии</w:t>
      </w:r>
      <w:r w:rsidRPr="00890569">
        <w:rPr>
          <w:rFonts w:ascii="Times New Roman" w:hAnsi="Times New Roman" w:cs="Times New Roman"/>
          <w:sz w:val="28"/>
          <w:szCs w:val="28"/>
        </w:rPr>
        <w:t xml:space="preserve"> [</w:t>
      </w:r>
      <w:r w:rsidR="0072359C" w:rsidRPr="00890569">
        <w:rPr>
          <w:rFonts w:ascii="Times New Roman" w:hAnsi="Times New Roman" w:cs="Times New Roman"/>
          <w:sz w:val="28"/>
          <w:szCs w:val="28"/>
        </w:rPr>
        <w:t>1</w:t>
      </w:r>
      <w:r w:rsidR="00C30355" w:rsidRPr="00890569">
        <w:rPr>
          <w:rFonts w:ascii="Times New Roman" w:hAnsi="Times New Roman" w:cs="Times New Roman"/>
          <w:sz w:val="28"/>
          <w:szCs w:val="28"/>
        </w:rPr>
        <w:t>3</w:t>
      </w:r>
      <w:r w:rsidR="009A5A1E" w:rsidRPr="00890569">
        <w:rPr>
          <w:rFonts w:ascii="Times New Roman" w:hAnsi="Times New Roman" w:cs="Times New Roman"/>
          <w:sz w:val="28"/>
          <w:szCs w:val="28"/>
        </w:rPr>
        <w:t>6</w:t>
      </w:r>
      <w:r w:rsidRPr="00890569">
        <w:rPr>
          <w:rFonts w:ascii="Times New Roman" w:hAnsi="Times New Roman" w:cs="Times New Roman"/>
          <w:sz w:val="28"/>
          <w:szCs w:val="28"/>
        </w:rPr>
        <w:t>]. П</w:t>
      </w:r>
      <w:r w:rsidR="005B6423" w:rsidRPr="00890569">
        <w:rPr>
          <w:rFonts w:ascii="Times New Roman" w:hAnsi="Times New Roman" w:cs="Times New Roman"/>
          <w:sz w:val="28"/>
          <w:szCs w:val="28"/>
        </w:rPr>
        <w:t xml:space="preserve">оэтому </w:t>
      </w:r>
      <w:r w:rsidRPr="00890569">
        <w:rPr>
          <w:rFonts w:ascii="Times New Roman" w:hAnsi="Times New Roman" w:cs="Times New Roman"/>
          <w:sz w:val="28"/>
          <w:szCs w:val="28"/>
        </w:rPr>
        <w:t xml:space="preserve">на сегодняшний день </w:t>
      </w:r>
      <w:r w:rsidR="005B6423" w:rsidRPr="00890569">
        <w:rPr>
          <w:rFonts w:ascii="Times New Roman" w:hAnsi="Times New Roman" w:cs="Times New Roman"/>
          <w:sz w:val="28"/>
          <w:szCs w:val="28"/>
        </w:rPr>
        <w:t>увелич</w:t>
      </w:r>
      <w:r w:rsidRPr="00890569">
        <w:rPr>
          <w:rFonts w:ascii="Times New Roman" w:hAnsi="Times New Roman" w:cs="Times New Roman"/>
          <w:sz w:val="28"/>
          <w:szCs w:val="28"/>
        </w:rPr>
        <w:t xml:space="preserve">ен </w:t>
      </w:r>
      <w:r w:rsidR="005B6423" w:rsidRPr="00890569">
        <w:rPr>
          <w:rFonts w:ascii="Times New Roman" w:hAnsi="Times New Roman" w:cs="Times New Roman"/>
          <w:sz w:val="28"/>
          <w:szCs w:val="28"/>
        </w:rPr>
        <w:t>их потенциал в кач</w:t>
      </w:r>
      <w:r w:rsidR="00A051D8" w:rsidRPr="00890569">
        <w:rPr>
          <w:rFonts w:ascii="Times New Roman" w:hAnsi="Times New Roman" w:cs="Times New Roman"/>
          <w:sz w:val="28"/>
          <w:szCs w:val="28"/>
        </w:rPr>
        <w:t xml:space="preserve">естве специфических биомаркеров для </w:t>
      </w:r>
      <w:r w:rsidR="005B6423" w:rsidRPr="00890569">
        <w:rPr>
          <w:rFonts w:ascii="Times New Roman" w:hAnsi="Times New Roman" w:cs="Times New Roman"/>
          <w:sz w:val="28"/>
          <w:szCs w:val="28"/>
        </w:rPr>
        <w:t xml:space="preserve"> разработки новых подходов </w:t>
      </w:r>
      <w:r w:rsidR="00A051D8" w:rsidRPr="00890569">
        <w:rPr>
          <w:rFonts w:ascii="Times New Roman" w:hAnsi="Times New Roman" w:cs="Times New Roman"/>
          <w:sz w:val="28"/>
          <w:szCs w:val="28"/>
        </w:rPr>
        <w:t>в лечении пациентов</w:t>
      </w:r>
      <w:r w:rsidR="00706B8A" w:rsidRPr="00890569">
        <w:rPr>
          <w:rFonts w:ascii="Times New Roman" w:hAnsi="Times New Roman" w:cs="Times New Roman"/>
          <w:sz w:val="28"/>
          <w:szCs w:val="28"/>
        </w:rPr>
        <w:t xml:space="preserve"> с ГКО</w:t>
      </w:r>
      <w:r w:rsidR="005B6423" w:rsidRPr="00890569">
        <w:rPr>
          <w:rFonts w:ascii="Times New Roman" w:hAnsi="Times New Roman" w:cs="Times New Roman"/>
          <w:sz w:val="28"/>
          <w:szCs w:val="28"/>
        </w:rPr>
        <w:t xml:space="preserve">.   </w:t>
      </w:r>
    </w:p>
    <w:p w:rsidR="00EA062E" w:rsidRPr="00890569" w:rsidRDefault="00A051D8" w:rsidP="00890569">
      <w:pPr>
        <w:tabs>
          <w:tab w:val="left" w:pos="567"/>
        </w:tabs>
        <w:autoSpaceDE w:val="0"/>
        <w:autoSpaceDN w:val="0"/>
        <w:adjustRightInd w:val="0"/>
        <w:spacing w:after="0" w:line="240" w:lineRule="auto"/>
        <w:jc w:val="both"/>
        <w:rPr>
          <w:rFonts w:ascii="Times New Roman" w:hAnsi="Times New Roman"/>
          <w:sz w:val="20"/>
          <w:szCs w:val="20"/>
        </w:rPr>
      </w:pPr>
      <w:r w:rsidRPr="00890569">
        <w:rPr>
          <w:rFonts w:ascii="Times New Roman" w:hAnsi="Times New Roman"/>
          <w:bCs/>
          <w:sz w:val="28"/>
          <w:szCs w:val="28"/>
        </w:rPr>
        <w:tab/>
      </w:r>
      <w:r w:rsidRPr="00890569">
        <w:rPr>
          <w:rFonts w:ascii="Times New Roman" w:hAnsi="Times New Roman"/>
          <w:sz w:val="28"/>
          <w:szCs w:val="28"/>
        </w:rPr>
        <w:t xml:space="preserve">Поскольку микроРНК попадают в кровоток из раковых клеток, измерение циркулирующих микроРНК открывает большие перспективы для </w:t>
      </w:r>
      <w:r w:rsidR="006D3B83" w:rsidRPr="00890569">
        <w:rPr>
          <w:rFonts w:ascii="Times New Roman" w:hAnsi="Times New Roman"/>
          <w:sz w:val="28"/>
          <w:szCs w:val="28"/>
        </w:rPr>
        <w:t>диагностики и мониторинга рака</w:t>
      </w:r>
      <w:r w:rsidRPr="00890569">
        <w:rPr>
          <w:rFonts w:ascii="Times New Roman" w:hAnsi="Times New Roman"/>
          <w:sz w:val="28"/>
          <w:szCs w:val="28"/>
        </w:rPr>
        <w:t>.</w:t>
      </w:r>
      <w:r w:rsidRPr="00890569">
        <w:rPr>
          <w:rFonts w:ascii="Times New Roman" w:hAnsi="Times New Roman"/>
          <w:sz w:val="20"/>
          <w:szCs w:val="20"/>
        </w:rPr>
        <w:t xml:space="preserve"> </w:t>
      </w:r>
      <w:r w:rsidR="00855017" w:rsidRPr="00890569">
        <w:rPr>
          <w:rFonts w:ascii="Times New Roman" w:hAnsi="Times New Roman"/>
          <w:sz w:val="28"/>
          <w:szCs w:val="28"/>
        </w:rPr>
        <w:t>МикроРНК, высвобождаемые из опухолевых клеток в кровоток, стабильны благодаря защите от деградации РНКазы путем упаковки в мембраносвязанные экзосомные частицы. МикроРНК демонстрируют стабильность в образцах сыворотки, подвергнутых множественным циклам замораживания</w:t>
      </w:r>
      <w:r w:rsidR="00EA062E" w:rsidRPr="00890569">
        <w:rPr>
          <w:rFonts w:ascii="Times New Roman" w:hAnsi="Times New Roman"/>
          <w:sz w:val="28"/>
          <w:szCs w:val="28"/>
        </w:rPr>
        <w:t xml:space="preserve"> </w:t>
      </w:r>
      <w:r w:rsidR="00855017" w:rsidRPr="00890569">
        <w:rPr>
          <w:rFonts w:ascii="Times New Roman" w:hAnsi="Times New Roman"/>
          <w:sz w:val="28"/>
          <w:szCs w:val="28"/>
        </w:rPr>
        <w:t>-</w:t>
      </w:r>
      <w:r w:rsidR="00EA062E" w:rsidRPr="00890569">
        <w:rPr>
          <w:rFonts w:ascii="Times New Roman" w:hAnsi="Times New Roman"/>
          <w:sz w:val="28"/>
          <w:szCs w:val="28"/>
        </w:rPr>
        <w:t xml:space="preserve"> </w:t>
      </w:r>
      <w:r w:rsidR="00855017" w:rsidRPr="00890569">
        <w:rPr>
          <w:rFonts w:ascii="Times New Roman" w:hAnsi="Times New Roman"/>
          <w:sz w:val="28"/>
          <w:szCs w:val="28"/>
        </w:rPr>
        <w:t xml:space="preserve">оттаивания, и в образцах, оставленных при комнатной температуре до обработки. </w:t>
      </w:r>
      <w:proofErr w:type="gramStart"/>
      <w:r w:rsidR="00855017" w:rsidRPr="00890569">
        <w:rPr>
          <w:rFonts w:ascii="Times New Roman" w:hAnsi="Times New Roman"/>
          <w:sz w:val="28"/>
          <w:szCs w:val="28"/>
        </w:rPr>
        <w:t>Кроме того, существует хорошая корреляция между уровнями отдельных микроРНК в образцах сыворотки и плазмы, полученных от одного и того же пациента.</w:t>
      </w:r>
      <w:proofErr w:type="gramEnd"/>
      <w:r w:rsidR="00855017" w:rsidRPr="00890569">
        <w:rPr>
          <w:rFonts w:ascii="Times New Roman" w:hAnsi="Times New Roman"/>
          <w:sz w:val="28"/>
          <w:szCs w:val="28"/>
        </w:rPr>
        <w:t xml:space="preserve"> В результате микроРНК на основе крови демонстрируют значительные перспективы для диагностики и мониторинга рака [</w:t>
      </w:r>
      <w:r w:rsidR="00095961" w:rsidRPr="00890569">
        <w:rPr>
          <w:rFonts w:ascii="Times New Roman" w:hAnsi="Times New Roman"/>
          <w:sz w:val="28"/>
          <w:szCs w:val="28"/>
        </w:rPr>
        <w:t>1</w:t>
      </w:r>
      <w:r w:rsidR="003B6B57" w:rsidRPr="00890569">
        <w:rPr>
          <w:rFonts w:ascii="Times New Roman" w:hAnsi="Times New Roman"/>
          <w:sz w:val="28"/>
          <w:szCs w:val="28"/>
        </w:rPr>
        <w:t>3</w:t>
      </w:r>
      <w:r w:rsidR="009A5A1E" w:rsidRPr="00890569">
        <w:rPr>
          <w:rFonts w:ascii="Times New Roman" w:hAnsi="Times New Roman"/>
          <w:sz w:val="28"/>
          <w:szCs w:val="28"/>
        </w:rPr>
        <w:t>7</w:t>
      </w:r>
      <w:r w:rsidR="00855017" w:rsidRPr="00890569">
        <w:rPr>
          <w:rFonts w:ascii="Times New Roman" w:hAnsi="Times New Roman"/>
          <w:sz w:val="28"/>
          <w:szCs w:val="28"/>
        </w:rPr>
        <w:t>].</w:t>
      </w:r>
      <w:r w:rsidR="00855017" w:rsidRPr="00890569">
        <w:rPr>
          <w:rFonts w:ascii="Times New Roman" w:hAnsi="Times New Roman"/>
          <w:sz w:val="20"/>
          <w:szCs w:val="20"/>
        </w:rPr>
        <w:t xml:space="preserve"> </w:t>
      </w:r>
    </w:p>
    <w:p w:rsidR="00782040" w:rsidRPr="00890569" w:rsidRDefault="00EA062E" w:rsidP="00890569">
      <w:pPr>
        <w:tabs>
          <w:tab w:val="left" w:pos="567"/>
        </w:tabs>
        <w:autoSpaceDE w:val="0"/>
        <w:autoSpaceDN w:val="0"/>
        <w:adjustRightInd w:val="0"/>
        <w:spacing w:after="0" w:line="240" w:lineRule="auto"/>
        <w:jc w:val="both"/>
        <w:rPr>
          <w:rFonts w:ascii="Times New Roman" w:hAnsi="Times New Roman"/>
          <w:sz w:val="28"/>
          <w:szCs w:val="28"/>
        </w:rPr>
      </w:pPr>
      <w:r w:rsidRPr="00890569">
        <w:rPr>
          <w:rFonts w:ascii="Times New Roman" w:hAnsi="Times New Roman"/>
          <w:sz w:val="20"/>
          <w:szCs w:val="20"/>
        </w:rPr>
        <w:tab/>
      </w:r>
      <w:r w:rsidR="00A051D8" w:rsidRPr="00890569">
        <w:rPr>
          <w:rFonts w:ascii="Times New Roman" w:hAnsi="Times New Roman"/>
          <w:sz w:val="28"/>
          <w:szCs w:val="28"/>
        </w:rPr>
        <w:t xml:space="preserve">Обнаружение в сыворотке крови кластеров </w:t>
      </w:r>
      <w:r w:rsidR="00706B8A" w:rsidRPr="00890569">
        <w:rPr>
          <w:rFonts w:ascii="Times New Roman" w:hAnsi="Times New Roman"/>
          <w:sz w:val="28"/>
          <w:szCs w:val="28"/>
          <w:lang w:val="kk-KZ"/>
        </w:rPr>
        <w:t>микроРНК</w:t>
      </w:r>
      <w:r w:rsidR="00A051D8" w:rsidRPr="00890569">
        <w:rPr>
          <w:rFonts w:ascii="Times New Roman" w:hAnsi="Times New Roman"/>
          <w:sz w:val="28"/>
          <w:szCs w:val="28"/>
        </w:rPr>
        <w:t>371</w:t>
      </w:r>
      <w:r w:rsidR="005D40C9" w:rsidRPr="00890569">
        <w:rPr>
          <w:rFonts w:ascii="Times New Roman" w:hAnsi="Times New Roman"/>
          <w:sz w:val="28"/>
          <w:szCs w:val="28"/>
        </w:rPr>
        <w:t>-37</w:t>
      </w:r>
      <w:r w:rsidR="00CC43E5" w:rsidRPr="00890569">
        <w:rPr>
          <w:rFonts w:ascii="Times New Roman" w:hAnsi="Times New Roman"/>
          <w:sz w:val="28"/>
          <w:szCs w:val="28"/>
        </w:rPr>
        <w:t xml:space="preserve">3 </w:t>
      </w:r>
      <w:r w:rsidR="00A051D8" w:rsidRPr="00890569">
        <w:rPr>
          <w:rFonts w:ascii="Times New Roman" w:hAnsi="Times New Roman"/>
          <w:sz w:val="28"/>
          <w:szCs w:val="28"/>
        </w:rPr>
        <w:t xml:space="preserve">и </w:t>
      </w:r>
      <w:r w:rsidR="00706B8A" w:rsidRPr="00890569">
        <w:rPr>
          <w:rFonts w:ascii="Times New Roman" w:hAnsi="Times New Roman"/>
          <w:sz w:val="28"/>
          <w:szCs w:val="28"/>
          <w:lang w:val="kk-KZ"/>
        </w:rPr>
        <w:t>микроРНК</w:t>
      </w:r>
      <w:r w:rsidR="00A051D8" w:rsidRPr="00890569">
        <w:rPr>
          <w:rFonts w:ascii="Times New Roman" w:hAnsi="Times New Roman"/>
          <w:sz w:val="28"/>
          <w:szCs w:val="28"/>
        </w:rPr>
        <w:t xml:space="preserve">302/367 впервые было сообщено </w:t>
      </w:r>
      <w:r w:rsidR="00706B8A" w:rsidRPr="00890569">
        <w:rPr>
          <w:rFonts w:ascii="Times New Roman" w:hAnsi="Times New Roman"/>
          <w:sz w:val="28"/>
          <w:szCs w:val="28"/>
          <w:lang w:val="kk-KZ"/>
        </w:rPr>
        <w:t>в 2011</w:t>
      </w:r>
      <w:r w:rsidR="007803A4" w:rsidRPr="00890569">
        <w:rPr>
          <w:rFonts w:ascii="Times New Roman" w:hAnsi="Times New Roman"/>
          <w:sz w:val="28"/>
          <w:szCs w:val="28"/>
          <w:lang w:val="kk-KZ"/>
        </w:rPr>
        <w:t xml:space="preserve"> </w:t>
      </w:r>
      <w:r w:rsidR="00706B8A" w:rsidRPr="00890569">
        <w:rPr>
          <w:rFonts w:ascii="Times New Roman" w:hAnsi="Times New Roman"/>
          <w:sz w:val="28"/>
          <w:szCs w:val="28"/>
          <w:lang w:val="kk-KZ"/>
        </w:rPr>
        <w:t>г</w:t>
      </w:r>
      <w:r w:rsidR="007803A4" w:rsidRPr="00890569">
        <w:rPr>
          <w:rFonts w:ascii="Times New Roman" w:hAnsi="Times New Roman"/>
          <w:sz w:val="28"/>
          <w:szCs w:val="28"/>
          <w:lang w:val="kk-KZ"/>
        </w:rPr>
        <w:t>.</w:t>
      </w:r>
      <w:r w:rsidR="00A051D8" w:rsidRPr="00890569">
        <w:rPr>
          <w:rFonts w:ascii="Times New Roman" w:hAnsi="Times New Roman"/>
          <w:sz w:val="28"/>
          <w:szCs w:val="28"/>
        </w:rPr>
        <w:t xml:space="preserve"> [</w:t>
      </w:r>
      <w:r w:rsidR="006D3B83" w:rsidRPr="00890569">
        <w:rPr>
          <w:rFonts w:ascii="Times New Roman" w:hAnsi="Times New Roman"/>
          <w:sz w:val="28"/>
          <w:szCs w:val="28"/>
        </w:rPr>
        <w:t>120,</w:t>
      </w:r>
      <w:r w:rsidR="006D3B83" w:rsidRPr="00890569">
        <w:rPr>
          <w:rFonts w:ascii="Times New Roman" w:hAnsi="Times New Roman"/>
          <w:sz w:val="28"/>
          <w:szCs w:val="28"/>
          <w:lang w:val="en-US"/>
        </w:rPr>
        <w:t>p</w:t>
      </w:r>
      <w:r w:rsidR="006D3B83" w:rsidRPr="00890569">
        <w:rPr>
          <w:rFonts w:ascii="Times New Roman" w:hAnsi="Times New Roman"/>
          <w:sz w:val="28"/>
          <w:szCs w:val="28"/>
        </w:rPr>
        <w:t xml:space="preserve">. </w:t>
      </w:r>
      <w:r w:rsidR="00706B8A" w:rsidRPr="00890569">
        <w:rPr>
          <w:rFonts w:ascii="Times New Roman" w:hAnsi="Times New Roman"/>
          <w:sz w:val="28"/>
          <w:szCs w:val="28"/>
          <w:lang w:val="kk-KZ"/>
        </w:rPr>
        <w:t>1</w:t>
      </w:r>
      <w:r w:rsidR="003B6B57" w:rsidRPr="00890569">
        <w:rPr>
          <w:rFonts w:ascii="Times New Roman" w:hAnsi="Times New Roman"/>
          <w:sz w:val="28"/>
          <w:szCs w:val="28"/>
        </w:rPr>
        <w:t>3</w:t>
      </w:r>
      <w:r w:rsidR="006D3B83" w:rsidRPr="00890569">
        <w:rPr>
          <w:rFonts w:ascii="Times New Roman" w:hAnsi="Times New Roman"/>
          <w:sz w:val="28"/>
          <w:szCs w:val="28"/>
        </w:rPr>
        <w:t>7</w:t>
      </w:r>
      <w:r w:rsidR="00A051D8" w:rsidRPr="00890569">
        <w:rPr>
          <w:rFonts w:ascii="Times New Roman" w:hAnsi="Times New Roman"/>
          <w:sz w:val="28"/>
          <w:szCs w:val="28"/>
        </w:rPr>
        <w:t xml:space="preserve">] </w:t>
      </w:r>
      <w:r w:rsidR="00706B8A" w:rsidRPr="00890569">
        <w:rPr>
          <w:rFonts w:ascii="Times New Roman" w:hAnsi="Times New Roman"/>
          <w:sz w:val="28"/>
          <w:szCs w:val="28"/>
          <w:lang w:val="kk-KZ"/>
        </w:rPr>
        <w:t>у ребенка с несеминомной ГКО</w:t>
      </w:r>
      <w:r w:rsidR="00A051D8" w:rsidRPr="00890569">
        <w:rPr>
          <w:rFonts w:ascii="Times New Roman" w:hAnsi="Times New Roman"/>
          <w:sz w:val="28"/>
          <w:szCs w:val="28"/>
        </w:rPr>
        <w:t xml:space="preserve">. Уровни микроРНК372 были более чем в 700 раз выше и снижались до нормальных уровней во время лечения и </w:t>
      </w:r>
      <w:r w:rsidR="00385574" w:rsidRPr="00890569">
        <w:rPr>
          <w:rFonts w:ascii="Times New Roman" w:hAnsi="Times New Roman"/>
          <w:sz w:val="28"/>
          <w:szCs w:val="28"/>
          <w:lang w:val="kk-KZ"/>
        </w:rPr>
        <w:t>на этапе наблюдения</w:t>
      </w:r>
      <w:r w:rsidR="00A051D8" w:rsidRPr="00890569">
        <w:rPr>
          <w:rFonts w:ascii="Times New Roman" w:hAnsi="Times New Roman"/>
          <w:sz w:val="28"/>
          <w:szCs w:val="28"/>
        </w:rPr>
        <w:t>.</w:t>
      </w:r>
      <w:r w:rsidR="00A051D8" w:rsidRPr="00890569">
        <w:rPr>
          <w:rFonts w:ascii="Times New Roman" w:hAnsi="Times New Roman"/>
          <w:sz w:val="20"/>
          <w:szCs w:val="20"/>
        </w:rPr>
        <w:t xml:space="preserve"> </w:t>
      </w:r>
      <w:r w:rsidR="00706B8A" w:rsidRPr="00890569">
        <w:rPr>
          <w:rFonts w:ascii="Times New Roman" w:hAnsi="Times New Roman"/>
          <w:sz w:val="28"/>
          <w:szCs w:val="28"/>
          <w:lang w:val="kk-KZ"/>
        </w:rPr>
        <w:t xml:space="preserve">В последующем проведенные ретроспективные исследования также </w:t>
      </w:r>
      <w:r w:rsidR="00F01FAD" w:rsidRPr="00890569">
        <w:rPr>
          <w:rFonts w:ascii="Times New Roman" w:hAnsi="Times New Roman"/>
          <w:sz w:val="28"/>
          <w:szCs w:val="28"/>
          <w:lang w:val="kk-KZ"/>
        </w:rPr>
        <w:t>подтвердил</w:t>
      </w:r>
      <w:r w:rsidR="00706B8A" w:rsidRPr="00890569">
        <w:rPr>
          <w:rFonts w:ascii="Times New Roman" w:hAnsi="Times New Roman"/>
          <w:sz w:val="28"/>
          <w:szCs w:val="28"/>
          <w:lang w:val="kk-KZ"/>
        </w:rPr>
        <w:t>и</w:t>
      </w:r>
      <w:r w:rsidR="00F01FAD" w:rsidRPr="00890569">
        <w:rPr>
          <w:rFonts w:ascii="Times New Roman" w:hAnsi="Times New Roman"/>
          <w:sz w:val="28"/>
          <w:szCs w:val="28"/>
          <w:lang w:val="kk-KZ"/>
        </w:rPr>
        <w:t xml:space="preserve"> возможность обнаружения этих микроРНК в крови пациентов с </w:t>
      </w:r>
      <w:r w:rsidR="00A051D8" w:rsidRPr="00890569">
        <w:rPr>
          <w:rFonts w:ascii="Times New Roman" w:hAnsi="Times New Roman"/>
          <w:sz w:val="28"/>
          <w:szCs w:val="28"/>
          <w:lang w:val="kk-KZ"/>
        </w:rPr>
        <w:t>ГКО</w:t>
      </w:r>
      <w:r w:rsidR="00F01FAD" w:rsidRPr="00890569">
        <w:rPr>
          <w:rFonts w:ascii="Times New Roman" w:hAnsi="Times New Roman"/>
          <w:sz w:val="28"/>
          <w:szCs w:val="28"/>
          <w:lang w:val="kk-KZ"/>
        </w:rPr>
        <w:t xml:space="preserve"> [</w:t>
      </w:r>
      <w:r w:rsidR="00855EF4" w:rsidRPr="00890569">
        <w:rPr>
          <w:rFonts w:ascii="Times New Roman" w:hAnsi="Times New Roman"/>
          <w:sz w:val="28"/>
          <w:szCs w:val="28"/>
          <w:lang w:val="kk-KZ"/>
        </w:rPr>
        <w:t>1</w:t>
      </w:r>
      <w:r w:rsidR="009A5A1E" w:rsidRPr="00890569">
        <w:rPr>
          <w:rFonts w:ascii="Times New Roman" w:hAnsi="Times New Roman"/>
          <w:sz w:val="28"/>
          <w:szCs w:val="28"/>
          <w:lang w:val="kk-KZ"/>
        </w:rPr>
        <w:t>3</w:t>
      </w:r>
      <w:r w:rsidR="006D3B83" w:rsidRPr="00890569">
        <w:rPr>
          <w:rFonts w:ascii="Times New Roman" w:hAnsi="Times New Roman"/>
          <w:sz w:val="28"/>
          <w:szCs w:val="28"/>
        </w:rPr>
        <w:t>8</w:t>
      </w:r>
      <w:r w:rsidR="008E6761" w:rsidRPr="00890569">
        <w:rPr>
          <w:rFonts w:ascii="Times New Roman" w:hAnsi="Times New Roman"/>
          <w:sz w:val="28"/>
          <w:szCs w:val="28"/>
          <w:lang w:val="kk-KZ"/>
        </w:rPr>
        <w:t>-</w:t>
      </w:r>
      <w:r w:rsidR="008E6761" w:rsidRPr="00890569">
        <w:rPr>
          <w:rFonts w:ascii="Times New Roman" w:hAnsi="Times New Roman"/>
          <w:sz w:val="28"/>
          <w:szCs w:val="28"/>
        </w:rPr>
        <w:t>1</w:t>
      </w:r>
      <w:r w:rsidR="00855EF4" w:rsidRPr="00890569">
        <w:rPr>
          <w:rFonts w:ascii="Times New Roman" w:hAnsi="Times New Roman"/>
          <w:sz w:val="28"/>
          <w:szCs w:val="28"/>
        </w:rPr>
        <w:t>4</w:t>
      </w:r>
      <w:r w:rsidR="006D3B83" w:rsidRPr="00890569">
        <w:rPr>
          <w:rFonts w:ascii="Times New Roman" w:hAnsi="Times New Roman"/>
          <w:sz w:val="28"/>
          <w:szCs w:val="28"/>
        </w:rPr>
        <w:t>2</w:t>
      </w:r>
      <w:r w:rsidR="00F01FAD" w:rsidRPr="00890569">
        <w:rPr>
          <w:rFonts w:ascii="Times New Roman" w:hAnsi="Times New Roman"/>
          <w:sz w:val="28"/>
          <w:szCs w:val="28"/>
        </w:rPr>
        <w:t xml:space="preserve">]. </w:t>
      </w:r>
      <w:proofErr w:type="gramStart"/>
      <w:r w:rsidR="00EC2372" w:rsidRPr="00890569">
        <w:rPr>
          <w:rFonts w:ascii="Times New Roman" w:hAnsi="Times New Roman"/>
          <w:sz w:val="28"/>
          <w:szCs w:val="28"/>
        </w:rPr>
        <w:t>Исслед</w:t>
      </w:r>
      <w:r w:rsidR="00A051D8" w:rsidRPr="00890569">
        <w:rPr>
          <w:rFonts w:ascii="Times New Roman" w:hAnsi="Times New Roman"/>
          <w:sz w:val="28"/>
          <w:szCs w:val="28"/>
          <w:lang w:val="kk-KZ"/>
        </w:rPr>
        <w:t>ователи пр</w:t>
      </w:r>
      <w:r w:rsidR="00921A72" w:rsidRPr="00890569">
        <w:rPr>
          <w:rFonts w:ascii="Times New Roman" w:hAnsi="Times New Roman"/>
          <w:sz w:val="28"/>
          <w:szCs w:val="28"/>
          <w:lang w:val="kk-KZ"/>
        </w:rPr>
        <w:t>едпола</w:t>
      </w:r>
      <w:r w:rsidR="00516CD5" w:rsidRPr="00890569">
        <w:rPr>
          <w:rFonts w:ascii="Times New Roman" w:hAnsi="Times New Roman"/>
          <w:sz w:val="28"/>
          <w:szCs w:val="28"/>
          <w:lang w:val="kk-KZ"/>
        </w:rPr>
        <w:t>гают</w:t>
      </w:r>
      <w:r w:rsidR="00353833" w:rsidRPr="00890569">
        <w:rPr>
          <w:rFonts w:ascii="Times New Roman" w:hAnsi="Times New Roman"/>
          <w:sz w:val="28"/>
          <w:szCs w:val="28"/>
          <w:lang w:val="kk-KZ"/>
        </w:rPr>
        <w:t xml:space="preserve">, что </w:t>
      </w:r>
      <w:r w:rsidR="00C04665" w:rsidRPr="00890569">
        <w:rPr>
          <w:rFonts w:ascii="Times New Roman" w:hAnsi="Times New Roman"/>
          <w:sz w:val="28"/>
          <w:szCs w:val="28"/>
          <w:lang w:val="kk-KZ"/>
        </w:rPr>
        <w:t>микроРНК371-373, микроРНК</w:t>
      </w:r>
      <w:r w:rsidR="00EC2372" w:rsidRPr="00890569">
        <w:rPr>
          <w:rFonts w:ascii="Times New Roman" w:hAnsi="Times New Roman"/>
          <w:sz w:val="28"/>
          <w:szCs w:val="28"/>
          <w:lang w:val="kk-KZ"/>
        </w:rPr>
        <w:t xml:space="preserve">302/367 </w:t>
      </w:r>
      <w:r w:rsidR="00516CD5" w:rsidRPr="00890569">
        <w:rPr>
          <w:rFonts w:ascii="Times New Roman" w:hAnsi="Times New Roman"/>
          <w:sz w:val="28"/>
          <w:szCs w:val="28"/>
          <w:lang w:val="kk-KZ"/>
        </w:rPr>
        <w:t xml:space="preserve">обладают высокой чувствительностью и специфичностью при диагностике злокачественных </w:t>
      </w:r>
      <w:r w:rsidR="00EC2372" w:rsidRPr="00890569">
        <w:rPr>
          <w:rFonts w:ascii="Times New Roman" w:hAnsi="Times New Roman"/>
          <w:sz w:val="28"/>
          <w:szCs w:val="28"/>
          <w:lang w:val="kk-KZ"/>
        </w:rPr>
        <w:t>ГКО</w:t>
      </w:r>
      <w:r w:rsidR="00516CD5" w:rsidRPr="00890569">
        <w:rPr>
          <w:rFonts w:ascii="Times New Roman" w:hAnsi="Times New Roman"/>
          <w:sz w:val="28"/>
          <w:szCs w:val="28"/>
          <w:lang w:val="kk-KZ"/>
        </w:rPr>
        <w:t xml:space="preserve"> и оценке заболевания во время лечения и последующего наблюдения</w:t>
      </w:r>
      <w:r w:rsidR="002F3BAC" w:rsidRPr="00890569">
        <w:rPr>
          <w:rFonts w:ascii="Times New Roman" w:hAnsi="Times New Roman"/>
          <w:sz w:val="28"/>
          <w:szCs w:val="28"/>
          <w:lang w:val="kk-KZ"/>
        </w:rPr>
        <w:t xml:space="preserve">, по сранению с </w:t>
      </w:r>
      <w:r w:rsidR="002F3BAC" w:rsidRPr="00890569">
        <w:rPr>
          <w:rFonts w:ascii="Times New Roman" w:hAnsi="Times New Roman"/>
          <w:sz w:val="28"/>
          <w:szCs w:val="28"/>
        </w:rPr>
        <w:t xml:space="preserve">классическими сывороточными онкомаркерами (АФП, ХГЧ и ЛДГ), которые в настоящее время используются в клинике </w:t>
      </w:r>
      <w:r w:rsidR="00782040" w:rsidRPr="00890569">
        <w:rPr>
          <w:rFonts w:ascii="Times New Roman" w:hAnsi="Times New Roman"/>
          <w:sz w:val="28"/>
          <w:szCs w:val="28"/>
        </w:rPr>
        <w:t>(</w:t>
      </w:r>
      <w:r w:rsidR="00733692" w:rsidRPr="00890569">
        <w:rPr>
          <w:rFonts w:ascii="Times New Roman" w:hAnsi="Times New Roman"/>
          <w:sz w:val="28"/>
          <w:szCs w:val="28"/>
        </w:rPr>
        <w:t xml:space="preserve">таблица </w:t>
      </w:r>
      <w:r w:rsidR="00782040" w:rsidRPr="00890569">
        <w:rPr>
          <w:rFonts w:ascii="Times New Roman" w:hAnsi="Times New Roman"/>
          <w:sz w:val="28"/>
          <w:szCs w:val="28"/>
        </w:rPr>
        <w:t xml:space="preserve"> </w:t>
      </w:r>
      <w:r w:rsidR="00902D9A" w:rsidRPr="00890569">
        <w:rPr>
          <w:rFonts w:ascii="Times New Roman" w:hAnsi="Times New Roman"/>
          <w:sz w:val="28"/>
          <w:szCs w:val="28"/>
        </w:rPr>
        <w:t>7</w:t>
      </w:r>
      <w:r w:rsidR="00782040" w:rsidRPr="00890569">
        <w:rPr>
          <w:rFonts w:ascii="Times New Roman" w:hAnsi="Times New Roman"/>
          <w:sz w:val="28"/>
          <w:szCs w:val="28"/>
        </w:rPr>
        <w:t xml:space="preserve">) </w:t>
      </w:r>
      <w:r w:rsidR="00353833" w:rsidRPr="00890569">
        <w:rPr>
          <w:rFonts w:ascii="Times New Roman" w:hAnsi="Times New Roman"/>
          <w:sz w:val="28"/>
          <w:szCs w:val="28"/>
          <w:lang w:val="kk-KZ"/>
        </w:rPr>
        <w:t>[</w:t>
      </w:r>
      <w:r w:rsidR="006D3B83" w:rsidRPr="00890569">
        <w:rPr>
          <w:rFonts w:ascii="Times New Roman" w:hAnsi="Times New Roman"/>
          <w:sz w:val="28"/>
          <w:szCs w:val="28"/>
        </w:rPr>
        <w:t>215,</w:t>
      </w:r>
      <w:r w:rsidR="006D3B83" w:rsidRPr="00890569">
        <w:rPr>
          <w:rFonts w:ascii="Times New Roman" w:hAnsi="Times New Roman"/>
          <w:sz w:val="28"/>
          <w:szCs w:val="28"/>
          <w:lang w:val="en-US"/>
        </w:rPr>
        <w:t>p</w:t>
      </w:r>
      <w:r w:rsidR="006D3B83" w:rsidRPr="00890569">
        <w:rPr>
          <w:rFonts w:ascii="Times New Roman" w:hAnsi="Times New Roman"/>
          <w:sz w:val="28"/>
          <w:szCs w:val="28"/>
        </w:rPr>
        <w:t>. 139</w:t>
      </w:r>
      <w:r w:rsidR="009E5B99" w:rsidRPr="00890569">
        <w:rPr>
          <w:rFonts w:ascii="Times New Roman" w:hAnsi="Times New Roman"/>
          <w:sz w:val="28"/>
          <w:szCs w:val="28"/>
          <w:lang w:val="kk-KZ"/>
        </w:rPr>
        <w:t>; 151,р.</w:t>
      </w:r>
      <w:r w:rsidR="00CE32B8" w:rsidRPr="00890569">
        <w:rPr>
          <w:rFonts w:ascii="Times New Roman" w:hAnsi="Times New Roman"/>
          <w:sz w:val="28"/>
          <w:szCs w:val="28"/>
        </w:rPr>
        <w:t>1</w:t>
      </w:r>
      <w:r w:rsidR="00855EF4" w:rsidRPr="00890569">
        <w:rPr>
          <w:rFonts w:ascii="Times New Roman" w:hAnsi="Times New Roman"/>
          <w:sz w:val="28"/>
          <w:szCs w:val="28"/>
        </w:rPr>
        <w:t>4</w:t>
      </w:r>
      <w:r w:rsidR="006D3B83" w:rsidRPr="00890569">
        <w:rPr>
          <w:rFonts w:ascii="Times New Roman" w:hAnsi="Times New Roman"/>
          <w:sz w:val="28"/>
          <w:szCs w:val="28"/>
        </w:rPr>
        <w:t>1</w:t>
      </w:r>
      <w:r w:rsidR="009E5B99" w:rsidRPr="00890569">
        <w:rPr>
          <w:rFonts w:ascii="Times New Roman" w:hAnsi="Times New Roman"/>
          <w:sz w:val="28"/>
          <w:szCs w:val="28"/>
          <w:lang w:val="kk-KZ"/>
        </w:rPr>
        <w:t>; 143;</w:t>
      </w:r>
      <w:proofErr w:type="gramEnd"/>
      <w:r w:rsidR="00ED2E8B" w:rsidRPr="00890569">
        <w:rPr>
          <w:rFonts w:ascii="Times New Roman" w:hAnsi="Times New Roman"/>
          <w:sz w:val="28"/>
          <w:szCs w:val="28"/>
          <w:lang w:val="kk-KZ"/>
        </w:rPr>
        <w:t xml:space="preserve"> </w:t>
      </w:r>
      <w:proofErr w:type="gramStart"/>
      <w:r w:rsidR="00E43CEF" w:rsidRPr="00890569">
        <w:rPr>
          <w:rFonts w:ascii="Times New Roman" w:hAnsi="Times New Roman"/>
          <w:sz w:val="28"/>
          <w:szCs w:val="28"/>
        </w:rPr>
        <w:t>1</w:t>
      </w:r>
      <w:r w:rsidR="00505BAF" w:rsidRPr="00890569">
        <w:rPr>
          <w:rFonts w:ascii="Times New Roman" w:hAnsi="Times New Roman"/>
          <w:sz w:val="28"/>
          <w:szCs w:val="28"/>
        </w:rPr>
        <w:t>4</w:t>
      </w:r>
      <w:r w:rsidR="006D3B83" w:rsidRPr="00890569">
        <w:rPr>
          <w:rFonts w:ascii="Times New Roman" w:hAnsi="Times New Roman"/>
          <w:sz w:val="28"/>
          <w:szCs w:val="28"/>
        </w:rPr>
        <w:t>4</w:t>
      </w:r>
      <w:r w:rsidR="00353833" w:rsidRPr="00890569">
        <w:rPr>
          <w:rFonts w:ascii="Times New Roman" w:hAnsi="Times New Roman"/>
          <w:sz w:val="28"/>
          <w:szCs w:val="28"/>
        </w:rPr>
        <w:t xml:space="preserve">]. </w:t>
      </w:r>
      <w:proofErr w:type="gramEnd"/>
    </w:p>
    <w:p w:rsidR="00BF75D9" w:rsidRPr="00890569" w:rsidRDefault="00BF75D9" w:rsidP="00890569">
      <w:pPr>
        <w:tabs>
          <w:tab w:val="left" w:pos="567"/>
        </w:tabs>
        <w:autoSpaceDE w:val="0"/>
        <w:autoSpaceDN w:val="0"/>
        <w:adjustRightInd w:val="0"/>
        <w:spacing w:after="0" w:line="240" w:lineRule="auto"/>
        <w:jc w:val="both"/>
        <w:rPr>
          <w:rFonts w:ascii="Times New Roman" w:hAnsi="Times New Roman"/>
          <w:sz w:val="28"/>
          <w:szCs w:val="28"/>
        </w:rPr>
      </w:pPr>
    </w:p>
    <w:p w:rsidR="002F3BAC" w:rsidRPr="00890569" w:rsidRDefault="002F3BAC" w:rsidP="00890569">
      <w:pPr>
        <w:tabs>
          <w:tab w:val="left" w:pos="567"/>
        </w:tabs>
        <w:autoSpaceDE w:val="0"/>
        <w:autoSpaceDN w:val="0"/>
        <w:adjustRightInd w:val="0"/>
        <w:spacing w:after="0" w:line="240" w:lineRule="auto"/>
        <w:jc w:val="both"/>
        <w:rPr>
          <w:rFonts w:ascii="Times New Roman" w:hAnsi="Times New Roman"/>
          <w:sz w:val="28"/>
          <w:szCs w:val="28"/>
        </w:rPr>
      </w:pPr>
    </w:p>
    <w:p w:rsidR="002F3BAC" w:rsidRPr="00890569" w:rsidRDefault="00782040" w:rsidP="00890569">
      <w:pPr>
        <w:tabs>
          <w:tab w:val="left" w:pos="567"/>
        </w:tabs>
        <w:autoSpaceDE w:val="0"/>
        <w:autoSpaceDN w:val="0"/>
        <w:adjustRightInd w:val="0"/>
        <w:spacing w:after="0" w:line="240" w:lineRule="auto"/>
        <w:jc w:val="both"/>
        <w:rPr>
          <w:rFonts w:ascii="Times New Roman" w:hAnsi="Times New Roman"/>
          <w:sz w:val="28"/>
          <w:szCs w:val="28"/>
          <w:lang w:val="kk-KZ"/>
        </w:rPr>
      </w:pPr>
      <w:r w:rsidRPr="00890569">
        <w:rPr>
          <w:rFonts w:ascii="Times New Roman" w:hAnsi="Times New Roman"/>
          <w:sz w:val="28"/>
          <w:szCs w:val="28"/>
        </w:rPr>
        <w:lastRenderedPageBreak/>
        <w:t>Таблица</w:t>
      </w:r>
      <w:r w:rsidR="00521276" w:rsidRPr="00890569">
        <w:rPr>
          <w:rFonts w:ascii="Times New Roman" w:hAnsi="Times New Roman"/>
          <w:sz w:val="28"/>
          <w:szCs w:val="28"/>
        </w:rPr>
        <w:t xml:space="preserve">  </w:t>
      </w:r>
      <w:r w:rsidR="00902D9A" w:rsidRPr="00890569">
        <w:rPr>
          <w:rFonts w:ascii="Times New Roman" w:hAnsi="Times New Roman"/>
          <w:sz w:val="28"/>
          <w:szCs w:val="28"/>
        </w:rPr>
        <w:t>7</w:t>
      </w:r>
      <w:r w:rsidR="00521276" w:rsidRPr="00890569">
        <w:rPr>
          <w:rFonts w:ascii="Times New Roman" w:hAnsi="Times New Roman"/>
          <w:sz w:val="28"/>
          <w:szCs w:val="28"/>
        </w:rPr>
        <w:t xml:space="preserve"> – </w:t>
      </w:r>
      <w:r w:rsidR="00521276" w:rsidRPr="00890569">
        <w:rPr>
          <w:rFonts w:ascii="Times New Roman" w:hAnsi="Times New Roman"/>
          <w:sz w:val="28"/>
          <w:szCs w:val="28"/>
          <w:lang w:val="en-US"/>
        </w:rPr>
        <w:t>ROC</w:t>
      </w:r>
      <w:r w:rsidR="00521276" w:rsidRPr="00890569">
        <w:rPr>
          <w:rFonts w:ascii="Times New Roman" w:hAnsi="Times New Roman"/>
          <w:sz w:val="28"/>
          <w:szCs w:val="28"/>
        </w:rPr>
        <w:t xml:space="preserve"> </w:t>
      </w:r>
      <w:r w:rsidR="00521276" w:rsidRPr="00890569">
        <w:rPr>
          <w:rFonts w:ascii="Times New Roman" w:hAnsi="Times New Roman"/>
          <w:sz w:val="28"/>
          <w:szCs w:val="28"/>
          <w:lang w:val="kk-KZ"/>
        </w:rPr>
        <w:t xml:space="preserve">анализ </w:t>
      </w:r>
      <w:r w:rsidRPr="00890569">
        <w:rPr>
          <w:rFonts w:ascii="Times New Roman" w:hAnsi="Times New Roman"/>
          <w:sz w:val="28"/>
          <w:szCs w:val="28"/>
        </w:rPr>
        <w:t xml:space="preserve">микроРНК-кандидатов для первичной диагностики </w:t>
      </w:r>
      <w:r w:rsidR="00521276" w:rsidRPr="00890569">
        <w:rPr>
          <w:rFonts w:ascii="Times New Roman" w:hAnsi="Times New Roman"/>
          <w:sz w:val="28"/>
          <w:szCs w:val="28"/>
          <w:lang w:val="kk-KZ"/>
        </w:rPr>
        <w:t>ГКО</w:t>
      </w:r>
    </w:p>
    <w:p w:rsidR="000D0821" w:rsidRPr="00890569" w:rsidRDefault="007803A4" w:rsidP="00890569">
      <w:pPr>
        <w:tabs>
          <w:tab w:val="left" w:pos="567"/>
        </w:tabs>
        <w:autoSpaceDE w:val="0"/>
        <w:autoSpaceDN w:val="0"/>
        <w:adjustRightInd w:val="0"/>
        <w:spacing w:after="0" w:line="240" w:lineRule="auto"/>
        <w:jc w:val="both"/>
        <w:rPr>
          <w:rFonts w:ascii="Times New Roman" w:hAnsi="Times New Roman"/>
          <w:sz w:val="28"/>
          <w:szCs w:val="28"/>
        </w:rPr>
      </w:pPr>
      <w:r w:rsidRPr="00890569">
        <w:rPr>
          <w:rFonts w:ascii="Times New Roman" w:hAnsi="Times New Roman"/>
          <w:sz w:val="28"/>
          <w:szCs w:val="28"/>
        </w:rPr>
        <w:t xml:space="preserve"> </w:t>
      </w:r>
    </w:p>
    <w:tbl>
      <w:tblPr>
        <w:tblStyle w:val="ac"/>
        <w:tblW w:w="0" w:type="auto"/>
        <w:tblInd w:w="108" w:type="dxa"/>
        <w:tblLook w:val="04A0"/>
      </w:tblPr>
      <w:tblGrid>
        <w:gridCol w:w="2835"/>
        <w:gridCol w:w="2127"/>
        <w:gridCol w:w="2126"/>
        <w:gridCol w:w="2410"/>
      </w:tblGrid>
      <w:tr w:rsidR="00782040" w:rsidRPr="00890569" w:rsidTr="007803A4">
        <w:tc>
          <w:tcPr>
            <w:tcW w:w="2835" w:type="dxa"/>
            <w:vMerge w:val="restart"/>
          </w:tcPr>
          <w:p w:rsidR="00782040" w:rsidRPr="00890569" w:rsidRDefault="00782040" w:rsidP="00890569">
            <w:pPr>
              <w:tabs>
                <w:tab w:val="left" w:pos="567"/>
              </w:tabs>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lang w:val="kk-KZ"/>
              </w:rPr>
              <w:t>микроРНК</w:t>
            </w:r>
          </w:p>
        </w:tc>
        <w:tc>
          <w:tcPr>
            <w:tcW w:w="6663" w:type="dxa"/>
            <w:gridSpan w:val="3"/>
          </w:tcPr>
          <w:p w:rsidR="00782040" w:rsidRPr="00890569" w:rsidRDefault="00521276" w:rsidP="00890569">
            <w:pPr>
              <w:tabs>
                <w:tab w:val="left" w:pos="567"/>
              </w:tabs>
              <w:autoSpaceDE w:val="0"/>
              <w:autoSpaceDN w:val="0"/>
              <w:adjustRightInd w:val="0"/>
              <w:jc w:val="center"/>
              <w:rPr>
                <w:rFonts w:ascii="Times New Roman" w:hAnsi="Times New Roman"/>
                <w:sz w:val="28"/>
                <w:szCs w:val="28"/>
              </w:rPr>
            </w:pPr>
            <w:r w:rsidRPr="00890569">
              <w:rPr>
                <w:rFonts w:ascii="Times New Roman" w:hAnsi="Times New Roman"/>
                <w:sz w:val="28"/>
                <w:szCs w:val="28"/>
                <w:lang w:val="en-US"/>
              </w:rPr>
              <w:t>AUC</w:t>
            </w:r>
          </w:p>
        </w:tc>
      </w:tr>
      <w:tr w:rsidR="00782040" w:rsidRPr="00890569" w:rsidTr="007803A4">
        <w:tc>
          <w:tcPr>
            <w:tcW w:w="2835" w:type="dxa"/>
            <w:vMerge/>
          </w:tcPr>
          <w:p w:rsidR="00782040" w:rsidRPr="00890569" w:rsidRDefault="00782040" w:rsidP="00890569">
            <w:pPr>
              <w:tabs>
                <w:tab w:val="left" w:pos="567"/>
              </w:tabs>
              <w:autoSpaceDE w:val="0"/>
              <w:autoSpaceDN w:val="0"/>
              <w:adjustRightInd w:val="0"/>
              <w:jc w:val="both"/>
              <w:rPr>
                <w:rFonts w:ascii="Times New Roman" w:hAnsi="Times New Roman"/>
                <w:sz w:val="28"/>
                <w:szCs w:val="28"/>
                <w:lang w:val="kk-KZ"/>
              </w:rPr>
            </w:pPr>
          </w:p>
        </w:tc>
        <w:tc>
          <w:tcPr>
            <w:tcW w:w="2127" w:type="dxa"/>
          </w:tcPr>
          <w:p w:rsidR="009E5B99" w:rsidRPr="00890569" w:rsidRDefault="00782040" w:rsidP="00890569">
            <w:pPr>
              <w:tabs>
                <w:tab w:val="left" w:pos="567"/>
              </w:tabs>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rPr>
              <w:t>Syring</w:t>
            </w:r>
            <w:r w:rsidRPr="00890569">
              <w:rPr>
                <w:rFonts w:ascii="Times New Roman" w:hAnsi="Times New Roman"/>
                <w:sz w:val="28"/>
                <w:szCs w:val="28"/>
                <w:lang w:val="kk-KZ"/>
              </w:rPr>
              <w:t xml:space="preserve"> </w:t>
            </w:r>
          </w:p>
          <w:p w:rsidR="00782040" w:rsidRPr="00890569" w:rsidRDefault="00855EF4" w:rsidP="00890569">
            <w:pPr>
              <w:tabs>
                <w:tab w:val="left" w:pos="567"/>
              </w:tabs>
              <w:autoSpaceDE w:val="0"/>
              <w:autoSpaceDN w:val="0"/>
              <w:adjustRightInd w:val="0"/>
              <w:jc w:val="both"/>
              <w:rPr>
                <w:rFonts w:ascii="Times New Roman" w:hAnsi="Times New Roman"/>
                <w:sz w:val="28"/>
                <w:szCs w:val="28"/>
              </w:rPr>
            </w:pPr>
            <w:r w:rsidRPr="00890569">
              <w:rPr>
                <w:rFonts w:ascii="Times New Roman" w:hAnsi="Times New Roman"/>
                <w:sz w:val="28"/>
                <w:szCs w:val="28"/>
              </w:rPr>
              <w:t>[</w:t>
            </w:r>
            <w:r w:rsidR="009E5B99" w:rsidRPr="00890569">
              <w:rPr>
                <w:rFonts w:ascii="Times New Roman" w:hAnsi="Times New Roman"/>
                <w:sz w:val="28"/>
                <w:szCs w:val="28"/>
                <w:lang w:val="kk-KZ"/>
              </w:rPr>
              <w:t xml:space="preserve">336,р. </w:t>
            </w:r>
            <w:r w:rsidRPr="00890569">
              <w:rPr>
                <w:rFonts w:ascii="Times New Roman" w:hAnsi="Times New Roman"/>
                <w:sz w:val="28"/>
                <w:szCs w:val="28"/>
              </w:rPr>
              <w:t>14</w:t>
            </w:r>
            <w:r w:rsidR="009A5A1E" w:rsidRPr="00890569">
              <w:rPr>
                <w:rFonts w:ascii="Times New Roman" w:hAnsi="Times New Roman"/>
                <w:sz w:val="28"/>
                <w:szCs w:val="28"/>
              </w:rPr>
              <w:t>3</w:t>
            </w:r>
            <w:r w:rsidR="00782040" w:rsidRPr="00890569">
              <w:rPr>
                <w:rFonts w:ascii="Times New Roman" w:hAnsi="Times New Roman"/>
                <w:sz w:val="28"/>
                <w:szCs w:val="28"/>
              </w:rPr>
              <w:t>]</w:t>
            </w:r>
          </w:p>
        </w:tc>
        <w:tc>
          <w:tcPr>
            <w:tcW w:w="2126" w:type="dxa"/>
          </w:tcPr>
          <w:p w:rsidR="00782040" w:rsidRPr="00890569" w:rsidRDefault="00782040" w:rsidP="00890569">
            <w:pPr>
              <w:tabs>
                <w:tab w:val="left" w:pos="567"/>
              </w:tabs>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rPr>
              <w:t>Dieckmann [</w:t>
            </w:r>
            <w:r w:rsidR="009E5B99" w:rsidRPr="00890569">
              <w:rPr>
                <w:rFonts w:ascii="Times New Roman" w:hAnsi="Times New Roman"/>
                <w:sz w:val="28"/>
                <w:szCs w:val="28"/>
                <w:lang w:val="kk-KZ"/>
              </w:rPr>
              <w:t xml:space="preserve">213,р. </w:t>
            </w:r>
            <w:r w:rsidRPr="00890569">
              <w:rPr>
                <w:rFonts w:ascii="Times New Roman" w:hAnsi="Times New Roman"/>
                <w:sz w:val="28"/>
                <w:szCs w:val="28"/>
              </w:rPr>
              <w:t>1</w:t>
            </w:r>
            <w:r w:rsidR="009A5A1E" w:rsidRPr="00890569">
              <w:rPr>
                <w:rFonts w:ascii="Times New Roman" w:hAnsi="Times New Roman"/>
                <w:sz w:val="28"/>
                <w:szCs w:val="28"/>
              </w:rPr>
              <w:t>39</w:t>
            </w:r>
            <w:r w:rsidRPr="00890569">
              <w:rPr>
                <w:rFonts w:ascii="Times New Roman" w:hAnsi="Times New Roman"/>
                <w:sz w:val="28"/>
                <w:szCs w:val="28"/>
              </w:rPr>
              <w:t xml:space="preserve">] </w:t>
            </w:r>
          </w:p>
        </w:tc>
        <w:tc>
          <w:tcPr>
            <w:tcW w:w="2410" w:type="dxa"/>
          </w:tcPr>
          <w:p w:rsidR="00782040" w:rsidRPr="00890569" w:rsidRDefault="00782040" w:rsidP="00890569">
            <w:pPr>
              <w:tabs>
                <w:tab w:val="left" w:pos="567"/>
              </w:tabs>
              <w:autoSpaceDE w:val="0"/>
              <w:autoSpaceDN w:val="0"/>
              <w:adjustRightInd w:val="0"/>
              <w:jc w:val="both"/>
              <w:rPr>
                <w:rFonts w:ascii="Times New Roman" w:hAnsi="Times New Roman"/>
                <w:sz w:val="28"/>
                <w:szCs w:val="28"/>
              </w:rPr>
            </w:pPr>
            <w:r w:rsidRPr="00890569">
              <w:rPr>
                <w:rFonts w:ascii="Times New Roman" w:hAnsi="Times New Roman"/>
                <w:sz w:val="28"/>
                <w:szCs w:val="28"/>
              </w:rPr>
              <w:t>Van Agthoven</w:t>
            </w:r>
            <w:r w:rsidR="00CE32B8" w:rsidRPr="00890569">
              <w:rPr>
                <w:rFonts w:ascii="Times New Roman" w:hAnsi="Times New Roman"/>
                <w:sz w:val="28"/>
                <w:szCs w:val="28"/>
              </w:rPr>
              <w:t xml:space="preserve"> [</w:t>
            </w:r>
            <w:r w:rsidR="009E5B99" w:rsidRPr="00890569">
              <w:rPr>
                <w:rFonts w:ascii="Times New Roman" w:hAnsi="Times New Roman"/>
                <w:sz w:val="28"/>
                <w:szCs w:val="28"/>
                <w:lang w:val="kk-KZ"/>
              </w:rPr>
              <w:t xml:space="preserve">58039, р. </w:t>
            </w:r>
            <w:r w:rsidR="00CE32B8" w:rsidRPr="00890569">
              <w:rPr>
                <w:rFonts w:ascii="Times New Roman" w:hAnsi="Times New Roman"/>
                <w:sz w:val="28"/>
                <w:szCs w:val="28"/>
              </w:rPr>
              <w:t>1</w:t>
            </w:r>
            <w:r w:rsidR="00C30355" w:rsidRPr="00890569">
              <w:rPr>
                <w:rFonts w:ascii="Times New Roman" w:hAnsi="Times New Roman"/>
                <w:sz w:val="28"/>
                <w:szCs w:val="28"/>
              </w:rPr>
              <w:t>4</w:t>
            </w:r>
            <w:r w:rsidR="009A5A1E" w:rsidRPr="00890569">
              <w:rPr>
                <w:rFonts w:ascii="Times New Roman" w:hAnsi="Times New Roman"/>
                <w:sz w:val="28"/>
                <w:szCs w:val="28"/>
              </w:rPr>
              <w:t>4</w:t>
            </w:r>
            <w:r w:rsidRPr="00890569">
              <w:rPr>
                <w:rFonts w:ascii="Times New Roman" w:hAnsi="Times New Roman"/>
                <w:sz w:val="28"/>
                <w:szCs w:val="28"/>
              </w:rPr>
              <w:t>]</w:t>
            </w:r>
          </w:p>
        </w:tc>
      </w:tr>
      <w:tr w:rsidR="00782040" w:rsidRPr="00890569" w:rsidTr="007803A4">
        <w:tc>
          <w:tcPr>
            <w:tcW w:w="2835" w:type="dxa"/>
          </w:tcPr>
          <w:p w:rsidR="00782040" w:rsidRPr="00890569" w:rsidRDefault="00782040" w:rsidP="00890569">
            <w:pPr>
              <w:tabs>
                <w:tab w:val="left" w:pos="567"/>
              </w:tabs>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lang w:val="kk-KZ"/>
              </w:rPr>
              <w:t>микроРНК 371-а-3р</w:t>
            </w:r>
          </w:p>
        </w:tc>
        <w:tc>
          <w:tcPr>
            <w:tcW w:w="2127" w:type="dxa"/>
          </w:tcPr>
          <w:p w:rsidR="00782040" w:rsidRPr="00890569" w:rsidRDefault="00782040" w:rsidP="00890569">
            <w:pPr>
              <w:rPr>
                <w:rFonts w:ascii="Times New Roman" w:hAnsi="Times New Roman"/>
                <w:sz w:val="28"/>
                <w:szCs w:val="28"/>
              </w:rPr>
            </w:pPr>
            <w:r w:rsidRPr="00890569">
              <w:rPr>
                <w:rFonts w:ascii="Times New Roman" w:hAnsi="Times New Roman"/>
                <w:sz w:val="28"/>
                <w:szCs w:val="28"/>
              </w:rPr>
              <w:t xml:space="preserve">0.929  </w:t>
            </w:r>
          </w:p>
        </w:tc>
        <w:tc>
          <w:tcPr>
            <w:tcW w:w="2126" w:type="dxa"/>
          </w:tcPr>
          <w:p w:rsidR="00782040" w:rsidRPr="00890569" w:rsidRDefault="00782040" w:rsidP="00890569">
            <w:pPr>
              <w:rPr>
                <w:rFonts w:ascii="Times New Roman" w:hAnsi="Times New Roman"/>
                <w:sz w:val="28"/>
                <w:szCs w:val="28"/>
              </w:rPr>
            </w:pPr>
            <w:r w:rsidRPr="00890569">
              <w:rPr>
                <w:rFonts w:ascii="Times New Roman" w:hAnsi="Times New Roman"/>
                <w:sz w:val="28"/>
                <w:szCs w:val="28"/>
              </w:rPr>
              <w:t xml:space="preserve"> 0.943 </w:t>
            </w:r>
          </w:p>
        </w:tc>
        <w:tc>
          <w:tcPr>
            <w:tcW w:w="2410" w:type="dxa"/>
          </w:tcPr>
          <w:p w:rsidR="00782040" w:rsidRPr="00890569" w:rsidRDefault="00782040" w:rsidP="00890569">
            <w:pPr>
              <w:rPr>
                <w:rFonts w:ascii="Times New Roman" w:hAnsi="Times New Roman"/>
                <w:sz w:val="28"/>
                <w:szCs w:val="28"/>
              </w:rPr>
            </w:pPr>
            <w:r w:rsidRPr="00890569">
              <w:rPr>
                <w:rFonts w:ascii="Times New Roman" w:hAnsi="Times New Roman"/>
                <w:sz w:val="28"/>
                <w:szCs w:val="28"/>
              </w:rPr>
              <w:t xml:space="preserve">0.951 </w:t>
            </w:r>
          </w:p>
        </w:tc>
      </w:tr>
      <w:tr w:rsidR="00782040" w:rsidRPr="00890569" w:rsidTr="007803A4">
        <w:tc>
          <w:tcPr>
            <w:tcW w:w="2835" w:type="dxa"/>
          </w:tcPr>
          <w:p w:rsidR="00782040" w:rsidRPr="00890569" w:rsidRDefault="00782040" w:rsidP="00890569">
            <w:pPr>
              <w:tabs>
                <w:tab w:val="left" w:pos="567"/>
              </w:tabs>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lang w:val="kk-KZ"/>
              </w:rPr>
              <w:t>микроРНК372</w:t>
            </w:r>
          </w:p>
        </w:tc>
        <w:tc>
          <w:tcPr>
            <w:tcW w:w="2127" w:type="dxa"/>
          </w:tcPr>
          <w:p w:rsidR="00782040" w:rsidRPr="00890569" w:rsidRDefault="00782040" w:rsidP="00890569">
            <w:pPr>
              <w:rPr>
                <w:rFonts w:ascii="Times New Roman" w:hAnsi="Times New Roman"/>
                <w:sz w:val="28"/>
                <w:szCs w:val="28"/>
              </w:rPr>
            </w:pPr>
            <w:r w:rsidRPr="00890569">
              <w:rPr>
                <w:rFonts w:ascii="Times New Roman" w:hAnsi="Times New Roman"/>
                <w:sz w:val="28"/>
                <w:szCs w:val="28"/>
              </w:rPr>
              <w:t xml:space="preserve">&lt;0.9 </w:t>
            </w:r>
          </w:p>
        </w:tc>
        <w:tc>
          <w:tcPr>
            <w:tcW w:w="2126" w:type="dxa"/>
          </w:tcPr>
          <w:p w:rsidR="00782040" w:rsidRPr="00890569" w:rsidRDefault="00782040" w:rsidP="00890569">
            <w:pPr>
              <w:rPr>
                <w:rFonts w:ascii="Times New Roman" w:hAnsi="Times New Roman"/>
                <w:sz w:val="28"/>
                <w:szCs w:val="28"/>
              </w:rPr>
            </w:pPr>
            <w:r w:rsidRPr="00890569">
              <w:rPr>
                <w:rFonts w:ascii="Times New Roman" w:hAnsi="Times New Roman"/>
                <w:sz w:val="28"/>
                <w:szCs w:val="28"/>
              </w:rPr>
              <w:t>0.788</w:t>
            </w:r>
          </w:p>
        </w:tc>
        <w:tc>
          <w:tcPr>
            <w:tcW w:w="2410" w:type="dxa"/>
          </w:tcPr>
          <w:p w:rsidR="00782040" w:rsidRPr="00890569" w:rsidRDefault="00782040" w:rsidP="00890569">
            <w:pPr>
              <w:rPr>
                <w:rFonts w:ascii="Times New Roman" w:hAnsi="Times New Roman"/>
                <w:sz w:val="28"/>
                <w:szCs w:val="28"/>
                <w:lang w:val="kk-KZ"/>
              </w:rPr>
            </w:pPr>
            <w:r w:rsidRPr="00890569">
              <w:rPr>
                <w:rFonts w:ascii="Times New Roman" w:hAnsi="Times New Roman"/>
                <w:sz w:val="28"/>
                <w:szCs w:val="28"/>
                <w:lang w:val="kk-KZ"/>
              </w:rPr>
              <w:t>неприменимо</w:t>
            </w:r>
          </w:p>
        </w:tc>
      </w:tr>
      <w:tr w:rsidR="00782040" w:rsidRPr="00890569" w:rsidTr="007803A4">
        <w:tc>
          <w:tcPr>
            <w:tcW w:w="2835" w:type="dxa"/>
          </w:tcPr>
          <w:p w:rsidR="00782040" w:rsidRPr="00890569" w:rsidRDefault="00782040" w:rsidP="00890569">
            <w:pPr>
              <w:tabs>
                <w:tab w:val="left" w:pos="567"/>
              </w:tabs>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lang w:val="kk-KZ"/>
              </w:rPr>
              <w:t>микроРНК373</w:t>
            </w:r>
          </w:p>
        </w:tc>
        <w:tc>
          <w:tcPr>
            <w:tcW w:w="2127" w:type="dxa"/>
          </w:tcPr>
          <w:p w:rsidR="00782040" w:rsidRPr="00890569" w:rsidRDefault="00782040" w:rsidP="00890569">
            <w:pPr>
              <w:rPr>
                <w:rFonts w:ascii="Times New Roman" w:hAnsi="Times New Roman"/>
                <w:sz w:val="28"/>
                <w:szCs w:val="28"/>
              </w:rPr>
            </w:pPr>
            <w:r w:rsidRPr="00890569">
              <w:rPr>
                <w:rFonts w:ascii="Times New Roman" w:hAnsi="Times New Roman"/>
                <w:sz w:val="28"/>
                <w:szCs w:val="28"/>
              </w:rPr>
              <w:t xml:space="preserve">&lt;0.9  </w:t>
            </w:r>
          </w:p>
        </w:tc>
        <w:tc>
          <w:tcPr>
            <w:tcW w:w="2126" w:type="dxa"/>
          </w:tcPr>
          <w:p w:rsidR="00782040" w:rsidRPr="00890569" w:rsidRDefault="00782040" w:rsidP="00890569">
            <w:pPr>
              <w:rPr>
                <w:rFonts w:ascii="Times New Roman" w:hAnsi="Times New Roman"/>
                <w:sz w:val="28"/>
                <w:szCs w:val="28"/>
              </w:rPr>
            </w:pPr>
            <w:r w:rsidRPr="00890569">
              <w:rPr>
                <w:rFonts w:ascii="Times New Roman" w:hAnsi="Times New Roman"/>
                <w:sz w:val="28"/>
                <w:szCs w:val="28"/>
              </w:rPr>
              <w:t>0.769</w:t>
            </w:r>
          </w:p>
        </w:tc>
        <w:tc>
          <w:tcPr>
            <w:tcW w:w="2410" w:type="dxa"/>
          </w:tcPr>
          <w:p w:rsidR="00782040" w:rsidRPr="00890569" w:rsidRDefault="00782040" w:rsidP="00890569">
            <w:pPr>
              <w:rPr>
                <w:rFonts w:ascii="Times New Roman" w:hAnsi="Times New Roman"/>
                <w:sz w:val="28"/>
                <w:szCs w:val="28"/>
              </w:rPr>
            </w:pPr>
            <w:r w:rsidRPr="00890569">
              <w:rPr>
                <w:rFonts w:ascii="Times New Roman" w:hAnsi="Times New Roman"/>
                <w:sz w:val="28"/>
                <w:szCs w:val="28"/>
              </w:rPr>
              <w:t xml:space="preserve">0.888 </w:t>
            </w:r>
          </w:p>
        </w:tc>
      </w:tr>
      <w:tr w:rsidR="00782040" w:rsidRPr="00890569" w:rsidTr="007803A4">
        <w:tc>
          <w:tcPr>
            <w:tcW w:w="2835" w:type="dxa"/>
          </w:tcPr>
          <w:p w:rsidR="00782040" w:rsidRPr="00890569" w:rsidRDefault="00782040" w:rsidP="00890569">
            <w:pPr>
              <w:tabs>
                <w:tab w:val="left" w:pos="567"/>
              </w:tabs>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lang w:val="kk-KZ"/>
              </w:rPr>
              <w:t>микроРНК367</w:t>
            </w:r>
          </w:p>
        </w:tc>
        <w:tc>
          <w:tcPr>
            <w:tcW w:w="2127" w:type="dxa"/>
          </w:tcPr>
          <w:p w:rsidR="00782040" w:rsidRPr="00890569" w:rsidRDefault="00782040" w:rsidP="00890569">
            <w:pPr>
              <w:rPr>
                <w:rFonts w:ascii="Times New Roman" w:hAnsi="Times New Roman"/>
                <w:sz w:val="28"/>
                <w:szCs w:val="28"/>
              </w:rPr>
            </w:pPr>
            <w:r w:rsidRPr="00890569">
              <w:rPr>
                <w:rFonts w:ascii="Times New Roman" w:hAnsi="Times New Roman"/>
                <w:sz w:val="28"/>
                <w:szCs w:val="28"/>
              </w:rPr>
              <w:t xml:space="preserve">&lt;0.9 </w:t>
            </w:r>
          </w:p>
        </w:tc>
        <w:tc>
          <w:tcPr>
            <w:tcW w:w="2126" w:type="dxa"/>
          </w:tcPr>
          <w:p w:rsidR="00782040" w:rsidRPr="00890569" w:rsidRDefault="00782040" w:rsidP="00890569">
            <w:pPr>
              <w:rPr>
                <w:rFonts w:ascii="Times New Roman" w:hAnsi="Times New Roman"/>
                <w:sz w:val="28"/>
                <w:szCs w:val="28"/>
              </w:rPr>
            </w:pPr>
            <w:r w:rsidRPr="00890569">
              <w:rPr>
                <w:rFonts w:ascii="Times New Roman" w:hAnsi="Times New Roman"/>
                <w:sz w:val="28"/>
                <w:szCs w:val="28"/>
              </w:rPr>
              <w:t xml:space="preserve"> 0.817</w:t>
            </w:r>
          </w:p>
        </w:tc>
        <w:tc>
          <w:tcPr>
            <w:tcW w:w="2410" w:type="dxa"/>
          </w:tcPr>
          <w:p w:rsidR="00782040" w:rsidRPr="00890569" w:rsidRDefault="00782040" w:rsidP="00890569">
            <w:pPr>
              <w:rPr>
                <w:rFonts w:ascii="Times New Roman" w:hAnsi="Times New Roman"/>
                <w:sz w:val="28"/>
                <w:szCs w:val="28"/>
              </w:rPr>
            </w:pPr>
            <w:r w:rsidRPr="00890569">
              <w:rPr>
                <w:rFonts w:ascii="Times New Roman" w:hAnsi="Times New Roman"/>
                <w:sz w:val="28"/>
                <w:szCs w:val="28"/>
              </w:rPr>
              <w:t xml:space="preserve">0.861 </w:t>
            </w:r>
          </w:p>
        </w:tc>
      </w:tr>
      <w:tr w:rsidR="00921A72" w:rsidRPr="00890569" w:rsidTr="00EA2463">
        <w:tc>
          <w:tcPr>
            <w:tcW w:w="9498" w:type="dxa"/>
            <w:gridSpan w:val="4"/>
          </w:tcPr>
          <w:p w:rsidR="00921A72" w:rsidRPr="00890569" w:rsidRDefault="00921A72" w:rsidP="00890569">
            <w:pPr>
              <w:pStyle w:val="a5"/>
              <w:jc w:val="both"/>
              <w:rPr>
                <w:rFonts w:ascii="Times New Roman" w:hAnsi="Times New Roman" w:cs="Times New Roman"/>
                <w:sz w:val="24"/>
                <w:szCs w:val="24"/>
              </w:rPr>
            </w:pPr>
            <w:r w:rsidRPr="00890569">
              <w:rPr>
                <w:rFonts w:ascii="Times New Roman" w:hAnsi="Times New Roman" w:cs="Times New Roman"/>
                <w:sz w:val="24"/>
                <w:szCs w:val="24"/>
              </w:rPr>
              <w:t xml:space="preserve">*Примечание: </w:t>
            </w:r>
            <w:r w:rsidRPr="00890569">
              <w:rPr>
                <w:rFonts w:ascii="Times New Roman" w:hAnsi="Times New Roman" w:cs="Times New Roman"/>
                <w:sz w:val="24"/>
                <w:szCs w:val="24"/>
                <w:lang w:val="en-US"/>
              </w:rPr>
              <w:t>ROC</w:t>
            </w:r>
            <w:r w:rsidRPr="00890569">
              <w:rPr>
                <w:rFonts w:ascii="Times New Roman" w:hAnsi="Times New Roman" w:cs="Times New Roman"/>
                <w:sz w:val="24"/>
                <w:szCs w:val="24"/>
              </w:rPr>
              <w:t xml:space="preserve"> (</w:t>
            </w:r>
            <w:r w:rsidRPr="00890569">
              <w:rPr>
                <w:rFonts w:ascii="Times New Roman" w:hAnsi="Times New Roman" w:cs="Times New Roman"/>
                <w:sz w:val="24"/>
                <w:szCs w:val="24"/>
                <w:lang w:val="en-US"/>
              </w:rPr>
              <w:t>Receiver</w:t>
            </w:r>
            <w:r w:rsidRPr="00890569">
              <w:rPr>
                <w:rFonts w:ascii="Times New Roman" w:hAnsi="Times New Roman" w:cs="Times New Roman"/>
                <w:sz w:val="24"/>
                <w:szCs w:val="24"/>
              </w:rPr>
              <w:t xml:space="preserve"> </w:t>
            </w:r>
            <w:r w:rsidRPr="00890569">
              <w:rPr>
                <w:rFonts w:ascii="Times New Roman" w:hAnsi="Times New Roman" w:cs="Times New Roman"/>
                <w:sz w:val="24"/>
                <w:szCs w:val="24"/>
                <w:lang w:val="en-US"/>
              </w:rPr>
              <w:t>Operating</w:t>
            </w:r>
            <w:r w:rsidRPr="00890569">
              <w:rPr>
                <w:rFonts w:ascii="Times New Roman" w:hAnsi="Times New Roman" w:cs="Times New Roman"/>
                <w:sz w:val="24"/>
                <w:szCs w:val="24"/>
              </w:rPr>
              <w:t xml:space="preserve"> </w:t>
            </w:r>
            <w:r w:rsidRPr="00890569">
              <w:rPr>
                <w:rFonts w:ascii="Times New Roman" w:hAnsi="Times New Roman" w:cs="Times New Roman"/>
                <w:sz w:val="24"/>
                <w:szCs w:val="24"/>
                <w:lang w:val="en-US"/>
              </w:rPr>
              <w:t>Characteristic</w:t>
            </w:r>
            <w:r w:rsidRPr="00890569">
              <w:rPr>
                <w:rFonts w:ascii="Times New Roman" w:hAnsi="Times New Roman" w:cs="Times New Roman"/>
                <w:sz w:val="24"/>
                <w:szCs w:val="24"/>
              </w:rPr>
              <w:t xml:space="preserve">) – рабочая характеристика приемника, </w:t>
            </w:r>
            <w:r w:rsidRPr="00890569">
              <w:rPr>
                <w:rFonts w:ascii="Times New Roman" w:hAnsi="Times New Roman" w:cs="Times New Roman"/>
                <w:sz w:val="24"/>
                <w:szCs w:val="24"/>
                <w:lang w:val="en-US"/>
              </w:rPr>
              <w:t>AUC</w:t>
            </w:r>
            <w:r w:rsidRPr="00890569">
              <w:rPr>
                <w:rFonts w:ascii="Times New Roman" w:hAnsi="Times New Roman" w:cs="Times New Roman"/>
                <w:sz w:val="24"/>
                <w:szCs w:val="24"/>
              </w:rPr>
              <w:t xml:space="preserve"> (</w:t>
            </w:r>
            <w:r w:rsidRPr="00890569">
              <w:rPr>
                <w:rFonts w:ascii="Times New Roman" w:hAnsi="Times New Roman" w:cs="Times New Roman"/>
                <w:sz w:val="24"/>
                <w:szCs w:val="24"/>
                <w:lang w:val="en-US"/>
              </w:rPr>
              <w:t>Area</w:t>
            </w:r>
            <w:r w:rsidRPr="00890569">
              <w:rPr>
                <w:rFonts w:ascii="Times New Roman" w:hAnsi="Times New Roman" w:cs="Times New Roman"/>
                <w:sz w:val="24"/>
                <w:szCs w:val="24"/>
              </w:rPr>
              <w:t xml:space="preserve"> </w:t>
            </w:r>
            <w:r w:rsidRPr="00890569">
              <w:rPr>
                <w:rFonts w:ascii="Times New Roman" w:hAnsi="Times New Roman" w:cs="Times New Roman"/>
                <w:sz w:val="24"/>
                <w:szCs w:val="24"/>
                <w:lang w:val="en-US"/>
              </w:rPr>
              <w:t>Under</w:t>
            </w:r>
            <w:r w:rsidRPr="00890569">
              <w:rPr>
                <w:rFonts w:ascii="Times New Roman" w:hAnsi="Times New Roman" w:cs="Times New Roman"/>
                <w:sz w:val="24"/>
                <w:szCs w:val="24"/>
              </w:rPr>
              <w:t xml:space="preserve"> </w:t>
            </w:r>
            <w:r w:rsidRPr="00890569">
              <w:rPr>
                <w:rFonts w:ascii="Times New Roman" w:hAnsi="Times New Roman" w:cs="Times New Roman"/>
                <w:sz w:val="24"/>
                <w:szCs w:val="24"/>
                <w:lang w:val="en-US"/>
              </w:rPr>
              <w:t>the</w:t>
            </w:r>
            <w:r w:rsidRPr="00890569">
              <w:rPr>
                <w:rFonts w:ascii="Times New Roman" w:hAnsi="Times New Roman" w:cs="Times New Roman"/>
                <w:sz w:val="24"/>
                <w:szCs w:val="24"/>
              </w:rPr>
              <w:t xml:space="preserve"> </w:t>
            </w:r>
            <w:r w:rsidRPr="00890569">
              <w:rPr>
                <w:rFonts w:ascii="Times New Roman" w:hAnsi="Times New Roman" w:cs="Times New Roman"/>
                <w:sz w:val="24"/>
                <w:szCs w:val="24"/>
                <w:lang w:val="en-US"/>
              </w:rPr>
              <w:t>Curve</w:t>
            </w:r>
            <w:r w:rsidRPr="00890569">
              <w:rPr>
                <w:rFonts w:ascii="Times New Roman" w:hAnsi="Times New Roman" w:cs="Times New Roman"/>
                <w:sz w:val="24"/>
                <w:szCs w:val="24"/>
              </w:rPr>
              <w:t>) – площадь под кривой</w:t>
            </w:r>
          </w:p>
        </w:tc>
      </w:tr>
    </w:tbl>
    <w:p w:rsidR="007803A4" w:rsidRPr="00890569" w:rsidRDefault="006F7047" w:rsidP="00890569">
      <w:pPr>
        <w:tabs>
          <w:tab w:val="left" w:pos="567"/>
        </w:tabs>
        <w:autoSpaceDE w:val="0"/>
        <w:autoSpaceDN w:val="0"/>
        <w:adjustRightInd w:val="0"/>
        <w:spacing w:after="0" w:line="240" w:lineRule="auto"/>
        <w:jc w:val="both"/>
        <w:rPr>
          <w:rFonts w:ascii="Times New Roman" w:hAnsi="Times New Roman"/>
          <w:sz w:val="28"/>
          <w:szCs w:val="28"/>
        </w:rPr>
      </w:pPr>
      <w:r w:rsidRPr="00890569">
        <w:rPr>
          <w:rFonts w:ascii="Times New Roman" w:hAnsi="Times New Roman"/>
          <w:sz w:val="28"/>
          <w:szCs w:val="28"/>
        </w:rPr>
        <w:tab/>
      </w:r>
    </w:p>
    <w:p w:rsidR="006F7047" w:rsidRPr="00890569" w:rsidRDefault="007803A4" w:rsidP="00890569">
      <w:pPr>
        <w:tabs>
          <w:tab w:val="left" w:pos="567"/>
        </w:tabs>
        <w:autoSpaceDE w:val="0"/>
        <w:autoSpaceDN w:val="0"/>
        <w:adjustRightInd w:val="0"/>
        <w:spacing w:after="0" w:line="240" w:lineRule="auto"/>
        <w:jc w:val="both"/>
        <w:rPr>
          <w:rFonts w:ascii="Times New Roman" w:hAnsi="Times New Roman"/>
          <w:sz w:val="28"/>
          <w:szCs w:val="28"/>
        </w:rPr>
      </w:pPr>
      <w:r w:rsidRPr="00890569">
        <w:rPr>
          <w:rFonts w:ascii="Times New Roman" w:hAnsi="Times New Roman"/>
          <w:sz w:val="28"/>
          <w:szCs w:val="28"/>
        </w:rPr>
        <w:tab/>
      </w:r>
      <w:r w:rsidR="006F7047" w:rsidRPr="00890569">
        <w:rPr>
          <w:rFonts w:ascii="Times New Roman" w:hAnsi="Times New Roman"/>
          <w:sz w:val="28"/>
          <w:szCs w:val="28"/>
        </w:rPr>
        <w:t xml:space="preserve">В исследовании </w:t>
      </w:r>
      <w:r w:rsidR="006F7047" w:rsidRPr="00890569">
        <w:rPr>
          <w:rFonts w:ascii="Times New Roman" w:hAnsi="Times New Roman"/>
          <w:sz w:val="28"/>
          <w:szCs w:val="28"/>
          <w:lang w:val="en-US"/>
        </w:rPr>
        <w:t>Gillis</w:t>
      </w:r>
      <w:r w:rsidR="006F7047" w:rsidRPr="00890569">
        <w:rPr>
          <w:rFonts w:ascii="Times New Roman" w:hAnsi="Times New Roman"/>
          <w:sz w:val="28"/>
          <w:szCs w:val="28"/>
        </w:rPr>
        <w:t xml:space="preserve"> </w:t>
      </w:r>
      <w:r w:rsidR="00521276" w:rsidRPr="00890569">
        <w:rPr>
          <w:rFonts w:ascii="Times New Roman" w:hAnsi="Times New Roman"/>
          <w:sz w:val="28"/>
          <w:szCs w:val="28"/>
          <w:lang w:val="kk-KZ"/>
        </w:rPr>
        <w:t>и коллег</w:t>
      </w:r>
      <w:r w:rsidR="006F7047" w:rsidRPr="00890569">
        <w:rPr>
          <w:rFonts w:ascii="Times New Roman" w:hAnsi="Times New Roman"/>
          <w:sz w:val="28"/>
          <w:szCs w:val="28"/>
        </w:rPr>
        <w:t xml:space="preserve"> в сыворотке крови всех пациентов со злокачественными </w:t>
      </w:r>
      <w:r w:rsidR="00521276" w:rsidRPr="00890569">
        <w:rPr>
          <w:rFonts w:ascii="Times New Roman" w:hAnsi="Times New Roman"/>
          <w:sz w:val="28"/>
          <w:szCs w:val="28"/>
          <w:lang w:val="kk-KZ"/>
        </w:rPr>
        <w:t>ГКО</w:t>
      </w:r>
      <w:r w:rsidR="006F7047" w:rsidRPr="00890569">
        <w:rPr>
          <w:rFonts w:ascii="Times New Roman" w:hAnsi="Times New Roman"/>
          <w:sz w:val="28"/>
          <w:szCs w:val="28"/>
        </w:rPr>
        <w:t xml:space="preserve"> на момент постановки диагноза наблюдалось значительное повышение уровней четырех микроРНК (</w:t>
      </w:r>
      <w:r w:rsidR="00521276" w:rsidRPr="00890569">
        <w:rPr>
          <w:rFonts w:ascii="Times New Roman" w:hAnsi="Times New Roman"/>
          <w:sz w:val="28"/>
          <w:szCs w:val="28"/>
        </w:rPr>
        <w:t>микроРНК</w:t>
      </w:r>
      <w:r w:rsidR="006F7047" w:rsidRPr="00890569">
        <w:rPr>
          <w:rFonts w:ascii="Times New Roman" w:hAnsi="Times New Roman"/>
          <w:sz w:val="28"/>
          <w:szCs w:val="28"/>
        </w:rPr>
        <w:t>371a</w:t>
      </w:r>
      <w:r w:rsidR="00521276" w:rsidRPr="00890569">
        <w:rPr>
          <w:rFonts w:ascii="Times New Roman" w:hAnsi="Times New Roman"/>
          <w:sz w:val="28"/>
          <w:szCs w:val="28"/>
        </w:rPr>
        <w:t>-</w:t>
      </w:r>
      <w:r w:rsidR="006F7047" w:rsidRPr="00890569">
        <w:rPr>
          <w:rFonts w:ascii="Times New Roman" w:hAnsi="Times New Roman"/>
          <w:sz w:val="28"/>
          <w:szCs w:val="28"/>
        </w:rPr>
        <w:t xml:space="preserve">3p, </w:t>
      </w:r>
      <w:r w:rsidR="00521276" w:rsidRPr="00890569">
        <w:rPr>
          <w:rFonts w:ascii="Times New Roman" w:hAnsi="Times New Roman"/>
          <w:sz w:val="28"/>
          <w:szCs w:val="28"/>
        </w:rPr>
        <w:t>микроРНК</w:t>
      </w:r>
      <w:r w:rsidR="006F7047" w:rsidRPr="00890569">
        <w:rPr>
          <w:rFonts w:ascii="Times New Roman" w:hAnsi="Times New Roman"/>
          <w:sz w:val="28"/>
          <w:szCs w:val="28"/>
        </w:rPr>
        <w:t xml:space="preserve">372, </w:t>
      </w:r>
      <w:r w:rsidR="00521276" w:rsidRPr="00890569">
        <w:rPr>
          <w:rFonts w:ascii="Times New Roman" w:hAnsi="Times New Roman"/>
          <w:sz w:val="28"/>
          <w:szCs w:val="28"/>
        </w:rPr>
        <w:t>микроРНК</w:t>
      </w:r>
      <w:r w:rsidR="006F7047" w:rsidRPr="00890569">
        <w:rPr>
          <w:rFonts w:ascii="Times New Roman" w:hAnsi="Times New Roman"/>
          <w:sz w:val="28"/>
          <w:szCs w:val="28"/>
        </w:rPr>
        <w:t xml:space="preserve">373 и </w:t>
      </w:r>
      <w:r w:rsidR="00521276" w:rsidRPr="00890569">
        <w:rPr>
          <w:rFonts w:ascii="Times New Roman" w:hAnsi="Times New Roman"/>
          <w:sz w:val="28"/>
          <w:szCs w:val="28"/>
        </w:rPr>
        <w:t>микроРНК</w:t>
      </w:r>
      <w:r w:rsidR="006F7047" w:rsidRPr="00890569">
        <w:rPr>
          <w:rFonts w:ascii="Times New Roman" w:hAnsi="Times New Roman"/>
          <w:sz w:val="28"/>
          <w:szCs w:val="28"/>
        </w:rPr>
        <w:t xml:space="preserve">367). Значения </w:t>
      </w:r>
      <w:r w:rsidR="00521276" w:rsidRPr="00890569">
        <w:rPr>
          <w:rFonts w:ascii="Times New Roman" w:hAnsi="Times New Roman"/>
          <w:sz w:val="28"/>
          <w:szCs w:val="28"/>
          <w:lang w:val="en-US"/>
        </w:rPr>
        <w:t>AUC</w:t>
      </w:r>
      <w:r w:rsidR="00521276" w:rsidRPr="00890569">
        <w:rPr>
          <w:rFonts w:ascii="Times New Roman" w:hAnsi="Times New Roman"/>
          <w:sz w:val="28"/>
          <w:szCs w:val="28"/>
        </w:rPr>
        <w:t xml:space="preserve"> </w:t>
      </w:r>
      <w:r w:rsidR="00521276" w:rsidRPr="00890569">
        <w:rPr>
          <w:rFonts w:ascii="Times New Roman" w:hAnsi="Times New Roman"/>
          <w:sz w:val="28"/>
          <w:szCs w:val="28"/>
          <w:lang w:val="kk-KZ"/>
        </w:rPr>
        <w:t xml:space="preserve">при </w:t>
      </w:r>
      <w:r w:rsidR="00521276" w:rsidRPr="00890569">
        <w:rPr>
          <w:rFonts w:ascii="Times New Roman" w:hAnsi="Times New Roman"/>
          <w:sz w:val="28"/>
          <w:szCs w:val="28"/>
          <w:lang w:val="en-US"/>
        </w:rPr>
        <w:t>ROC</w:t>
      </w:r>
      <w:r w:rsidR="00521276" w:rsidRPr="00890569">
        <w:rPr>
          <w:rFonts w:ascii="Times New Roman" w:hAnsi="Times New Roman"/>
          <w:sz w:val="28"/>
          <w:szCs w:val="28"/>
          <w:lang w:val="kk-KZ"/>
        </w:rPr>
        <w:t xml:space="preserve"> анализе </w:t>
      </w:r>
      <w:r w:rsidR="006F7047" w:rsidRPr="00890569">
        <w:rPr>
          <w:rFonts w:ascii="Times New Roman" w:hAnsi="Times New Roman"/>
          <w:sz w:val="28"/>
          <w:szCs w:val="28"/>
        </w:rPr>
        <w:t>составили 0,88 (</w:t>
      </w:r>
      <w:r w:rsidR="00521276" w:rsidRPr="00890569">
        <w:rPr>
          <w:rFonts w:ascii="Times New Roman" w:hAnsi="Times New Roman"/>
          <w:sz w:val="28"/>
          <w:szCs w:val="28"/>
        </w:rPr>
        <w:t>микроРНК</w:t>
      </w:r>
      <w:r w:rsidR="006F7047" w:rsidRPr="00890569">
        <w:rPr>
          <w:rFonts w:ascii="Times New Roman" w:hAnsi="Times New Roman"/>
          <w:sz w:val="28"/>
          <w:szCs w:val="28"/>
        </w:rPr>
        <w:t>371a-3p), 0,91 (</w:t>
      </w:r>
      <w:r w:rsidR="00521276" w:rsidRPr="00890569">
        <w:rPr>
          <w:rFonts w:ascii="Times New Roman" w:hAnsi="Times New Roman"/>
          <w:sz w:val="28"/>
          <w:szCs w:val="28"/>
        </w:rPr>
        <w:t>микроРНК</w:t>
      </w:r>
      <w:r w:rsidR="006F7047" w:rsidRPr="00890569">
        <w:rPr>
          <w:rFonts w:ascii="Times New Roman" w:hAnsi="Times New Roman"/>
          <w:sz w:val="28"/>
          <w:szCs w:val="28"/>
        </w:rPr>
        <w:t>372), 0,96 (</w:t>
      </w:r>
      <w:r w:rsidR="00521276" w:rsidRPr="00890569">
        <w:rPr>
          <w:rFonts w:ascii="Times New Roman" w:hAnsi="Times New Roman"/>
          <w:sz w:val="28"/>
          <w:szCs w:val="28"/>
        </w:rPr>
        <w:t>микроРНК</w:t>
      </w:r>
      <w:r w:rsidR="006F7047" w:rsidRPr="00890569">
        <w:rPr>
          <w:rFonts w:ascii="Times New Roman" w:hAnsi="Times New Roman"/>
          <w:sz w:val="28"/>
          <w:szCs w:val="28"/>
        </w:rPr>
        <w:t>373) и 0,94 (</w:t>
      </w:r>
      <w:r w:rsidR="00521276" w:rsidRPr="00890569">
        <w:rPr>
          <w:rFonts w:ascii="Times New Roman" w:hAnsi="Times New Roman"/>
          <w:sz w:val="28"/>
          <w:szCs w:val="28"/>
        </w:rPr>
        <w:t>микроРНК</w:t>
      </w:r>
      <w:r w:rsidR="006F7047" w:rsidRPr="00890569">
        <w:rPr>
          <w:rFonts w:ascii="Times New Roman" w:hAnsi="Times New Roman"/>
          <w:sz w:val="28"/>
          <w:szCs w:val="28"/>
        </w:rPr>
        <w:t>367), что значительно превосходит АФП и ХГЧ [1</w:t>
      </w:r>
      <w:r w:rsidR="00C30355" w:rsidRPr="00890569">
        <w:rPr>
          <w:rFonts w:ascii="Times New Roman" w:hAnsi="Times New Roman"/>
          <w:sz w:val="28"/>
          <w:szCs w:val="28"/>
        </w:rPr>
        <w:t>4</w:t>
      </w:r>
      <w:r w:rsidR="009A5A1E" w:rsidRPr="00890569">
        <w:rPr>
          <w:rFonts w:ascii="Times New Roman" w:hAnsi="Times New Roman"/>
          <w:sz w:val="28"/>
          <w:szCs w:val="28"/>
        </w:rPr>
        <w:t>5</w:t>
      </w:r>
      <w:r w:rsidR="006F7047" w:rsidRPr="00890569">
        <w:rPr>
          <w:rFonts w:ascii="Times New Roman" w:hAnsi="Times New Roman"/>
          <w:sz w:val="28"/>
          <w:szCs w:val="28"/>
        </w:rPr>
        <w:t xml:space="preserve">]. То есть </w:t>
      </w:r>
      <w:r w:rsidR="00E43CEF" w:rsidRPr="00890569">
        <w:rPr>
          <w:rFonts w:ascii="Times New Roman" w:hAnsi="Times New Roman"/>
          <w:sz w:val="28"/>
          <w:szCs w:val="28"/>
        </w:rPr>
        <w:t xml:space="preserve">тесты на основе микроРНК </w:t>
      </w:r>
      <w:r w:rsidR="00782040" w:rsidRPr="00890569">
        <w:rPr>
          <w:rFonts w:ascii="Times New Roman" w:hAnsi="Times New Roman"/>
          <w:sz w:val="28"/>
          <w:szCs w:val="28"/>
        </w:rPr>
        <w:t>оказались</w:t>
      </w:r>
      <w:r w:rsidR="00E43CEF" w:rsidRPr="00890569">
        <w:rPr>
          <w:rFonts w:ascii="Times New Roman" w:hAnsi="Times New Roman"/>
          <w:sz w:val="28"/>
          <w:szCs w:val="28"/>
        </w:rPr>
        <w:t xml:space="preserve"> более чувствительными, чем классические сывороточные онкомаркеры </w:t>
      </w:r>
      <w:r w:rsidR="0022566D" w:rsidRPr="00890569">
        <w:rPr>
          <w:rFonts w:ascii="Times New Roman" w:hAnsi="Times New Roman"/>
          <w:sz w:val="28"/>
          <w:szCs w:val="28"/>
        </w:rPr>
        <w:t>(β—Х</w:t>
      </w:r>
      <w:r w:rsidR="00E43CEF" w:rsidRPr="00890569">
        <w:rPr>
          <w:rFonts w:ascii="Times New Roman" w:hAnsi="Times New Roman"/>
          <w:sz w:val="28"/>
          <w:szCs w:val="28"/>
        </w:rPr>
        <w:t>ГЧ, АФП и ЛДГ</w:t>
      </w:r>
      <w:r w:rsidR="0022566D" w:rsidRPr="00890569">
        <w:rPr>
          <w:rFonts w:ascii="Times New Roman" w:hAnsi="Times New Roman"/>
          <w:sz w:val="28"/>
          <w:szCs w:val="28"/>
        </w:rPr>
        <w:t xml:space="preserve">), </w:t>
      </w:r>
      <w:r w:rsidR="00E43CEF" w:rsidRPr="00890569">
        <w:rPr>
          <w:rFonts w:ascii="Times New Roman" w:hAnsi="Times New Roman"/>
          <w:sz w:val="28"/>
          <w:szCs w:val="28"/>
        </w:rPr>
        <w:t>которые в настоящее время используются в клин</w:t>
      </w:r>
      <w:r w:rsidR="0003395A" w:rsidRPr="00890569">
        <w:rPr>
          <w:rFonts w:ascii="Times New Roman" w:hAnsi="Times New Roman"/>
          <w:sz w:val="28"/>
          <w:szCs w:val="28"/>
        </w:rPr>
        <w:t>ике</w:t>
      </w:r>
      <w:r w:rsidR="00E43CEF" w:rsidRPr="00890569">
        <w:rPr>
          <w:rFonts w:ascii="Times New Roman" w:hAnsi="Times New Roman"/>
          <w:sz w:val="28"/>
          <w:szCs w:val="28"/>
        </w:rPr>
        <w:t xml:space="preserve">. </w:t>
      </w:r>
    </w:p>
    <w:p w:rsidR="004E3BD3" w:rsidRPr="00890569" w:rsidRDefault="006F7047" w:rsidP="00890569">
      <w:pPr>
        <w:tabs>
          <w:tab w:val="left" w:pos="567"/>
        </w:tabs>
        <w:autoSpaceDE w:val="0"/>
        <w:autoSpaceDN w:val="0"/>
        <w:adjustRightInd w:val="0"/>
        <w:spacing w:after="0" w:line="240" w:lineRule="auto"/>
        <w:jc w:val="both"/>
        <w:rPr>
          <w:rFonts w:ascii="Times New Roman" w:hAnsi="Times New Roman"/>
          <w:sz w:val="28"/>
          <w:szCs w:val="28"/>
        </w:rPr>
      </w:pPr>
      <w:r w:rsidRPr="00890569">
        <w:rPr>
          <w:rFonts w:ascii="Times New Roman" w:hAnsi="Times New Roman"/>
          <w:sz w:val="28"/>
          <w:szCs w:val="28"/>
        </w:rPr>
        <w:tab/>
      </w:r>
      <w:r w:rsidR="00E43CEF" w:rsidRPr="00890569">
        <w:rPr>
          <w:rFonts w:ascii="Times New Roman" w:hAnsi="Times New Roman"/>
          <w:sz w:val="28"/>
          <w:szCs w:val="28"/>
        </w:rPr>
        <w:t>Dieckmann и соавт. в проспективном многоцентровом исследовании с участием 616 пациентов с ГК</w:t>
      </w:r>
      <w:r w:rsidR="00E43CEF" w:rsidRPr="00890569">
        <w:rPr>
          <w:rFonts w:ascii="Times New Roman" w:hAnsi="Times New Roman"/>
          <w:sz w:val="28"/>
          <w:szCs w:val="28"/>
          <w:lang w:val="kk-KZ"/>
        </w:rPr>
        <w:t>О</w:t>
      </w:r>
      <w:r w:rsidR="00E43CEF" w:rsidRPr="00890569">
        <w:rPr>
          <w:rFonts w:ascii="Times New Roman" w:hAnsi="Times New Roman"/>
          <w:sz w:val="28"/>
          <w:szCs w:val="28"/>
        </w:rPr>
        <w:t xml:space="preserve"> яичек подтвердили, что тест </w:t>
      </w:r>
      <w:r w:rsidR="00E43CEF" w:rsidRPr="00890569">
        <w:rPr>
          <w:rFonts w:ascii="Times New Roman" w:hAnsi="Times New Roman"/>
          <w:sz w:val="28"/>
          <w:szCs w:val="28"/>
          <w:lang w:val="kk-KZ"/>
        </w:rPr>
        <w:t>микроРНК</w:t>
      </w:r>
      <w:r w:rsidR="00E43CEF" w:rsidRPr="00890569">
        <w:rPr>
          <w:rFonts w:ascii="Times New Roman" w:hAnsi="Times New Roman"/>
          <w:sz w:val="28"/>
          <w:szCs w:val="28"/>
        </w:rPr>
        <w:t>371 превосходит классические маркеры ГК</w:t>
      </w:r>
      <w:r w:rsidR="00E43CEF" w:rsidRPr="00890569">
        <w:rPr>
          <w:rFonts w:ascii="Times New Roman" w:hAnsi="Times New Roman"/>
          <w:sz w:val="28"/>
          <w:szCs w:val="28"/>
          <w:lang w:val="kk-KZ"/>
        </w:rPr>
        <w:t>О</w:t>
      </w:r>
      <w:r w:rsidR="00E43CEF" w:rsidRPr="00890569">
        <w:rPr>
          <w:rFonts w:ascii="Times New Roman" w:hAnsi="Times New Roman"/>
          <w:sz w:val="28"/>
          <w:szCs w:val="28"/>
        </w:rPr>
        <w:t xml:space="preserve"> как с чувствительностью, так и со специфичностью более 90%. АФП, </w:t>
      </w:r>
      <w:proofErr w:type="gramStart"/>
      <w:r w:rsidR="00E43CEF" w:rsidRPr="00890569">
        <w:rPr>
          <w:rFonts w:ascii="Times New Roman" w:hAnsi="Times New Roman"/>
          <w:sz w:val="28"/>
          <w:szCs w:val="28"/>
        </w:rPr>
        <w:t>β-</w:t>
      </w:r>
      <w:proofErr w:type="gramEnd"/>
      <w:r w:rsidR="00E43CEF" w:rsidRPr="00890569">
        <w:rPr>
          <w:rFonts w:ascii="Times New Roman" w:hAnsi="Times New Roman"/>
          <w:sz w:val="28"/>
          <w:szCs w:val="28"/>
        </w:rPr>
        <w:t>ХГЧ и ЛДГ имели чувствительность менее 50% при семиноме и несколько более высокую чувствительность при несеминоме [</w:t>
      </w:r>
      <w:r w:rsidR="00347CBB" w:rsidRPr="00890569">
        <w:rPr>
          <w:rFonts w:ascii="Times New Roman" w:hAnsi="Times New Roman"/>
          <w:sz w:val="28"/>
          <w:szCs w:val="28"/>
          <w:lang w:val="kk-KZ"/>
        </w:rPr>
        <w:t>1</w:t>
      </w:r>
      <w:r w:rsidR="00C30355" w:rsidRPr="00890569">
        <w:rPr>
          <w:rFonts w:ascii="Times New Roman" w:hAnsi="Times New Roman"/>
          <w:sz w:val="28"/>
          <w:szCs w:val="28"/>
          <w:lang w:val="kk-KZ"/>
        </w:rPr>
        <w:t>4</w:t>
      </w:r>
      <w:r w:rsidR="009A5A1E" w:rsidRPr="00890569">
        <w:rPr>
          <w:rFonts w:ascii="Times New Roman" w:hAnsi="Times New Roman"/>
          <w:sz w:val="28"/>
          <w:szCs w:val="28"/>
        </w:rPr>
        <w:t>6</w:t>
      </w:r>
      <w:r w:rsidR="00E43CEF" w:rsidRPr="00890569">
        <w:rPr>
          <w:rFonts w:ascii="Times New Roman" w:hAnsi="Times New Roman"/>
          <w:sz w:val="28"/>
          <w:szCs w:val="28"/>
        </w:rPr>
        <w:t>]. Plaza и др. [</w:t>
      </w:r>
      <w:r w:rsidR="00347CBB" w:rsidRPr="00890569">
        <w:rPr>
          <w:rFonts w:ascii="Times New Roman" w:hAnsi="Times New Roman"/>
          <w:sz w:val="28"/>
          <w:szCs w:val="28"/>
          <w:lang w:val="kk-KZ"/>
        </w:rPr>
        <w:t>1</w:t>
      </w:r>
      <w:r w:rsidR="006758E3" w:rsidRPr="00890569">
        <w:rPr>
          <w:rFonts w:ascii="Times New Roman" w:hAnsi="Times New Roman"/>
          <w:sz w:val="28"/>
          <w:szCs w:val="28"/>
        </w:rPr>
        <w:t>4</w:t>
      </w:r>
      <w:r w:rsidR="009A5A1E" w:rsidRPr="00890569">
        <w:rPr>
          <w:rFonts w:ascii="Times New Roman" w:hAnsi="Times New Roman"/>
          <w:sz w:val="28"/>
          <w:szCs w:val="28"/>
        </w:rPr>
        <w:t>7</w:t>
      </w:r>
      <w:r w:rsidR="00E43CEF" w:rsidRPr="00890569">
        <w:rPr>
          <w:rFonts w:ascii="Times New Roman" w:hAnsi="Times New Roman"/>
          <w:sz w:val="28"/>
          <w:szCs w:val="28"/>
        </w:rPr>
        <w:t xml:space="preserve">] оценили </w:t>
      </w:r>
      <w:r w:rsidR="00521276" w:rsidRPr="00890569">
        <w:rPr>
          <w:rFonts w:ascii="Times New Roman" w:hAnsi="Times New Roman"/>
          <w:sz w:val="28"/>
          <w:szCs w:val="28"/>
        </w:rPr>
        <w:t>микроРНК</w:t>
      </w:r>
      <w:r w:rsidR="00E43CEF" w:rsidRPr="00890569">
        <w:rPr>
          <w:rFonts w:ascii="Times New Roman" w:hAnsi="Times New Roman"/>
          <w:sz w:val="28"/>
          <w:szCs w:val="28"/>
        </w:rPr>
        <w:t xml:space="preserve">371a-3p, </w:t>
      </w:r>
      <w:r w:rsidR="00521276" w:rsidRPr="00890569">
        <w:rPr>
          <w:rFonts w:ascii="Times New Roman" w:hAnsi="Times New Roman"/>
          <w:sz w:val="28"/>
          <w:szCs w:val="28"/>
        </w:rPr>
        <w:t>микроРНК</w:t>
      </w:r>
      <w:r w:rsidR="00E43CEF" w:rsidRPr="00890569">
        <w:rPr>
          <w:rFonts w:ascii="Times New Roman" w:hAnsi="Times New Roman"/>
          <w:sz w:val="28"/>
          <w:szCs w:val="28"/>
        </w:rPr>
        <w:t xml:space="preserve">373-3p и </w:t>
      </w:r>
      <w:r w:rsidR="00521276" w:rsidRPr="00890569">
        <w:rPr>
          <w:rFonts w:ascii="Times New Roman" w:hAnsi="Times New Roman"/>
          <w:sz w:val="28"/>
          <w:szCs w:val="28"/>
        </w:rPr>
        <w:t>микроРНК</w:t>
      </w:r>
      <w:r w:rsidR="00E43CEF" w:rsidRPr="00890569">
        <w:rPr>
          <w:rFonts w:ascii="Times New Roman" w:hAnsi="Times New Roman"/>
          <w:sz w:val="28"/>
          <w:szCs w:val="28"/>
        </w:rPr>
        <w:t>367-3p в качестве сывороточных биомаркеров при метастатических ГК</w:t>
      </w:r>
      <w:r w:rsidR="003527A7" w:rsidRPr="00890569">
        <w:rPr>
          <w:rFonts w:ascii="Times New Roman" w:hAnsi="Times New Roman"/>
          <w:sz w:val="28"/>
          <w:szCs w:val="28"/>
          <w:lang w:val="kk-KZ"/>
        </w:rPr>
        <w:t>О</w:t>
      </w:r>
      <w:r w:rsidR="00E43CEF" w:rsidRPr="00890569">
        <w:rPr>
          <w:rFonts w:ascii="Times New Roman" w:hAnsi="Times New Roman"/>
          <w:sz w:val="28"/>
          <w:szCs w:val="28"/>
        </w:rPr>
        <w:t xml:space="preserve"> яичек и подтвердили, что высокие уровни микроРНК при постановке диагноза связаны с худшими клиническими исходами и могут помочь в ранней диагностике рецидивов. </w:t>
      </w:r>
      <w:r w:rsidR="003527A7" w:rsidRPr="00890569">
        <w:rPr>
          <w:rFonts w:ascii="Times New Roman" w:hAnsi="Times New Roman"/>
          <w:sz w:val="28"/>
          <w:szCs w:val="28"/>
        </w:rPr>
        <w:t>Almstrup</w:t>
      </w:r>
      <w:r w:rsidR="003527A7" w:rsidRPr="00890569">
        <w:rPr>
          <w:rFonts w:ascii="Times New Roman" w:hAnsi="Times New Roman"/>
          <w:sz w:val="28"/>
          <w:szCs w:val="28"/>
          <w:lang w:val="kk-KZ"/>
        </w:rPr>
        <w:t xml:space="preserve"> и соавторы </w:t>
      </w:r>
      <w:r w:rsidR="00E43CEF" w:rsidRPr="00890569">
        <w:rPr>
          <w:rFonts w:ascii="Times New Roman" w:hAnsi="Times New Roman"/>
          <w:sz w:val="28"/>
          <w:szCs w:val="28"/>
        </w:rPr>
        <w:t>оценили классическ</w:t>
      </w:r>
      <w:r w:rsidR="003527A7" w:rsidRPr="00890569">
        <w:rPr>
          <w:rFonts w:ascii="Times New Roman" w:hAnsi="Times New Roman"/>
          <w:sz w:val="28"/>
          <w:szCs w:val="28"/>
          <w:lang w:val="kk-KZ"/>
        </w:rPr>
        <w:t xml:space="preserve">ие сывороточные </w:t>
      </w:r>
      <w:r w:rsidR="00E43CEF" w:rsidRPr="00890569">
        <w:rPr>
          <w:rFonts w:ascii="Times New Roman" w:hAnsi="Times New Roman"/>
          <w:sz w:val="28"/>
          <w:szCs w:val="28"/>
        </w:rPr>
        <w:t xml:space="preserve">опухолевые маркеры (АФП, </w:t>
      </w:r>
      <w:proofErr w:type="gramStart"/>
      <w:r w:rsidR="00E43CEF" w:rsidRPr="00890569">
        <w:rPr>
          <w:rFonts w:ascii="Times New Roman" w:hAnsi="Times New Roman"/>
          <w:sz w:val="28"/>
          <w:szCs w:val="28"/>
        </w:rPr>
        <w:t>β-</w:t>
      </w:r>
      <w:proofErr w:type="gramEnd"/>
      <w:r w:rsidR="00E43CEF" w:rsidRPr="00890569">
        <w:rPr>
          <w:rFonts w:ascii="Times New Roman" w:hAnsi="Times New Roman"/>
          <w:sz w:val="28"/>
          <w:szCs w:val="28"/>
        </w:rPr>
        <w:t>ХГЧ и ЛДГ) и сравнили их с основанными на микроРНК маркерами для диагностики и последующего мониторинг</w:t>
      </w:r>
      <w:r w:rsidR="003527A7" w:rsidRPr="00890569">
        <w:rPr>
          <w:rFonts w:ascii="Times New Roman" w:hAnsi="Times New Roman"/>
          <w:sz w:val="28"/>
          <w:szCs w:val="28"/>
        </w:rPr>
        <w:t>а и прогнозирования рецидива ГК</w:t>
      </w:r>
      <w:r w:rsidR="003527A7" w:rsidRPr="00890569">
        <w:rPr>
          <w:rFonts w:ascii="Times New Roman" w:hAnsi="Times New Roman"/>
          <w:sz w:val="28"/>
          <w:szCs w:val="28"/>
          <w:lang w:val="kk-KZ"/>
        </w:rPr>
        <w:t>О</w:t>
      </w:r>
      <w:r w:rsidR="003527A7" w:rsidRPr="00890569">
        <w:rPr>
          <w:rFonts w:ascii="Times New Roman" w:hAnsi="Times New Roman"/>
          <w:sz w:val="28"/>
          <w:szCs w:val="28"/>
        </w:rPr>
        <w:t xml:space="preserve"> [</w:t>
      </w:r>
      <w:r w:rsidR="006758E3" w:rsidRPr="00890569">
        <w:rPr>
          <w:rFonts w:ascii="Times New Roman" w:hAnsi="Times New Roman"/>
          <w:sz w:val="28"/>
          <w:szCs w:val="28"/>
          <w:lang w:val="kk-KZ"/>
        </w:rPr>
        <w:t>1</w:t>
      </w:r>
      <w:r w:rsidR="006758E3" w:rsidRPr="00890569">
        <w:rPr>
          <w:rFonts w:ascii="Times New Roman" w:hAnsi="Times New Roman"/>
          <w:sz w:val="28"/>
          <w:szCs w:val="28"/>
        </w:rPr>
        <w:t>4</w:t>
      </w:r>
      <w:r w:rsidR="009A5A1E" w:rsidRPr="00890569">
        <w:rPr>
          <w:rFonts w:ascii="Times New Roman" w:hAnsi="Times New Roman"/>
          <w:sz w:val="28"/>
          <w:szCs w:val="28"/>
        </w:rPr>
        <w:t>8</w:t>
      </w:r>
      <w:r w:rsidR="00E43CEF" w:rsidRPr="00890569">
        <w:rPr>
          <w:rFonts w:ascii="Times New Roman" w:hAnsi="Times New Roman"/>
          <w:sz w:val="28"/>
          <w:szCs w:val="28"/>
        </w:rPr>
        <w:t>].</w:t>
      </w:r>
    </w:p>
    <w:p w:rsidR="00BF1974" w:rsidRPr="00890569" w:rsidRDefault="004E3BD3" w:rsidP="00890569">
      <w:pPr>
        <w:tabs>
          <w:tab w:val="left" w:pos="567"/>
        </w:tabs>
        <w:autoSpaceDE w:val="0"/>
        <w:autoSpaceDN w:val="0"/>
        <w:adjustRightInd w:val="0"/>
        <w:spacing w:after="0" w:line="240" w:lineRule="auto"/>
        <w:jc w:val="both"/>
        <w:rPr>
          <w:rFonts w:ascii="Times New Roman" w:hAnsi="Times New Roman"/>
          <w:sz w:val="28"/>
          <w:szCs w:val="28"/>
          <w:lang w:val="kk-KZ"/>
        </w:rPr>
      </w:pPr>
      <w:r w:rsidRPr="00890569">
        <w:rPr>
          <w:rFonts w:ascii="Times New Roman" w:hAnsi="Times New Roman"/>
          <w:sz w:val="28"/>
          <w:szCs w:val="28"/>
        </w:rPr>
        <w:tab/>
      </w:r>
      <w:r w:rsidR="009E5B99" w:rsidRPr="00890569">
        <w:rPr>
          <w:rFonts w:ascii="Times New Roman" w:hAnsi="Times New Roman"/>
          <w:sz w:val="28"/>
          <w:szCs w:val="28"/>
          <w:lang w:val="kk-KZ"/>
        </w:rPr>
        <w:t>М</w:t>
      </w:r>
      <w:r w:rsidR="00521276" w:rsidRPr="00890569">
        <w:rPr>
          <w:rFonts w:ascii="Times New Roman" w:hAnsi="Times New Roman"/>
          <w:sz w:val="28"/>
          <w:szCs w:val="28"/>
        </w:rPr>
        <w:t>икроРНК</w:t>
      </w:r>
      <w:r w:rsidR="00E43CEF" w:rsidRPr="00890569">
        <w:rPr>
          <w:rFonts w:ascii="Times New Roman" w:hAnsi="Times New Roman"/>
          <w:sz w:val="28"/>
          <w:szCs w:val="28"/>
        </w:rPr>
        <w:t xml:space="preserve">371a-3p </w:t>
      </w:r>
      <w:r w:rsidR="00B53797" w:rsidRPr="00890569">
        <w:rPr>
          <w:rFonts w:ascii="Times New Roman" w:hAnsi="Times New Roman"/>
          <w:sz w:val="28"/>
          <w:szCs w:val="28"/>
          <w:lang w:val="kk-KZ"/>
        </w:rPr>
        <w:t xml:space="preserve">оказался </w:t>
      </w:r>
      <w:r w:rsidR="00E43CEF" w:rsidRPr="00890569">
        <w:rPr>
          <w:rFonts w:ascii="Times New Roman" w:hAnsi="Times New Roman"/>
          <w:sz w:val="28"/>
          <w:szCs w:val="28"/>
        </w:rPr>
        <w:t>наиболее стабильным маркером и демонстрирует</w:t>
      </w:r>
      <w:r w:rsidR="007803A4" w:rsidRPr="00890569">
        <w:rPr>
          <w:rFonts w:ascii="Times New Roman" w:hAnsi="Times New Roman"/>
          <w:sz w:val="28"/>
          <w:szCs w:val="28"/>
        </w:rPr>
        <w:t xml:space="preserve"> </w:t>
      </w:r>
      <w:r w:rsidR="00E43CEF" w:rsidRPr="00890569">
        <w:rPr>
          <w:rFonts w:ascii="Times New Roman" w:hAnsi="Times New Roman"/>
          <w:sz w:val="28"/>
          <w:szCs w:val="28"/>
        </w:rPr>
        <w:t xml:space="preserve"> &gt;90% диагностической чувств</w:t>
      </w:r>
      <w:r w:rsidR="00B53797" w:rsidRPr="00890569">
        <w:rPr>
          <w:rFonts w:ascii="Times New Roman" w:hAnsi="Times New Roman"/>
          <w:sz w:val="28"/>
          <w:szCs w:val="28"/>
        </w:rPr>
        <w:t xml:space="preserve">ительности и специфичности при </w:t>
      </w:r>
      <w:r w:rsidR="00B53797" w:rsidRPr="00890569">
        <w:rPr>
          <w:rFonts w:ascii="Times New Roman" w:hAnsi="Times New Roman"/>
          <w:sz w:val="28"/>
          <w:szCs w:val="28"/>
          <w:lang w:val="kk-KZ"/>
        </w:rPr>
        <w:t>тестикулярных ГКО</w:t>
      </w:r>
      <w:r w:rsidR="00B53797" w:rsidRPr="00890569">
        <w:rPr>
          <w:rFonts w:ascii="Times New Roman" w:hAnsi="Times New Roman"/>
          <w:sz w:val="28"/>
          <w:szCs w:val="28"/>
        </w:rPr>
        <w:t xml:space="preserve">, тогда как </w:t>
      </w:r>
      <w:r w:rsidR="00E43CEF" w:rsidRPr="00890569">
        <w:rPr>
          <w:rFonts w:ascii="Times New Roman" w:hAnsi="Times New Roman"/>
          <w:sz w:val="28"/>
          <w:szCs w:val="28"/>
        </w:rPr>
        <w:t>уровни АФП, β-ХГЧ и ЛДГ повышены т</w:t>
      </w:r>
      <w:r w:rsidR="00B53797" w:rsidRPr="00890569">
        <w:rPr>
          <w:rFonts w:ascii="Times New Roman" w:hAnsi="Times New Roman"/>
          <w:sz w:val="28"/>
          <w:szCs w:val="28"/>
        </w:rPr>
        <w:t>олько у 26-34%, 38-47% и 33-44%</w:t>
      </w:r>
      <w:r w:rsidR="00E43CEF" w:rsidRPr="00890569">
        <w:rPr>
          <w:rFonts w:ascii="Times New Roman" w:hAnsi="Times New Roman"/>
          <w:sz w:val="28"/>
          <w:szCs w:val="28"/>
        </w:rPr>
        <w:t xml:space="preserve"> соответственно</w:t>
      </w:r>
      <w:r w:rsidR="00B53797" w:rsidRPr="00890569">
        <w:rPr>
          <w:rFonts w:ascii="Times New Roman" w:hAnsi="Times New Roman"/>
          <w:sz w:val="28"/>
          <w:szCs w:val="28"/>
        </w:rPr>
        <w:t xml:space="preserve"> при инициальной диганостике ГКО</w:t>
      </w:r>
      <w:r w:rsidR="00ED2E8B" w:rsidRPr="00890569">
        <w:rPr>
          <w:rFonts w:ascii="Times New Roman" w:hAnsi="Times New Roman"/>
          <w:sz w:val="28"/>
          <w:szCs w:val="28"/>
        </w:rPr>
        <w:t xml:space="preserve"> [</w:t>
      </w:r>
      <w:r w:rsidR="00ED2E8B" w:rsidRPr="00890569">
        <w:rPr>
          <w:rFonts w:ascii="Times New Roman" w:hAnsi="Times New Roman"/>
          <w:sz w:val="28"/>
          <w:szCs w:val="28"/>
          <w:lang w:val="kk-KZ"/>
        </w:rPr>
        <w:t xml:space="preserve">213,р. </w:t>
      </w:r>
      <w:proofErr w:type="gramStart"/>
      <w:r w:rsidR="00122C5F" w:rsidRPr="00890569">
        <w:rPr>
          <w:rFonts w:ascii="Times New Roman" w:hAnsi="Times New Roman"/>
          <w:sz w:val="28"/>
          <w:szCs w:val="28"/>
        </w:rPr>
        <w:t>1</w:t>
      </w:r>
      <w:r w:rsidR="009A5A1E" w:rsidRPr="00890569">
        <w:rPr>
          <w:rFonts w:ascii="Times New Roman" w:hAnsi="Times New Roman"/>
          <w:sz w:val="28"/>
          <w:szCs w:val="28"/>
        </w:rPr>
        <w:t>39</w:t>
      </w:r>
      <w:r w:rsidR="00ED2E8B" w:rsidRPr="00890569">
        <w:rPr>
          <w:rFonts w:ascii="Times New Roman" w:hAnsi="Times New Roman"/>
          <w:sz w:val="28"/>
          <w:szCs w:val="28"/>
          <w:lang w:val="kk-KZ"/>
        </w:rPr>
        <w:t xml:space="preserve">; 3096,р. </w:t>
      </w:r>
      <w:r w:rsidR="00122C5F" w:rsidRPr="00890569">
        <w:rPr>
          <w:rFonts w:ascii="Times New Roman" w:hAnsi="Times New Roman"/>
          <w:sz w:val="28"/>
          <w:szCs w:val="28"/>
        </w:rPr>
        <w:t>1</w:t>
      </w:r>
      <w:r w:rsidR="00855EF4" w:rsidRPr="00890569">
        <w:rPr>
          <w:rFonts w:ascii="Times New Roman" w:hAnsi="Times New Roman"/>
          <w:sz w:val="28"/>
          <w:szCs w:val="28"/>
        </w:rPr>
        <w:t>4</w:t>
      </w:r>
      <w:r w:rsidR="009A5A1E" w:rsidRPr="00890569">
        <w:rPr>
          <w:rFonts w:ascii="Times New Roman" w:hAnsi="Times New Roman"/>
          <w:sz w:val="28"/>
          <w:szCs w:val="28"/>
        </w:rPr>
        <w:t>2</w:t>
      </w:r>
      <w:r w:rsidR="00ED2E8B" w:rsidRPr="00890569">
        <w:rPr>
          <w:rFonts w:ascii="Times New Roman" w:hAnsi="Times New Roman"/>
          <w:sz w:val="28"/>
          <w:szCs w:val="28"/>
          <w:lang w:val="kk-KZ"/>
        </w:rPr>
        <w:t xml:space="preserve">; 1415,р. </w:t>
      </w:r>
      <w:r w:rsidR="00590F22" w:rsidRPr="00890569">
        <w:rPr>
          <w:rFonts w:ascii="Times New Roman" w:hAnsi="Times New Roman"/>
          <w:sz w:val="28"/>
          <w:szCs w:val="28"/>
        </w:rPr>
        <w:t>1</w:t>
      </w:r>
      <w:r w:rsidR="00C30355" w:rsidRPr="00890569">
        <w:rPr>
          <w:rFonts w:ascii="Times New Roman" w:hAnsi="Times New Roman"/>
          <w:sz w:val="28"/>
          <w:szCs w:val="28"/>
        </w:rPr>
        <w:t>4</w:t>
      </w:r>
      <w:r w:rsidR="009A5A1E" w:rsidRPr="00890569">
        <w:rPr>
          <w:rFonts w:ascii="Times New Roman" w:hAnsi="Times New Roman"/>
          <w:sz w:val="28"/>
          <w:szCs w:val="28"/>
        </w:rPr>
        <w:t>6</w:t>
      </w:r>
      <w:r w:rsidR="00122C5F" w:rsidRPr="00890569">
        <w:rPr>
          <w:rFonts w:ascii="Times New Roman" w:hAnsi="Times New Roman"/>
          <w:sz w:val="28"/>
          <w:szCs w:val="28"/>
        </w:rPr>
        <w:t>]</w:t>
      </w:r>
      <w:r w:rsidR="00E43CEF" w:rsidRPr="00890569">
        <w:rPr>
          <w:rFonts w:ascii="Times New Roman" w:hAnsi="Times New Roman"/>
          <w:sz w:val="28"/>
          <w:szCs w:val="28"/>
        </w:rPr>
        <w:t xml:space="preserve">. </w:t>
      </w:r>
      <w:proofErr w:type="gramEnd"/>
    </w:p>
    <w:p w:rsidR="006B5C0C" w:rsidRPr="00890569" w:rsidRDefault="006B5C0C"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 xml:space="preserve">Экспрессия этих микроРНК </w:t>
      </w:r>
      <w:proofErr w:type="gramStart"/>
      <w:r w:rsidRPr="00890569">
        <w:rPr>
          <w:rFonts w:ascii="Times New Roman" w:hAnsi="Times New Roman" w:cs="Times New Roman"/>
          <w:sz w:val="28"/>
          <w:szCs w:val="28"/>
        </w:rPr>
        <w:t>при</w:t>
      </w:r>
      <w:proofErr w:type="gramEnd"/>
      <w:r w:rsidRPr="00890569">
        <w:rPr>
          <w:rFonts w:ascii="Times New Roman" w:hAnsi="Times New Roman" w:cs="Times New Roman"/>
          <w:sz w:val="28"/>
          <w:szCs w:val="28"/>
        </w:rPr>
        <w:t xml:space="preserve"> </w:t>
      </w:r>
      <w:proofErr w:type="gramStart"/>
      <w:r w:rsidRPr="00890569">
        <w:rPr>
          <w:rFonts w:ascii="Times New Roman" w:hAnsi="Times New Roman" w:cs="Times New Roman"/>
          <w:sz w:val="28"/>
          <w:szCs w:val="28"/>
        </w:rPr>
        <w:t>маркер</w:t>
      </w:r>
      <w:proofErr w:type="gramEnd"/>
      <w:r w:rsidRPr="00890569">
        <w:rPr>
          <w:rFonts w:ascii="Times New Roman" w:hAnsi="Times New Roman" w:cs="Times New Roman"/>
          <w:sz w:val="28"/>
          <w:szCs w:val="28"/>
        </w:rPr>
        <w:t xml:space="preserve"> – отрицательных вариантах (АФП, ХГЧ) ГКО делает их еще более важной при первичной затруднительной диагностике ГКО, которые могут быть обусловлены трудной локализацией опухоли или распространенностью заболевания. </w:t>
      </w:r>
    </w:p>
    <w:p w:rsidR="006B5C0C" w:rsidRPr="00890569" w:rsidRDefault="006B5C0C" w:rsidP="00890569">
      <w:pPr>
        <w:pStyle w:val="a5"/>
        <w:ind w:firstLine="567"/>
        <w:jc w:val="both"/>
        <w:rPr>
          <w:rFonts w:ascii="Times New Roman" w:eastAsia="Times New Roman" w:hAnsi="Times New Roman" w:cs="Times New Roman"/>
          <w:sz w:val="28"/>
          <w:szCs w:val="28"/>
          <w:lang w:val="kk-KZ" w:eastAsia="ru-RU"/>
        </w:rPr>
      </w:pPr>
      <w:r w:rsidRPr="00890569">
        <w:rPr>
          <w:rFonts w:ascii="Times New Roman" w:eastAsia="Times New Roman" w:hAnsi="Times New Roman" w:cs="Times New Roman"/>
          <w:sz w:val="28"/>
          <w:szCs w:val="28"/>
          <w:lang w:eastAsia="ru-RU"/>
        </w:rPr>
        <w:lastRenderedPageBreak/>
        <w:t xml:space="preserve">Полупериод жизни </w:t>
      </w:r>
      <w:proofErr w:type="gramStart"/>
      <w:r w:rsidRPr="00890569">
        <w:rPr>
          <w:rFonts w:ascii="Times New Roman" w:eastAsia="Times New Roman" w:hAnsi="Times New Roman" w:cs="Times New Roman"/>
          <w:sz w:val="28"/>
          <w:szCs w:val="28"/>
          <w:lang w:eastAsia="ru-RU"/>
        </w:rPr>
        <w:t>сывороточного</w:t>
      </w:r>
      <w:proofErr w:type="gramEnd"/>
      <w:r w:rsidRPr="00890569">
        <w:rPr>
          <w:rFonts w:ascii="Times New Roman" w:eastAsia="Times New Roman" w:hAnsi="Times New Roman" w:cs="Times New Roman"/>
          <w:sz w:val="28"/>
          <w:szCs w:val="28"/>
          <w:lang w:eastAsia="ru-RU"/>
        </w:rPr>
        <w:t xml:space="preserve"> АФП после орхэктомии составляет 5-7 дней, поэтому контрольный уровень АФП определяется на 6 сутки после операции или химиотерапии. Полупериод жизни интактного сывороточного ХГЧ составляет 24-36 ч. </w:t>
      </w:r>
      <w:r w:rsidR="00921A72" w:rsidRPr="00890569">
        <w:rPr>
          <w:rFonts w:ascii="Times New Roman" w:eastAsia="Times New Roman" w:hAnsi="Times New Roman" w:cs="Times New Roman"/>
          <w:sz w:val="28"/>
          <w:szCs w:val="28"/>
          <w:lang w:val="kk-KZ" w:eastAsia="ru-RU"/>
        </w:rPr>
        <w:t>Полупериод жизни микро</w:t>
      </w:r>
      <w:r w:rsidR="00921A72" w:rsidRPr="00890569">
        <w:rPr>
          <w:rFonts w:ascii="Times New Roman" w:eastAsia="Times New Roman" w:hAnsi="Times New Roman" w:cs="Times New Roman"/>
          <w:sz w:val="28"/>
          <w:szCs w:val="28"/>
          <w:lang w:eastAsia="ru-RU"/>
        </w:rPr>
        <w:t>Р</w:t>
      </w:r>
      <w:r w:rsidR="00C04665" w:rsidRPr="00890569">
        <w:rPr>
          <w:rFonts w:ascii="Times New Roman" w:eastAsia="Times New Roman" w:hAnsi="Times New Roman" w:cs="Times New Roman"/>
          <w:sz w:val="28"/>
          <w:szCs w:val="28"/>
          <w:lang w:val="kk-KZ" w:eastAsia="ru-RU"/>
        </w:rPr>
        <w:t>НК</w:t>
      </w:r>
      <w:r w:rsidRPr="00890569">
        <w:rPr>
          <w:rFonts w:ascii="Times New Roman" w:eastAsia="Times New Roman" w:hAnsi="Times New Roman" w:cs="Times New Roman"/>
          <w:sz w:val="28"/>
          <w:szCs w:val="28"/>
          <w:lang w:val="kk-KZ" w:eastAsia="ru-RU"/>
        </w:rPr>
        <w:t>371</w:t>
      </w:r>
      <w:r w:rsidRPr="00890569">
        <w:rPr>
          <w:rFonts w:ascii="Times New Roman" w:eastAsia="Times New Roman" w:hAnsi="Times New Roman" w:cs="Times New Roman"/>
          <w:sz w:val="28"/>
          <w:szCs w:val="28"/>
          <w:lang w:eastAsia="ru-RU"/>
        </w:rPr>
        <w:t xml:space="preserve"> </w:t>
      </w:r>
      <w:r w:rsidRPr="00890569">
        <w:rPr>
          <w:rFonts w:ascii="Times New Roman" w:eastAsia="Times New Roman" w:hAnsi="Times New Roman" w:cs="Times New Roman"/>
          <w:sz w:val="28"/>
          <w:szCs w:val="28"/>
          <w:lang w:val="kk-KZ" w:eastAsia="ru-RU"/>
        </w:rPr>
        <w:t xml:space="preserve">в исследовании </w:t>
      </w:r>
      <w:r w:rsidRPr="00890569">
        <w:rPr>
          <w:rFonts w:ascii="Times New Roman" w:eastAsia="Times New Roman" w:hAnsi="Times New Roman" w:cs="Times New Roman"/>
          <w:sz w:val="28"/>
          <w:szCs w:val="28"/>
          <w:lang w:val="en-US" w:eastAsia="ru-RU"/>
        </w:rPr>
        <w:t>Lobo</w:t>
      </w:r>
      <w:r w:rsidRPr="00890569">
        <w:rPr>
          <w:rFonts w:ascii="Times New Roman" w:eastAsia="Times New Roman" w:hAnsi="Times New Roman" w:cs="Times New Roman"/>
          <w:sz w:val="28"/>
          <w:szCs w:val="28"/>
          <w:lang w:eastAsia="ru-RU"/>
        </w:rPr>
        <w:t xml:space="preserve"> </w:t>
      </w:r>
      <w:r w:rsidRPr="00890569">
        <w:rPr>
          <w:rFonts w:ascii="Times New Roman" w:eastAsia="Times New Roman" w:hAnsi="Times New Roman" w:cs="Times New Roman"/>
          <w:sz w:val="28"/>
          <w:szCs w:val="28"/>
          <w:lang w:val="kk-KZ" w:eastAsia="ru-RU"/>
        </w:rPr>
        <w:t xml:space="preserve">и коллег составил  </w:t>
      </w:r>
      <w:r w:rsidRPr="00890569">
        <w:rPr>
          <w:rFonts w:ascii="Times New Roman" w:hAnsi="Times New Roman" w:cs="Times New Roman"/>
          <w:sz w:val="28"/>
          <w:szCs w:val="28"/>
        </w:rPr>
        <w:t>&lt; 4 ч</w:t>
      </w:r>
      <w:r w:rsidR="0097053D" w:rsidRPr="00890569">
        <w:rPr>
          <w:rFonts w:ascii="Times New Roman" w:hAnsi="Times New Roman" w:cs="Times New Roman"/>
          <w:sz w:val="28"/>
          <w:szCs w:val="28"/>
        </w:rPr>
        <w:t xml:space="preserve"> [1</w:t>
      </w:r>
      <w:r w:rsidR="009A5A1E" w:rsidRPr="00890569">
        <w:rPr>
          <w:rFonts w:ascii="Times New Roman" w:hAnsi="Times New Roman" w:cs="Times New Roman"/>
          <w:sz w:val="28"/>
          <w:szCs w:val="28"/>
        </w:rPr>
        <w:t>49</w:t>
      </w:r>
      <w:r w:rsidRPr="00890569">
        <w:rPr>
          <w:rFonts w:ascii="Times New Roman" w:hAnsi="Times New Roman" w:cs="Times New Roman"/>
          <w:sz w:val="28"/>
          <w:szCs w:val="28"/>
        </w:rPr>
        <w:t xml:space="preserve">]. То есть период полураспада у </w:t>
      </w:r>
      <w:proofErr w:type="gramStart"/>
      <w:r w:rsidRPr="00890569">
        <w:rPr>
          <w:rFonts w:ascii="Times New Roman" w:hAnsi="Times New Roman" w:cs="Times New Roman"/>
          <w:sz w:val="28"/>
          <w:szCs w:val="28"/>
        </w:rPr>
        <w:t>стандартных</w:t>
      </w:r>
      <w:proofErr w:type="gramEnd"/>
      <w:r w:rsidRPr="00890569">
        <w:rPr>
          <w:rFonts w:ascii="Times New Roman" w:hAnsi="Times New Roman" w:cs="Times New Roman"/>
          <w:sz w:val="28"/>
          <w:szCs w:val="28"/>
        </w:rPr>
        <w:t xml:space="preserve"> онкомаркеров длительный.  А динамику уровней микроРНК можно оценить уже на 1-е сутки после операции.  </w:t>
      </w:r>
    </w:p>
    <w:p w:rsidR="006B5C0C" w:rsidRPr="00890569" w:rsidRDefault="006B5C0C" w:rsidP="00890569">
      <w:pPr>
        <w:pStyle w:val="a5"/>
        <w:ind w:firstLine="708"/>
        <w:jc w:val="both"/>
        <w:rPr>
          <w:rFonts w:ascii="Times New Roman" w:hAnsi="Times New Roman" w:cs="Times New Roman"/>
          <w:sz w:val="28"/>
          <w:szCs w:val="28"/>
        </w:rPr>
      </w:pPr>
      <w:r w:rsidRPr="00890569">
        <w:rPr>
          <w:rFonts w:ascii="Times New Roman" w:hAnsi="Times New Roman" w:cs="Times New Roman"/>
          <w:sz w:val="28"/>
          <w:szCs w:val="28"/>
        </w:rPr>
        <w:t>МикроРНК могут быть обнаружены в других жидкостях организма, помимо производных крови (злокачественные плевральные выпоты, семенная плазма, жидкость при гидроцеле, цереброспинальная жидкость), которая дала дополнительную информацию</w:t>
      </w:r>
      <w:r w:rsidR="009A5A1E" w:rsidRPr="00890569">
        <w:rPr>
          <w:rFonts w:ascii="Times New Roman" w:hAnsi="Times New Roman" w:cs="Times New Roman"/>
          <w:sz w:val="28"/>
          <w:szCs w:val="28"/>
        </w:rPr>
        <w:t xml:space="preserve"> об этих биомаркерах [</w:t>
      </w:r>
      <w:r w:rsidR="008F3418" w:rsidRPr="00890569">
        <w:rPr>
          <w:rFonts w:ascii="Times New Roman" w:hAnsi="Times New Roman" w:cs="Times New Roman"/>
          <w:sz w:val="28"/>
          <w:szCs w:val="28"/>
          <w:lang w:val="kk-KZ"/>
        </w:rPr>
        <w:t xml:space="preserve">214,р. </w:t>
      </w:r>
      <w:r w:rsidR="009A5A1E" w:rsidRPr="00890569">
        <w:rPr>
          <w:rFonts w:ascii="Times New Roman" w:hAnsi="Times New Roman" w:cs="Times New Roman"/>
          <w:sz w:val="28"/>
          <w:szCs w:val="28"/>
        </w:rPr>
        <w:t>139</w:t>
      </w:r>
      <w:r w:rsidR="008F3418" w:rsidRPr="00890569">
        <w:rPr>
          <w:rFonts w:ascii="Times New Roman" w:hAnsi="Times New Roman" w:cs="Times New Roman"/>
          <w:sz w:val="28"/>
          <w:szCs w:val="28"/>
          <w:lang w:val="kk-KZ"/>
        </w:rPr>
        <w:t>; 1637,р.</w:t>
      </w:r>
      <w:r w:rsidR="00C92F85" w:rsidRPr="00890569">
        <w:rPr>
          <w:rFonts w:ascii="Times New Roman" w:hAnsi="Times New Roman" w:cs="Times New Roman"/>
          <w:sz w:val="28"/>
          <w:szCs w:val="28"/>
        </w:rPr>
        <w:t>1</w:t>
      </w:r>
      <w:r w:rsidR="009A5A1E" w:rsidRPr="00890569">
        <w:rPr>
          <w:rFonts w:ascii="Times New Roman" w:hAnsi="Times New Roman" w:cs="Times New Roman"/>
          <w:sz w:val="28"/>
          <w:szCs w:val="28"/>
        </w:rPr>
        <w:t>49</w:t>
      </w:r>
      <w:r w:rsidR="008F3418" w:rsidRPr="00890569">
        <w:rPr>
          <w:rFonts w:ascii="Times New Roman" w:hAnsi="Times New Roman" w:cs="Times New Roman"/>
          <w:sz w:val="28"/>
          <w:szCs w:val="28"/>
          <w:lang w:val="kk-KZ"/>
        </w:rPr>
        <w:t xml:space="preserve">; 150; </w:t>
      </w:r>
      <w:r w:rsidR="00F74623" w:rsidRPr="00890569">
        <w:rPr>
          <w:rFonts w:ascii="Times New Roman" w:hAnsi="Times New Roman" w:cs="Times New Roman"/>
          <w:sz w:val="28"/>
          <w:szCs w:val="28"/>
        </w:rPr>
        <w:t>15</w:t>
      </w:r>
      <w:r w:rsidR="009A5A1E" w:rsidRPr="00890569">
        <w:rPr>
          <w:rFonts w:ascii="Times New Roman" w:hAnsi="Times New Roman" w:cs="Times New Roman"/>
          <w:sz w:val="28"/>
          <w:szCs w:val="28"/>
        </w:rPr>
        <w:t>1</w:t>
      </w:r>
      <w:r w:rsidRPr="00890569">
        <w:rPr>
          <w:rFonts w:ascii="Times New Roman" w:hAnsi="Times New Roman" w:cs="Times New Roman"/>
          <w:sz w:val="28"/>
          <w:szCs w:val="28"/>
        </w:rPr>
        <w:t>].</w:t>
      </w:r>
    </w:p>
    <w:p w:rsidR="006B5C0C" w:rsidRPr="00890569" w:rsidRDefault="006B5C0C" w:rsidP="00890569">
      <w:pPr>
        <w:pStyle w:val="a5"/>
        <w:ind w:firstLine="708"/>
        <w:jc w:val="both"/>
        <w:rPr>
          <w:rFonts w:ascii="Times New Roman" w:hAnsi="Times New Roman" w:cs="Times New Roman"/>
          <w:sz w:val="28"/>
          <w:szCs w:val="28"/>
        </w:rPr>
      </w:pPr>
      <w:r w:rsidRPr="00890569">
        <w:rPr>
          <w:rFonts w:ascii="Times New Roman" w:hAnsi="Times New Roman" w:cs="Times New Roman"/>
          <w:sz w:val="28"/>
          <w:szCs w:val="28"/>
        </w:rPr>
        <w:t>Исследователи также изучили возможность выявления ГКО на преинвазивной стадии</w:t>
      </w:r>
      <w:r w:rsidR="00E86130" w:rsidRPr="00890569">
        <w:rPr>
          <w:rFonts w:ascii="Times New Roman" w:hAnsi="Times New Roman" w:cs="Times New Roman"/>
          <w:sz w:val="28"/>
          <w:szCs w:val="28"/>
        </w:rPr>
        <w:t>,</w:t>
      </w:r>
      <w:r w:rsidRPr="00890569">
        <w:rPr>
          <w:rFonts w:ascii="Times New Roman" w:hAnsi="Times New Roman" w:cs="Times New Roman"/>
          <w:sz w:val="28"/>
          <w:szCs w:val="28"/>
        </w:rPr>
        <w:t xml:space="preserve"> применяя микроРНК, а именно при наблюдении за контралатеральным яичком. Но результаты были не такими убедительными, как для инвазивных форм заболевания, при этом уровни либо не отличались от</w:t>
      </w:r>
      <w:r w:rsidR="00BF75D9" w:rsidRPr="00890569">
        <w:rPr>
          <w:rFonts w:ascii="Times New Roman" w:hAnsi="Times New Roman" w:cs="Times New Roman"/>
          <w:sz w:val="28"/>
          <w:szCs w:val="28"/>
        </w:rPr>
        <w:t xml:space="preserve"> </w:t>
      </w:r>
      <w:r w:rsidRPr="00890569">
        <w:rPr>
          <w:rFonts w:ascii="Times New Roman" w:hAnsi="Times New Roman" w:cs="Times New Roman"/>
          <w:sz w:val="28"/>
          <w:szCs w:val="28"/>
        </w:rPr>
        <w:t>контрольных субъектов, либо были выше, чем в контрольной популяции, но не показывали ту же диагностическую возможность, что и у инвазивных форм заболевания [1</w:t>
      </w:r>
      <w:r w:rsidR="00347CBB" w:rsidRPr="00890569">
        <w:rPr>
          <w:rFonts w:ascii="Times New Roman" w:hAnsi="Times New Roman" w:cs="Times New Roman"/>
          <w:sz w:val="28"/>
          <w:szCs w:val="28"/>
        </w:rPr>
        <w:t>5</w:t>
      </w:r>
      <w:r w:rsidR="009A5A1E" w:rsidRPr="00890569">
        <w:rPr>
          <w:rFonts w:ascii="Times New Roman" w:hAnsi="Times New Roman" w:cs="Times New Roman"/>
          <w:sz w:val="28"/>
          <w:szCs w:val="28"/>
        </w:rPr>
        <w:t>2</w:t>
      </w:r>
      <w:r w:rsidRPr="00890569">
        <w:rPr>
          <w:rFonts w:ascii="Times New Roman" w:hAnsi="Times New Roman" w:cs="Times New Roman"/>
          <w:sz w:val="28"/>
          <w:szCs w:val="28"/>
        </w:rPr>
        <w:t>].</w:t>
      </w:r>
    </w:p>
    <w:p w:rsidR="005677F6" w:rsidRPr="00890569" w:rsidRDefault="00BF1974" w:rsidP="00890569">
      <w:pPr>
        <w:tabs>
          <w:tab w:val="left" w:pos="567"/>
        </w:tabs>
        <w:autoSpaceDE w:val="0"/>
        <w:autoSpaceDN w:val="0"/>
        <w:adjustRightInd w:val="0"/>
        <w:spacing w:after="0" w:line="240" w:lineRule="auto"/>
        <w:jc w:val="both"/>
        <w:rPr>
          <w:rFonts w:ascii="Times New Roman" w:hAnsi="Times New Roman"/>
          <w:sz w:val="28"/>
          <w:szCs w:val="28"/>
        </w:rPr>
      </w:pPr>
      <w:r w:rsidRPr="00890569">
        <w:rPr>
          <w:rFonts w:ascii="Times New Roman" w:hAnsi="Times New Roman"/>
          <w:sz w:val="28"/>
          <w:szCs w:val="28"/>
          <w:lang w:val="kk-KZ"/>
        </w:rPr>
        <w:tab/>
      </w:r>
      <w:r w:rsidR="0022566D" w:rsidRPr="00890569">
        <w:rPr>
          <w:rFonts w:ascii="Times New Roman" w:hAnsi="Times New Roman"/>
          <w:sz w:val="28"/>
          <w:szCs w:val="28"/>
        </w:rPr>
        <w:t>В настоящее время проводятся проспективные исследования</w:t>
      </w:r>
      <w:r w:rsidR="00F01FAD" w:rsidRPr="00890569">
        <w:rPr>
          <w:rFonts w:ascii="Times New Roman" w:hAnsi="Times New Roman"/>
          <w:sz w:val="28"/>
          <w:szCs w:val="28"/>
        </w:rPr>
        <w:t xml:space="preserve"> по изучению экспрессии микроРНК</w:t>
      </w:r>
      <w:r w:rsidR="00521276" w:rsidRPr="00890569">
        <w:rPr>
          <w:rFonts w:ascii="Times New Roman" w:hAnsi="Times New Roman"/>
          <w:sz w:val="28"/>
          <w:szCs w:val="28"/>
        </w:rPr>
        <w:t>371</w:t>
      </w:r>
      <w:r w:rsidR="00F01FAD" w:rsidRPr="00890569">
        <w:rPr>
          <w:rFonts w:ascii="Times New Roman" w:hAnsi="Times New Roman"/>
          <w:sz w:val="28"/>
          <w:szCs w:val="28"/>
        </w:rPr>
        <w:t xml:space="preserve"> в сыворотке крови</w:t>
      </w:r>
      <w:r w:rsidR="00521276" w:rsidRPr="00890569">
        <w:rPr>
          <w:rFonts w:ascii="Times New Roman" w:hAnsi="Times New Roman"/>
          <w:sz w:val="28"/>
          <w:szCs w:val="28"/>
        </w:rPr>
        <w:t xml:space="preserve"> пациентов </w:t>
      </w:r>
      <w:proofErr w:type="gramStart"/>
      <w:r w:rsidR="00521276" w:rsidRPr="00890569">
        <w:rPr>
          <w:rFonts w:ascii="Times New Roman" w:hAnsi="Times New Roman"/>
          <w:sz w:val="28"/>
          <w:szCs w:val="28"/>
        </w:rPr>
        <w:t>с</w:t>
      </w:r>
      <w:proofErr w:type="gramEnd"/>
      <w:r w:rsidR="00521276" w:rsidRPr="00890569">
        <w:rPr>
          <w:rFonts w:ascii="Times New Roman" w:hAnsi="Times New Roman"/>
          <w:sz w:val="28"/>
          <w:szCs w:val="28"/>
        </w:rPr>
        <w:t xml:space="preserve"> злокачественными ГКО</w:t>
      </w:r>
      <w:r w:rsidR="005677F6" w:rsidRPr="00890569">
        <w:rPr>
          <w:rFonts w:ascii="Times New Roman" w:hAnsi="Times New Roman"/>
          <w:sz w:val="28"/>
          <w:szCs w:val="28"/>
        </w:rPr>
        <w:t xml:space="preserve"> (</w:t>
      </w:r>
      <w:r w:rsidR="005677F6" w:rsidRPr="00890569">
        <w:rPr>
          <w:rFonts w:ascii="Times New Roman" w:hAnsi="Times New Roman"/>
          <w:sz w:val="28"/>
          <w:szCs w:val="28"/>
          <w:lang w:val="en-US"/>
        </w:rPr>
        <w:t>AGCT</w:t>
      </w:r>
      <w:r w:rsidR="005677F6" w:rsidRPr="00890569">
        <w:rPr>
          <w:rFonts w:ascii="Times New Roman" w:hAnsi="Times New Roman"/>
          <w:sz w:val="28"/>
          <w:szCs w:val="28"/>
        </w:rPr>
        <w:t xml:space="preserve">1531 </w:t>
      </w:r>
      <w:r w:rsidR="005677F6" w:rsidRPr="00890569">
        <w:rPr>
          <w:rFonts w:ascii="Times New Roman" w:hAnsi="Times New Roman"/>
          <w:sz w:val="28"/>
          <w:szCs w:val="28"/>
          <w:lang w:val="kk-KZ"/>
        </w:rPr>
        <w:t xml:space="preserve">и </w:t>
      </w:r>
      <w:r w:rsidR="005677F6" w:rsidRPr="00890569">
        <w:rPr>
          <w:rFonts w:ascii="Times New Roman" w:hAnsi="Times New Roman"/>
          <w:sz w:val="28"/>
          <w:szCs w:val="28"/>
          <w:lang w:val="en-US"/>
        </w:rPr>
        <w:t>SWOG</w:t>
      </w:r>
      <w:r w:rsidR="005677F6" w:rsidRPr="00890569">
        <w:rPr>
          <w:rFonts w:ascii="Times New Roman" w:hAnsi="Times New Roman"/>
          <w:sz w:val="28"/>
          <w:szCs w:val="28"/>
        </w:rPr>
        <w:t>1823)</w:t>
      </w:r>
      <w:r w:rsidR="00347CBB" w:rsidRPr="00890569">
        <w:rPr>
          <w:rFonts w:ascii="Times New Roman" w:hAnsi="Times New Roman"/>
          <w:sz w:val="28"/>
          <w:szCs w:val="28"/>
        </w:rPr>
        <w:t xml:space="preserve"> [15</w:t>
      </w:r>
      <w:r w:rsidR="009A5A1E" w:rsidRPr="00890569">
        <w:rPr>
          <w:rFonts w:ascii="Times New Roman" w:hAnsi="Times New Roman"/>
          <w:sz w:val="28"/>
          <w:szCs w:val="28"/>
        </w:rPr>
        <w:t>3</w:t>
      </w:r>
      <w:r w:rsidR="00347CBB" w:rsidRPr="00890569">
        <w:rPr>
          <w:rFonts w:ascii="Times New Roman" w:hAnsi="Times New Roman"/>
          <w:sz w:val="28"/>
          <w:szCs w:val="28"/>
        </w:rPr>
        <w:t>,1</w:t>
      </w:r>
      <w:r w:rsidR="00505BAF" w:rsidRPr="00890569">
        <w:rPr>
          <w:rFonts w:ascii="Times New Roman" w:hAnsi="Times New Roman"/>
          <w:sz w:val="28"/>
          <w:szCs w:val="28"/>
        </w:rPr>
        <w:t>5</w:t>
      </w:r>
      <w:r w:rsidR="009A5A1E" w:rsidRPr="00890569">
        <w:rPr>
          <w:rFonts w:ascii="Times New Roman" w:hAnsi="Times New Roman"/>
          <w:sz w:val="28"/>
          <w:szCs w:val="28"/>
        </w:rPr>
        <w:t>4</w:t>
      </w:r>
      <w:r w:rsidR="00C04665" w:rsidRPr="00890569">
        <w:rPr>
          <w:rFonts w:ascii="Times New Roman" w:hAnsi="Times New Roman"/>
          <w:sz w:val="28"/>
          <w:szCs w:val="28"/>
        </w:rPr>
        <w:t>]</w:t>
      </w:r>
      <w:r w:rsidR="00516CD5" w:rsidRPr="00890569">
        <w:rPr>
          <w:rFonts w:ascii="Times New Roman" w:hAnsi="Times New Roman"/>
          <w:sz w:val="28"/>
          <w:szCs w:val="28"/>
        </w:rPr>
        <w:t xml:space="preserve">. </w:t>
      </w:r>
      <w:r w:rsidR="005677F6" w:rsidRPr="00890569">
        <w:rPr>
          <w:rFonts w:ascii="Times New Roman" w:hAnsi="Times New Roman"/>
          <w:sz w:val="28"/>
          <w:szCs w:val="28"/>
        </w:rPr>
        <w:t xml:space="preserve"> </w:t>
      </w:r>
    </w:p>
    <w:p w:rsidR="00C04665" w:rsidRPr="00890569" w:rsidRDefault="007C013C" w:rsidP="00890569">
      <w:pPr>
        <w:pStyle w:val="a5"/>
        <w:ind w:firstLine="567"/>
        <w:jc w:val="both"/>
        <w:rPr>
          <w:rFonts w:ascii="Times New Roman" w:hAnsi="Times New Roman" w:cs="Times New Roman"/>
          <w:i/>
          <w:sz w:val="28"/>
          <w:szCs w:val="28"/>
        </w:rPr>
      </w:pPr>
      <w:proofErr w:type="gramStart"/>
      <w:r w:rsidRPr="00890569">
        <w:rPr>
          <w:rFonts w:ascii="Times New Roman" w:hAnsi="Times New Roman" w:cs="Times New Roman"/>
          <w:sz w:val="28"/>
          <w:szCs w:val="28"/>
          <w:lang w:val="en-US"/>
        </w:rPr>
        <w:t>AGCT</w:t>
      </w:r>
      <w:r w:rsidR="005677F6" w:rsidRPr="00890569">
        <w:rPr>
          <w:rFonts w:ascii="Times New Roman" w:hAnsi="Times New Roman" w:cs="Times New Roman"/>
          <w:sz w:val="28"/>
          <w:szCs w:val="28"/>
        </w:rPr>
        <w:t xml:space="preserve">1531 – </w:t>
      </w:r>
      <w:r w:rsidRPr="00890569">
        <w:rPr>
          <w:rFonts w:ascii="Times New Roman" w:hAnsi="Times New Roman" w:cs="Times New Roman"/>
          <w:sz w:val="28"/>
          <w:szCs w:val="28"/>
        </w:rPr>
        <w:t xml:space="preserve">исследование </w:t>
      </w:r>
      <w:r w:rsidRPr="00890569">
        <w:rPr>
          <w:rFonts w:ascii="Times New Roman" w:hAnsi="Times New Roman" w:cs="Times New Roman"/>
          <w:sz w:val="28"/>
          <w:szCs w:val="28"/>
          <w:lang w:val="en-US"/>
        </w:rPr>
        <w:t>III</w:t>
      </w:r>
      <w:r w:rsidRPr="00890569">
        <w:rPr>
          <w:rFonts w:ascii="Times New Roman" w:hAnsi="Times New Roman" w:cs="Times New Roman"/>
          <w:sz w:val="28"/>
          <w:szCs w:val="28"/>
        </w:rPr>
        <w:t xml:space="preserve"> фазы активного наблюдения за взрослыми и педиатрическими пациентами с ГКО, с критериями включения стадии </w:t>
      </w:r>
      <w:r w:rsidRPr="00890569">
        <w:rPr>
          <w:rFonts w:ascii="Times New Roman" w:hAnsi="Times New Roman" w:cs="Times New Roman"/>
          <w:sz w:val="28"/>
          <w:szCs w:val="28"/>
          <w:lang w:val="en-US"/>
        </w:rPr>
        <w:t>IA</w:t>
      </w:r>
      <w:r w:rsidRPr="00890569">
        <w:rPr>
          <w:rFonts w:ascii="Times New Roman" w:hAnsi="Times New Roman" w:cs="Times New Roman"/>
          <w:sz w:val="28"/>
          <w:szCs w:val="28"/>
        </w:rPr>
        <w:t>/</w:t>
      </w:r>
      <w:r w:rsidRPr="00890569">
        <w:rPr>
          <w:rFonts w:ascii="Times New Roman" w:hAnsi="Times New Roman" w:cs="Times New Roman"/>
          <w:sz w:val="28"/>
          <w:szCs w:val="28"/>
          <w:lang w:val="en-US"/>
        </w:rPr>
        <w:t>IB</w:t>
      </w:r>
      <w:r w:rsidRPr="00890569">
        <w:rPr>
          <w:rFonts w:ascii="Times New Roman" w:hAnsi="Times New Roman" w:cs="Times New Roman"/>
          <w:sz w:val="28"/>
          <w:szCs w:val="28"/>
        </w:rPr>
        <w:t xml:space="preserve"> семинома/несеминомные ГКО, любая </w:t>
      </w:r>
      <w:r w:rsidRPr="00890569">
        <w:rPr>
          <w:rFonts w:ascii="Times New Roman" w:hAnsi="Times New Roman" w:cs="Times New Roman"/>
          <w:sz w:val="28"/>
          <w:szCs w:val="28"/>
          <w:lang w:val="en-US"/>
        </w:rPr>
        <w:t>TN</w:t>
      </w:r>
      <w:r w:rsidRPr="00890569">
        <w:rPr>
          <w:rFonts w:ascii="Times New Roman" w:hAnsi="Times New Roman" w:cs="Times New Roman"/>
          <w:sz w:val="28"/>
          <w:szCs w:val="28"/>
        </w:rPr>
        <w:t>0</w:t>
      </w:r>
      <w:r w:rsidRPr="00890569">
        <w:rPr>
          <w:rFonts w:ascii="Times New Roman" w:hAnsi="Times New Roman" w:cs="Times New Roman"/>
          <w:sz w:val="28"/>
          <w:szCs w:val="28"/>
          <w:lang w:val="en-US"/>
        </w:rPr>
        <w:t>M</w:t>
      </w:r>
      <w:r w:rsidRPr="00890569">
        <w:rPr>
          <w:rFonts w:ascii="Times New Roman" w:hAnsi="Times New Roman" w:cs="Times New Roman"/>
          <w:sz w:val="28"/>
          <w:szCs w:val="28"/>
        </w:rPr>
        <w:t>0</w:t>
      </w:r>
      <w:r w:rsidRPr="00890569">
        <w:rPr>
          <w:rFonts w:ascii="Times New Roman" w:hAnsi="Times New Roman" w:cs="Times New Roman"/>
          <w:sz w:val="28"/>
          <w:szCs w:val="28"/>
          <w:lang w:val="en-US"/>
        </w:rPr>
        <w:t>S</w:t>
      </w:r>
      <w:r w:rsidRPr="00890569">
        <w:rPr>
          <w:rFonts w:ascii="Times New Roman" w:hAnsi="Times New Roman" w:cs="Times New Roman"/>
          <w:sz w:val="28"/>
          <w:szCs w:val="28"/>
        </w:rPr>
        <w:t>0.</w:t>
      </w:r>
      <w:proofErr w:type="gramEnd"/>
      <w:r w:rsidRPr="00890569">
        <w:rPr>
          <w:rFonts w:ascii="Times New Roman" w:hAnsi="Times New Roman" w:cs="Times New Roman"/>
          <w:sz w:val="28"/>
          <w:szCs w:val="28"/>
        </w:rPr>
        <w:t xml:space="preserve"> </w:t>
      </w:r>
      <w:r w:rsidR="00D82769" w:rsidRPr="00890569">
        <w:rPr>
          <w:rFonts w:ascii="Times New Roman" w:hAnsi="Times New Roman" w:cs="Times New Roman"/>
          <w:sz w:val="28"/>
          <w:szCs w:val="28"/>
        </w:rPr>
        <w:t xml:space="preserve">Исследование является многоцентровым рандомизированным открытым клиническим исследованием. </w:t>
      </w:r>
      <w:r w:rsidRPr="00890569">
        <w:rPr>
          <w:rFonts w:ascii="Times New Roman" w:hAnsi="Times New Roman" w:cs="Times New Roman"/>
          <w:sz w:val="28"/>
          <w:szCs w:val="28"/>
        </w:rPr>
        <w:t xml:space="preserve">В исследовании принимают участие </w:t>
      </w:r>
      <w:r w:rsidR="00C547E6" w:rsidRPr="00890569">
        <w:rPr>
          <w:rFonts w:ascii="Times New Roman" w:hAnsi="Times New Roman" w:cs="Times New Roman"/>
          <w:sz w:val="28"/>
          <w:szCs w:val="28"/>
        </w:rPr>
        <w:t xml:space="preserve">США, Канада, Япония, Новая Зеландия, </w:t>
      </w:r>
      <w:proofErr w:type="gramStart"/>
      <w:r w:rsidR="00C547E6" w:rsidRPr="00890569">
        <w:rPr>
          <w:rFonts w:ascii="Times New Roman" w:hAnsi="Times New Roman" w:cs="Times New Roman"/>
          <w:sz w:val="28"/>
          <w:szCs w:val="28"/>
        </w:rPr>
        <w:t>Пуэрто Рико</w:t>
      </w:r>
      <w:proofErr w:type="gramEnd"/>
      <w:r w:rsidR="00C547E6" w:rsidRPr="00890569">
        <w:rPr>
          <w:rFonts w:ascii="Times New Roman" w:hAnsi="Times New Roman" w:cs="Times New Roman"/>
          <w:sz w:val="28"/>
          <w:szCs w:val="28"/>
        </w:rPr>
        <w:t xml:space="preserve"> и Саудовская Аравия</w:t>
      </w:r>
      <w:r w:rsidR="00993ED7" w:rsidRPr="00890569">
        <w:rPr>
          <w:rFonts w:ascii="Times New Roman" w:hAnsi="Times New Roman" w:cs="Times New Roman"/>
          <w:sz w:val="28"/>
          <w:szCs w:val="28"/>
        </w:rPr>
        <w:t>, оно</w:t>
      </w:r>
      <w:r w:rsidRPr="00890569">
        <w:rPr>
          <w:rFonts w:ascii="Times New Roman" w:hAnsi="Times New Roman" w:cs="Times New Roman"/>
          <w:sz w:val="28"/>
          <w:szCs w:val="28"/>
        </w:rPr>
        <w:t xml:space="preserve"> </w:t>
      </w:r>
      <w:r w:rsidR="00D82769" w:rsidRPr="00890569">
        <w:rPr>
          <w:rFonts w:ascii="Times New Roman" w:hAnsi="Times New Roman" w:cs="Times New Roman"/>
          <w:sz w:val="28"/>
          <w:szCs w:val="28"/>
        </w:rPr>
        <w:t>начато 8 мая 2017</w:t>
      </w:r>
      <w:r w:rsidR="00993ED7" w:rsidRPr="00890569">
        <w:rPr>
          <w:rFonts w:ascii="Times New Roman" w:hAnsi="Times New Roman" w:cs="Times New Roman"/>
          <w:sz w:val="28"/>
          <w:szCs w:val="28"/>
        </w:rPr>
        <w:t xml:space="preserve"> </w:t>
      </w:r>
      <w:r w:rsidR="00853791" w:rsidRPr="00890569">
        <w:rPr>
          <w:rFonts w:ascii="Times New Roman" w:hAnsi="Times New Roman" w:cs="Times New Roman"/>
          <w:sz w:val="28"/>
          <w:szCs w:val="28"/>
        </w:rPr>
        <w:t>г</w:t>
      </w:r>
      <w:r w:rsidR="00993ED7" w:rsidRPr="00890569">
        <w:rPr>
          <w:rFonts w:ascii="Times New Roman" w:hAnsi="Times New Roman" w:cs="Times New Roman"/>
          <w:sz w:val="28"/>
          <w:szCs w:val="28"/>
        </w:rPr>
        <w:t>.</w:t>
      </w:r>
      <w:r w:rsidR="00853791" w:rsidRPr="00890569">
        <w:rPr>
          <w:rFonts w:ascii="Times New Roman" w:hAnsi="Times New Roman" w:cs="Times New Roman"/>
          <w:sz w:val="28"/>
          <w:szCs w:val="28"/>
        </w:rPr>
        <w:t xml:space="preserve">, предполагаемая дата завершения  </w:t>
      </w:r>
      <w:r w:rsidR="00D82769" w:rsidRPr="00890569">
        <w:rPr>
          <w:rFonts w:ascii="Times New Roman" w:hAnsi="Times New Roman" w:cs="Times New Roman"/>
          <w:sz w:val="28"/>
          <w:szCs w:val="28"/>
        </w:rPr>
        <w:t xml:space="preserve">30 июня </w:t>
      </w:r>
      <w:r w:rsidR="00853791" w:rsidRPr="00890569">
        <w:rPr>
          <w:rFonts w:ascii="Times New Roman" w:hAnsi="Times New Roman" w:cs="Times New Roman"/>
          <w:sz w:val="28"/>
          <w:szCs w:val="28"/>
        </w:rPr>
        <w:t>202</w:t>
      </w:r>
      <w:r w:rsidR="00D82769" w:rsidRPr="00890569">
        <w:rPr>
          <w:rFonts w:ascii="Times New Roman" w:hAnsi="Times New Roman" w:cs="Times New Roman"/>
          <w:sz w:val="28"/>
          <w:szCs w:val="28"/>
        </w:rPr>
        <w:t>7</w:t>
      </w:r>
      <w:r w:rsidR="00993ED7" w:rsidRPr="00890569">
        <w:rPr>
          <w:rFonts w:ascii="Times New Roman" w:hAnsi="Times New Roman" w:cs="Times New Roman"/>
          <w:sz w:val="28"/>
          <w:szCs w:val="28"/>
        </w:rPr>
        <w:t xml:space="preserve"> </w:t>
      </w:r>
      <w:r w:rsidR="00853791" w:rsidRPr="00890569">
        <w:rPr>
          <w:rFonts w:ascii="Times New Roman" w:hAnsi="Times New Roman" w:cs="Times New Roman"/>
          <w:sz w:val="28"/>
          <w:szCs w:val="28"/>
        </w:rPr>
        <w:t>г</w:t>
      </w:r>
      <w:r w:rsidR="0024731D" w:rsidRPr="00890569">
        <w:rPr>
          <w:rFonts w:ascii="Times New Roman" w:hAnsi="Times New Roman" w:cs="Times New Roman"/>
          <w:sz w:val="28"/>
          <w:szCs w:val="28"/>
        </w:rPr>
        <w:t xml:space="preserve">. В исследование включаются пациенты с 1 стадией из низкой группы риска и 2 стадией и выше из высокой группы риска. В группе низкого риска возрастных ограничений нет, то есть дети тоже включены. </w:t>
      </w:r>
      <w:r w:rsidR="00993ED7" w:rsidRPr="00890569">
        <w:rPr>
          <w:rFonts w:ascii="Times New Roman" w:hAnsi="Times New Roman" w:cs="Times New Roman"/>
          <w:sz w:val="28"/>
          <w:szCs w:val="28"/>
        </w:rPr>
        <w:t>В этой работе</w:t>
      </w:r>
      <w:r w:rsidR="00D57DA7" w:rsidRPr="00890569">
        <w:rPr>
          <w:rFonts w:ascii="Times New Roman" w:hAnsi="Times New Roman" w:cs="Times New Roman"/>
          <w:sz w:val="28"/>
          <w:szCs w:val="28"/>
        </w:rPr>
        <w:t xml:space="preserve"> также сравнивается </w:t>
      </w:r>
      <w:r w:rsidR="00EB6806" w:rsidRPr="00890569">
        <w:rPr>
          <w:rFonts w:ascii="Times New Roman" w:hAnsi="Times New Roman" w:cs="Times New Roman"/>
          <w:sz w:val="28"/>
          <w:szCs w:val="28"/>
        </w:rPr>
        <w:t xml:space="preserve">эффективность </w:t>
      </w:r>
      <w:r w:rsidR="00D57DA7" w:rsidRPr="00890569">
        <w:rPr>
          <w:rFonts w:ascii="Times New Roman" w:hAnsi="Times New Roman" w:cs="Times New Roman"/>
          <w:sz w:val="28"/>
          <w:szCs w:val="28"/>
        </w:rPr>
        <w:t>химиотерапи</w:t>
      </w:r>
      <w:r w:rsidR="00EB6806" w:rsidRPr="00890569">
        <w:rPr>
          <w:rFonts w:ascii="Times New Roman" w:hAnsi="Times New Roman" w:cs="Times New Roman"/>
          <w:sz w:val="28"/>
          <w:szCs w:val="28"/>
        </w:rPr>
        <w:t>и</w:t>
      </w:r>
      <w:r w:rsidR="00D57DA7" w:rsidRPr="00890569">
        <w:rPr>
          <w:rFonts w:ascii="Times New Roman" w:hAnsi="Times New Roman" w:cs="Times New Roman"/>
          <w:sz w:val="28"/>
          <w:szCs w:val="28"/>
        </w:rPr>
        <w:t xml:space="preserve"> на основе цисплатина  и карбоплатина. </w:t>
      </w:r>
    </w:p>
    <w:p w:rsidR="00A86358" w:rsidRPr="00890569" w:rsidRDefault="007C013C" w:rsidP="00890569">
      <w:pPr>
        <w:pStyle w:val="a5"/>
        <w:ind w:firstLine="567"/>
        <w:jc w:val="both"/>
        <w:rPr>
          <w:rFonts w:ascii="Times New Roman" w:hAnsi="Times New Roman" w:cs="Times New Roman"/>
          <w:i/>
          <w:sz w:val="28"/>
          <w:szCs w:val="28"/>
        </w:rPr>
      </w:pPr>
      <w:proofErr w:type="gramStart"/>
      <w:r w:rsidRPr="00890569">
        <w:rPr>
          <w:rFonts w:ascii="Times New Roman" w:hAnsi="Times New Roman" w:cs="Times New Roman"/>
          <w:sz w:val="28"/>
          <w:szCs w:val="28"/>
          <w:lang w:val="en-US"/>
        </w:rPr>
        <w:t>SWOG</w:t>
      </w:r>
      <w:r w:rsidRPr="00890569">
        <w:rPr>
          <w:rFonts w:ascii="Times New Roman" w:hAnsi="Times New Roman" w:cs="Times New Roman"/>
          <w:sz w:val="28"/>
          <w:szCs w:val="28"/>
        </w:rPr>
        <w:t>1823 – проспективное обсервационное когортное исследование</w:t>
      </w:r>
      <w:r w:rsidR="005677F6" w:rsidRPr="00890569">
        <w:rPr>
          <w:rFonts w:ascii="Times New Roman" w:hAnsi="Times New Roman" w:cs="Times New Roman"/>
          <w:sz w:val="28"/>
          <w:szCs w:val="28"/>
        </w:rPr>
        <w:t>,</w:t>
      </w:r>
      <w:r w:rsidRPr="00890569">
        <w:rPr>
          <w:rFonts w:ascii="Times New Roman" w:hAnsi="Times New Roman" w:cs="Times New Roman"/>
          <w:sz w:val="28"/>
          <w:szCs w:val="28"/>
        </w:rPr>
        <w:t xml:space="preserve"> направленное на оценку микроРНК371 </w:t>
      </w:r>
      <w:r w:rsidR="00853791" w:rsidRPr="00890569">
        <w:rPr>
          <w:rFonts w:ascii="Times New Roman" w:hAnsi="Times New Roman" w:cs="Times New Roman"/>
          <w:sz w:val="28"/>
          <w:szCs w:val="28"/>
        </w:rPr>
        <w:t>для прогнозирования</w:t>
      </w:r>
      <w:r w:rsidRPr="00890569">
        <w:rPr>
          <w:rFonts w:ascii="Times New Roman" w:hAnsi="Times New Roman" w:cs="Times New Roman"/>
          <w:sz w:val="28"/>
          <w:szCs w:val="28"/>
        </w:rPr>
        <w:t xml:space="preserve"> исхода пациентов с ГКО.</w:t>
      </w:r>
      <w:proofErr w:type="gramEnd"/>
      <w:r w:rsidRPr="00890569">
        <w:rPr>
          <w:rFonts w:ascii="Times New Roman" w:hAnsi="Times New Roman" w:cs="Times New Roman"/>
          <w:sz w:val="28"/>
          <w:szCs w:val="28"/>
        </w:rPr>
        <w:t xml:space="preserve"> В исследование включены пациенты с семиномой/несеминомной ГКО </w:t>
      </w:r>
      <w:r w:rsidRPr="00890569">
        <w:rPr>
          <w:rFonts w:ascii="Times New Roman" w:hAnsi="Times New Roman" w:cs="Times New Roman"/>
          <w:sz w:val="28"/>
          <w:szCs w:val="28"/>
          <w:lang w:val="en-US"/>
        </w:rPr>
        <w:t>I</w:t>
      </w:r>
      <w:r w:rsidRPr="00890569">
        <w:rPr>
          <w:rFonts w:ascii="Times New Roman" w:hAnsi="Times New Roman" w:cs="Times New Roman"/>
          <w:sz w:val="28"/>
          <w:szCs w:val="28"/>
        </w:rPr>
        <w:t>-</w:t>
      </w:r>
      <w:r w:rsidRPr="00890569">
        <w:rPr>
          <w:rFonts w:ascii="Times New Roman" w:hAnsi="Times New Roman" w:cs="Times New Roman"/>
          <w:sz w:val="28"/>
          <w:szCs w:val="28"/>
          <w:lang w:val="en-US"/>
        </w:rPr>
        <w:t>IIa</w:t>
      </w:r>
      <w:r w:rsidRPr="00890569">
        <w:rPr>
          <w:rFonts w:ascii="Times New Roman" w:hAnsi="Times New Roman" w:cs="Times New Roman"/>
          <w:sz w:val="28"/>
          <w:szCs w:val="28"/>
        </w:rPr>
        <w:t xml:space="preserve"> стадии</w:t>
      </w:r>
      <w:r w:rsidR="00853791" w:rsidRPr="00890569">
        <w:rPr>
          <w:rFonts w:ascii="Times New Roman" w:hAnsi="Times New Roman" w:cs="Times New Roman"/>
          <w:sz w:val="28"/>
          <w:szCs w:val="28"/>
        </w:rPr>
        <w:t>. После завершения терапии за пациентами следят с помощью стандартных методов визуализации,  а также анализ</w:t>
      </w:r>
      <w:r w:rsidR="00EB6806" w:rsidRPr="00890569">
        <w:rPr>
          <w:rFonts w:ascii="Times New Roman" w:hAnsi="Times New Roman" w:cs="Times New Roman"/>
          <w:sz w:val="28"/>
          <w:szCs w:val="28"/>
        </w:rPr>
        <w:t>а</w:t>
      </w:r>
      <w:r w:rsidR="00853791" w:rsidRPr="00890569">
        <w:rPr>
          <w:rFonts w:ascii="Times New Roman" w:hAnsi="Times New Roman" w:cs="Times New Roman"/>
          <w:sz w:val="28"/>
          <w:szCs w:val="28"/>
        </w:rPr>
        <w:t xml:space="preserve"> экспрессии микроРНК 371а-3р. </w:t>
      </w:r>
      <w:r w:rsidR="0003580F" w:rsidRPr="00890569">
        <w:rPr>
          <w:rFonts w:ascii="Times New Roman" w:hAnsi="Times New Roman" w:cs="Times New Roman"/>
          <w:sz w:val="28"/>
          <w:szCs w:val="28"/>
        </w:rPr>
        <w:t>И</w:t>
      </w:r>
      <w:r w:rsidR="00D82769" w:rsidRPr="00890569">
        <w:rPr>
          <w:rFonts w:ascii="Times New Roman" w:hAnsi="Times New Roman" w:cs="Times New Roman"/>
          <w:sz w:val="28"/>
          <w:szCs w:val="28"/>
        </w:rPr>
        <w:t>сследование начато 1 июня 2020</w:t>
      </w:r>
      <w:r w:rsidR="00130D7B" w:rsidRPr="00890569">
        <w:rPr>
          <w:rFonts w:ascii="Times New Roman" w:hAnsi="Times New Roman" w:cs="Times New Roman"/>
          <w:sz w:val="28"/>
          <w:szCs w:val="28"/>
        </w:rPr>
        <w:t xml:space="preserve"> </w:t>
      </w:r>
      <w:r w:rsidR="00D82769" w:rsidRPr="00890569">
        <w:rPr>
          <w:rFonts w:ascii="Times New Roman" w:hAnsi="Times New Roman" w:cs="Times New Roman"/>
          <w:sz w:val="28"/>
          <w:szCs w:val="28"/>
        </w:rPr>
        <w:t>г</w:t>
      </w:r>
      <w:r w:rsidR="00130D7B" w:rsidRPr="00890569">
        <w:rPr>
          <w:rFonts w:ascii="Times New Roman" w:hAnsi="Times New Roman" w:cs="Times New Roman"/>
          <w:sz w:val="28"/>
          <w:szCs w:val="28"/>
        </w:rPr>
        <w:t>.</w:t>
      </w:r>
      <w:r w:rsidR="00D82769" w:rsidRPr="00890569">
        <w:rPr>
          <w:rFonts w:ascii="Times New Roman" w:hAnsi="Times New Roman" w:cs="Times New Roman"/>
          <w:sz w:val="28"/>
          <w:szCs w:val="28"/>
        </w:rPr>
        <w:t>, предполагаема</w:t>
      </w:r>
      <w:r w:rsidR="005677F6" w:rsidRPr="00890569">
        <w:rPr>
          <w:rFonts w:ascii="Times New Roman" w:hAnsi="Times New Roman" w:cs="Times New Roman"/>
          <w:sz w:val="28"/>
          <w:szCs w:val="28"/>
        </w:rPr>
        <w:t xml:space="preserve">я дата завершения </w:t>
      </w:r>
      <w:r w:rsidR="00D82769" w:rsidRPr="00890569">
        <w:rPr>
          <w:rFonts w:ascii="Times New Roman" w:hAnsi="Times New Roman" w:cs="Times New Roman"/>
          <w:sz w:val="28"/>
          <w:szCs w:val="28"/>
        </w:rPr>
        <w:t>1 апреля 2025г</w:t>
      </w:r>
      <w:r w:rsidR="0024731D" w:rsidRPr="00890569">
        <w:rPr>
          <w:rFonts w:ascii="Times New Roman" w:hAnsi="Times New Roman" w:cs="Times New Roman"/>
          <w:sz w:val="28"/>
          <w:szCs w:val="28"/>
        </w:rPr>
        <w:t xml:space="preserve">. </w:t>
      </w:r>
      <w:r w:rsidR="0003580F" w:rsidRPr="00890569">
        <w:rPr>
          <w:rFonts w:ascii="Times New Roman" w:hAnsi="Times New Roman" w:cs="Times New Roman"/>
          <w:sz w:val="28"/>
          <w:szCs w:val="28"/>
        </w:rPr>
        <w:t xml:space="preserve">В </w:t>
      </w:r>
      <w:r w:rsidR="00130D7B" w:rsidRPr="00890569">
        <w:rPr>
          <w:rFonts w:ascii="Times New Roman" w:hAnsi="Times New Roman" w:cs="Times New Roman"/>
          <w:sz w:val="28"/>
          <w:szCs w:val="28"/>
        </w:rPr>
        <w:t xml:space="preserve">этой работе </w:t>
      </w:r>
      <w:r w:rsidR="0003580F" w:rsidRPr="00890569">
        <w:rPr>
          <w:rFonts w:ascii="Times New Roman" w:hAnsi="Times New Roman" w:cs="Times New Roman"/>
          <w:sz w:val="28"/>
          <w:szCs w:val="28"/>
        </w:rPr>
        <w:t>принимают участие пациенты старше 18 лет</w:t>
      </w:r>
      <w:r w:rsidR="00D82769" w:rsidRPr="00890569">
        <w:rPr>
          <w:rFonts w:ascii="Times New Roman" w:hAnsi="Times New Roman" w:cs="Times New Roman"/>
          <w:sz w:val="28"/>
          <w:szCs w:val="28"/>
        </w:rPr>
        <w:t xml:space="preserve"> </w:t>
      </w:r>
      <w:r w:rsidR="00EB6806" w:rsidRPr="00890569">
        <w:rPr>
          <w:rFonts w:ascii="Times New Roman" w:hAnsi="Times New Roman" w:cs="Times New Roman"/>
          <w:sz w:val="28"/>
          <w:szCs w:val="28"/>
        </w:rPr>
        <w:t xml:space="preserve">с </w:t>
      </w:r>
      <w:r w:rsidR="00D82769" w:rsidRPr="00890569">
        <w:rPr>
          <w:rFonts w:ascii="Times New Roman" w:hAnsi="Times New Roman" w:cs="Times New Roman"/>
          <w:sz w:val="28"/>
          <w:szCs w:val="28"/>
        </w:rPr>
        <w:t>тестикулярн</w:t>
      </w:r>
      <w:r w:rsidR="00EB6806" w:rsidRPr="00890569">
        <w:rPr>
          <w:rFonts w:ascii="Times New Roman" w:hAnsi="Times New Roman" w:cs="Times New Roman"/>
          <w:sz w:val="28"/>
          <w:szCs w:val="28"/>
        </w:rPr>
        <w:t xml:space="preserve">ой </w:t>
      </w:r>
      <w:r w:rsidR="00D82769" w:rsidRPr="00890569">
        <w:rPr>
          <w:rFonts w:ascii="Times New Roman" w:hAnsi="Times New Roman" w:cs="Times New Roman"/>
          <w:sz w:val="28"/>
          <w:szCs w:val="28"/>
        </w:rPr>
        <w:t>локализаци</w:t>
      </w:r>
      <w:r w:rsidR="00EB6806" w:rsidRPr="00890569">
        <w:rPr>
          <w:rFonts w:ascii="Times New Roman" w:hAnsi="Times New Roman" w:cs="Times New Roman"/>
          <w:sz w:val="28"/>
          <w:szCs w:val="28"/>
        </w:rPr>
        <w:t>ей</w:t>
      </w:r>
      <w:r w:rsidR="00D82769" w:rsidRPr="00890569">
        <w:rPr>
          <w:rFonts w:ascii="Times New Roman" w:hAnsi="Times New Roman" w:cs="Times New Roman"/>
          <w:sz w:val="28"/>
          <w:szCs w:val="28"/>
        </w:rPr>
        <w:t xml:space="preserve"> ГКО</w:t>
      </w:r>
      <w:r w:rsidR="00130D7B" w:rsidRPr="00890569">
        <w:rPr>
          <w:rFonts w:ascii="Times New Roman" w:hAnsi="Times New Roman" w:cs="Times New Roman"/>
          <w:sz w:val="28"/>
          <w:szCs w:val="28"/>
        </w:rPr>
        <w:t xml:space="preserve"> из </w:t>
      </w:r>
      <w:r w:rsidR="00C547E6" w:rsidRPr="00890569">
        <w:rPr>
          <w:rFonts w:ascii="Times New Roman" w:hAnsi="Times New Roman" w:cs="Times New Roman"/>
          <w:sz w:val="28"/>
          <w:szCs w:val="28"/>
        </w:rPr>
        <w:t xml:space="preserve">США и </w:t>
      </w:r>
      <w:r w:rsidR="00130D7B" w:rsidRPr="00890569">
        <w:rPr>
          <w:rFonts w:ascii="Times New Roman" w:hAnsi="Times New Roman" w:cs="Times New Roman"/>
          <w:sz w:val="28"/>
          <w:szCs w:val="28"/>
        </w:rPr>
        <w:t>Канады</w:t>
      </w:r>
      <w:r w:rsidR="00C547E6" w:rsidRPr="00890569">
        <w:rPr>
          <w:rFonts w:ascii="Times New Roman" w:hAnsi="Times New Roman" w:cs="Times New Roman"/>
          <w:sz w:val="28"/>
          <w:szCs w:val="28"/>
        </w:rPr>
        <w:t xml:space="preserve">. </w:t>
      </w:r>
    </w:p>
    <w:p w:rsidR="00652255" w:rsidRPr="00890569" w:rsidRDefault="00B53797" w:rsidP="00890569">
      <w:pPr>
        <w:tabs>
          <w:tab w:val="left" w:pos="567"/>
        </w:tabs>
        <w:autoSpaceDE w:val="0"/>
        <w:autoSpaceDN w:val="0"/>
        <w:adjustRightInd w:val="0"/>
        <w:spacing w:after="0" w:line="240" w:lineRule="auto"/>
        <w:jc w:val="both"/>
        <w:rPr>
          <w:rFonts w:ascii="Times New Roman" w:hAnsi="Times New Roman"/>
          <w:sz w:val="28"/>
          <w:szCs w:val="28"/>
        </w:rPr>
      </w:pPr>
      <w:r w:rsidRPr="00890569">
        <w:rPr>
          <w:rFonts w:ascii="Times New Roman" w:hAnsi="Times New Roman"/>
          <w:sz w:val="28"/>
          <w:szCs w:val="28"/>
        </w:rPr>
        <w:tab/>
        <w:t xml:space="preserve">Необходимо учитываять тот факт, что эти два </w:t>
      </w:r>
      <w:r w:rsidR="00D16095" w:rsidRPr="00890569">
        <w:rPr>
          <w:rFonts w:ascii="Times New Roman" w:hAnsi="Times New Roman"/>
          <w:sz w:val="28"/>
          <w:szCs w:val="28"/>
        </w:rPr>
        <w:t>кластер</w:t>
      </w:r>
      <w:r w:rsidRPr="00890569">
        <w:rPr>
          <w:rFonts w:ascii="Times New Roman" w:hAnsi="Times New Roman"/>
          <w:sz w:val="28"/>
          <w:szCs w:val="28"/>
        </w:rPr>
        <w:t xml:space="preserve">а микроРНК не обнаруживают тератому, а </w:t>
      </w:r>
      <w:r w:rsidR="00652255" w:rsidRPr="00890569">
        <w:rPr>
          <w:rFonts w:ascii="Times New Roman" w:hAnsi="Times New Roman"/>
          <w:sz w:val="28"/>
          <w:szCs w:val="28"/>
        </w:rPr>
        <w:t>экспрессируются только в злокачественных вариантах ГКО</w:t>
      </w:r>
      <w:r w:rsidRPr="00890569">
        <w:rPr>
          <w:rFonts w:ascii="Times New Roman" w:hAnsi="Times New Roman"/>
          <w:sz w:val="28"/>
          <w:szCs w:val="28"/>
        </w:rPr>
        <w:t>. Поэтому исследователями ведутся попытки</w:t>
      </w:r>
      <w:r w:rsidR="00652255" w:rsidRPr="00890569">
        <w:rPr>
          <w:rFonts w:ascii="Times New Roman" w:hAnsi="Times New Roman"/>
          <w:sz w:val="28"/>
          <w:szCs w:val="28"/>
        </w:rPr>
        <w:t xml:space="preserve"> в целях выявления специфичных микроРНК для тератом. </w:t>
      </w:r>
      <w:r w:rsidRPr="00890569">
        <w:rPr>
          <w:rFonts w:ascii="Times New Roman" w:hAnsi="Times New Roman"/>
          <w:sz w:val="28"/>
          <w:szCs w:val="28"/>
        </w:rPr>
        <w:t xml:space="preserve">На сегодняшний день актуальным и </w:t>
      </w:r>
      <w:r w:rsidRPr="00890569">
        <w:rPr>
          <w:rFonts w:ascii="Times New Roman" w:hAnsi="Times New Roman"/>
          <w:sz w:val="28"/>
          <w:szCs w:val="28"/>
        </w:rPr>
        <w:lastRenderedPageBreak/>
        <w:t>дискутабельным явля</w:t>
      </w:r>
      <w:r w:rsidR="002361E2" w:rsidRPr="00890569">
        <w:rPr>
          <w:rFonts w:ascii="Times New Roman" w:hAnsi="Times New Roman"/>
          <w:sz w:val="28"/>
          <w:szCs w:val="28"/>
        </w:rPr>
        <w:t>е</w:t>
      </w:r>
      <w:r w:rsidRPr="00890569">
        <w:rPr>
          <w:rFonts w:ascii="Times New Roman" w:hAnsi="Times New Roman"/>
          <w:sz w:val="28"/>
          <w:szCs w:val="28"/>
        </w:rPr>
        <w:t xml:space="preserve">тся экспрессия </w:t>
      </w:r>
      <w:r w:rsidR="002361E2" w:rsidRPr="00890569">
        <w:rPr>
          <w:rFonts w:ascii="Times New Roman" w:hAnsi="Times New Roman"/>
          <w:sz w:val="28"/>
          <w:szCs w:val="28"/>
        </w:rPr>
        <w:t>микроРНК</w:t>
      </w:r>
      <w:r w:rsidR="00652255" w:rsidRPr="00890569">
        <w:rPr>
          <w:rFonts w:ascii="Times New Roman" w:hAnsi="Times New Roman"/>
          <w:sz w:val="28"/>
          <w:szCs w:val="28"/>
        </w:rPr>
        <w:t>375</w:t>
      </w:r>
      <w:r w:rsidRPr="00890569">
        <w:rPr>
          <w:rFonts w:ascii="Times New Roman" w:hAnsi="Times New Roman"/>
          <w:sz w:val="28"/>
          <w:szCs w:val="28"/>
        </w:rPr>
        <w:t xml:space="preserve"> при ГКО</w:t>
      </w:r>
      <w:r w:rsidR="00671982" w:rsidRPr="00890569">
        <w:rPr>
          <w:rFonts w:ascii="Times New Roman" w:hAnsi="Times New Roman"/>
          <w:sz w:val="28"/>
          <w:szCs w:val="28"/>
        </w:rPr>
        <w:t>, но р</w:t>
      </w:r>
      <w:r w:rsidRPr="00890569">
        <w:rPr>
          <w:rFonts w:ascii="Times New Roman" w:hAnsi="Times New Roman"/>
          <w:sz w:val="28"/>
          <w:szCs w:val="28"/>
        </w:rPr>
        <w:t>езультаты проведенных исследований являются неодназначными</w:t>
      </w:r>
      <w:r w:rsidR="00671982" w:rsidRPr="00890569">
        <w:rPr>
          <w:rFonts w:ascii="Times New Roman" w:hAnsi="Times New Roman"/>
          <w:sz w:val="28"/>
          <w:szCs w:val="28"/>
        </w:rPr>
        <w:t>, противоречивыми</w:t>
      </w:r>
      <w:r w:rsidR="007D4909" w:rsidRPr="00890569">
        <w:rPr>
          <w:rFonts w:ascii="Times New Roman" w:hAnsi="Times New Roman"/>
          <w:sz w:val="28"/>
          <w:szCs w:val="28"/>
        </w:rPr>
        <w:t xml:space="preserve"> [1</w:t>
      </w:r>
      <w:r w:rsidR="00D73B6E" w:rsidRPr="00890569">
        <w:rPr>
          <w:rFonts w:ascii="Times New Roman" w:hAnsi="Times New Roman"/>
          <w:sz w:val="28"/>
          <w:szCs w:val="28"/>
        </w:rPr>
        <w:t>5</w:t>
      </w:r>
      <w:r w:rsidR="009A5A1E" w:rsidRPr="00890569">
        <w:rPr>
          <w:rFonts w:ascii="Times New Roman" w:hAnsi="Times New Roman"/>
          <w:sz w:val="28"/>
          <w:szCs w:val="28"/>
        </w:rPr>
        <w:t>5</w:t>
      </w:r>
      <w:r w:rsidR="00671982" w:rsidRPr="00890569">
        <w:rPr>
          <w:rFonts w:ascii="Times New Roman" w:hAnsi="Times New Roman"/>
          <w:sz w:val="28"/>
          <w:szCs w:val="28"/>
        </w:rPr>
        <w:t>,1</w:t>
      </w:r>
      <w:r w:rsidR="00D73B6E" w:rsidRPr="00890569">
        <w:rPr>
          <w:rFonts w:ascii="Times New Roman" w:hAnsi="Times New Roman"/>
          <w:sz w:val="28"/>
          <w:szCs w:val="28"/>
        </w:rPr>
        <w:t>5</w:t>
      </w:r>
      <w:r w:rsidR="009A5A1E" w:rsidRPr="00890569">
        <w:rPr>
          <w:rFonts w:ascii="Times New Roman" w:hAnsi="Times New Roman"/>
          <w:sz w:val="28"/>
          <w:szCs w:val="28"/>
        </w:rPr>
        <w:t>6</w:t>
      </w:r>
      <w:r w:rsidR="007D4909" w:rsidRPr="00890569">
        <w:rPr>
          <w:rFonts w:ascii="Times New Roman" w:hAnsi="Times New Roman"/>
          <w:sz w:val="28"/>
          <w:szCs w:val="28"/>
        </w:rPr>
        <w:t>]</w:t>
      </w:r>
      <w:r w:rsidRPr="00890569">
        <w:rPr>
          <w:rFonts w:ascii="Times New Roman" w:hAnsi="Times New Roman"/>
          <w:sz w:val="28"/>
          <w:szCs w:val="28"/>
        </w:rPr>
        <w:t>.</w:t>
      </w:r>
      <w:r w:rsidR="007D4909" w:rsidRPr="00890569">
        <w:rPr>
          <w:rFonts w:ascii="Times New Roman" w:hAnsi="Times New Roman"/>
          <w:sz w:val="28"/>
          <w:szCs w:val="28"/>
        </w:rPr>
        <w:t xml:space="preserve"> </w:t>
      </w:r>
    </w:p>
    <w:p w:rsidR="002361E2" w:rsidRPr="00890569" w:rsidRDefault="002361E2" w:rsidP="00890569">
      <w:pPr>
        <w:tabs>
          <w:tab w:val="left" w:pos="567"/>
        </w:tabs>
        <w:autoSpaceDE w:val="0"/>
        <w:autoSpaceDN w:val="0"/>
        <w:adjustRightInd w:val="0"/>
        <w:spacing w:after="0" w:line="240" w:lineRule="auto"/>
        <w:jc w:val="both"/>
        <w:rPr>
          <w:rFonts w:ascii="Times New Roman" w:hAnsi="Times New Roman"/>
          <w:sz w:val="28"/>
          <w:szCs w:val="28"/>
        </w:rPr>
      </w:pPr>
      <w:r w:rsidRPr="00890569">
        <w:rPr>
          <w:rFonts w:ascii="Times New Roman" w:hAnsi="Times New Roman"/>
          <w:sz w:val="28"/>
          <w:szCs w:val="28"/>
        </w:rPr>
        <w:tab/>
        <w:t>Таким образом, на сегодняшний день, изучение экспрессии микроРНК при ГКО является актуальной и многообещающей.</w:t>
      </w:r>
      <w:r w:rsidR="00521276" w:rsidRPr="00890569">
        <w:rPr>
          <w:rFonts w:ascii="Times New Roman" w:hAnsi="Times New Roman"/>
          <w:sz w:val="28"/>
          <w:szCs w:val="28"/>
        </w:rPr>
        <w:t xml:space="preserve"> Большинство исследований сосредоточено на тестикулярных ГКО и ГКО у молодых взрослых. Учитывая р</w:t>
      </w:r>
      <w:r w:rsidRPr="00890569">
        <w:rPr>
          <w:rFonts w:ascii="Times New Roman" w:hAnsi="Times New Roman"/>
          <w:sz w:val="28"/>
          <w:szCs w:val="28"/>
        </w:rPr>
        <w:t xml:space="preserve">едкость ГКО в структуре злокачественных новообразований, </w:t>
      </w:r>
      <w:r w:rsidR="00521276" w:rsidRPr="00890569">
        <w:rPr>
          <w:rFonts w:ascii="Times New Roman" w:hAnsi="Times New Roman"/>
          <w:sz w:val="28"/>
          <w:szCs w:val="28"/>
        </w:rPr>
        <w:t xml:space="preserve">изучение экспрессии </w:t>
      </w:r>
      <w:r w:rsidR="005F44F1" w:rsidRPr="00890569">
        <w:rPr>
          <w:rFonts w:ascii="Times New Roman" w:hAnsi="Times New Roman"/>
          <w:sz w:val="28"/>
          <w:szCs w:val="28"/>
        </w:rPr>
        <w:t xml:space="preserve">у детей, а также </w:t>
      </w:r>
      <w:r w:rsidR="00521276" w:rsidRPr="00890569">
        <w:rPr>
          <w:rFonts w:ascii="Times New Roman" w:hAnsi="Times New Roman"/>
          <w:sz w:val="28"/>
          <w:szCs w:val="28"/>
        </w:rPr>
        <w:t xml:space="preserve">при овариальных и экстрагонадных ГКО является </w:t>
      </w:r>
      <w:r w:rsidR="005F44F1" w:rsidRPr="00890569">
        <w:rPr>
          <w:rFonts w:ascii="Times New Roman" w:hAnsi="Times New Roman"/>
          <w:sz w:val="28"/>
          <w:szCs w:val="28"/>
        </w:rPr>
        <w:t>важной</w:t>
      </w:r>
      <w:r w:rsidR="00521276" w:rsidRPr="00890569">
        <w:rPr>
          <w:rFonts w:ascii="Times New Roman" w:hAnsi="Times New Roman"/>
          <w:sz w:val="28"/>
          <w:szCs w:val="28"/>
        </w:rPr>
        <w:t xml:space="preserve"> для установления диагностического и прогностического значения этих биологических маркеров</w:t>
      </w:r>
      <w:r w:rsidR="005F44F1" w:rsidRPr="00890569">
        <w:rPr>
          <w:rFonts w:ascii="Times New Roman" w:hAnsi="Times New Roman"/>
          <w:sz w:val="28"/>
          <w:szCs w:val="28"/>
        </w:rPr>
        <w:t xml:space="preserve">. </w:t>
      </w:r>
      <w:r w:rsidR="00521276" w:rsidRPr="00890569">
        <w:rPr>
          <w:rFonts w:ascii="Times New Roman" w:hAnsi="Times New Roman"/>
          <w:sz w:val="28"/>
          <w:szCs w:val="28"/>
        </w:rPr>
        <w:t xml:space="preserve"> </w:t>
      </w:r>
    </w:p>
    <w:p w:rsidR="00232090" w:rsidRPr="00890569" w:rsidRDefault="00232090" w:rsidP="00890569">
      <w:pPr>
        <w:pStyle w:val="a5"/>
        <w:jc w:val="both"/>
        <w:rPr>
          <w:rFonts w:ascii="Times New Roman" w:hAnsi="Times New Roman" w:cs="Times New Roman"/>
          <w:b/>
          <w:sz w:val="28"/>
          <w:szCs w:val="28"/>
        </w:rPr>
      </w:pPr>
    </w:p>
    <w:p w:rsidR="00232090" w:rsidRPr="00890569" w:rsidRDefault="00232090" w:rsidP="00890569">
      <w:pPr>
        <w:pStyle w:val="a5"/>
        <w:jc w:val="both"/>
        <w:rPr>
          <w:rFonts w:ascii="Times New Roman" w:hAnsi="Times New Roman" w:cs="Times New Roman"/>
          <w:b/>
          <w:sz w:val="28"/>
          <w:szCs w:val="28"/>
        </w:rPr>
      </w:pPr>
    </w:p>
    <w:p w:rsidR="000F7E53" w:rsidRPr="00890569" w:rsidRDefault="000F7E53" w:rsidP="00890569">
      <w:pPr>
        <w:pStyle w:val="a5"/>
        <w:jc w:val="both"/>
        <w:rPr>
          <w:rFonts w:ascii="Times New Roman" w:hAnsi="Times New Roman" w:cs="Times New Roman"/>
          <w:b/>
          <w:sz w:val="28"/>
          <w:szCs w:val="28"/>
        </w:rPr>
      </w:pPr>
    </w:p>
    <w:p w:rsidR="000F7E53" w:rsidRPr="00890569" w:rsidRDefault="000F7E53" w:rsidP="00890569">
      <w:pPr>
        <w:pStyle w:val="a5"/>
        <w:jc w:val="both"/>
        <w:rPr>
          <w:rFonts w:ascii="Times New Roman" w:hAnsi="Times New Roman" w:cs="Times New Roman"/>
          <w:b/>
          <w:sz w:val="28"/>
          <w:szCs w:val="28"/>
        </w:rPr>
      </w:pPr>
    </w:p>
    <w:p w:rsidR="000F7E53" w:rsidRPr="00890569" w:rsidRDefault="000F7E53" w:rsidP="00890569">
      <w:pPr>
        <w:pStyle w:val="a5"/>
        <w:jc w:val="both"/>
        <w:rPr>
          <w:rFonts w:ascii="Times New Roman" w:hAnsi="Times New Roman" w:cs="Times New Roman"/>
          <w:b/>
          <w:sz w:val="28"/>
          <w:szCs w:val="28"/>
        </w:rPr>
      </w:pPr>
    </w:p>
    <w:p w:rsidR="000F7E53" w:rsidRPr="00890569" w:rsidRDefault="000F7E53" w:rsidP="00890569">
      <w:pPr>
        <w:pStyle w:val="a5"/>
        <w:jc w:val="both"/>
        <w:rPr>
          <w:rFonts w:ascii="Times New Roman" w:hAnsi="Times New Roman" w:cs="Times New Roman"/>
          <w:b/>
          <w:sz w:val="28"/>
          <w:szCs w:val="28"/>
        </w:rPr>
      </w:pPr>
    </w:p>
    <w:p w:rsidR="000F7E53" w:rsidRPr="00890569" w:rsidRDefault="000F7E53" w:rsidP="00890569">
      <w:pPr>
        <w:pStyle w:val="a5"/>
        <w:jc w:val="both"/>
        <w:rPr>
          <w:rFonts w:ascii="Times New Roman" w:hAnsi="Times New Roman" w:cs="Times New Roman"/>
          <w:b/>
          <w:sz w:val="28"/>
          <w:szCs w:val="28"/>
        </w:rPr>
      </w:pPr>
    </w:p>
    <w:p w:rsidR="000F7E53" w:rsidRPr="00890569" w:rsidRDefault="000F7E53" w:rsidP="00890569">
      <w:pPr>
        <w:pStyle w:val="a5"/>
        <w:jc w:val="both"/>
        <w:rPr>
          <w:rFonts w:ascii="Times New Roman" w:hAnsi="Times New Roman" w:cs="Times New Roman"/>
          <w:b/>
          <w:sz w:val="28"/>
          <w:szCs w:val="28"/>
        </w:rPr>
      </w:pPr>
    </w:p>
    <w:p w:rsidR="000F7E53" w:rsidRPr="00890569" w:rsidRDefault="000F7E53" w:rsidP="00890569">
      <w:pPr>
        <w:pStyle w:val="a5"/>
        <w:jc w:val="both"/>
        <w:rPr>
          <w:rFonts w:ascii="Times New Roman" w:hAnsi="Times New Roman" w:cs="Times New Roman"/>
          <w:b/>
          <w:sz w:val="28"/>
          <w:szCs w:val="28"/>
        </w:rPr>
      </w:pPr>
    </w:p>
    <w:p w:rsidR="000D0821" w:rsidRPr="00890569" w:rsidRDefault="000D0821" w:rsidP="00890569">
      <w:pPr>
        <w:pStyle w:val="a5"/>
        <w:jc w:val="both"/>
        <w:rPr>
          <w:rFonts w:ascii="Times New Roman" w:hAnsi="Times New Roman" w:cs="Times New Roman"/>
          <w:b/>
          <w:sz w:val="28"/>
          <w:szCs w:val="28"/>
        </w:rPr>
      </w:pPr>
    </w:p>
    <w:p w:rsidR="000D0821" w:rsidRPr="00890569" w:rsidRDefault="000D0821" w:rsidP="00890569">
      <w:pPr>
        <w:pStyle w:val="a5"/>
        <w:jc w:val="both"/>
        <w:rPr>
          <w:rFonts w:ascii="Times New Roman" w:hAnsi="Times New Roman" w:cs="Times New Roman"/>
          <w:b/>
          <w:sz w:val="28"/>
          <w:szCs w:val="28"/>
        </w:rPr>
      </w:pPr>
    </w:p>
    <w:p w:rsidR="000D0821" w:rsidRPr="00890569" w:rsidRDefault="000D0821" w:rsidP="00890569">
      <w:pPr>
        <w:pStyle w:val="a5"/>
        <w:jc w:val="both"/>
        <w:rPr>
          <w:rFonts w:ascii="Times New Roman" w:hAnsi="Times New Roman" w:cs="Times New Roman"/>
          <w:b/>
          <w:sz w:val="28"/>
          <w:szCs w:val="28"/>
        </w:rPr>
      </w:pPr>
    </w:p>
    <w:p w:rsidR="000D0821" w:rsidRPr="00890569" w:rsidRDefault="000D0821" w:rsidP="00890569">
      <w:pPr>
        <w:pStyle w:val="a5"/>
        <w:jc w:val="both"/>
        <w:rPr>
          <w:rFonts w:ascii="Times New Roman" w:hAnsi="Times New Roman" w:cs="Times New Roman"/>
          <w:b/>
          <w:sz w:val="28"/>
          <w:szCs w:val="28"/>
        </w:rPr>
      </w:pPr>
    </w:p>
    <w:p w:rsidR="000D0821" w:rsidRPr="00890569" w:rsidRDefault="000D0821" w:rsidP="00890569">
      <w:pPr>
        <w:pStyle w:val="a5"/>
        <w:jc w:val="both"/>
        <w:rPr>
          <w:rFonts w:ascii="Times New Roman" w:hAnsi="Times New Roman" w:cs="Times New Roman"/>
          <w:b/>
          <w:sz w:val="28"/>
          <w:szCs w:val="28"/>
        </w:rPr>
      </w:pPr>
    </w:p>
    <w:p w:rsidR="000D0821" w:rsidRPr="00890569" w:rsidRDefault="000D0821" w:rsidP="00890569">
      <w:pPr>
        <w:pStyle w:val="a5"/>
        <w:jc w:val="both"/>
        <w:rPr>
          <w:rFonts w:ascii="Times New Roman" w:hAnsi="Times New Roman" w:cs="Times New Roman"/>
          <w:b/>
          <w:sz w:val="28"/>
          <w:szCs w:val="28"/>
        </w:rPr>
      </w:pPr>
    </w:p>
    <w:p w:rsidR="002F3BAC" w:rsidRPr="00890569" w:rsidRDefault="002F3BAC" w:rsidP="00890569">
      <w:pPr>
        <w:pStyle w:val="a5"/>
        <w:jc w:val="both"/>
        <w:rPr>
          <w:rFonts w:ascii="Times New Roman" w:hAnsi="Times New Roman" w:cs="Times New Roman"/>
          <w:b/>
          <w:sz w:val="28"/>
          <w:szCs w:val="28"/>
        </w:rPr>
      </w:pPr>
    </w:p>
    <w:p w:rsidR="002F3BAC" w:rsidRPr="00890569" w:rsidRDefault="002F3BAC" w:rsidP="00890569">
      <w:pPr>
        <w:pStyle w:val="a5"/>
        <w:jc w:val="both"/>
        <w:rPr>
          <w:rFonts w:ascii="Times New Roman" w:hAnsi="Times New Roman" w:cs="Times New Roman"/>
          <w:b/>
          <w:sz w:val="28"/>
          <w:szCs w:val="28"/>
        </w:rPr>
      </w:pPr>
    </w:p>
    <w:p w:rsidR="002F3BAC" w:rsidRPr="00890569" w:rsidRDefault="002F3BAC" w:rsidP="00890569">
      <w:pPr>
        <w:pStyle w:val="a5"/>
        <w:jc w:val="both"/>
        <w:rPr>
          <w:rFonts w:ascii="Times New Roman" w:hAnsi="Times New Roman" w:cs="Times New Roman"/>
          <w:b/>
          <w:sz w:val="28"/>
          <w:szCs w:val="28"/>
        </w:rPr>
      </w:pPr>
    </w:p>
    <w:p w:rsidR="002F3BAC" w:rsidRPr="00890569" w:rsidRDefault="002F3BAC" w:rsidP="00890569">
      <w:pPr>
        <w:pStyle w:val="a5"/>
        <w:jc w:val="both"/>
        <w:rPr>
          <w:rFonts w:ascii="Times New Roman" w:hAnsi="Times New Roman" w:cs="Times New Roman"/>
          <w:b/>
          <w:sz w:val="28"/>
          <w:szCs w:val="28"/>
        </w:rPr>
      </w:pPr>
    </w:p>
    <w:p w:rsidR="002F3BAC" w:rsidRPr="00890569" w:rsidRDefault="002F3BAC" w:rsidP="00890569">
      <w:pPr>
        <w:pStyle w:val="a5"/>
        <w:jc w:val="both"/>
        <w:rPr>
          <w:rFonts w:ascii="Times New Roman" w:hAnsi="Times New Roman" w:cs="Times New Roman"/>
          <w:b/>
          <w:sz w:val="28"/>
          <w:szCs w:val="28"/>
        </w:rPr>
      </w:pPr>
    </w:p>
    <w:p w:rsidR="002F3BAC" w:rsidRPr="00890569" w:rsidRDefault="002F3BAC" w:rsidP="00890569">
      <w:pPr>
        <w:pStyle w:val="a5"/>
        <w:jc w:val="both"/>
        <w:rPr>
          <w:rFonts w:ascii="Times New Roman" w:hAnsi="Times New Roman" w:cs="Times New Roman"/>
          <w:b/>
          <w:sz w:val="28"/>
          <w:szCs w:val="28"/>
        </w:rPr>
      </w:pPr>
    </w:p>
    <w:p w:rsidR="002F3BAC" w:rsidRPr="00890569" w:rsidRDefault="002F3BAC" w:rsidP="00890569">
      <w:pPr>
        <w:pStyle w:val="a5"/>
        <w:jc w:val="both"/>
        <w:rPr>
          <w:rFonts w:ascii="Times New Roman" w:hAnsi="Times New Roman" w:cs="Times New Roman"/>
          <w:b/>
          <w:sz w:val="28"/>
          <w:szCs w:val="28"/>
        </w:rPr>
      </w:pPr>
    </w:p>
    <w:p w:rsidR="002F3BAC" w:rsidRPr="00890569" w:rsidRDefault="002F3BAC" w:rsidP="00890569">
      <w:pPr>
        <w:pStyle w:val="a5"/>
        <w:jc w:val="both"/>
        <w:rPr>
          <w:rFonts w:ascii="Times New Roman" w:hAnsi="Times New Roman" w:cs="Times New Roman"/>
          <w:b/>
          <w:sz w:val="28"/>
          <w:szCs w:val="28"/>
        </w:rPr>
      </w:pPr>
    </w:p>
    <w:p w:rsidR="002F3BAC" w:rsidRPr="00890569" w:rsidRDefault="002F3BAC" w:rsidP="00890569">
      <w:pPr>
        <w:pStyle w:val="a5"/>
        <w:jc w:val="both"/>
        <w:rPr>
          <w:rFonts w:ascii="Times New Roman" w:hAnsi="Times New Roman" w:cs="Times New Roman"/>
          <w:b/>
          <w:sz w:val="28"/>
          <w:szCs w:val="28"/>
        </w:rPr>
      </w:pPr>
    </w:p>
    <w:p w:rsidR="002F3BAC" w:rsidRPr="00890569" w:rsidRDefault="002F3BAC" w:rsidP="00890569">
      <w:pPr>
        <w:pStyle w:val="a5"/>
        <w:jc w:val="both"/>
        <w:rPr>
          <w:rFonts w:ascii="Times New Roman" w:hAnsi="Times New Roman" w:cs="Times New Roman"/>
          <w:b/>
          <w:sz w:val="28"/>
          <w:szCs w:val="28"/>
        </w:rPr>
      </w:pPr>
    </w:p>
    <w:p w:rsidR="002F3BAC" w:rsidRPr="00890569" w:rsidRDefault="002F3BAC" w:rsidP="00890569">
      <w:pPr>
        <w:pStyle w:val="a5"/>
        <w:jc w:val="both"/>
        <w:rPr>
          <w:rFonts w:ascii="Times New Roman" w:hAnsi="Times New Roman" w:cs="Times New Roman"/>
          <w:b/>
          <w:sz w:val="28"/>
          <w:szCs w:val="28"/>
        </w:rPr>
      </w:pPr>
    </w:p>
    <w:p w:rsidR="002F3BAC" w:rsidRPr="00890569" w:rsidRDefault="002F3BAC" w:rsidP="00890569">
      <w:pPr>
        <w:pStyle w:val="a5"/>
        <w:jc w:val="both"/>
        <w:rPr>
          <w:rFonts w:ascii="Times New Roman" w:hAnsi="Times New Roman" w:cs="Times New Roman"/>
          <w:b/>
          <w:sz w:val="28"/>
          <w:szCs w:val="28"/>
        </w:rPr>
      </w:pPr>
    </w:p>
    <w:p w:rsidR="002F3BAC" w:rsidRPr="00890569" w:rsidRDefault="002F3BAC" w:rsidP="00890569">
      <w:pPr>
        <w:pStyle w:val="a5"/>
        <w:jc w:val="both"/>
        <w:rPr>
          <w:rFonts w:ascii="Times New Roman" w:hAnsi="Times New Roman" w:cs="Times New Roman"/>
          <w:b/>
          <w:sz w:val="28"/>
          <w:szCs w:val="28"/>
        </w:rPr>
      </w:pPr>
    </w:p>
    <w:p w:rsidR="002F3BAC" w:rsidRPr="00890569" w:rsidRDefault="002F3BAC" w:rsidP="00890569">
      <w:pPr>
        <w:pStyle w:val="a5"/>
        <w:jc w:val="both"/>
        <w:rPr>
          <w:rFonts w:ascii="Times New Roman" w:hAnsi="Times New Roman" w:cs="Times New Roman"/>
          <w:b/>
          <w:sz w:val="28"/>
          <w:szCs w:val="28"/>
        </w:rPr>
      </w:pPr>
    </w:p>
    <w:p w:rsidR="002F3BAC" w:rsidRPr="00890569" w:rsidRDefault="002F3BAC" w:rsidP="00890569">
      <w:pPr>
        <w:pStyle w:val="a5"/>
        <w:jc w:val="both"/>
        <w:rPr>
          <w:rFonts w:ascii="Times New Roman" w:hAnsi="Times New Roman" w:cs="Times New Roman"/>
          <w:b/>
          <w:sz w:val="28"/>
          <w:szCs w:val="28"/>
        </w:rPr>
      </w:pPr>
    </w:p>
    <w:p w:rsidR="002F3BAC" w:rsidRPr="00890569" w:rsidRDefault="002F3BAC" w:rsidP="00890569">
      <w:pPr>
        <w:pStyle w:val="a5"/>
        <w:jc w:val="both"/>
        <w:rPr>
          <w:rFonts w:ascii="Times New Roman" w:hAnsi="Times New Roman" w:cs="Times New Roman"/>
          <w:b/>
          <w:sz w:val="28"/>
          <w:szCs w:val="28"/>
        </w:rPr>
      </w:pPr>
    </w:p>
    <w:p w:rsidR="00277617" w:rsidRPr="00890569" w:rsidRDefault="00277617" w:rsidP="00890569">
      <w:pPr>
        <w:pStyle w:val="a5"/>
        <w:jc w:val="both"/>
        <w:rPr>
          <w:rFonts w:ascii="Times New Roman" w:hAnsi="Times New Roman" w:cs="Times New Roman"/>
          <w:b/>
          <w:sz w:val="28"/>
          <w:szCs w:val="28"/>
        </w:rPr>
      </w:pPr>
    </w:p>
    <w:p w:rsidR="00277617" w:rsidRPr="00890569" w:rsidRDefault="00277617" w:rsidP="00890569">
      <w:pPr>
        <w:pStyle w:val="a5"/>
        <w:jc w:val="both"/>
        <w:rPr>
          <w:rFonts w:ascii="Times New Roman" w:hAnsi="Times New Roman" w:cs="Times New Roman"/>
          <w:b/>
          <w:sz w:val="28"/>
          <w:szCs w:val="28"/>
        </w:rPr>
      </w:pPr>
    </w:p>
    <w:p w:rsidR="002F3BAC" w:rsidRPr="00890569" w:rsidRDefault="002F3BAC" w:rsidP="00890569">
      <w:pPr>
        <w:pStyle w:val="a5"/>
        <w:jc w:val="both"/>
        <w:rPr>
          <w:rFonts w:ascii="Times New Roman" w:hAnsi="Times New Roman" w:cs="Times New Roman"/>
          <w:b/>
          <w:sz w:val="28"/>
          <w:szCs w:val="28"/>
        </w:rPr>
      </w:pPr>
    </w:p>
    <w:p w:rsidR="002F3BAC" w:rsidRPr="00890569" w:rsidRDefault="002F3BAC" w:rsidP="00890569">
      <w:pPr>
        <w:pStyle w:val="a5"/>
        <w:jc w:val="both"/>
        <w:rPr>
          <w:rFonts w:ascii="Times New Roman" w:hAnsi="Times New Roman" w:cs="Times New Roman"/>
          <w:b/>
          <w:sz w:val="28"/>
          <w:szCs w:val="28"/>
        </w:rPr>
      </w:pPr>
    </w:p>
    <w:p w:rsidR="009924CD" w:rsidRPr="00890569" w:rsidRDefault="009924CD" w:rsidP="00890569">
      <w:pPr>
        <w:pStyle w:val="a5"/>
        <w:ind w:firstLine="708"/>
        <w:jc w:val="both"/>
        <w:outlineLvl w:val="0"/>
        <w:rPr>
          <w:rFonts w:ascii="Times New Roman" w:hAnsi="Times New Roman" w:cs="Times New Roman"/>
          <w:b/>
          <w:sz w:val="28"/>
          <w:szCs w:val="28"/>
        </w:rPr>
      </w:pPr>
      <w:bookmarkStart w:id="7" w:name="_Toc159281852"/>
      <w:r w:rsidRPr="00890569">
        <w:rPr>
          <w:rFonts w:ascii="Times New Roman" w:hAnsi="Times New Roman" w:cs="Times New Roman"/>
          <w:b/>
          <w:sz w:val="28"/>
          <w:szCs w:val="28"/>
        </w:rPr>
        <w:lastRenderedPageBreak/>
        <w:t>ГЛАВА 2. МАТЕРИАЛЫ И МЕТОДЫ</w:t>
      </w:r>
      <w:bookmarkEnd w:id="7"/>
    </w:p>
    <w:p w:rsidR="002F3BAC" w:rsidRPr="00890569" w:rsidRDefault="002F3BAC" w:rsidP="00890569">
      <w:pPr>
        <w:pStyle w:val="a5"/>
        <w:jc w:val="both"/>
        <w:rPr>
          <w:rFonts w:ascii="Times New Roman" w:hAnsi="Times New Roman" w:cs="Times New Roman"/>
          <w:b/>
          <w:sz w:val="28"/>
          <w:szCs w:val="28"/>
        </w:rPr>
      </w:pPr>
    </w:p>
    <w:p w:rsidR="005D5F6A" w:rsidRPr="00890569" w:rsidRDefault="00DC030B" w:rsidP="00890569">
      <w:pPr>
        <w:pStyle w:val="a5"/>
        <w:ind w:firstLine="708"/>
        <w:jc w:val="both"/>
        <w:outlineLvl w:val="1"/>
        <w:rPr>
          <w:rFonts w:ascii="Times New Roman" w:hAnsi="Times New Roman" w:cs="Times New Roman"/>
          <w:b/>
          <w:sz w:val="28"/>
          <w:szCs w:val="28"/>
        </w:rPr>
      </w:pPr>
      <w:bookmarkStart w:id="8" w:name="_Toc159281853"/>
      <w:r w:rsidRPr="00890569">
        <w:rPr>
          <w:rFonts w:ascii="Times New Roman" w:hAnsi="Times New Roman" w:cs="Times New Roman"/>
          <w:b/>
          <w:sz w:val="28"/>
          <w:szCs w:val="28"/>
        </w:rPr>
        <w:t>2.1 Дизайн исследования</w:t>
      </w:r>
      <w:bookmarkEnd w:id="8"/>
    </w:p>
    <w:p w:rsidR="00DC030B" w:rsidRPr="00890569" w:rsidRDefault="005D5F6A" w:rsidP="00890569">
      <w:pPr>
        <w:pStyle w:val="a5"/>
        <w:ind w:firstLine="708"/>
        <w:jc w:val="both"/>
        <w:rPr>
          <w:rFonts w:ascii="Times New Roman" w:hAnsi="Times New Roman" w:cs="Times New Roman"/>
          <w:sz w:val="28"/>
          <w:szCs w:val="28"/>
        </w:rPr>
      </w:pPr>
      <w:r w:rsidRPr="00890569">
        <w:rPr>
          <w:rFonts w:ascii="Times New Roman" w:hAnsi="Times New Roman" w:cs="Times New Roman"/>
          <w:sz w:val="28"/>
          <w:szCs w:val="28"/>
        </w:rPr>
        <w:t>Исследование является</w:t>
      </w:r>
      <w:r w:rsidRPr="00890569">
        <w:rPr>
          <w:rFonts w:ascii="Times New Roman" w:hAnsi="Times New Roman" w:cs="Times New Roman"/>
          <w:b/>
          <w:sz w:val="28"/>
          <w:szCs w:val="28"/>
        </w:rPr>
        <w:t xml:space="preserve"> </w:t>
      </w:r>
      <w:r w:rsidR="00DC030B" w:rsidRPr="00890569">
        <w:rPr>
          <w:rFonts w:ascii="Times New Roman" w:hAnsi="Times New Roman" w:cs="Times New Roman"/>
          <w:sz w:val="28"/>
          <w:szCs w:val="28"/>
          <w:lang w:val="kk-KZ"/>
        </w:rPr>
        <w:t>одноцентров</w:t>
      </w:r>
      <w:r w:rsidRPr="00890569">
        <w:rPr>
          <w:rFonts w:ascii="Times New Roman" w:hAnsi="Times New Roman" w:cs="Times New Roman"/>
          <w:sz w:val="28"/>
          <w:szCs w:val="28"/>
          <w:lang w:val="kk-KZ"/>
        </w:rPr>
        <w:t>ым</w:t>
      </w:r>
      <w:r w:rsidR="00DC030B" w:rsidRPr="00890569">
        <w:rPr>
          <w:rFonts w:ascii="Times New Roman" w:hAnsi="Times New Roman" w:cs="Times New Roman"/>
          <w:sz w:val="28"/>
          <w:szCs w:val="28"/>
          <w:lang w:val="kk-KZ"/>
        </w:rPr>
        <w:t xml:space="preserve"> </w:t>
      </w:r>
      <w:r w:rsidR="00B70F8C" w:rsidRPr="00890569">
        <w:rPr>
          <w:rFonts w:ascii="Times New Roman" w:hAnsi="Times New Roman" w:cs="Times New Roman"/>
          <w:sz w:val="28"/>
          <w:szCs w:val="28"/>
          <w:lang w:val="kk-KZ"/>
        </w:rPr>
        <w:t xml:space="preserve">комбинированным: </w:t>
      </w:r>
      <w:r w:rsidR="00DC030B" w:rsidRPr="00890569">
        <w:rPr>
          <w:rFonts w:ascii="Times New Roman" w:hAnsi="Times New Roman" w:cs="Times New Roman"/>
          <w:sz w:val="28"/>
          <w:szCs w:val="28"/>
          <w:lang w:val="kk-KZ"/>
        </w:rPr>
        <w:t>ретроспективн</w:t>
      </w:r>
      <w:r w:rsidRPr="00890569">
        <w:rPr>
          <w:rFonts w:ascii="Times New Roman" w:hAnsi="Times New Roman" w:cs="Times New Roman"/>
          <w:sz w:val="28"/>
          <w:szCs w:val="28"/>
          <w:lang w:val="kk-KZ"/>
        </w:rPr>
        <w:t>ым</w:t>
      </w:r>
      <w:r w:rsidR="00B70F8C" w:rsidRPr="00890569">
        <w:rPr>
          <w:rFonts w:ascii="Times New Roman" w:hAnsi="Times New Roman" w:cs="Times New Roman"/>
          <w:sz w:val="28"/>
          <w:szCs w:val="28"/>
          <w:lang w:val="kk-KZ"/>
        </w:rPr>
        <w:t xml:space="preserve"> и проспективным</w:t>
      </w:r>
      <w:r w:rsidRPr="00890569">
        <w:rPr>
          <w:rFonts w:ascii="Times New Roman" w:hAnsi="Times New Roman" w:cs="Times New Roman"/>
          <w:sz w:val="28"/>
          <w:szCs w:val="28"/>
          <w:lang w:val="kk-KZ"/>
        </w:rPr>
        <w:t xml:space="preserve">. </w:t>
      </w:r>
      <w:r w:rsidR="00EB2D82" w:rsidRPr="00890569">
        <w:rPr>
          <w:rFonts w:ascii="Times New Roman" w:hAnsi="Times New Roman" w:cs="Times New Roman"/>
          <w:sz w:val="28"/>
          <w:szCs w:val="28"/>
        </w:rPr>
        <w:t xml:space="preserve">В исследование </w:t>
      </w:r>
      <w:r w:rsidR="00DC030B" w:rsidRPr="00890569">
        <w:rPr>
          <w:rFonts w:ascii="Times New Roman" w:hAnsi="Times New Roman" w:cs="Times New Roman"/>
          <w:sz w:val="28"/>
          <w:szCs w:val="28"/>
        </w:rPr>
        <w:t>были в</w:t>
      </w:r>
      <w:r w:rsidR="00EB2D82" w:rsidRPr="00890569">
        <w:rPr>
          <w:rFonts w:ascii="Times New Roman" w:hAnsi="Times New Roman" w:cs="Times New Roman"/>
          <w:sz w:val="28"/>
          <w:szCs w:val="28"/>
        </w:rPr>
        <w:t>ключены</w:t>
      </w:r>
      <w:r w:rsidR="00DC030B" w:rsidRPr="00890569">
        <w:rPr>
          <w:rFonts w:ascii="Times New Roman" w:hAnsi="Times New Roman" w:cs="Times New Roman"/>
          <w:sz w:val="28"/>
          <w:szCs w:val="28"/>
        </w:rPr>
        <w:t xml:space="preserve"> пациенты с верифицированным диагнозом</w:t>
      </w:r>
      <w:r w:rsidR="00EB2D82" w:rsidRPr="00890569">
        <w:rPr>
          <w:rFonts w:ascii="Times New Roman" w:hAnsi="Times New Roman" w:cs="Times New Roman"/>
          <w:sz w:val="28"/>
          <w:szCs w:val="28"/>
        </w:rPr>
        <w:t xml:space="preserve"> </w:t>
      </w:r>
      <w:r w:rsidR="00DC030B" w:rsidRPr="00890569">
        <w:rPr>
          <w:rFonts w:ascii="Times New Roman" w:hAnsi="Times New Roman" w:cs="Times New Roman"/>
          <w:sz w:val="28"/>
          <w:szCs w:val="28"/>
        </w:rPr>
        <w:t>«Экстракраниальные ГКО»</w:t>
      </w:r>
      <w:r w:rsidR="00936730" w:rsidRPr="00890569">
        <w:rPr>
          <w:rFonts w:ascii="Times New Roman" w:hAnsi="Times New Roman" w:cs="Times New Roman"/>
          <w:sz w:val="28"/>
          <w:szCs w:val="28"/>
        </w:rPr>
        <w:t>, получавшие лечение в отделениях онкологии/гематолог</w:t>
      </w:r>
      <w:proofErr w:type="gramStart"/>
      <w:r w:rsidR="00936730" w:rsidRPr="00890569">
        <w:rPr>
          <w:rFonts w:ascii="Times New Roman" w:hAnsi="Times New Roman" w:cs="Times New Roman"/>
          <w:sz w:val="28"/>
          <w:szCs w:val="28"/>
        </w:rPr>
        <w:t>ии АО</w:t>
      </w:r>
      <w:proofErr w:type="gramEnd"/>
      <w:r w:rsidR="00936730" w:rsidRPr="00890569">
        <w:rPr>
          <w:rFonts w:ascii="Times New Roman" w:hAnsi="Times New Roman" w:cs="Times New Roman"/>
          <w:sz w:val="28"/>
          <w:szCs w:val="28"/>
        </w:rPr>
        <w:t xml:space="preserve"> «Научный центр педиатрии и детской хирургии». В НЦПДХ с 2013г действующим протоколом ведения пациентов с диагнозом экстракраниальные ГКО является протокол немецкой группы детских онкологов (</w:t>
      </w:r>
      <w:r w:rsidR="00936730" w:rsidRPr="00890569">
        <w:rPr>
          <w:rFonts w:ascii="Times New Roman" w:hAnsi="Times New Roman" w:cs="Times New Roman"/>
          <w:sz w:val="28"/>
          <w:szCs w:val="28"/>
          <w:lang w:val="en-US"/>
        </w:rPr>
        <w:t>GPOH</w:t>
      </w:r>
      <w:r w:rsidR="00936730" w:rsidRPr="00890569">
        <w:rPr>
          <w:rFonts w:ascii="Times New Roman" w:hAnsi="Times New Roman" w:cs="Times New Roman"/>
          <w:sz w:val="28"/>
          <w:szCs w:val="28"/>
        </w:rPr>
        <w:t xml:space="preserve">) </w:t>
      </w:r>
      <w:r w:rsidR="00936730" w:rsidRPr="00890569">
        <w:rPr>
          <w:rFonts w:ascii="Times New Roman" w:hAnsi="Times New Roman" w:cs="Times New Roman"/>
          <w:sz w:val="28"/>
          <w:szCs w:val="28"/>
          <w:lang w:val="en-US"/>
        </w:rPr>
        <w:t>MAKEI</w:t>
      </w:r>
      <w:r w:rsidR="00936730" w:rsidRPr="00890569">
        <w:rPr>
          <w:rFonts w:ascii="Times New Roman" w:hAnsi="Times New Roman" w:cs="Times New Roman"/>
          <w:sz w:val="28"/>
          <w:szCs w:val="28"/>
        </w:rPr>
        <w:t xml:space="preserve"> 2005 (схемы </w:t>
      </w:r>
      <w:r w:rsidR="00936730" w:rsidRPr="00890569">
        <w:rPr>
          <w:rFonts w:ascii="Times New Roman" w:hAnsi="Times New Roman" w:cs="Times New Roman"/>
          <w:sz w:val="28"/>
          <w:szCs w:val="28"/>
          <w:lang w:val="en-US"/>
        </w:rPr>
        <w:t>PE</w:t>
      </w:r>
      <w:r w:rsidR="00936730" w:rsidRPr="00890569">
        <w:rPr>
          <w:rFonts w:ascii="Times New Roman" w:hAnsi="Times New Roman" w:cs="Times New Roman"/>
          <w:sz w:val="28"/>
          <w:szCs w:val="28"/>
        </w:rPr>
        <w:t xml:space="preserve">, </w:t>
      </w:r>
      <w:r w:rsidR="00936730" w:rsidRPr="00890569">
        <w:rPr>
          <w:rFonts w:ascii="Times New Roman" w:hAnsi="Times New Roman" w:cs="Times New Roman"/>
          <w:sz w:val="28"/>
          <w:szCs w:val="28"/>
          <w:lang w:val="en-US"/>
        </w:rPr>
        <w:t>PEI</w:t>
      </w:r>
      <w:r w:rsidR="00936730" w:rsidRPr="00890569">
        <w:rPr>
          <w:rFonts w:ascii="Times New Roman" w:hAnsi="Times New Roman" w:cs="Times New Roman"/>
          <w:sz w:val="28"/>
          <w:szCs w:val="28"/>
        </w:rPr>
        <w:t>) [</w:t>
      </w:r>
      <w:r w:rsidR="008F3418" w:rsidRPr="00890569">
        <w:rPr>
          <w:rFonts w:ascii="Times New Roman" w:hAnsi="Times New Roman" w:cs="Times New Roman"/>
          <w:sz w:val="28"/>
          <w:szCs w:val="28"/>
          <w:lang w:val="kk-KZ"/>
        </w:rPr>
        <w:t xml:space="preserve">100,р. </w:t>
      </w:r>
      <w:r w:rsidR="00C30355" w:rsidRPr="00890569">
        <w:rPr>
          <w:rFonts w:ascii="Times New Roman" w:hAnsi="Times New Roman" w:cs="Times New Roman"/>
          <w:sz w:val="28"/>
          <w:szCs w:val="28"/>
        </w:rPr>
        <w:t>88</w:t>
      </w:r>
      <w:r w:rsidR="00936730" w:rsidRPr="00890569">
        <w:rPr>
          <w:rFonts w:ascii="Times New Roman" w:hAnsi="Times New Roman" w:cs="Times New Roman"/>
          <w:sz w:val="28"/>
          <w:szCs w:val="28"/>
        </w:rPr>
        <w:t xml:space="preserve">]. </w:t>
      </w:r>
      <w:r w:rsidR="00DC030B" w:rsidRPr="00890569">
        <w:rPr>
          <w:rFonts w:ascii="Times New Roman" w:hAnsi="Times New Roman" w:cs="Times New Roman"/>
          <w:sz w:val="28"/>
          <w:szCs w:val="28"/>
        </w:rPr>
        <w:t>Набор пациентов осуществлялся в период с фе</w:t>
      </w:r>
      <w:r w:rsidR="00936730" w:rsidRPr="00890569">
        <w:rPr>
          <w:rFonts w:ascii="Times New Roman" w:hAnsi="Times New Roman" w:cs="Times New Roman"/>
          <w:sz w:val="28"/>
          <w:szCs w:val="28"/>
        </w:rPr>
        <w:t>вр</w:t>
      </w:r>
      <w:r w:rsidR="00DC030B" w:rsidRPr="00890569">
        <w:rPr>
          <w:rFonts w:ascii="Times New Roman" w:hAnsi="Times New Roman" w:cs="Times New Roman"/>
          <w:sz w:val="28"/>
          <w:szCs w:val="28"/>
        </w:rPr>
        <w:t xml:space="preserve">аля 2013г по </w:t>
      </w:r>
      <w:r w:rsidR="00936730" w:rsidRPr="00890569">
        <w:rPr>
          <w:rFonts w:ascii="Times New Roman" w:hAnsi="Times New Roman" w:cs="Times New Roman"/>
          <w:sz w:val="28"/>
          <w:szCs w:val="28"/>
        </w:rPr>
        <w:t>май</w:t>
      </w:r>
      <w:r w:rsidR="00DC030B" w:rsidRPr="00890569">
        <w:rPr>
          <w:rFonts w:ascii="Times New Roman" w:hAnsi="Times New Roman" w:cs="Times New Roman"/>
          <w:sz w:val="28"/>
          <w:szCs w:val="28"/>
        </w:rPr>
        <w:t xml:space="preserve"> 2022г. (</w:t>
      </w:r>
      <w:r w:rsidR="00936730" w:rsidRPr="00890569">
        <w:rPr>
          <w:rFonts w:ascii="Times New Roman" w:hAnsi="Times New Roman" w:cs="Times New Roman"/>
          <w:sz w:val="28"/>
          <w:szCs w:val="28"/>
        </w:rPr>
        <w:t>111 месяцев</w:t>
      </w:r>
      <w:r w:rsidR="00DC030B" w:rsidRPr="00890569">
        <w:rPr>
          <w:rFonts w:ascii="Times New Roman" w:hAnsi="Times New Roman" w:cs="Times New Roman"/>
          <w:sz w:val="28"/>
          <w:szCs w:val="28"/>
        </w:rPr>
        <w:t>), оценка</w:t>
      </w:r>
      <w:r w:rsidR="00936730" w:rsidRPr="00890569">
        <w:rPr>
          <w:rFonts w:ascii="Times New Roman" w:hAnsi="Times New Roman" w:cs="Times New Roman"/>
          <w:sz w:val="28"/>
          <w:szCs w:val="28"/>
        </w:rPr>
        <w:t xml:space="preserve"> катамнеза проводилась до июня 2022г. </w:t>
      </w:r>
      <w:r w:rsidR="00DC030B" w:rsidRPr="00890569">
        <w:rPr>
          <w:rFonts w:ascii="Times New Roman" w:hAnsi="Times New Roman" w:cs="Times New Roman"/>
          <w:sz w:val="28"/>
          <w:szCs w:val="28"/>
        </w:rPr>
        <w:t xml:space="preserve">   </w:t>
      </w:r>
    </w:p>
    <w:p w:rsidR="00D01F8D" w:rsidRPr="00890569" w:rsidRDefault="00D01F8D"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 xml:space="preserve">Необходимо отметить что, </w:t>
      </w:r>
      <w:r w:rsidRPr="00890569">
        <w:rPr>
          <w:rFonts w:ascii="Times New Roman" w:hAnsi="Times New Roman" w:cs="Times New Roman"/>
          <w:sz w:val="28"/>
          <w:szCs w:val="28"/>
          <w:lang w:val="kk-KZ"/>
        </w:rPr>
        <w:t>большинство эпидемиологических регистров рака и клинических исследований в основном регистрируют случаи злокачественных ГКО, в то время как данные по пациентам с тератомами собираются неполно или исключаются из-за их доброкачественной гистологии</w:t>
      </w:r>
      <w:r w:rsidRPr="00890569">
        <w:rPr>
          <w:rFonts w:ascii="Times New Roman" w:hAnsi="Times New Roman" w:cs="Times New Roman"/>
          <w:sz w:val="28"/>
          <w:szCs w:val="28"/>
        </w:rPr>
        <w:t xml:space="preserve">. </w:t>
      </w:r>
      <w:r w:rsidRPr="00890569">
        <w:rPr>
          <w:rFonts w:ascii="Times New Roman" w:hAnsi="Times New Roman" w:cs="Times New Roman"/>
          <w:sz w:val="28"/>
          <w:szCs w:val="28"/>
          <w:lang w:val="en-US"/>
        </w:rPr>
        <w:t>GPOH</w:t>
      </w:r>
      <w:r w:rsidRPr="00890569">
        <w:rPr>
          <w:rFonts w:ascii="Times New Roman" w:hAnsi="Times New Roman" w:cs="Times New Roman"/>
          <w:sz w:val="28"/>
          <w:szCs w:val="28"/>
        </w:rPr>
        <w:t xml:space="preserve"> в рамках протокола </w:t>
      </w:r>
      <w:r w:rsidRPr="00890569">
        <w:rPr>
          <w:rFonts w:ascii="Times New Roman" w:hAnsi="Times New Roman" w:cs="Times New Roman"/>
          <w:sz w:val="28"/>
          <w:szCs w:val="28"/>
          <w:lang w:val="en-US"/>
        </w:rPr>
        <w:t>MAKEI</w:t>
      </w:r>
      <w:r w:rsidRPr="00890569">
        <w:rPr>
          <w:rFonts w:ascii="Times New Roman" w:hAnsi="Times New Roman" w:cs="Times New Roman"/>
          <w:sz w:val="28"/>
          <w:szCs w:val="28"/>
        </w:rPr>
        <w:t xml:space="preserve"> </w:t>
      </w:r>
      <w:r w:rsidR="00783FBD" w:rsidRPr="00890569">
        <w:rPr>
          <w:rFonts w:ascii="Times New Roman" w:hAnsi="Times New Roman" w:cs="Times New Roman"/>
          <w:sz w:val="28"/>
          <w:szCs w:val="28"/>
        </w:rPr>
        <w:t xml:space="preserve">рекомендуют </w:t>
      </w:r>
      <w:r w:rsidRPr="00890569">
        <w:rPr>
          <w:rFonts w:ascii="Times New Roman" w:hAnsi="Times New Roman" w:cs="Times New Roman"/>
          <w:sz w:val="28"/>
          <w:szCs w:val="28"/>
          <w:lang w:val="kk-KZ"/>
        </w:rPr>
        <w:t>включат</w:t>
      </w:r>
      <w:r w:rsidR="00783FBD" w:rsidRPr="00890569">
        <w:rPr>
          <w:rFonts w:ascii="Times New Roman" w:hAnsi="Times New Roman" w:cs="Times New Roman"/>
          <w:sz w:val="28"/>
          <w:szCs w:val="28"/>
          <w:lang w:val="kk-KZ"/>
        </w:rPr>
        <w:t>ь</w:t>
      </w:r>
      <w:r w:rsidRPr="00890569">
        <w:rPr>
          <w:rFonts w:ascii="Times New Roman" w:hAnsi="Times New Roman" w:cs="Times New Roman"/>
          <w:sz w:val="28"/>
          <w:szCs w:val="28"/>
          <w:lang w:val="kk-KZ"/>
        </w:rPr>
        <w:t xml:space="preserve"> в регистр пациентов с тератомами с 1996</w:t>
      </w:r>
      <w:r w:rsidR="00130D7B" w:rsidRPr="00890569">
        <w:rPr>
          <w:rFonts w:ascii="Times New Roman" w:hAnsi="Times New Roman" w:cs="Times New Roman"/>
          <w:sz w:val="28"/>
          <w:szCs w:val="28"/>
          <w:lang w:val="kk-KZ"/>
        </w:rPr>
        <w:t xml:space="preserve"> г. </w:t>
      </w:r>
      <w:r w:rsidRPr="00890569">
        <w:rPr>
          <w:rFonts w:ascii="Times New Roman" w:hAnsi="Times New Roman" w:cs="Times New Roman"/>
          <w:sz w:val="28"/>
          <w:szCs w:val="28"/>
          <w:lang w:val="kk-KZ"/>
        </w:rPr>
        <w:t xml:space="preserve">и </w:t>
      </w:r>
      <w:r w:rsidR="00783FBD" w:rsidRPr="00890569">
        <w:rPr>
          <w:rFonts w:ascii="Times New Roman" w:hAnsi="Times New Roman" w:cs="Times New Roman"/>
          <w:sz w:val="28"/>
          <w:szCs w:val="28"/>
          <w:lang w:val="kk-KZ"/>
        </w:rPr>
        <w:t xml:space="preserve">на сегодняшний день </w:t>
      </w:r>
      <w:r w:rsidRPr="00890569">
        <w:rPr>
          <w:rFonts w:ascii="Times New Roman" w:hAnsi="Times New Roman" w:cs="Times New Roman"/>
          <w:sz w:val="28"/>
          <w:szCs w:val="28"/>
          <w:lang w:val="kk-KZ"/>
        </w:rPr>
        <w:t>обладают самой большой базой пациентов с тератомами</w:t>
      </w:r>
      <w:r w:rsidR="00C30355" w:rsidRPr="00890569">
        <w:rPr>
          <w:rFonts w:ascii="Times New Roman" w:hAnsi="Times New Roman" w:cs="Times New Roman"/>
          <w:sz w:val="28"/>
          <w:szCs w:val="28"/>
        </w:rPr>
        <w:t xml:space="preserve"> [</w:t>
      </w:r>
      <w:r w:rsidR="008F3418" w:rsidRPr="00890569">
        <w:rPr>
          <w:rFonts w:ascii="Times New Roman" w:hAnsi="Times New Roman" w:cs="Times New Roman"/>
          <w:sz w:val="28"/>
          <w:szCs w:val="28"/>
          <w:lang w:val="kk-KZ"/>
        </w:rPr>
        <w:t>79</w:t>
      </w:r>
      <w:proofErr w:type="gramStart"/>
      <w:r w:rsidR="008F3418" w:rsidRPr="00890569">
        <w:rPr>
          <w:rFonts w:ascii="Times New Roman" w:hAnsi="Times New Roman" w:cs="Times New Roman"/>
          <w:sz w:val="28"/>
          <w:szCs w:val="28"/>
          <w:lang w:val="kk-KZ"/>
        </w:rPr>
        <w:t>,р</w:t>
      </w:r>
      <w:proofErr w:type="gramEnd"/>
      <w:r w:rsidR="008F3418" w:rsidRPr="00890569">
        <w:rPr>
          <w:rFonts w:ascii="Times New Roman" w:hAnsi="Times New Roman" w:cs="Times New Roman"/>
          <w:sz w:val="28"/>
          <w:szCs w:val="28"/>
          <w:lang w:val="kk-KZ"/>
        </w:rPr>
        <w:t xml:space="preserve">. </w:t>
      </w:r>
      <w:r w:rsidR="00C30355" w:rsidRPr="00890569">
        <w:rPr>
          <w:rFonts w:ascii="Times New Roman" w:hAnsi="Times New Roman" w:cs="Times New Roman"/>
          <w:sz w:val="28"/>
          <w:szCs w:val="28"/>
        </w:rPr>
        <w:t>88</w:t>
      </w:r>
      <w:r w:rsidR="00E56065" w:rsidRPr="00890569">
        <w:rPr>
          <w:rFonts w:ascii="Times New Roman" w:hAnsi="Times New Roman" w:cs="Times New Roman"/>
          <w:sz w:val="28"/>
          <w:szCs w:val="28"/>
        </w:rPr>
        <w:t>]</w:t>
      </w:r>
      <w:r w:rsidRPr="00890569">
        <w:rPr>
          <w:rFonts w:ascii="Times New Roman" w:hAnsi="Times New Roman" w:cs="Times New Roman"/>
          <w:sz w:val="28"/>
          <w:szCs w:val="28"/>
        </w:rPr>
        <w:t>.</w:t>
      </w:r>
    </w:p>
    <w:p w:rsidR="00DC030B" w:rsidRPr="00890569" w:rsidRDefault="00DC030B"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В процессе отбора пациентов были использованы критерии включения и исключения пациентов.</w:t>
      </w:r>
    </w:p>
    <w:p w:rsidR="00EB2D82" w:rsidRPr="00890569" w:rsidRDefault="00783FBD" w:rsidP="00890569">
      <w:pPr>
        <w:autoSpaceDE w:val="0"/>
        <w:autoSpaceDN w:val="0"/>
        <w:adjustRightInd w:val="0"/>
        <w:spacing w:after="0" w:line="240" w:lineRule="auto"/>
        <w:ind w:firstLine="567"/>
        <w:jc w:val="both"/>
        <w:rPr>
          <w:rFonts w:ascii="Times New Roman" w:eastAsiaTheme="minorHAnsi" w:hAnsi="Times New Roman"/>
          <w:b/>
          <w:sz w:val="28"/>
          <w:szCs w:val="28"/>
        </w:rPr>
      </w:pPr>
      <w:r w:rsidRPr="00890569">
        <w:rPr>
          <w:rFonts w:ascii="Times New Roman" w:eastAsiaTheme="minorHAnsi" w:hAnsi="Times New Roman"/>
          <w:b/>
          <w:sz w:val="28"/>
          <w:szCs w:val="28"/>
        </w:rPr>
        <w:t>Критери</w:t>
      </w:r>
      <w:r w:rsidR="00DC030B" w:rsidRPr="00890569">
        <w:rPr>
          <w:rFonts w:ascii="Times New Roman" w:eastAsiaTheme="minorHAnsi" w:hAnsi="Times New Roman"/>
          <w:b/>
          <w:sz w:val="28"/>
          <w:szCs w:val="28"/>
        </w:rPr>
        <w:t>и включения:</w:t>
      </w:r>
    </w:p>
    <w:p w:rsidR="00EB2D82" w:rsidRPr="00890569" w:rsidRDefault="00EB2D82" w:rsidP="00890569">
      <w:pPr>
        <w:pStyle w:val="a5"/>
        <w:jc w:val="both"/>
        <w:rPr>
          <w:rFonts w:ascii="Times New Roman" w:hAnsi="Times New Roman" w:cs="Times New Roman"/>
          <w:sz w:val="28"/>
          <w:szCs w:val="28"/>
        </w:rPr>
      </w:pPr>
      <w:r w:rsidRPr="00890569">
        <w:rPr>
          <w:rFonts w:ascii="Times New Roman" w:hAnsi="Times New Roman" w:cs="Times New Roman"/>
          <w:sz w:val="28"/>
          <w:szCs w:val="28"/>
        </w:rPr>
        <w:t>• дети и подростки до 18 лет с диагнозом «Экстракраниальные ГКО» (</w:t>
      </w:r>
      <w:r w:rsidRPr="00890569">
        <w:rPr>
          <w:rFonts w:ascii="Times New Roman" w:hAnsi="Times New Roman" w:cs="Times New Roman"/>
          <w:sz w:val="28"/>
          <w:szCs w:val="28"/>
          <w:lang w:val="kk-KZ"/>
        </w:rPr>
        <w:t>зрелые</w:t>
      </w:r>
      <w:r w:rsidRPr="00890569">
        <w:rPr>
          <w:rFonts w:ascii="Times New Roman" w:hAnsi="Times New Roman" w:cs="Times New Roman"/>
          <w:sz w:val="28"/>
          <w:szCs w:val="28"/>
        </w:rPr>
        <w:t>, незрелые тератомы, злокачественные варианты ГКО)</w:t>
      </w:r>
      <w:r w:rsidR="002F0D3B" w:rsidRPr="00890569">
        <w:rPr>
          <w:rFonts w:ascii="Times New Roman" w:hAnsi="Times New Roman" w:cs="Times New Roman"/>
          <w:sz w:val="28"/>
          <w:szCs w:val="28"/>
        </w:rPr>
        <w:t xml:space="preserve">, </w:t>
      </w:r>
      <w:r w:rsidRPr="00890569">
        <w:rPr>
          <w:rFonts w:ascii="Times New Roman" w:hAnsi="Times New Roman" w:cs="Times New Roman"/>
          <w:sz w:val="28"/>
          <w:szCs w:val="28"/>
        </w:rPr>
        <w:t>получавшие химиотерапию</w:t>
      </w:r>
      <w:r w:rsidR="0093026E" w:rsidRPr="00890569">
        <w:rPr>
          <w:rFonts w:ascii="Times New Roman" w:hAnsi="Times New Roman" w:cs="Times New Roman"/>
          <w:sz w:val="28"/>
          <w:szCs w:val="28"/>
        </w:rPr>
        <w:t xml:space="preserve"> на основе препаратов платины </w:t>
      </w:r>
      <w:r w:rsidRPr="00890569">
        <w:rPr>
          <w:rFonts w:ascii="Times New Roman" w:hAnsi="Times New Roman" w:cs="Times New Roman"/>
          <w:sz w:val="28"/>
          <w:szCs w:val="28"/>
        </w:rPr>
        <w:t xml:space="preserve"> по протоколу </w:t>
      </w:r>
      <w:r w:rsidRPr="00890569">
        <w:rPr>
          <w:rFonts w:ascii="Times New Roman" w:hAnsi="Times New Roman" w:cs="Times New Roman"/>
          <w:sz w:val="28"/>
          <w:szCs w:val="28"/>
          <w:lang w:val="en-US"/>
        </w:rPr>
        <w:t>MAKEI</w:t>
      </w:r>
      <w:r w:rsidR="0093026E" w:rsidRPr="00890569">
        <w:rPr>
          <w:rFonts w:ascii="Times New Roman" w:hAnsi="Times New Roman" w:cs="Times New Roman"/>
          <w:sz w:val="28"/>
          <w:szCs w:val="28"/>
        </w:rPr>
        <w:t xml:space="preserve"> 200</w:t>
      </w:r>
      <w:r w:rsidR="00DC030B" w:rsidRPr="00890569">
        <w:rPr>
          <w:rFonts w:ascii="Times New Roman" w:hAnsi="Times New Roman" w:cs="Times New Roman"/>
          <w:sz w:val="28"/>
          <w:szCs w:val="28"/>
        </w:rPr>
        <w:t>5</w:t>
      </w:r>
      <w:r w:rsidRPr="00890569">
        <w:rPr>
          <w:rFonts w:ascii="Times New Roman" w:hAnsi="Times New Roman" w:cs="Times New Roman"/>
          <w:sz w:val="28"/>
          <w:szCs w:val="28"/>
        </w:rPr>
        <w:t>;</w:t>
      </w:r>
    </w:p>
    <w:p w:rsidR="00EB2D82" w:rsidRPr="00890569" w:rsidRDefault="00EB2D82" w:rsidP="00890569">
      <w:pPr>
        <w:pStyle w:val="a5"/>
        <w:jc w:val="both"/>
        <w:rPr>
          <w:rFonts w:ascii="Times New Roman" w:hAnsi="Times New Roman" w:cs="Times New Roman"/>
          <w:sz w:val="28"/>
          <w:szCs w:val="28"/>
        </w:rPr>
      </w:pPr>
      <w:r w:rsidRPr="00890569">
        <w:rPr>
          <w:rFonts w:ascii="Times New Roman" w:hAnsi="Times New Roman" w:cs="Times New Roman"/>
          <w:sz w:val="28"/>
          <w:szCs w:val="28"/>
        </w:rPr>
        <w:t>• подписанное родителями и/или законными представителями пациента информированное добровольное согласие в отношении определенного вида медицинского вмешательства (хирургическое лечение) и/или назначения химиотерапии;</w:t>
      </w:r>
    </w:p>
    <w:p w:rsidR="00EB2D82" w:rsidRPr="00890569" w:rsidRDefault="00EB2D82" w:rsidP="00890569">
      <w:pPr>
        <w:pStyle w:val="a5"/>
        <w:tabs>
          <w:tab w:val="left" w:pos="0"/>
        </w:tabs>
        <w:ind w:firstLine="567"/>
        <w:rPr>
          <w:rFonts w:ascii="Times New Roman" w:hAnsi="Times New Roman" w:cs="Times New Roman"/>
          <w:b/>
          <w:sz w:val="28"/>
          <w:szCs w:val="28"/>
        </w:rPr>
      </w:pPr>
      <w:r w:rsidRPr="00890569">
        <w:rPr>
          <w:rFonts w:ascii="Times New Roman" w:hAnsi="Times New Roman" w:cs="Times New Roman"/>
          <w:b/>
          <w:sz w:val="28"/>
          <w:szCs w:val="28"/>
        </w:rPr>
        <w:t xml:space="preserve">Критерии исключения: </w:t>
      </w:r>
    </w:p>
    <w:p w:rsidR="00EB2D82" w:rsidRPr="00890569" w:rsidRDefault="00DC030B" w:rsidP="00890569">
      <w:pPr>
        <w:pStyle w:val="a5"/>
        <w:numPr>
          <w:ilvl w:val="0"/>
          <w:numId w:val="2"/>
        </w:numPr>
        <w:tabs>
          <w:tab w:val="left" w:pos="0"/>
          <w:tab w:val="left" w:pos="142"/>
        </w:tabs>
        <w:ind w:left="0" w:firstLine="0"/>
        <w:jc w:val="both"/>
        <w:rPr>
          <w:rFonts w:ascii="Times New Roman" w:hAnsi="Times New Roman" w:cs="Times New Roman"/>
          <w:sz w:val="28"/>
          <w:szCs w:val="28"/>
        </w:rPr>
      </w:pPr>
      <w:r w:rsidRPr="00890569">
        <w:rPr>
          <w:rFonts w:ascii="Times New Roman" w:hAnsi="Times New Roman" w:cs="Times New Roman"/>
          <w:sz w:val="28"/>
          <w:szCs w:val="28"/>
        </w:rPr>
        <w:t xml:space="preserve"> </w:t>
      </w:r>
      <w:r w:rsidR="00EB2D82" w:rsidRPr="00890569">
        <w:rPr>
          <w:rFonts w:ascii="Times New Roman" w:hAnsi="Times New Roman" w:cs="Times New Roman"/>
          <w:sz w:val="28"/>
          <w:szCs w:val="28"/>
        </w:rPr>
        <w:t>пациенты с экстракраниальными ГКО</w:t>
      </w:r>
      <w:r w:rsidR="00E86130" w:rsidRPr="00890569">
        <w:rPr>
          <w:rFonts w:ascii="Times New Roman" w:hAnsi="Times New Roman" w:cs="Times New Roman"/>
          <w:sz w:val="28"/>
          <w:szCs w:val="28"/>
        </w:rPr>
        <w:t>,</w:t>
      </w:r>
      <w:r w:rsidR="00EB2D82" w:rsidRPr="00890569">
        <w:rPr>
          <w:rFonts w:ascii="Times New Roman" w:hAnsi="Times New Roman" w:cs="Times New Roman"/>
          <w:sz w:val="28"/>
          <w:szCs w:val="28"/>
        </w:rPr>
        <w:t xml:space="preserve"> пролеченные по другим схемам химиотерапии</w:t>
      </w:r>
      <w:r w:rsidR="00EB2D82" w:rsidRPr="00890569">
        <w:rPr>
          <w:rFonts w:ascii="Times New Roman" w:hAnsi="Times New Roman" w:cs="Times New Roman"/>
          <w:sz w:val="28"/>
          <w:szCs w:val="28"/>
          <w:lang w:val="kk-KZ"/>
        </w:rPr>
        <w:t>;</w:t>
      </w:r>
      <w:r w:rsidR="00EB2D82" w:rsidRPr="00890569">
        <w:rPr>
          <w:rFonts w:ascii="Times New Roman" w:hAnsi="Times New Roman" w:cs="Times New Roman"/>
          <w:sz w:val="28"/>
          <w:szCs w:val="28"/>
        </w:rPr>
        <w:t xml:space="preserve"> </w:t>
      </w:r>
    </w:p>
    <w:p w:rsidR="00DC030B" w:rsidRPr="00890569" w:rsidRDefault="00DC030B" w:rsidP="00890569">
      <w:pPr>
        <w:pStyle w:val="a5"/>
        <w:numPr>
          <w:ilvl w:val="0"/>
          <w:numId w:val="2"/>
        </w:numPr>
        <w:tabs>
          <w:tab w:val="left" w:pos="0"/>
          <w:tab w:val="left" w:pos="142"/>
        </w:tabs>
        <w:ind w:left="0" w:firstLine="0"/>
        <w:rPr>
          <w:rFonts w:ascii="Times New Roman" w:hAnsi="Times New Roman" w:cs="Times New Roman"/>
          <w:sz w:val="28"/>
          <w:szCs w:val="28"/>
        </w:rPr>
      </w:pPr>
      <w:r w:rsidRPr="00890569">
        <w:rPr>
          <w:rFonts w:ascii="Times New Roman" w:hAnsi="Times New Roman" w:cs="Times New Roman"/>
          <w:sz w:val="28"/>
          <w:szCs w:val="28"/>
        </w:rPr>
        <w:t xml:space="preserve"> </w:t>
      </w:r>
      <w:r w:rsidR="0093026E" w:rsidRPr="00890569">
        <w:rPr>
          <w:rFonts w:ascii="Times New Roman" w:hAnsi="Times New Roman" w:cs="Times New Roman"/>
          <w:sz w:val="28"/>
          <w:szCs w:val="28"/>
        </w:rPr>
        <w:t>пациенты с интракраниальными ГКО</w:t>
      </w:r>
      <w:r w:rsidR="0093026E" w:rsidRPr="00890569">
        <w:rPr>
          <w:rFonts w:ascii="Times New Roman" w:hAnsi="Times New Roman" w:cs="Times New Roman"/>
          <w:sz w:val="28"/>
          <w:szCs w:val="28"/>
          <w:lang w:val="kk-KZ"/>
        </w:rPr>
        <w:t>;</w:t>
      </w:r>
    </w:p>
    <w:p w:rsidR="00DC030B" w:rsidRPr="00890569" w:rsidRDefault="00DC030B" w:rsidP="00890569">
      <w:pPr>
        <w:pStyle w:val="a5"/>
        <w:tabs>
          <w:tab w:val="left" w:pos="0"/>
          <w:tab w:val="left" w:pos="142"/>
        </w:tabs>
        <w:ind w:firstLine="567"/>
        <w:jc w:val="both"/>
        <w:rPr>
          <w:rFonts w:ascii="Times New Roman" w:hAnsi="Times New Roman" w:cs="Times New Roman"/>
          <w:sz w:val="28"/>
          <w:szCs w:val="28"/>
        </w:rPr>
      </w:pPr>
      <w:r w:rsidRPr="00890569">
        <w:rPr>
          <w:rFonts w:ascii="Times New Roman" w:hAnsi="Times New Roman" w:cs="Times New Roman"/>
          <w:sz w:val="28"/>
          <w:szCs w:val="28"/>
        </w:rPr>
        <w:t xml:space="preserve">Таким образом, в работе были ретроспективно проанализированы данные 141 пациентов, проходивших лечение с </w:t>
      </w:r>
      <w:r w:rsidR="00936730" w:rsidRPr="00890569">
        <w:rPr>
          <w:rFonts w:ascii="Times New Roman" w:hAnsi="Times New Roman" w:cs="Times New Roman"/>
          <w:sz w:val="28"/>
          <w:szCs w:val="28"/>
        </w:rPr>
        <w:t xml:space="preserve">февраля </w:t>
      </w:r>
      <w:r w:rsidRPr="00890569">
        <w:rPr>
          <w:rFonts w:ascii="Times New Roman" w:hAnsi="Times New Roman" w:cs="Times New Roman"/>
          <w:sz w:val="28"/>
          <w:szCs w:val="28"/>
        </w:rPr>
        <w:t>2012 года по ма</w:t>
      </w:r>
      <w:r w:rsidR="00936730" w:rsidRPr="00890569">
        <w:rPr>
          <w:rFonts w:ascii="Times New Roman" w:hAnsi="Times New Roman" w:cs="Times New Roman"/>
          <w:sz w:val="28"/>
          <w:szCs w:val="28"/>
        </w:rPr>
        <w:t>й 2022</w:t>
      </w:r>
      <w:r w:rsidRPr="00890569">
        <w:rPr>
          <w:rFonts w:ascii="Times New Roman" w:hAnsi="Times New Roman" w:cs="Times New Roman"/>
          <w:sz w:val="28"/>
          <w:szCs w:val="28"/>
        </w:rPr>
        <w:t xml:space="preserve"> года. </w:t>
      </w:r>
      <w:r w:rsidR="00936730" w:rsidRPr="00890569">
        <w:rPr>
          <w:rFonts w:ascii="Times New Roman" w:hAnsi="Times New Roman" w:cs="Times New Roman"/>
          <w:sz w:val="28"/>
          <w:szCs w:val="28"/>
        </w:rPr>
        <w:t>Порядок формирования базы данных в виде и</w:t>
      </w:r>
      <w:r w:rsidRPr="00890569">
        <w:rPr>
          <w:rFonts w:ascii="Times New Roman" w:hAnsi="Times New Roman" w:cs="Times New Roman"/>
          <w:sz w:val="28"/>
          <w:szCs w:val="28"/>
        </w:rPr>
        <w:t>тогов</w:t>
      </w:r>
      <w:r w:rsidR="00936730" w:rsidRPr="00890569">
        <w:rPr>
          <w:rFonts w:ascii="Times New Roman" w:hAnsi="Times New Roman" w:cs="Times New Roman"/>
          <w:sz w:val="28"/>
          <w:szCs w:val="28"/>
        </w:rPr>
        <w:t>ой</w:t>
      </w:r>
      <w:r w:rsidRPr="00890569">
        <w:rPr>
          <w:rFonts w:ascii="Times New Roman" w:hAnsi="Times New Roman" w:cs="Times New Roman"/>
          <w:sz w:val="28"/>
          <w:szCs w:val="28"/>
        </w:rPr>
        <w:t xml:space="preserve"> диаграмм</w:t>
      </w:r>
      <w:r w:rsidR="00936730" w:rsidRPr="00890569">
        <w:rPr>
          <w:rFonts w:ascii="Times New Roman" w:hAnsi="Times New Roman" w:cs="Times New Roman"/>
          <w:sz w:val="28"/>
          <w:szCs w:val="28"/>
        </w:rPr>
        <w:t xml:space="preserve">ы </w:t>
      </w:r>
      <w:r w:rsidR="00416247" w:rsidRPr="00890569">
        <w:rPr>
          <w:rFonts w:ascii="Times New Roman" w:hAnsi="Times New Roman" w:cs="Times New Roman"/>
          <w:sz w:val="28"/>
          <w:szCs w:val="28"/>
        </w:rPr>
        <w:t xml:space="preserve">представлен </w:t>
      </w:r>
      <w:r w:rsidRPr="00890569">
        <w:rPr>
          <w:rFonts w:ascii="Times New Roman" w:hAnsi="Times New Roman" w:cs="Times New Roman"/>
          <w:sz w:val="28"/>
          <w:szCs w:val="28"/>
        </w:rPr>
        <w:t xml:space="preserve">на рисунке 2. </w:t>
      </w:r>
    </w:p>
    <w:p w:rsidR="00715852" w:rsidRPr="00890569" w:rsidRDefault="00715852"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Для выполнения первой и второй задачи</w:t>
      </w:r>
      <w:r w:rsidRPr="00890569">
        <w:rPr>
          <w:rFonts w:ascii="Times New Roman" w:hAnsi="Times New Roman" w:cs="Times New Roman"/>
          <w:sz w:val="28"/>
          <w:szCs w:val="28"/>
          <w:lang w:val="kk-KZ"/>
        </w:rPr>
        <w:t xml:space="preserve"> </w:t>
      </w:r>
      <w:r w:rsidRPr="00890569">
        <w:rPr>
          <w:rFonts w:ascii="Times New Roman" w:hAnsi="Times New Roman" w:cs="Times New Roman"/>
          <w:sz w:val="28"/>
          <w:szCs w:val="28"/>
        </w:rPr>
        <w:t>исследования было проведено обсервационное исследование с целью оценки выживаемости детей и анализа неблагоприятных факторов прогноза. Изучение экспрессии микроРНК состояла</w:t>
      </w:r>
      <w:r w:rsidRPr="00890569">
        <w:rPr>
          <w:rFonts w:ascii="Times New Roman" w:hAnsi="Times New Roman" w:cs="Times New Roman"/>
          <w:sz w:val="28"/>
          <w:szCs w:val="28"/>
          <w:lang w:val="kk-KZ"/>
        </w:rPr>
        <w:t xml:space="preserve"> из 2 этапов: ретроспективно - </w:t>
      </w:r>
      <w:r w:rsidRPr="00890569">
        <w:rPr>
          <w:rFonts w:ascii="Times New Roman" w:hAnsi="Times New Roman" w:cs="Times New Roman"/>
          <w:sz w:val="28"/>
          <w:szCs w:val="28"/>
        </w:rPr>
        <w:t xml:space="preserve">экспрессия микроРНК в ткани опухоли и проспективно -  экспрессия микроРНК как в ткани опухоли, так и сыворотке крови пациентов на разных этапах терапии.  </w:t>
      </w:r>
    </w:p>
    <w:p w:rsidR="00715852" w:rsidRPr="00890569" w:rsidRDefault="00715852" w:rsidP="00890569">
      <w:pPr>
        <w:pStyle w:val="a5"/>
        <w:tabs>
          <w:tab w:val="left" w:pos="0"/>
          <w:tab w:val="left" w:pos="142"/>
        </w:tabs>
        <w:ind w:firstLine="567"/>
        <w:jc w:val="both"/>
        <w:rPr>
          <w:rFonts w:ascii="Times New Roman" w:hAnsi="Times New Roman" w:cs="Times New Roman"/>
          <w:sz w:val="28"/>
          <w:szCs w:val="28"/>
        </w:rPr>
      </w:pPr>
    </w:p>
    <w:p w:rsidR="00936730" w:rsidRPr="00890569" w:rsidRDefault="00936730" w:rsidP="00890569">
      <w:pPr>
        <w:pStyle w:val="a5"/>
        <w:tabs>
          <w:tab w:val="left" w:pos="0"/>
          <w:tab w:val="left" w:pos="142"/>
        </w:tabs>
        <w:ind w:firstLine="567"/>
        <w:jc w:val="both"/>
        <w:rPr>
          <w:rFonts w:ascii="Times New Roman" w:hAnsi="Times New Roman" w:cs="Times New Roman"/>
          <w:sz w:val="28"/>
          <w:szCs w:val="28"/>
        </w:rPr>
      </w:pPr>
    </w:p>
    <w:p w:rsidR="00416247" w:rsidRPr="00890569" w:rsidRDefault="00807F22" w:rsidP="00890569">
      <w:pPr>
        <w:pStyle w:val="a5"/>
        <w:tabs>
          <w:tab w:val="left" w:pos="0"/>
          <w:tab w:val="left" w:pos="142"/>
        </w:tabs>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43" style="position:absolute;left:0;text-align:left;margin-left:3.3pt;margin-top:.55pt;width:417.3pt;height:40.25pt;z-index:251673600">
            <v:textbox style="mso-next-textbox:#_x0000_s1043">
              <w:txbxContent>
                <w:p w:rsidR="00890569" w:rsidRPr="00BF75D9" w:rsidRDefault="00890569" w:rsidP="00BF75D9">
                  <w:pPr>
                    <w:pStyle w:val="a5"/>
                    <w:jc w:val="center"/>
                    <w:rPr>
                      <w:rFonts w:ascii="Times New Roman" w:hAnsi="Times New Roman" w:cs="Times New Roman"/>
                      <w:sz w:val="24"/>
                      <w:szCs w:val="24"/>
                    </w:rPr>
                  </w:pPr>
                  <w:r w:rsidRPr="00BF75D9">
                    <w:rPr>
                      <w:rFonts w:ascii="Times New Roman" w:hAnsi="Times New Roman" w:cs="Times New Roman"/>
                      <w:sz w:val="24"/>
                      <w:szCs w:val="24"/>
                    </w:rPr>
                    <w:t xml:space="preserve">Всего пациентов с экстракраниальными ГКО, госпитализированных </w:t>
                  </w:r>
                  <w:proofErr w:type="gramStart"/>
                  <w:r w:rsidRPr="00BF75D9">
                    <w:rPr>
                      <w:rFonts w:ascii="Times New Roman" w:hAnsi="Times New Roman" w:cs="Times New Roman"/>
                      <w:sz w:val="24"/>
                      <w:szCs w:val="24"/>
                    </w:rPr>
                    <w:t>в</w:t>
                  </w:r>
                  <w:proofErr w:type="gramEnd"/>
                </w:p>
                <w:p w:rsidR="00890569" w:rsidRPr="00BF75D9" w:rsidRDefault="00890569" w:rsidP="00BF75D9">
                  <w:pPr>
                    <w:pStyle w:val="a5"/>
                    <w:jc w:val="center"/>
                    <w:rPr>
                      <w:rFonts w:ascii="Times New Roman" w:hAnsi="Times New Roman" w:cs="Times New Roman"/>
                      <w:b/>
                      <w:sz w:val="24"/>
                      <w:szCs w:val="24"/>
                    </w:rPr>
                  </w:pPr>
                  <w:r>
                    <w:rPr>
                      <w:rFonts w:ascii="Times New Roman" w:hAnsi="Times New Roman" w:cs="Times New Roman"/>
                      <w:sz w:val="24"/>
                      <w:szCs w:val="24"/>
                    </w:rPr>
                    <w:t>АО «НЦПДХ» с фе</w:t>
                  </w:r>
                  <w:r w:rsidRPr="00BF75D9">
                    <w:rPr>
                      <w:rFonts w:ascii="Times New Roman" w:hAnsi="Times New Roman" w:cs="Times New Roman"/>
                      <w:sz w:val="24"/>
                      <w:szCs w:val="24"/>
                    </w:rPr>
                    <w:t>вра</w:t>
                  </w:r>
                  <w:r>
                    <w:rPr>
                      <w:rFonts w:ascii="Times New Roman" w:hAnsi="Times New Roman" w:cs="Times New Roman"/>
                      <w:sz w:val="24"/>
                      <w:szCs w:val="24"/>
                    </w:rPr>
                    <w:t>л</w:t>
                  </w:r>
                  <w:r w:rsidRPr="00BF75D9">
                    <w:rPr>
                      <w:rFonts w:ascii="Times New Roman" w:hAnsi="Times New Roman" w:cs="Times New Roman"/>
                      <w:sz w:val="24"/>
                      <w:szCs w:val="24"/>
                    </w:rPr>
                    <w:t xml:space="preserve">я 2013г по май 2022г: </w:t>
                  </w:r>
                  <w:r w:rsidRPr="00BF75D9">
                    <w:rPr>
                      <w:rFonts w:ascii="Times New Roman" w:hAnsi="Times New Roman" w:cs="Times New Roman"/>
                      <w:b/>
                      <w:sz w:val="24"/>
                      <w:szCs w:val="24"/>
                    </w:rPr>
                    <w:t>164</w:t>
                  </w:r>
                </w:p>
                <w:p w:rsidR="00890569" w:rsidRPr="00416247" w:rsidRDefault="00890569" w:rsidP="00416247">
                  <w:pPr>
                    <w:jc w:val="center"/>
                    <w:rPr>
                      <w:rFonts w:ascii="Times New Roman" w:hAnsi="Times New Roman"/>
                      <w:sz w:val="24"/>
                      <w:szCs w:val="24"/>
                    </w:rPr>
                  </w:pPr>
                </w:p>
              </w:txbxContent>
            </v:textbox>
          </v:rect>
        </w:pict>
      </w:r>
    </w:p>
    <w:p w:rsidR="00416247" w:rsidRPr="00890569" w:rsidRDefault="00416247" w:rsidP="00890569">
      <w:pPr>
        <w:pStyle w:val="a5"/>
        <w:tabs>
          <w:tab w:val="left" w:pos="0"/>
          <w:tab w:val="left" w:pos="142"/>
        </w:tabs>
        <w:ind w:firstLine="567"/>
        <w:jc w:val="both"/>
        <w:rPr>
          <w:rFonts w:ascii="Times New Roman" w:hAnsi="Times New Roman" w:cs="Times New Roman"/>
          <w:sz w:val="28"/>
          <w:szCs w:val="28"/>
        </w:rPr>
      </w:pPr>
    </w:p>
    <w:p w:rsidR="00416247" w:rsidRPr="00890569" w:rsidRDefault="00807F22" w:rsidP="00890569">
      <w:pPr>
        <w:pStyle w:val="a5"/>
        <w:tabs>
          <w:tab w:val="left" w:pos="0"/>
          <w:tab w:val="left" w:pos="142"/>
        </w:tabs>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45" type="#_x0000_t32" style="position:absolute;left:0;text-align:left;margin-left:209.5pt;margin-top:8.6pt;width:0;height:31.5pt;z-index:251675648" o:connectortype="straight">
            <v:stroke endarrow="block"/>
          </v:shape>
        </w:pict>
      </w:r>
    </w:p>
    <w:p w:rsidR="00416247" w:rsidRPr="00890569" w:rsidRDefault="00416247" w:rsidP="00890569">
      <w:pPr>
        <w:pStyle w:val="a5"/>
        <w:tabs>
          <w:tab w:val="left" w:pos="0"/>
          <w:tab w:val="left" w:pos="142"/>
        </w:tabs>
        <w:ind w:firstLine="567"/>
        <w:jc w:val="both"/>
        <w:rPr>
          <w:rFonts w:ascii="Times New Roman" w:hAnsi="Times New Roman" w:cs="Times New Roman"/>
          <w:sz w:val="28"/>
          <w:szCs w:val="28"/>
        </w:rPr>
      </w:pPr>
    </w:p>
    <w:p w:rsidR="00416247" w:rsidRPr="00890569" w:rsidRDefault="00807F22" w:rsidP="00890569">
      <w:pPr>
        <w:pStyle w:val="a5"/>
        <w:tabs>
          <w:tab w:val="left" w:pos="0"/>
          <w:tab w:val="left" w:pos="142"/>
        </w:tabs>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4" coordsize="21600,21600" o:spt="4" path="m10800,l,10800,10800,21600,21600,10800xe">
            <v:stroke joinstyle="miter"/>
            <v:path gradientshapeok="t" o:connecttype="rect" textboxrect="5400,5400,16200,16200"/>
          </v:shapetype>
          <v:shape id="_x0000_s1044" type="#_x0000_t4" style="position:absolute;left:0;text-align:left;margin-left:139pt;margin-top:7.9pt;width:138.95pt;height:88.5pt;z-index:251674624">
            <v:textbox style="mso-next-textbox:#_x0000_s1044">
              <w:txbxContent>
                <w:p w:rsidR="00890569" w:rsidRPr="00416247" w:rsidRDefault="00890569" w:rsidP="00416247">
                  <w:pPr>
                    <w:jc w:val="center"/>
                    <w:rPr>
                      <w:rFonts w:ascii="Times New Roman" w:hAnsi="Times New Roman"/>
                      <w:sz w:val="24"/>
                      <w:szCs w:val="24"/>
                    </w:rPr>
                  </w:pPr>
                  <w:r w:rsidRPr="00416247">
                    <w:rPr>
                      <w:rFonts w:ascii="Times New Roman" w:hAnsi="Times New Roman"/>
                      <w:sz w:val="24"/>
                      <w:szCs w:val="24"/>
                    </w:rPr>
                    <w:t>Критерии включения</w:t>
                  </w:r>
                </w:p>
              </w:txbxContent>
            </v:textbox>
          </v:shape>
        </w:pict>
      </w:r>
    </w:p>
    <w:p w:rsidR="00416247" w:rsidRPr="00890569" w:rsidRDefault="00416247" w:rsidP="00890569">
      <w:pPr>
        <w:pStyle w:val="a5"/>
        <w:tabs>
          <w:tab w:val="left" w:pos="0"/>
          <w:tab w:val="left" w:pos="142"/>
        </w:tabs>
        <w:ind w:firstLine="567"/>
        <w:jc w:val="both"/>
        <w:rPr>
          <w:rFonts w:ascii="Times New Roman" w:hAnsi="Times New Roman" w:cs="Times New Roman"/>
          <w:b/>
          <w:sz w:val="28"/>
          <w:szCs w:val="28"/>
        </w:rPr>
      </w:pPr>
    </w:p>
    <w:p w:rsidR="00416247" w:rsidRPr="00890569" w:rsidRDefault="00416247" w:rsidP="00890569">
      <w:pPr>
        <w:pStyle w:val="a5"/>
        <w:tabs>
          <w:tab w:val="left" w:pos="0"/>
          <w:tab w:val="left" w:pos="142"/>
        </w:tabs>
        <w:ind w:firstLine="567"/>
        <w:jc w:val="both"/>
        <w:rPr>
          <w:rFonts w:ascii="Times New Roman" w:hAnsi="Times New Roman" w:cs="Times New Roman"/>
          <w:sz w:val="28"/>
          <w:szCs w:val="28"/>
        </w:rPr>
      </w:pPr>
    </w:p>
    <w:p w:rsidR="00416247" w:rsidRPr="00890569" w:rsidRDefault="00416247" w:rsidP="00890569">
      <w:pPr>
        <w:pStyle w:val="a5"/>
        <w:tabs>
          <w:tab w:val="left" w:pos="0"/>
          <w:tab w:val="left" w:pos="142"/>
        </w:tabs>
        <w:ind w:firstLine="567"/>
        <w:jc w:val="both"/>
        <w:rPr>
          <w:rFonts w:ascii="Times New Roman" w:hAnsi="Times New Roman" w:cs="Times New Roman"/>
          <w:sz w:val="28"/>
          <w:szCs w:val="28"/>
        </w:rPr>
      </w:pPr>
    </w:p>
    <w:p w:rsidR="00416247" w:rsidRPr="00890569" w:rsidRDefault="00416247" w:rsidP="00890569">
      <w:pPr>
        <w:pStyle w:val="a5"/>
        <w:tabs>
          <w:tab w:val="left" w:pos="0"/>
          <w:tab w:val="left" w:pos="142"/>
        </w:tabs>
        <w:ind w:firstLine="567"/>
        <w:jc w:val="both"/>
        <w:rPr>
          <w:rFonts w:ascii="Times New Roman" w:hAnsi="Times New Roman" w:cs="Times New Roman"/>
          <w:sz w:val="28"/>
          <w:szCs w:val="28"/>
        </w:rPr>
      </w:pPr>
    </w:p>
    <w:p w:rsidR="00416247" w:rsidRPr="00890569" w:rsidRDefault="00416247" w:rsidP="00890569">
      <w:pPr>
        <w:pStyle w:val="a5"/>
        <w:tabs>
          <w:tab w:val="left" w:pos="0"/>
          <w:tab w:val="left" w:pos="142"/>
        </w:tabs>
        <w:ind w:firstLine="567"/>
        <w:jc w:val="both"/>
        <w:rPr>
          <w:rFonts w:ascii="Times New Roman" w:hAnsi="Times New Roman" w:cs="Times New Roman"/>
          <w:sz w:val="28"/>
          <w:szCs w:val="28"/>
        </w:rPr>
      </w:pPr>
    </w:p>
    <w:p w:rsidR="00416247" w:rsidRPr="00890569" w:rsidRDefault="00807F22" w:rsidP="00890569">
      <w:pPr>
        <w:pStyle w:val="a5"/>
        <w:tabs>
          <w:tab w:val="left" w:pos="0"/>
          <w:tab w:val="left" w:pos="142"/>
        </w:tabs>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47" type="#_x0000_t32" style="position:absolute;left:0;text-align:left;margin-left:209.5pt;margin-top:-.2pt;width:0;height:27pt;z-index:251677696" o:connectortype="straight">
            <v:stroke endarrow="block"/>
          </v:shape>
        </w:pict>
      </w:r>
    </w:p>
    <w:p w:rsidR="00416247" w:rsidRPr="00890569" w:rsidRDefault="00807F22" w:rsidP="00890569">
      <w:pPr>
        <w:pStyle w:val="a5"/>
        <w:tabs>
          <w:tab w:val="left" w:pos="0"/>
          <w:tab w:val="left" w:pos="142"/>
        </w:tabs>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46" style="position:absolute;left:0;text-align:left;margin-left:11.5pt;margin-top:10.7pt;width:409.1pt;height:36.75pt;z-index:251676672">
            <v:textbox style="mso-next-textbox:#_x0000_s1046">
              <w:txbxContent>
                <w:p w:rsidR="00890569" w:rsidRPr="00715852" w:rsidRDefault="00890569" w:rsidP="00715852">
                  <w:pPr>
                    <w:pStyle w:val="a5"/>
                    <w:jc w:val="center"/>
                    <w:rPr>
                      <w:rFonts w:ascii="Times New Roman" w:hAnsi="Times New Roman" w:cs="Times New Roman"/>
                      <w:sz w:val="24"/>
                      <w:szCs w:val="24"/>
                    </w:rPr>
                  </w:pPr>
                  <w:r w:rsidRPr="00715852">
                    <w:rPr>
                      <w:rFonts w:ascii="Times New Roman" w:hAnsi="Times New Roman" w:cs="Times New Roman"/>
                      <w:sz w:val="24"/>
                      <w:szCs w:val="24"/>
                    </w:rPr>
                    <w:t>Всего пациентов с экстракраниальными ГКО,</w:t>
                  </w:r>
                </w:p>
                <w:p w:rsidR="00890569" w:rsidRPr="00715852" w:rsidRDefault="00890569" w:rsidP="00715852">
                  <w:pPr>
                    <w:pStyle w:val="a5"/>
                    <w:jc w:val="center"/>
                    <w:rPr>
                      <w:rFonts w:ascii="Times New Roman" w:hAnsi="Times New Roman" w:cs="Times New Roman"/>
                      <w:sz w:val="24"/>
                      <w:szCs w:val="24"/>
                    </w:rPr>
                  </w:pPr>
                  <w:r w:rsidRPr="00715852">
                    <w:rPr>
                      <w:rFonts w:ascii="Times New Roman" w:hAnsi="Times New Roman" w:cs="Times New Roman"/>
                      <w:sz w:val="24"/>
                      <w:szCs w:val="24"/>
                    </w:rPr>
                    <w:t xml:space="preserve">соответствующие критериям включения: </w:t>
                  </w:r>
                  <w:r w:rsidRPr="00715852">
                    <w:rPr>
                      <w:rFonts w:ascii="Times New Roman" w:hAnsi="Times New Roman" w:cs="Times New Roman"/>
                      <w:b/>
                      <w:sz w:val="24"/>
                      <w:szCs w:val="24"/>
                    </w:rPr>
                    <w:t>141</w:t>
                  </w:r>
                </w:p>
              </w:txbxContent>
            </v:textbox>
          </v:rect>
        </w:pict>
      </w:r>
    </w:p>
    <w:p w:rsidR="00416247" w:rsidRPr="00890569" w:rsidRDefault="00416247" w:rsidP="00890569">
      <w:pPr>
        <w:pStyle w:val="a5"/>
        <w:tabs>
          <w:tab w:val="left" w:pos="0"/>
          <w:tab w:val="left" w:pos="142"/>
        </w:tabs>
        <w:ind w:firstLine="567"/>
        <w:jc w:val="both"/>
        <w:rPr>
          <w:rFonts w:ascii="Times New Roman" w:hAnsi="Times New Roman" w:cs="Times New Roman"/>
          <w:sz w:val="28"/>
          <w:szCs w:val="28"/>
        </w:rPr>
      </w:pPr>
    </w:p>
    <w:p w:rsidR="00416247" w:rsidRPr="00890569" w:rsidRDefault="00807F22" w:rsidP="00890569">
      <w:pPr>
        <w:pStyle w:val="a5"/>
        <w:tabs>
          <w:tab w:val="left" w:pos="0"/>
          <w:tab w:val="left" w:pos="142"/>
        </w:tabs>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51" type="#_x0000_t32" style="position:absolute;left:0;text-align:left;margin-left:270pt;margin-top:15.25pt;width:19.65pt;height:39.3pt;z-index:251681792" o:connectortype="straight">
            <v:stroke endarrow="block"/>
          </v:shape>
        </w:pict>
      </w:r>
      <w:r>
        <w:rPr>
          <w:rFonts w:ascii="Times New Roman" w:hAnsi="Times New Roman" w:cs="Times New Roman"/>
          <w:noProof/>
          <w:sz w:val="28"/>
          <w:szCs w:val="28"/>
          <w:lang w:eastAsia="ru-RU"/>
        </w:rPr>
        <w:pict>
          <v:shape id="_x0000_s1050" type="#_x0000_t32" style="position:absolute;left:0;text-align:left;margin-left:111.15pt;margin-top:15.25pt;width:27.85pt;height:39.3pt;flip:x;z-index:251680768" o:connectortype="straight">
            <v:stroke endarrow="block"/>
          </v:shape>
        </w:pict>
      </w:r>
    </w:p>
    <w:p w:rsidR="00416247" w:rsidRPr="00890569" w:rsidRDefault="00416247" w:rsidP="00890569">
      <w:pPr>
        <w:pStyle w:val="a5"/>
        <w:tabs>
          <w:tab w:val="left" w:pos="0"/>
          <w:tab w:val="left" w:pos="142"/>
        </w:tabs>
        <w:ind w:firstLine="567"/>
        <w:jc w:val="both"/>
        <w:rPr>
          <w:rFonts w:ascii="Times New Roman" w:hAnsi="Times New Roman" w:cs="Times New Roman"/>
          <w:sz w:val="28"/>
          <w:szCs w:val="28"/>
        </w:rPr>
      </w:pPr>
    </w:p>
    <w:p w:rsidR="00416247" w:rsidRPr="00890569" w:rsidRDefault="00416247" w:rsidP="00890569">
      <w:pPr>
        <w:pStyle w:val="a5"/>
        <w:tabs>
          <w:tab w:val="left" w:pos="0"/>
          <w:tab w:val="left" w:pos="142"/>
        </w:tabs>
        <w:ind w:firstLine="567"/>
        <w:jc w:val="both"/>
        <w:rPr>
          <w:rFonts w:ascii="Times New Roman" w:hAnsi="Times New Roman" w:cs="Times New Roman"/>
          <w:sz w:val="28"/>
          <w:szCs w:val="28"/>
        </w:rPr>
      </w:pPr>
    </w:p>
    <w:p w:rsidR="00416247" w:rsidRPr="00890569" w:rsidRDefault="00807F22" w:rsidP="00890569">
      <w:pPr>
        <w:pStyle w:val="a5"/>
        <w:tabs>
          <w:tab w:val="left" w:pos="0"/>
          <w:tab w:val="left" w:pos="142"/>
        </w:tabs>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49" style="position:absolute;left:0;text-align:left;margin-left:241.45pt;margin-top:6.25pt;width:179.15pt;height:37.65pt;z-index:251679744">
            <v:textbox style="mso-next-textbox:#_x0000_s1049">
              <w:txbxContent>
                <w:p w:rsidR="00890569" w:rsidRPr="00416247" w:rsidRDefault="00890569" w:rsidP="00715852">
                  <w:pPr>
                    <w:jc w:val="center"/>
                    <w:rPr>
                      <w:rFonts w:ascii="Times New Roman" w:hAnsi="Times New Roman"/>
                      <w:sz w:val="24"/>
                      <w:szCs w:val="24"/>
                    </w:rPr>
                  </w:pPr>
                  <w:r w:rsidRPr="00416247">
                    <w:rPr>
                      <w:rFonts w:ascii="Times New Roman" w:hAnsi="Times New Roman"/>
                      <w:sz w:val="24"/>
                      <w:szCs w:val="24"/>
                    </w:rPr>
                    <w:t xml:space="preserve">Злокачественные ГКО: </w:t>
                  </w:r>
                  <w:r w:rsidRPr="00715852">
                    <w:rPr>
                      <w:rFonts w:ascii="Times New Roman" w:hAnsi="Times New Roman"/>
                      <w:b/>
                      <w:sz w:val="24"/>
                      <w:szCs w:val="24"/>
                    </w:rPr>
                    <w:t>96</w:t>
                  </w:r>
                </w:p>
              </w:txbxContent>
            </v:textbox>
          </v:rect>
        </w:pict>
      </w:r>
      <w:r>
        <w:rPr>
          <w:rFonts w:ascii="Times New Roman" w:hAnsi="Times New Roman" w:cs="Times New Roman"/>
          <w:noProof/>
          <w:sz w:val="28"/>
          <w:szCs w:val="28"/>
          <w:lang w:eastAsia="ru-RU"/>
        </w:rPr>
        <w:pict>
          <v:rect id="_x0000_s1048" style="position:absolute;left:0;text-align:left;margin-left:16.2pt;margin-top:10.45pt;width:122.8pt;height:29.45pt;z-index:251678720">
            <v:textbox style="mso-next-textbox:#_x0000_s1048">
              <w:txbxContent>
                <w:p w:rsidR="00890569" w:rsidRPr="00715852" w:rsidRDefault="00890569" w:rsidP="00715852">
                  <w:pPr>
                    <w:jc w:val="center"/>
                    <w:rPr>
                      <w:rFonts w:ascii="Times New Roman" w:hAnsi="Times New Roman"/>
                      <w:b/>
                      <w:sz w:val="24"/>
                      <w:szCs w:val="24"/>
                    </w:rPr>
                  </w:pPr>
                  <w:r w:rsidRPr="00416247">
                    <w:rPr>
                      <w:rFonts w:ascii="Times New Roman" w:hAnsi="Times New Roman"/>
                      <w:sz w:val="24"/>
                      <w:szCs w:val="24"/>
                    </w:rPr>
                    <w:t xml:space="preserve">Тератомы: </w:t>
                  </w:r>
                  <w:r w:rsidRPr="00715852">
                    <w:rPr>
                      <w:rFonts w:ascii="Times New Roman" w:hAnsi="Times New Roman"/>
                      <w:b/>
                      <w:sz w:val="24"/>
                      <w:szCs w:val="24"/>
                    </w:rPr>
                    <w:t>45</w:t>
                  </w:r>
                </w:p>
              </w:txbxContent>
            </v:textbox>
          </v:rect>
        </w:pict>
      </w:r>
    </w:p>
    <w:p w:rsidR="00416247" w:rsidRPr="00890569" w:rsidRDefault="00416247" w:rsidP="00890569">
      <w:pPr>
        <w:pStyle w:val="a5"/>
        <w:tabs>
          <w:tab w:val="left" w:pos="0"/>
          <w:tab w:val="left" w:pos="142"/>
        </w:tabs>
        <w:ind w:firstLine="567"/>
        <w:jc w:val="both"/>
        <w:rPr>
          <w:rFonts w:ascii="Times New Roman" w:hAnsi="Times New Roman" w:cs="Times New Roman"/>
          <w:sz w:val="28"/>
          <w:szCs w:val="28"/>
        </w:rPr>
      </w:pPr>
    </w:p>
    <w:p w:rsidR="00416247" w:rsidRPr="00890569" w:rsidRDefault="00416247" w:rsidP="00890569">
      <w:pPr>
        <w:pStyle w:val="a5"/>
        <w:tabs>
          <w:tab w:val="left" w:pos="0"/>
          <w:tab w:val="left" w:pos="142"/>
        </w:tabs>
        <w:ind w:firstLine="567"/>
        <w:jc w:val="both"/>
        <w:rPr>
          <w:rFonts w:ascii="Times New Roman" w:hAnsi="Times New Roman" w:cs="Times New Roman"/>
          <w:sz w:val="28"/>
          <w:szCs w:val="28"/>
        </w:rPr>
      </w:pPr>
    </w:p>
    <w:p w:rsidR="00416247" w:rsidRPr="00890569" w:rsidRDefault="00416247" w:rsidP="00890569">
      <w:pPr>
        <w:pStyle w:val="a5"/>
        <w:tabs>
          <w:tab w:val="left" w:pos="0"/>
          <w:tab w:val="left" w:pos="142"/>
        </w:tabs>
        <w:ind w:firstLine="567"/>
        <w:jc w:val="both"/>
        <w:rPr>
          <w:rFonts w:ascii="Times New Roman" w:hAnsi="Times New Roman" w:cs="Times New Roman"/>
          <w:sz w:val="28"/>
          <w:szCs w:val="28"/>
        </w:rPr>
      </w:pPr>
    </w:p>
    <w:p w:rsidR="0093026E" w:rsidRPr="00890569" w:rsidRDefault="00715852" w:rsidP="00890569">
      <w:pPr>
        <w:pStyle w:val="a5"/>
        <w:tabs>
          <w:tab w:val="left" w:pos="0"/>
        </w:tabs>
        <w:ind w:left="720"/>
        <w:jc w:val="center"/>
        <w:rPr>
          <w:rFonts w:ascii="Times New Roman" w:hAnsi="Times New Roman" w:cs="Times New Roman"/>
          <w:sz w:val="28"/>
          <w:szCs w:val="28"/>
        </w:rPr>
      </w:pPr>
      <w:r w:rsidRPr="00890569">
        <w:rPr>
          <w:rFonts w:ascii="Times New Roman" w:hAnsi="Times New Roman" w:cs="Times New Roman"/>
          <w:sz w:val="28"/>
          <w:szCs w:val="28"/>
        </w:rPr>
        <w:t>Рисунок 2</w:t>
      </w:r>
      <w:r w:rsidR="00833ED5" w:rsidRPr="00890569">
        <w:rPr>
          <w:rFonts w:ascii="Times New Roman" w:hAnsi="Times New Roman" w:cs="Times New Roman"/>
          <w:sz w:val="28"/>
          <w:szCs w:val="28"/>
        </w:rPr>
        <w:t xml:space="preserve"> - </w:t>
      </w:r>
      <w:r w:rsidRPr="00890569">
        <w:rPr>
          <w:rFonts w:ascii="Times New Roman" w:hAnsi="Times New Roman" w:cs="Times New Roman"/>
          <w:sz w:val="28"/>
          <w:szCs w:val="28"/>
        </w:rPr>
        <w:t>Сбор данных для исследования</w:t>
      </w:r>
    </w:p>
    <w:p w:rsidR="00416247" w:rsidRPr="00890569" w:rsidRDefault="00416247" w:rsidP="00890569">
      <w:pPr>
        <w:pStyle w:val="a5"/>
        <w:tabs>
          <w:tab w:val="left" w:pos="0"/>
        </w:tabs>
        <w:ind w:left="720"/>
        <w:jc w:val="right"/>
        <w:rPr>
          <w:rFonts w:ascii="Times New Roman" w:hAnsi="Times New Roman" w:cs="Times New Roman"/>
          <w:sz w:val="28"/>
          <w:szCs w:val="28"/>
        </w:rPr>
      </w:pPr>
    </w:p>
    <w:p w:rsidR="009D65C7" w:rsidRPr="00890569" w:rsidRDefault="009D65C7" w:rsidP="00890569">
      <w:pPr>
        <w:pStyle w:val="a5"/>
        <w:jc w:val="both"/>
        <w:rPr>
          <w:rFonts w:ascii="Times New Roman" w:hAnsi="Times New Roman" w:cs="Times New Roman"/>
          <w:b/>
          <w:sz w:val="28"/>
          <w:szCs w:val="28"/>
          <w:lang w:val="kk-KZ"/>
        </w:rPr>
      </w:pPr>
    </w:p>
    <w:p w:rsidR="002A4E52" w:rsidRPr="00890569" w:rsidRDefault="0070110D" w:rsidP="00890569">
      <w:pPr>
        <w:pStyle w:val="a5"/>
        <w:ind w:firstLine="708"/>
        <w:jc w:val="both"/>
        <w:outlineLvl w:val="1"/>
        <w:rPr>
          <w:rFonts w:ascii="Times New Roman" w:hAnsi="Times New Roman" w:cs="Times New Roman"/>
          <w:b/>
          <w:sz w:val="28"/>
          <w:szCs w:val="28"/>
        </w:rPr>
      </w:pPr>
      <w:bookmarkStart w:id="9" w:name="_Toc159281854"/>
      <w:r w:rsidRPr="00890569">
        <w:rPr>
          <w:rFonts w:ascii="Times New Roman" w:hAnsi="Times New Roman" w:cs="Times New Roman"/>
          <w:b/>
          <w:sz w:val="28"/>
          <w:szCs w:val="28"/>
        </w:rPr>
        <w:t>2.2</w:t>
      </w:r>
      <w:r w:rsidR="00BC44D1" w:rsidRPr="00890569">
        <w:rPr>
          <w:rFonts w:ascii="Times New Roman" w:hAnsi="Times New Roman" w:cs="Times New Roman"/>
          <w:b/>
          <w:sz w:val="28"/>
          <w:szCs w:val="28"/>
        </w:rPr>
        <w:t xml:space="preserve"> </w:t>
      </w:r>
      <w:r w:rsidR="006B0889" w:rsidRPr="00890569">
        <w:rPr>
          <w:rFonts w:ascii="Times New Roman" w:hAnsi="Times New Roman" w:cs="Times New Roman"/>
          <w:b/>
          <w:sz w:val="28"/>
          <w:szCs w:val="28"/>
        </w:rPr>
        <w:t>Материалы исследования</w:t>
      </w:r>
      <w:bookmarkEnd w:id="9"/>
    </w:p>
    <w:p w:rsidR="006267F0" w:rsidRPr="00890569" w:rsidRDefault="006267F0" w:rsidP="00890569">
      <w:pPr>
        <w:pStyle w:val="a5"/>
        <w:ind w:firstLine="567"/>
        <w:jc w:val="both"/>
        <w:outlineLvl w:val="2"/>
        <w:rPr>
          <w:rFonts w:ascii="Times New Roman" w:hAnsi="Times New Roman" w:cs="Times New Roman"/>
          <w:b/>
          <w:sz w:val="28"/>
          <w:szCs w:val="28"/>
        </w:rPr>
      </w:pPr>
      <w:bookmarkStart w:id="10" w:name="_Toc159281855"/>
      <w:r w:rsidRPr="00890569">
        <w:rPr>
          <w:rFonts w:ascii="Times New Roman" w:hAnsi="Times New Roman" w:cs="Times New Roman"/>
          <w:b/>
          <w:sz w:val="28"/>
          <w:szCs w:val="28"/>
        </w:rPr>
        <w:t>2.</w:t>
      </w:r>
      <w:r w:rsidR="0070110D" w:rsidRPr="00890569">
        <w:rPr>
          <w:rFonts w:ascii="Times New Roman" w:hAnsi="Times New Roman" w:cs="Times New Roman"/>
          <w:b/>
          <w:sz w:val="28"/>
          <w:szCs w:val="28"/>
        </w:rPr>
        <w:t>2</w:t>
      </w:r>
      <w:r w:rsidR="002A4E52" w:rsidRPr="00890569">
        <w:rPr>
          <w:rFonts w:ascii="Times New Roman" w:hAnsi="Times New Roman" w:cs="Times New Roman"/>
          <w:b/>
          <w:sz w:val="28"/>
          <w:szCs w:val="28"/>
        </w:rPr>
        <w:t>.</w:t>
      </w:r>
      <w:r w:rsidR="0070110D" w:rsidRPr="00890569">
        <w:rPr>
          <w:rFonts w:ascii="Times New Roman" w:hAnsi="Times New Roman" w:cs="Times New Roman"/>
          <w:b/>
          <w:sz w:val="28"/>
          <w:szCs w:val="28"/>
        </w:rPr>
        <w:t xml:space="preserve">1 </w:t>
      </w:r>
      <w:r w:rsidRPr="00890569">
        <w:rPr>
          <w:rFonts w:ascii="Times New Roman" w:hAnsi="Times New Roman" w:cs="Times New Roman"/>
          <w:b/>
          <w:sz w:val="28"/>
          <w:szCs w:val="28"/>
        </w:rPr>
        <w:t xml:space="preserve">Характеристика </w:t>
      </w:r>
      <w:r w:rsidR="00533C7A" w:rsidRPr="00890569">
        <w:rPr>
          <w:rFonts w:ascii="Times New Roman" w:hAnsi="Times New Roman" w:cs="Times New Roman"/>
          <w:b/>
          <w:sz w:val="28"/>
          <w:szCs w:val="28"/>
        </w:rPr>
        <w:t>материало</w:t>
      </w:r>
      <w:r w:rsidRPr="00890569">
        <w:rPr>
          <w:rFonts w:ascii="Times New Roman" w:hAnsi="Times New Roman" w:cs="Times New Roman"/>
          <w:b/>
          <w:sz w:val="28"/>
          <w:szCs w:val="28"/>
        </w:rPr>
        <w:t>в</w:t>
      </w:r>
      <w:r w:rsidR="007C7CB9" w:rsidRPr="00890569">
        <w:rPr>
          <w:rFonts w:ascii="Times New Roman" w:hAnsi="Times New Roman" w:cs="Times New Roman"/>
          <w:b/>
          <w:sz w:val="28"/>
          <w:szCs w:val="28"/>
        </w:rPr>
        <w:t xml:space="preserve"> по первой и второй задаче</w:t>
      </w:r>
      <w:bookmarkEnd w:id="10"/>
    </w:p>
    <w:p w:rsidR="00D64678" w:rsidRPr="00890569" w:rsidRDefault="002A4E52" w:rsidP="00890569">
      <w:pPr>
        <w:pStyle w:val="a5"/>
        <w:ind w:firstLine="567"/>
        <w:jc w:val="both"/>
        <w:rPr>
          <w:rFonts w:ascii="Times New Roman" w:hAnsi="Times New Roman" w:cs="Times New Roman"/>
          <w:sz w:val="28"/>
          <w:szCs w:val="28"/>
          <w:lang w:val="kk-KZ"/>
        </w:rPr>
      </w:pPr>
      <w:r w:rsidRPr="00890569">
        <w:rPr>
          <w:rFonts w:ascii="Times New Roman" w:hAnsi="Times New Roman" w:cs="Times New Roman"/>
          <w:sz w:val="28"/>
          <w:szCs w:val="28"/>
          <w:lang w:val="kk-KZ"/>
        </w:rPr>
        <w:t xml:space="preserve">Для изучения клинико – морфологических данных и выживаемости детей был впервые </w:t>
      </w:r>
      <w:r w:rsidR="009D65C7" w:rsidRPr="00890569">
        <w:rPr>
          <w:rFonts w:ascii="Times New Roman" w:hAnsi="Times New Roman" w:cs="Times New Roman"/>
          <w:sz w:val="28"/>
          <w:szCs w:val="28"/>
          <w:lang w:val="kk-KZ"/>
        </w:rPr>
        <w:t>в Республике Казахстан разработан клинический регистр для пациентов с экстракраниальными ГКО</w:t>
      </w:r>
      <w:r w:rsidR="00FE528E" w:rsidRPr="00890569">
        <w:rPr>
          <w:rFonts w:ascii="Times New Roman" w:hAnsi="Times New Roman" w:cs="Times New Roman"/>
          <w:sz w:val="28"/>
          <w:szCs w:val="28"/>
          <w:lang w:val="kk-KZ"/>
        </w:rPr>
        <w:t xml:space="preserve">. </w:t>
      </w:r>
    </w:p>
    <w:p w:rsidR="00D64678" w:rsidRPr="00890569" w:rsidRDefault="005D5F6A"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lang w:val="kk-KZ"/>
        </w:rPr>
        <w:t xml:space="preserve">Всего за анализируемый период </w:t>
      </w:r>
      <w:r w:rsidR="002A4E52" w:rsidRPr="00890569">
        <w:rPr>
          <w:rFonts w:ascii="Times New Roman" w:hAnsi="Times New Roman" w:cs="Times New Roman"/>
          <w:sz w:val="28"/>
          <w:szCs w:val="28"/>
          <w:lang w:val="kk-KZ"/>
        </w:rPr>
        <w:t>было зарегистрирован 1</w:t>
      </w:r>
      <w:r w:rsidR="00FE528E" w:rsidRPr="00890569">
        <w:rPr>
          <w:rFonts w:ascii="Times New Roman" w:hAnsi="Times New Roman" w:cs="Times New Roman"/>
          <w:sz w:val="28"/>
          <w:szCs w:val="28"/>
          <w:lang w:val="kk-KZ"/>
        </w:rPr>
        <w:t>41 случай, соответствующи</w:t>
      </w:r>
      <w:r w:rsidR="00921A72" w:rsidRPr="00890569">
        <w:rPr>
          <w:rFonts w:ascii="Times New Roman" w:hAnsi="Times New Roman" w:cs="Times New Roman"/>
          <w:sz w:val="28"/>
          <w:szCs w:val="28"/>
          <w:lang w:val="kk-KZ"/>
        </w:rPr>
        <w:t>й</w:t>
      </w:r>
      <w:r w:rsidR="00FE528E" w:rsidRPr="00890569">
        <w:rPr>
          <w:rFonts w:ascii="Times New Roman" w:hAnsi="Times New Roman" w:cs="Times New Roman"/>
          <w:sz w:val="28"/>
          <w:szCs w:val="28"/>
          <w:lang w:val="kk-KZ"/>
        </w:rPr>
        <w:t xml:space="preserve"> критериям включения</w:t>
      </w:r>
      <w:r w:rsidR="002A4E52" w:rsidRPr="00890569">
        <w:rPr>
          <w:rFonts w:ascii="Times New Roman" w:hAnsi="Times New Roman" w:cs="Times New Roman"/>
          <w:sz w:val="28"/>
          <w:szCs w:val="28"/>
          <w:lang w:val="kk-KZ"/>
        </w:rPr>
        <w:t>,</w:t>
      </w:r>
      <w:r w:rsidR="002A4E52" w:rsidRPr="00890569">
        <w:rPr>
          <w:rFonts w:ascii="Times New Roman" w:hAnsi="Times New Roman" w:cs="Times New Roman"/>
          <w:sz w:val="28"/>
          <w:szCs w:val="28"/>
        </w:rPr>
        <w:t xml:space="preserve"> которые направлены в </w:t>
      </w:r>
      <w:r w:rsidR="00AE43CD" w:rsidRPr="00890569">
        <w:rPr>
          <w:rFonts w:ascii="Times New Roman" w:hAnsi="Times New Roman" w:cs="Times New Roman"/>
          <w:sz w:val="28"/>
          <w:szCs w:val="28"/>
        </w:rPr>
        <w:t>НЦПДХ</w:t>
      </w:r>
      <w:r w:rsidR="002A4E52" w:rsidRPr="00890569">
        <w:rPr>
          <w:rFonts w:ascii="Times New Roman" w:hAnsi="Times New Roman" w:cs="Times New Roman"/>
          <w:sz w:val="28"/>
          <w:szCs w:val="28"/>
        </w:rPr>
        <w:t xml:space="preserve"> на стацио</w:t>
      </w:r>
      <w:r w:rsidR="00AE43CD" w:rsidRPr="00890569">
        <w:rPr>
          <w:rFonts w:ascii="Times New Roman" w:hAnsi="Times New Roman" w:cs="Times New Roman"/>
          <w:sz w:val="28"/>
          <w:szCs w:val="28"/>
        </w:rPr>
        <w:t>нарное лечение в основном из юг</w:t>
      </w:r>
      <w:r w:rsidR="002A4E52" w:rsidRPr="00890569">
        <w:rPr>
          <w:rFonts w:ascii="Times New Roman" w:hAnsi="Times New Roman" w:cs="Times New Roman"/>
          <w:sz w:val="28"/>
          <w:szCs w:val="28"/>
        </w:rPr>
        <w:t>о</w:t>
      </w:r>
      <w:r w:rsidR="00E30ADC" w:rsidRPr="00890569">
        <w:rPr>
          <w:rFonts w:ascii="Times New Roman" w:hAnsi="Times New Roman" w:cs="Times New Roman"/>
          <w:sz w:val="28"/>
          <w:szCs w:val="28"/>
        </w:rPr>
        <w:t>-западных</w:t>
      </w:r>
      <w:r w:rsidR="00FE528E" w:rsidRPr="00890569">
        <w:rPr>
          <w:rFonts w:ascii="Times New Roman" w:hAnsi="Times New Roman" w:cs="Times New Roman"/>
          <w:sz w:val="28"/>
          <w:szCs w:val="28"/>
        </w:rPr>
        <w:t xml:space="preserve"> регионов Казахстана. </w:t>
      </w:r>
    </w:p>
    <w:p w:rsidR="002F3BAC" w:rsidRPr="00890569" w:rsidRDefault="00D8610E"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 xml:space="preserve">В </w:t>
      </w:r>
      <w:r w:rsidR="00733692" w:rsidRPr="00890569">
        <w:rPr>
          <w:rFonts w:ascii="Times New Roman" w:hAnsi="Times New Roman" w:cs="Times New Roman"/>
          <w:sz w:val="28"/>
          <w:szCs w:val="28"/>
        </w:rPr>
        <w:t xml:space="preserve">таблице </w:t>
      </w:r>
      <w:r w:rsidR="00902D9A" w:rsidRPr="00890569">
        <w:rPr>
          <w:rFonts w:ascii="Times New Roman" w:hAnsi="Times New Roman" w:cs="Times New Roman"/>
          <w:sz w:val="28"/>
          <w:szCs w:val="28"/>
        </w:rPr>
        <w:t>8</w:t>
      </w:r>
      <w:r w:rsidR="00FE528E" w:rsidRPr="00890569">
        <w:rPr>
          <w:rFonts w:ascii="Times New Roman" w:hAnsi="Times New Roman" w:cs="Times New Roman"/>
          <w:sz w:val="28"/>
          <w:szCs w:val="28"/>
        </w:rPr>
        <w:t xml:space="preserve"> представлена характеристика пациентов в зависимости от морфологического варианта опухоли за анализируемый период. </w:t>
      </w:r>
      <w:r w:rsidR="002F3BAC" w:rsidRPr="00890569">
        <w:rPr>
          <w:rFonts w:ascii="Times New Roman" w:hAnsi="Times New Roman" w:cs="Times New Roman"/>
          <w:sz w:val="28"/>
          <w:szCs w:val="28"/>
        </w:rPr>
        <w:t>Согласно гистологической классификации ВОЗ [1</w:t>
      </w:r>
      <w:r w:rsidR="00C30355" w:rsidRPr="00890569">
        <w:rPr>
          <w:rFonts w:ascii="Times New Roman" w:hAnsi="Times New Roman" w:cs="Times New Roman"/>
          <w:sz w:val="28"/>
          <w:szCs w:val="28"/>
        </w:rPr>
        <w:t>5</w:t>
      </w:r>
      <w:r w:rsidR="009A5A1E" w:rsidRPr="00890569">
        <w:rPr>
          <w:rFonts w:ascii="Times New Roman" w:hAnsi="Times New Roman" w:cs="Times New Roman"/>
          <w:sz w:val="28"/>
          <w:szCs w:val="28"/>
        </w:rPr>
        <w:t>7</w:t>
      </w:r>
      <w:r w:rsidR="001912D4" w:rsidRPr="00890569">
        <w:rPr>
          <w:rFonts w:ascii="Times New Roman" w:hAnsi="Times New Roman" w:cs="Times New Roman"/>
          <w:sz w:val="28"/>
          <w:szCs w:val="28"/>
        </w:rPr>
        <w:t>]</w:t>
      </w:r>
      <w:r w:rsidR="001912D4" w:rsidRPr="00890569">
        <w:rPr>
          <w:rFonts w:ascii="Times New Roman" w:hAnsi="Times New Roman" w:cs="Times New Roman"/>
          <w:sz w:val="28"/>
          <w:szCs w:val="28"/>
          <w:lang w:val="kk-KZ"/>
        </w:rPr>
        <w:t xml:space="preserve"> </w:t>
      </w:r>
      <w:r w:rsidR="002F3BAC" w:rsidRPr="00890569">
        <w:rPr>
          <w:rFonts w:ascii="Times New Roman" w:hAnsi="Times New Roman" w:cs="Times New Roman"/>
          <w:sz w:val="28"/>
          <w:szCs w:val="28"/>
        </w:rPr>
        <w:t>у 45 пациентов (31,9%) морфологически верифицирована тератома, у 96 (68,1%) - злокачественные варианты ГКО. Тератомы в 27 случаях представлены зрелой  тератомой,  в 15 – незрелой тератомой. Семиномных ГКО верифицировано – 1</w:t>
      </w:r>
      <w:r w:rsidR="002F3BAC" w:rsidRPr="00890569">
        <w:rPr>
          <w:rFonts w:ascii="Times New Roman" w:hAnsi="Times New Roman" w:cs="Times New Roman"/>
          <w:sz w:val="28"/>
          <w:szCs w:val="28"/>
          <w:lang w:val="kk-KZ"/>
        </w:rPr>
        <w:t>1 (все представлены дисгерминомой)</w:t>
      </w:r>
      <w:r w:rsidR="002F3BAC" w:rsidRPr="00890569">
        <w:rPr>
          <w:rFonts w:ascii="Times New Roman" w:hAnsi="Times New Roman" w:cs="Times New Roman"/>
          <w:sz w:val="28"/>
          <w:szCs w:val="28"/>
        </w:rPr>
        <w:t xml:space="preserve">, несеминомных </w:t>
      </w:r>
      <w:r w:rsidR="00E30ADC" w:rsidRPr="00890569">
        <w:rPr>
          <w:rFonts w:ascii="Times New Roman" w:hAnsi="Times New Roman" w:cs="Times New Roman"/>
          <w:sz w:val="28"/>
          <w:szCs w:val="28"/>
        </w:rPr>
        <w:t>ГКО – 85, из них в 41 случае вы</w:t>
      </w:r>
      <w:r w:rsidR="002F3BAC" w:rsidRPr="00890569">
        <w:rPr>
          <w:rFonts w:ascii="Times New Roman" w:hAnsi="Times New Roman" w:cs="Times New Roman"/>
          <w:sz w:val="28"/>
          <w:szCs w:val="28"/>
        </w:rPr>
        <w:t>ставлена опухоль желточного мешка, в 1</w:t>
      </w:r>
      <w:r w:rsidR="002F3BAC" w:rsidRPr="00890569">
        <w:rPr>
          <w:rFonts w:ascii="Times New Roman" w:hAnsi="Times New Roman" w:cs="Times New Roman"/>
          <w:sz w:val="28"/>
          <w:szCs w:val="28"/>
          <w:lang w:val="kk-KZ"/>
        </w:rPr>
        <w:t xml:space="preserve">3 </w:t>
      </w:r>
      <w:r w:rsidR="002F3BAC" w:rsidRPr="00890569">
        <w:rPr>
          <w:rFonts w:ascii="Times New Roman" w:hAnsi="Times New Roman" w:cs="Times New Roman"/>
          <w:sz w:val="28"/>
          <w:szCs w:val="28"/>
        </w:rPr>
        <w:t xml:space="preserve">случаях – смешанная ГКО, в 2 - эмбриональная карцинома, в 15 случаях – тератома + опухоль желточного мешка. В 14 случаях </w:t>
      </w:r>
      <w:r w:rsidR="002F3BAC" w:rsidRPr="00890569">
        <w:rPr>
          <w:rFonts w:ascii="Times New Roman" w:hAnsi="Times New Roman" w:cs="Times New Roman"/>
          <w:sz w:val="28"/>
          <w:szCs w:val="28"/>
          <w:lang w:val="kk-KZ"/>
        </w:rPr>
        <w:t xml:space="preserve">гистологический вариант опухоли не установлен, так </w:t>
      </w:r>
      <w:proofErr w:type="gramStart"/>
      <w:r w:rsidR="002F3BAC" w:rsidRPr="00890569">
        <w:rPr>
          <w:rFonts w:ascii="Times New Roman" w:hAnsi="Times New Roman" w:cs="Times New Roman"/>
          <w:sz w:val="28"/>
          <w:szCs w:val="28"/>
          <w:lang w:val="kk-KZ"/>
        </w:rPr>
        <w:t>как</w:t>
      </w:r>
      <w:proofErr w:type="gramEnd"/>
      <w:r w:rsidR="002F3BAC" w:rsidRPr="00890569">
        <w:rPr>
          <w:rFonts w:ascii="Times New Roman" w:hAnsi="Times New Roman" w:cs="Times New Roman"/>
          <w:sz w:val="28"/>
          <w:szCs w:val="28"/>
          <w:lang w:val="kk-KZ"/>
        </w:rPr>
        <w:t xml:space="preserve"> достигнут терапевтически индуцированный патоморфоз 4 степени после проведенной неоадъюватной химиотерапии, </w:t>
      </w:r>
      <w:r w:rsidR="002F3BAC" w:rsidRPr="00890569">
        <w:rPr>
          <w:rFonts w:ascii="Times New Roman" w:hAnsi="Times New Roman" w:cs="Times New Roman"/>
          <w:sz w:val="28"/>
          <w:szCs w:val="28"/>
        </w:rPr>
        <w:t>но иниц</w:t>
      </w:r>
      <w:r w:rsidR="00E30ADC" w:rsidRPr="00890569">
        <w:rPr>
          <w:rFonts w:ascii="Times New Roman" w:hAnsi="Times New Roman" w:cs="Times New Roman"/>
          <w:sz w:val="28"/>
          <w:szCs w:val="28"/>
        </w:rPr>
        <w:t>и</w:t>
      </w:r>
      <w:r w:rsidR="002F3BAC" w:rsidRPr="00890569">
        <w:rPr>
          <w:rFonts w:ascii="Times New Roman" w:hAnsi="Times New Roman" w:cs="Times New Roman"/>
          <w:sz w:val="28"/>
          <w:szCs w:val="28"/>
        </w:rPr>
        <w:t xml:space="preserve">ально уровень АФП был высокий.  </w:t>
      </w:r>
    </w:p>
    <w:p w:rsidR="005D5F6A" w:rsidRPr="00890569" w:rsidRDefault="005D5F6A" w:rsidP="00890569">
      <w:pPr>
        <w:pStyle w:val="a5"/>
        <w:jc w:val="both"/>
        <w:rPr>
          <w:rFonts w:ascii="Times New Roman" w:hAnsi="Times New Roman" w:cs="Times New Roman"/>
          <w:sz w:val="28"/>
          <w:szCs w:val="28"/>
        </w:rPr>
      </w:pPr>
    </w:p>
    <w:p w:rsidR="00D8610E" w:rsidRPr="00890569" w:rsidRDefault="00533C7A" w:rsidP="00890569">
      <w:pPr>
        <w:pStyle w:val="a5"/>
        <w:jc w:val="both"/>
        <w:rPr>
          <w:rFonts w:ascii="Times New Roman" w:hAnsi="Times New Roman" w:cs="Times New Roman"/>
          <w:sz w:val="28"/>
          <w:szCs w:val="28"/>
        </w:rPr>
      </w:pPr>
      <w:r w:rsidRPr="00890569">
        <w:rPr>
          <w:rFonts w:ascii="Times New Roman" w:hAnsi="Times New Roman" w:cs="Times New Roman"/>
          <w:sz w:val="28"/>
          <w:szCs w:val="28"/>
        </w:rPr>
        <w:t xml:space="preserve">Таблица </w:t>
      </w:r>
      <w:r w:rsidR="00902D9A" w:rsidRPr="00890569">
        <w:rPr>
          <w:rFonts w:ascii="Times New Roman" w:hAnsi="Times New Roman" w:cs="Times New Roman"/>
          <w:sz w:val="28"/>
          <w:szCs w:val="28"/>
        </w:rPr>
        <w:t>8</w:t>
      </w:r>
      <w:r w:rsidRPr="00890569">
        <w:rPr>
          <w:rFonts w:ascii="Times New Roman" w:hAnsi="Times New Roman" w:cs="Times New Roman"/>
          <w:sz w:val="28"/>
          <w:szCs w:val="28"/>
        </w:rPr>
        <w:t xml:space="preserve"> – Х</w:t>
      </w:r>
      <w:r w:rsidR="00D8610E" w:rsidRPr="00890569">
        <w:rPr>
          <w:rFonts w:ascii="Times New Roman" w:hAnsi="Times New Roman" w:cs="Times New Roman"/>
          <w:sz w:val="28"/>
          <w:szCs w:val="28"/>
        </w:rPr>
        <w:t xml:space="preserve">арактеристика пациентов в зависимости от гистологического </w:t>
      </w:r>
      <w:r w:rsidR="007500D6" w:rsidRPr="00890569">
        <w:rPr>
          <w:rFonts w:ascii="Times New Roman" w:hAnsi="Times New Roman" w:cs="Times New Roman"/>
          <w:sz w:val="28"/>
          <w:szCs w:val="28"/>
        </w:rPr>
        <w:t>варианта и локализации опухоли</w:t>
      </w:r>
      <w:r w:rsidR="00E4308E" w:rsidRPr="00890569">
        <w:rPr>
          <w:rFonts w:ascii="Times New Roman" w:hAnsi="Times New Roman" w:cs="Times New Roman"/>
          <w:sz w:val="28"/>
          <w:szCs w:val="28"/>
        </w:rPr>
        <w:t xml:space="preserve"> (</w:t>
      </w:r>
      <w:r w:rsidR="00E4308E" w:rsidRPr="00890569">
        <w:rPr>
          <w:rFonts w:ascii="Times New Roman" w:hAnsi="Times New Roman" w:cs="Times New Roman"/>
          <w:sz w:val="28"/>
          <w:szCs w:val="28"/>
          <w:lang w:val="en-US"/>
        </w:rPr>
        <w:t>n</w:t>
      </w:r>
      <w:r w:rsidR="00E4308E" w:rsidRPr="00890569">
        <w:rPr>
          <w:rFonts w:ascii="Times New Roman" w:hAnsi="Times New Roman" w:cs="Times New Roman"/>
          <w:sz w:val="28"/>
          <w:szCs w:val="28"/>
        </w:rPr>
        <w:t>=141)</w:t>
      </w:r>
    </w:p>
    <w:p w:rsidR="00910374" w:rsidRPr="00890569" w:rsidRDefault="00910374" w:rsidP="00890569">
      <w:pPr>
        <w:pStyle w:val="a5"/>
        <w:jc w:val="both"/>
        <w:rPr>
          <w:rFonts w:ascii="Times New Roman" w:hAnsi="Times New Roman" w:cs="Times New Roman"/>
          <w:sz w:val="28"/>
          <w:szCs w:val="28"/>
        </w:rPr>
      </w:pPr>
    </w:p>
    <w:tbl>
      <w:tblPr>
        <w:tblStyle w:val="ac"/>
        <w:tblW w:w="9571" w:type="dxa"/>
        <w:jc w:val="center"/>
        <w:tblLayout w:type="fixed"/>
        <w:tblLook w:val="04A0"/>
      </w:tblPr>
      <w:tblGrid>
        <w:gridCol w:w="3086"/>
        <w:gridCol w:w="1134"/>
        <w:gridCol w:w="1275"/>
        <w:gridCol w:w="1559"/>
        <w:gridCol w:w="1223"/>
        <w:gridCol w:w="1294"/>
      </w:tblGrid>
      <w:tr w:rsidR="00D8610E" w:rsidRPr="00890569" w:rsidTr="00060440">
        <w:trPr>
          <w:jc w:val="center"/>
        </w:trPr>
        <w:tc>
          <w:tcPr>
            <w:tcW w:w="3086" w:type="dxa"/>
          </w:tcPr>
          <w:p w:rsidR="00D8610E" w:rsidRPr="00890569" w:rsidRDefault="00D8610E" w:rsidP="00890569">
            <w:pPr>
              <w:pStyle w:val="a5"/>
              <w:rPr>
                <w:rFonts w:ascii="Times New Roman" w:hAnsi="Times New Roman" w:cs="Times New Roman"/>
                <w:b/>
                <w:sz w:val="24"/>
                <w:szCs w:val="24"/>
              </w:rPr>
            </w:pPr>
            <w:r w:rsidRPr="00890569">
              <w:rPr>
                <w:rFonts w:ascii="Times New Roman" w:hAnsi="Times New Roman" w:cs="Times New Roman"/>
                <w:b/>
                <w:sz w:val="24"/>
                <w:szCs w:val="24"/>
              </w:rPr>
              <w:t>Параметры</w:t>
            </w:r>
          </w:p>
        </w:tc>
        <w:tc>
          <w:tcPr>
            <w:tcW w:w="1134" w:type="dxa"/>
          </w:tcPr>
          <w:p w:rsidR="00D8610E" w:rsidRPr="00890569" w:rsidRDefault="00D8610E" w:rsidP="00890569">
            <w:pPr>
              <w:pStyle w:val="a5"/>
              <w:rPr>
                <w:rFonts w:ascii="Times New Roman" w:hAnsi="Times New Roman" w:cs="Times New Roman"/>
                <w:b/>
                <w:sz w:val="24"/>
                <w:szCs w:val="24"/>
              </w:rPr>
            </w:pPr>
            <w:r w:rsidRPr="00890569">
              <w:rPr>
                <w:rFonts w:ascii="Times New Roman" w:hAnsi="Times New Roman" w:cs="Times New Roman"/>
                <w:b/>
                <w:sz w:val="24"/>
                <w:szCs w:val="24"/>
              </w:rPr>
              <w:t>Яичко</w:t>
            </w:r>
          </w:p>
          <w:p w:rsidR="00060440" w:rsidRPr="00890569" w:rsidRDefault="00D8610E" w:rsidP="00890569">
            <w:pPr>
              <w:pStyle w:val="a5"/>
              <w:rPr>
                <w:rFonts w:ascii="Times New Roman" w:hAnsi="Times New Roman" w:cs="Times New Roman"/>
                <w:b/>
                <w:sz w:val="24"/>
                <w:szCs w:val="24"/>
              </w:rPr>
            </w:pPr>
            <w:r w:rsidRPr="00890569">
              <w:rPr>
                <w:rFonts w:ascii="Times New Roman" w:hAnsi="Times New Roman" w:cs="Times New Roman"/>
                <w:b/>
                <w:sz w:val="24"/>
                <w:szCs w:val="24"/>
                <w:lang w:val="en-US"/>
              </w:rPr>
              <w:t>n=</w:t>
            </w:r>
            <w:r w:rsidR="00EC7C44" w:rsidRPr="00890569">
              <w:rPr>
                <w:rFonts w:ascii="Times New Roman" w:hAnsi="Times New Roman" w:cs="Times New Roman"/>
                <w:b/>
                <w:sz w:val="24"/>
                <w:szCs w:val="24"/>
              </w:rPr>
              <w:t>43</w:t>
            </w:r>
          </w:p>
          <w:p w:rsidR="00D8610E" w:rsidRPr="00890569" w:rsidRDefault="00060440" w:rsidP="00890569">
            <w:pPr>
              <w:pStyle w:val="a5"/>
              <w:rPr>
                <w:rFonts w:ascii="Times New Roman" w:hAnsi="Times New Roman" w:cs="Times New Roman"/>
                <w:b/>
                <w:sz w:val="24"/>
                <w:szCs w:val="24"/>
                <w:lang w:val="en-US"/>
              </w:rPr>
            </w:pPr>
            <w:r w:rsidRPr="00890569">
              <w:rPr>
                <w:rFonts w:ascii="Times New Roman" w:hAnsi="Times New Roman" w:cs="Times New Roman"/>
                <w:b/>
                <w:sz w:val="24"/>
                <w:szCs w:val="24"/>
              </w:rPr>
              <w:t>(</w:t>
            </w:r>
            <w:r w:rsidRPr="00890569">
              <w:rPr>
                <w:rFonts w:ascii="Times New Roman" w:hAnsi="Times New Roman" w:cs="Times New Roman"/>
                <w:b/>
                <w:sz w:val="24"/>
                <w:szCs w:val="24"/>
                <w:lang w:val="en-US"/>
              </w:rPr>
              <w:t>30</w:t>
            </w:r>
            <w:r w:rsidRPr="00890569">
              <w:rPr>
                <w:rFonts w:ascii="Times New Roman" w:hAnsi="Times New Roman" w:cs="Times New Roman"/>
                <w:b/>
                <w:sz w:val="24"/>
                <w:szCs w:val="24"/>
              </w:rPr>
              <w:t>,5%</w:t>
            </w:r>
            <w:r w:rsidRPr="00890569">
              <w:rPr>
                <w:rFonts w:ascii="Times New Roman" w:hAnsi="Times New Roman" w:cs="Times New Roman"/>
                <w:b/>
                <w:sz w:val="24"/>
                <w:szCs w:val="24"/>
                <w:lang w:val="en-US"/>
              </w:rPr>
              <w:t>)</w:t>
            </w:r>
          </w:p>
        </w:tc>
        <w:tc>
          <w:tcPr>
            <w:tcW w:w="1275" w:type="dxa"/>
          </w:tcPr>
          <w:p w:rsidR="00D8610E" w:rsidRPr="00890569" w:rsidRDefault="00D8610E" w:rsidP="00890569">
            <w:pPr>
              <w:pStyle w:val="a5"/>
              <w:rPr>
                <w:rFonts w:ascii="Times New Roman" w:hAnsi="Times New Roman" w:cs="Times New Roman"/>
                <w:b/>
                <w:sz w:val="24"/>
                <w:szCs w:val="24"/>
                <w:lang w:val="en-US"/>
              </w:rPr>
            </w:pPr>
            <w:r w:rsidRPr="00890569">
              <w:rPr>
                <w:rFonts w:ascii="Times New Roman" w:hAnsi="Times New Roman" w:cs="Times New Roman"/>
                <w:b/>
                <w:sz w:val="24"/>
                <w:szCs w:val="24"/>
              </w:rPr>
              <w:t>Яичник</w:t>
            </w:r>
          </w:p>
          <w:p w:rsidR="00D8610E" w:rsidRPr="00890569" w:rsidRDefault="00D8610E" w:rsidP="00890569">
            <w:pPr>
              <w:pStyle w:val="a5"/>
              <w:rPr>
                <w:rFonts w:ascii="Times New Roman" w:hAnsi="Times New Roman" w:cs="Times New Roman"/>
                <w:b/>
                <w:sz w:val="24"/>
                <w:szCs w:val="24"/>
                <w:lang w:val="kk-KZ"/>
              </w:rPr>
            </w:pPr>
            <w:r w:rsidRPr="00890569">
              <w:rPr>
                <w:rFonts w:ascii="Times New Roman" w:hAnsi="Times New Roman" w:cs="Times New Roman"/>
                <w:b/>
                <w:sz w:val="24"/>
                <w:szCs w:val="24"/>
                <w:lang w:val="en-US"/>
              </w:rPr>
              <w:t>n=</w:t>
            </w:r>
            <w:r w:rsidR="00EC7C44" w:rsidRPr="00890569">
              <w:rPr>
                <w:rFonts w:ascii="Times New Roman" w:hAnsi="Times New Roman" w:cs="Times New Roman"/>
                <w:b/>
                <w:sz w:val="24"/>
                <w:szCs w:val="24"/>
                <w:lang w:val="kk-KZ"/>
              </w:rPr>
              <w:t>46</w:t>
            </w:r>
            <w:r w:rsidR="00060440" w:rsidRPr="00890569">
              <w:rPr>
                <w:rFonts w:ascii="Times New Roman" w:hAnsi="Times New Roman" w:cs="Times New Roman"/>
                <w:b/>
                <w:sz w:val="24"/>
                <w:szCs w:val="24"/>
                <w:lang w:val="kk-KZ"/>
              </w:rPr>
              <w:t xml:space="preserve"> (32</w:t>
            </w:r>
            <w:proofErr w:type="gramStart"/>
            <w:r w:rsidR="00060440" w:rsidRPr="00890569">
              <w:rPr>
                <w:rFonts w:ascii="Times New Roman" w:hAnsi="Times New Roman" w:cs="Times New Roman"/>
                <w:b/>
                <w:sz w:val="24"/>
                <w:szCs w:val="24"/>
                <w:lang w:val="kk-KZ"/>
              </w:rPr>
              <w:t>,7</w:t>
            </w:r>
            <w:proofErr w:type="gramEnd"/>
            <w:r w:rsidR="00060440" w:rsidRPr="00890569">
              <w:rPr>
                <w:rFonts w:ascii="Times New Roman" w:hAnsi="Times New Roman" w:cs="Times New Roman"/>
                <w:b/>
                <w:sz w:val="24"/>
                <w:szCs w:val="24"/>
                <w:lang w:val="kk-KZ"/>
              </w:rPr>
              <w:t>%)</w:t>
            </w:r>
          </w:p>
        </w:tc>
        <w:tc>
          <w:tcPr>
            <w:tcW w:w="1559" w:type="dxa"/>
          </w:tcPr>
          <w:p w:rsidR="00D8610E" w:rsidRPr="00890569" w:rsidRDefault="00D8610E" w:rsidP="00890569">
            <w:pPr>
              <w:pStyle w:val="a5"/>
              <w:rPr>
                <w:rFonts w:ascii="Times New Roman" w:hAnsi="Times New Roman" w:cs="Times New Roman"/>
                <w:b/>
                <w:sz w:val="24"/>
                <w:szCs w:val="24"/>
                <w:lang w:val="en-US"/>
              </w:rPr>
            </w:pPr>
            <w:r w:rsidRPr="00890569">
              <w:rPr>
                <w:rFonts w:ascii="Times New Roman" w:hAnsi="Times New Roman" w:cs="Times New Roman"/>
                <w:b/>
                <w:sz w:val="24"/>
                <w:szCs w:val="24"/>
              </w:rPr>
              <w:t>Крестцово-копчиковая область</w:t>
            </w:r>
          </w:p>
          <w:p w:rsidR="00D8610E" w:rsidRPr="00890569" w:rsidRDefault="00D8610E" w:rsidP="00890569">
            <w:pPr>
              <w:pStyle w:val="a5"/>
              <w:rPr>
                <w:rFonts w:ascii="Times New Roman" w:hAnsi="Times New Roman" w:cs="Times New Roman"/>
                <w:b/>
                <w:sz w:val="24"/>
                <w:szCs w:val="24"/>
                <w:lang w:val="kk-KZ"/>
              </w:rPr>
            </w:pPr>
            <w:r w:rsidRPr="00890569">
              <w:rPr>
                <w:rFonts w:ascii="Times New Roman" w:hAnsi="Times New Roman" w:cs="Times New Roman"/>
                <w:b/>
                <w:sz w:val="24"/>
                <w:szCs w:val="24"/>
                <w:lang w:val="en-US"/>
              </w:rPr>
              <w:t>n=</w:t>
            </w:r>
            <w:r w:rsidR="00EC7C44" w:rsidRPr="00890569">
              <w:rPr>
                <w:rFonts w:ascii="Times New Roman" w:hAnsi="Times New Roman" w:cs="Times New Roman"/>
                <w:b/>
                <w:sz w:val="24"/>
                <w:szCs w:val="24"/>
                <w:lang w:val="kk-KZ"/>
              </w:rPr>
              <w:t>40</w:t>
            </w:r>
            <w:r w:rsidR="00060440" w:rsidRPr="00890569">
              <w:rPr>
                <w:rFonts w:ascii="Times New Roman" w:hAnsi="Times New Roman" w:cs="Times New Roman"/>
                <w:b/>
                <w:sz w:val="24"/>
                <w:szCs w:val="24"/>
                <w:lang w:val="kk-KZ"/>
              </w:rPr>
              <w:t xml:space="preserve"> (28</w:t>
            </w:r>
            <w:proofErr w:type="gramStart"/>
            <w:r w:rsidR="00060440" w:rsidRPr="00890569">
              <w:rPr>
                <w:rFonts w:ascii="Times New Roman" w:hAnsi="Times New Roman" w:cs="Times New Roman"/>
                <w:b/>
                <w:sz w:val="24"/>
                <w:szCs w:val="24"/>
                <w:lang w:val="kk-KZ"/>
              </w:rPr>
              <w:t>,4</w:t>
            </w:r>
            <w:proofErr w:type="gramEnd"/>
            <w:r w:rsidR="00060440" w:rsidRPr="00890569">
              <w:rPr>
                <w:rFonts w:ascii="Times New Roman" w:hAnsi="Times New Roman" w:cs="Times New Roman"/>
                <w:b/>
                <w:sz w:val="24"/>
                <w:szCs w:val="24"/>
                <w:lang w:val="kk-KZ"/>
              </w:rPr>
              <w:t>%)</w:t>
            </w:r>
          </w:p>
        </w:tc>
        <w:tc>
          <w:tcPr>
            <w:tcW w:w="1223" w:type="dxa"/>
          </w:tcPr>
          <w:p w:rsidR="00D8610E" w:rsidRPr="00890569" w:rsidRDefault="00D8610E" w:rsidP="00890569">
            <w:pPr>
              <w:pStyle w:val="a5"/>
              <w:rPr>
                <w:rFonts w:ascii="Times New Roman" w:hAnsi="Times New Roman" w:cs="Times New Roman"/>
                <w:b/>
                <w:sz w:val="24"/>
                <w:szCs w:val="24"/>
                <w:lang w:val="en-US"/>
              </w:rPr>
            </w:pPr>
            <w:r w:rsidRPr="00890569">
              <w:rPr>
                <w:rFonts w:ascii="Times New Roman" w:hAnsi="Times New Roman" w:cs="Times New Roman"/>
                <w:b/>
                <w:sz w:val="24"/>
                <w:szCs w:val="24"/>
              </w:rPr>
              <w:t>Средостение</w:t>
            </w:r>
          </w:p>
          <w:p w:rsidR="00D8610E" w:rsidRPr="00890569" w:rsidRDefault="00D8610E" w:rsidP="00890569">
            <w:pPr>
              <w:pStyle w:val="a5"/>
              <w:rPr>
                <w:rFonts w:ascii="Times New Roman" w:hAnsi="Times New Roman" w:cs="Times New Roman"/>
                <w:b/>
                <w:sz w:val="24"/>
                <w:szCs w:val="24"/>
                <w:lang w:val="kk-KZ"/>
              </w:rPr>
            </w:pPr>
            <w:r w:rsidRPr="00890569">
              <w:rPr>
                <w:rFonts w:ascii="Times New Roman" w:hAnsi="Times New Roman" w:cs="Times New Roman"/>
                <w:b/>
                <w:sz w:val="24"/>
                <w:szCs w:val="24"/>
                <w:lang w:val="en-US"/>
              </w:rPr>
              <w:t>n=</w:t>
            </w:r>
            <w:r w:rsidR="00EC7C44" w:rsidRPr="00890569">
              <w:rPr>
                <w:rFonts w:ascii="Times New Roman" w:hAnsi="Times New Roman" w:cs="Times New Roman"/>
                <w:b/>
                <w:sz w:val="24"/>
                <w:szCs w:val="24"/>
                <w:lang w:val="kk-KZ"/>
              </w:rPr>
              <w:t>4</w:t>
            </w:r>
            <w:r w:rsidR="00060440" w:rsidRPr="00890569">
              <w:rPr>
                <w:rFonts w:ascii="Times New Roman" w:hAnsi="Times New Roman" w:cs="Times New Roman"/>
                <w:b/>
                <w:sz w:val="24"/>
                <w:szCs w:val="24"/>
                <w:lang w:val="kk-KZ"/>
              </w:rPr>
              <w:t xml:space="preserve"> (2</w:t>
            </w:r>
            <w:proofErr w:type="gramStart"/>
            <w:r w:rsidR="00060440" w:rsidRPr="00890569">
              <w:rPr>
                <w:rFonts w:ascii="Times New Roman" w:hAnsi="Times New Roman" w:cs="Times New Roman"/>
                <w:b/>
                <w:sz w:val="24"/>
                <w:szCs w:val="24"/>
                <w:lang w:val="kk-KZ"/>
              </w:rPr>
              <w:t>,8</w:t>
            </w:r>
            <w:proofErr w:type="gramEnd"/>
            <w:r w:rsidR="00060440" w:rsidRPr="00890569">
              <w:rPr>
                <w:rFonts w:ascii="Times New Roman" w:hAnsi="Times New Roman" w:cs="Times New Roman"/>
                <w:b/>
                <w:sz w:val="24"/>
                <w:szCs w:val="24"/>
                <w:lang w:val="kk-KZ"/>
              </w:rPr>
              <w:t>%)</w:t>
            </w:r>
          </w:p>
        </w:tc>
        <w:tc>
          <w:tcPr>
            <w:tcW w:w="1294" w:type="dxa"/>
          </w:tcPr>
          <w:p w:rsidR="00D8610E" w:rsidRPr="00890569" w:rsidRDefault="00D8610E" w:rsidP="00890569">
            <w:pPr>
              <w:pStyle w:val="a5"/>
              <w:rPr>
                <w:rFonts w:ascii="Times New Roman" w:hAnsi="Times New Roman" w:cs="Times New Roman"/>
                <w:b/>
                <w:sz w:val="24"/>
                <w:szCs w:val="24"/>
                <w:lang w:val="en-US"/>
              </w:rPr>
            </w:pPr>
            <w:r w:rsidRPr="00890569">
              <w:rPr>
                <w:rFonts w:ascii="Times New Roman" w:hAnsi="Times New Roman" w:cs="Times New Roman"/>
                <w:b/>
                <w:sz w:val="24"/>
                <w:szCs w:val="24"/>
              </w:rPr>
              <w:t>Заб</w:t>
            </w:r>
            <w:r w:rsidRPr="00890569">
              <w:rPr>
                <w:rFonts w:ascii="Times New Roman" w:hAnsi="Times New Roman" w:cs="Times New Roman"/>
                <w:b/>
                <w:sz w:val="24"/>
                <w:szCs w:val="24"/>
                <w:lang w:val="kk-KZ"/>
              </w:rPr>
              <w:t>р</w:t>
            </w:r>
            <w:r w:rsidRPr="00890569">
              <w:rPr>
                <w:rFonts w:ascii="Times New Roman" w:hAnsi="Times New Roman" w:cs="Times New Roman"/>
                <w:b/>
                <w:sz w:val="24"/>
                <w:szCs w:val="24"/>
              </w:rPr>
              <w:t>юшинное пространство</w:t>
            </w:r>
          </w:p>
          <w:p w:rsidR="00D8610E" w:rsidRPr="00890569" w:rsidRDefault="00D8610E" w:rsidP="00890569">
            <w:pPr>
              <w:pStyle w:val="a5"/>
              <w:rPr>
                <w:rFonts w:ascii="Times New Roman" w:hAnsi="Times New Roman" w:cs="Times New Roman"/>
                <w:b/>
                <w:sz w:val="24"/>
                <w:szCs w:val="24"/>
                <w:lang w:val="kk-KZ"/>
              </w:rPr>
            </w:pPr>
            <w:r w:rsidRPr="00890569">
              <w:rPr>
                <w:rFonts w:ascii="Times New Roman" w:hAnsi="Times New Roman" w:cs="Times New Roman"/>
                <w:b/>
                <w:sz w:val="24"/>
                <w:szCs w:val="24"/>
                <w:lang w:val="en-US"/>
              </w:rPr>
              <w:t>n=</w:t>
            </w:r>
            <w:r w:rsidR="00EC7C44" w:rsidRPr="00890569">
              <w:rPr>
                <w:rFonts w:ascii="Times New Roman" w:hAnsi="Times New Roman" w:cs="Times New Roman"/>
                <w:b/>
                <w:sz w:val="24"/>
                <w:szCs w:val="24"/>
                <w:lang w:val="kk-KZ"/>
              </w:rPr>
              <w:t>8</w:t>
            </w:r>
            <w:r w:rsidR="00060440" w:rsidRPr="00890569">
              <w:rPr>
                <w:rFonts w:ascii="Times New Roman" w:hAnsi="Times New Roman" w:cs="Times New Roman"/>
                <w:b/>
                <w:sz w:val="24"/>
                <w:szCs w:val="24"/>
                <w:lang w:val="kk-KZ"/>
              </w:rPr>
              <w:t xml:space="preserve"> (5</w:t>
            </w:r>
            <w:proofErr w:type="gramStart"/>
            <w:r w:rsidR="00060440" w:rsidRPr="00890569">
              <w:rPr>
                <w:rFonts w:ascii="Times New Roman" w:hAnsi="Times New Roman" w:cs="Times New Roman"/>
                <w:b/>
                <w:sz w:val="24"/>
                <w:szCs w:val="24"/>
                <w:lang w:val="kk-KZ"/>
              </w:rPr>
              <w:t>,6</w:t>
            </w:r>
            <w:proofErr w:type="gramEnd"/>
            <w:r w:rsidR="00060440" w:rsidRPr="00890569">
              <w:rPr>
                <w:rFonts w:ascii="Times New Roman" w:hAnsi="Times New Roman" w:cs="Times New Roman"/>
                <w:b/>
                <w:sz w:val="24"/>
                <w:szCs w:val="24"/>
                <w:lang w:val="kk-KZ"/>
              </w:rPr>
              <w:t>%)</w:t>
            </w:r>
          </w:p>
        </w:tc>
      </w:tr>
      <w:tr w:rsidR="00D8610E" w:rsidRPr="00890569" w:rsidTr="00AE43CD">
        <w:trPr>
          <w:jc w:val="center"/>
        </w:trPr>
        <w:tc>
          <w:tcPr>
            <w:tcW w:w="9571" w:type="dxa"/>
            <w:gridSpan w:val="6"/>
            <w:shd w:val="clear" w:color="auto" w:fill="auto"/>
          </w:tcPr>
          <w:p w:rsidR="00D8610E" w:rsidRPr="00890569" w:rsidRDefault="00D8610E" w:rsidP="00890569">
            <w:pPr>
              <w:pStyle w:val="a5"/>
              <w:jc w:val="center"/>
              <w:rPr>
                <w:rFonts w:ascii="Times New Roman" w:hAnsi="Times New Roman" w:cs="Times New Roman"/>
                <w:b/>
                <w:sz w:val="24"/>
                <w:szCs w:val="24"/>
                <w:lang w:val="kk-KZ"/>
              </w:rPr>
            </w:pPr>
            <w:r w:rsidRPr="00890569">
              <w:rPr>
                <w:rFonts w:ascii="Times New Roman" w:hAnsi="Times New Roman" w:cs="Times New Roman"/>
                <w:b/>
                <w:sz w:val="24"/>
                <w:szCs w:val="24"/>
              </w:rPr>
              <w:t>Гистологический вариант</w:t>
            </w:r>
          </w:p>
        </w:tc>
      </w:tr>
      <w:tr w:rsidR="00D8610E" w:rsidRPr="00890569" w:rsidTr="00AE43CD">
        <w:trPr>
          <w:jc w:val="center"/>
        </w:trPr>
        <w:tc>
          <w:tcPr>
            <w:tcW w:w="9571" w:type="dxa"/>
            <w:gridSpan w:val="6"/>
            <w:shd w:val="clear" w:color="auto" w:fill="auto"/>
          </w:tcPr>
          <w:p w:rsidR="00D8610E" w:rsidRPr="00890569" w:rsidRDefault="00D8610E" w:rsidP="00890569">
            <w:pPr>
              <w:pStyle w:val="a5"/>
              <w:jc w:val="center"/>
              <w:rPr>
                <w:rFonts w:ascii="Times New Roman" w:hAnsi="Times New Roman" w:cs="Times New Roman"/>
                <w:sz w:val="24"/>
                <w:szCs w:val="24"/>
              </w:rPr>
            </w:pPr>
            <w:r w:rsidRPr="00890569">
              <w:rPr>
                <w:rFonts w:ascii="Times New Roman" w:hAnsi="Times New Roman" w:cs="Times New Roman"/>
                <w:sz w:val="24"/>
                <w:szCs w:val="24"/>
                <w:lang w:val="kk-KZ"/>
              </w:rPr>
              <w:t>Тератомы</w:t>
            </w:r>
            <w:r w:rsidRPr="00890569">
              <w:rPr>
                <w:rFonts w:ascii="Times New Roman" w:hAnsi="Times New Roman" w:cs="Times New Roman"/>
                <w:sz w:val="24"/>
                <w:szCs w:val="24"/>
                <w:lang w:val="en-US"/>
              </w:rPr>
              <w:t>, n=45</w:t>
            </w:r>
            <w:r w:rsidR="00060440" w:rsidRPr="00890569">
              <w:rPr>
                <w:rFonts w:ascii="Times New Roman" w:hAnsi="Times New Roman" w:cs="Times New Roman"/>
                <w:sz w:val="24"/>
                <w:szCs w:val="24"/>
              </w:rPr>
              <w:t xml:space="preserve"> (31,9%)</w:t>
            </w:r>
          </w:p>
        </w:tc>
      </w:tr>
      <w:tr w:rsidR="00D8610E" w:rsidRPr="00890569" w:rsidTr="00060440">
        <w:trPr>
          <w:jc w:val="center"/>
        </w:trPr>
        <w:tc>
          <w:tcPr>
            <w:tcW w:w="3086" w:type="dxa"/>
            <w:shd w:val="clear" w:color="auto" w:fill="auto"/>
          </w:tcPr>
          <w:p w:rsidR="00D8610E" w:rsidRPr="00890569" w:rsidRDefault="00D8610E" w:rsidP="00890569">
            <w:pPr>
              <w:pStyle w:val="a5"/>
              <w:rPr>
                <w:rFonts w:ascii="Times New Roman" w:hAnsi="Times New Roman" w:cs="Times New Roman"/>
                <w:sz w:val="24"/>
                <w:szCs w:val="24"/>
              </w:rPr>
            </w:pPr>
            <w:r w:rsidRPr="00890569">
              <w:rPr>
                <w:rFonts w:ascii="Times New Roman" w:hAnsi="Times New Roman" w:cs="Times New Roman"/>
                <w:sz w:val="24"/>
                <w:szCs w:val="24"/>
              </w:rPr>
              <w:t>Зрелые тератомы (</w:t>
            </w:r>
            <w:r w:rsidRPr="00890569">
              <w:rPr>
                <w:rFonts w:ascii="Times New Roman" w:hAnsi="Times New Roman" w:cs="Times New Roman"/>
                <w:sz w:val="24"/>
                <w:szCs w:val="24"/>
                <w:lang w:val="en-US"/>
              </w:rPr>
              <w:t>G0</w:t>
            </w:r>
            <w:r w:rsidRPr="00890569">
              <w:rPr>
                <w:rFonts w:ascii="Times New Roman" w:hAnsi="Times New Roman" w:cs="Times New Roman"/>
                <w:sz w:val="24"/>
                <w:szCs w:val="24"/>
              </w:rPr>
              <w:t>)</w:t>
            </w:r>
          </w:p>
        </w:tc>
        <w:tc>
          <w:tcPr>
            <w:tcW w:w="1134" w:type="dxa"/>
            <w:shd w:val="clear" w:color="auto" w:fill="auto"/>
          </w:tcPr>
          <w:p w:rsidR="00D8610E" w:rsidRPr="00890569" w:rsidRDefault="00D8610E"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6</w:t>
            </w:r>
          </w:p>
        </w:tc>
        <w:tc>
          <w:tcPr>
            <w:tcW w:w="1275" w:type="dxa"/>
            <w:shd w:val="clear" w:color="auto" w:fill="auto"/>
          </w:tcPr>
          <w:p w:rsidR="00D8610E" w:rsidRPr="00890569" w:rsidRDefault="00D8610E"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13</w:t>
            </w:r>
          </w:p>
        </w:tc>
        <w:tc>
          <w:tcPr>
            <w:tcW w:w="1559" w:type="dxa"/>
            <w:shd w:val="clear" w:color="auto" w:fill="auto"/>
          </w:tcPr>
          <w:p w:rsidR="00D8610E" w:rsidRPr="00890569" w:rsidRDefault="00D8610E"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5</w:t>
            </w:r>
          </w:p>
        </w:tc>
        <w:tc>
          <w:tcPr>
            <w:tcW w:w="1223" w:type="dxa"/>
            <w:shd w:val="clear" w:color="auto" w:fill="auto"/>
          </w:tcPr>
          <w:p w:rsidR="00D8610E" w:rsidRPr="00890569" w:rsidRDefault="00D8610E"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2</w:t>
            </w:r>
          </w:p>
        </w:tc>
        <w:tc>
          <w:tcPr>
            <w:tcW w:w="1294" w:type="dxa"/>
            <w:shd w:val="clear" w:color="auto" w:fill="auto"/>
          </w:tcPr>
          <w:p w:rsidR="00D8610E" w:rsidRPr="00890569" w:rsidRDefault="00D8610E"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1</w:t>
            </w:r>
          </w:p>
        </w:tc>
      </w:tr>
      <w:tr w:rsidR="00D8610E" w:rsidRPr="00890569" w:rsidTr="00060440">
        <w:trPr>
          <w:jc w:val="center"/>
        </w:trPr>
        <w:tc>
          <w:tcPr>
            <w:tcW w:w="3086" w:type="dxa"/>
            <w:shd w:val="clear" w:color="auto" w:fill="auto"/>
          </w:tcPr>
          <w:p w:rsidR="004C19EA" w:rsidRPr="00890569" w:rsidRDefault="00D8610E"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rPr>
              <w:t>Незрел</w:t>
            </w:r>
            <w:r w:rsidRPr="00890569">
              <w:rPr>
                <w:rFonts w:ascii="Times New Roman" w:hAnsi="Times New Roman" w:cs="Times New Roman"/>
                <w:sz w:val="24"/>
                <w:szCs w:val="24"/>
                <w:lang w:val="kk-KZ"/>
              </w:rPr>
              <w:t>ые</w:t>
            </w:r>
            <w:r w:rsidRPr="00890569">
              <w:rPr>
                <w:rFonts w:ascii="Times New Roman" w:hAnsi="Times New Roman" w:cs="Times New Roman"/>
                <w:sz w:val="24"/>
                <w:szCs w:val="24"/>
              </w:rPr>
              <w:t xml:space="preserve"> тератом</w:t>
            </w:r>
            <w:r w:rsidRPr="00890569">
              <w:rPr>
                <w:rFonts w:ascii="Times New Roman" w:hAnsi="Times New Roman" w:cs="Times New Roman"/>
                <w:sz w:val="24"/>
                <w:szCs w:val="24"/>
                <w:lang w:val="kk-KZ"/>
              </w:rPr>
              <w:t xml:space="preserve">ы </w:t>
            </w:r>
          </w:p>
          <w:p w:rsidR="00D8610E" w:rsidRPr="00890569" w:rsidRDefault="00D8610E"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r w:rsidRPr="00890569">
              <w:rPr>
                <w:rFonts w:ascii="Times New Roman" w:hAnsi="Times New Roman" w:cs="Times New Roman"/>
                <w:sz w:val="24"/>
                <w:szCs w:val="24"/>
                <w:lang w:val="en-US"/>
              </w:rPr>
              <w:t>G1-3</w:t>
            </w:r>
            <w:r w:rsidRPr="00890569">
              <w:rPr>
                <w:rFonts w:ascii="Times New Roman" w:hAnsi="Times New Roman" w:cs="Times New Roman"/>
                <w:sz w:val="24"/>
                <w:szCs w:val="24"/>
              </w:rPr>
              <w:t>)</w:t>
            </w:r>
          </w:p>
        </w:tc>
        <w:tc>
          <w:tcPr>
            <w:tcW w:w="1134" w:type="dxa"/>
            <w:shd w:val="clear" w:color="auto" w:fill="auto"/>
          </w:tcPr>
          <w:p w:rsidR="00D8610E" w:rsidRPr="00890569" w:rsidRDefault="00D8610E"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2</w:t>
            </w:r>
          </w:p>
        </w:tc>
        <w:tc>
          <w:tcPr>
            <w:tcW w:w="1275" w:type="dxa"/>
            <w:shd w:val="clear" w:color="auto" w:fill="auto"/>
          </w:tcPr>
          <w:p w:rsidR="00D8610E" w:rsidRPr="00890569" w:rsidRDefault="00D8610E"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3</w:t>
            </w:r>
          </w:p>
        </w:tc>
        <w:tc>
          <w:tcPr>
            <w:tcW w:w="1559" w:type="dxa"/>
            <w:shd w:val="clear" w:color="auto" w:fill="auto"/>
          </w:tcPr>
          <w:p w:rsidR="00D8610E" w:rsidRPr="00890569" w:rsidRDefault="00D8610E"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10</w:t>
            </w:r>
          </w:p>
        </w:tc>
        <w:tc>
          <w:tcPr>
            <w:tcW w:w="1223" w:type="dxa"/>
            <w:shd w:val="clear" w:color="auto" w:fill="auto"/>
          </w:tcPr>
          <w:p w:rsidR="00D8610E" w:rsidRPr="00890569" w:rsidRDefault="00D8610E"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c>
          <w:tcPr>
            <w:tcW w:w="1294" w:type="dxa"/>
            <w:shd w:val="clear" w:color="auto" w:fill="auto"/>
          </w:tcPr>
          <w:p w:rsidR="00D8610E" w:rsidRPr="00890569" w:rsidRDefault="00D8610E"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3</w:t>
            </w:r>
          </w:p>
        </w:tc>
      </w:tr>
      <w:tr w:rsidR="00D8610E" w:rsidRPr="00890569" w:rsidTr="00AE43CD">
        <w:trPr>
          <w:jc w:val="center"/>
        </w:trPr>
        <w:tc>
          <w:tcPr>
            <w:tcW w:w="9571" w:type="dxa"/>
            <w:gridSpan w:val="6"/>
            <w:shd w:val="clear" w:color="auto" w:fill="auto"/>
          </w:tcPr>
          <w:p w:rsidR="00D8610E" w:rsidRPr="00890569" w:rsidRDefault="00D8610E" w:rsidP="00890569">
            <w:pPr>
              <w:pStyle w:val="a5"/>
              <w:jc w:val="center"/>
              <w:rPr>
                <w:rFonts w:ascii="Times New Roman" w:hAnsi="Times New Roman" w:cs="Times New Roman"/>
                <w:sz w:val="24"/>
                <w:szCs w:val="24"/>
              </w:rPr>
            </w:pPr>
            <w:r w:rsidRPr="00890569">
              <w:rPr>
                <w:rFonts w:ascii="Times New Roman" w:hAnsi="Times New Roman" w:cs="Times New Roman"/>
                <w:sz w:val="24"/>
                <w:szCs w:val="24"/>
                <w:lang w:val="kk-KZ"/>
              </w:rPr>
              <w:t xml:space="preserve">Злокачественные ГКО, </w:t>
            </w:r>
            <w:r w:rsidRPr="00890569">
              <w:rPr>
                <w:rFonts w:ascii="Times New Roman" w:hAnsi="Times New Roman" w:cs="Times New Roman"/>
                <w:sz w:val="24"/>
                <w:szCs w:val="24"/>
                <w:lang w:val="en-US"/>
              </w:rPr>
              <w:t>n=96</w:t>
            </w:r>
            <w:r w:rsidR="00060440" w:rsidRPr="00890569">
              <w:rPr>
                <w:rFonts w:ascii="Times New Roman" w:hAnsi="Times New Roman" w:cs="Times New Roman"/>
                <w:sz w:val="24"/>
                <w:szCs w:val="24"/>
              </w:rPr>
              <w:t xml:space="preserve"> (68,1%)</w:t>
            </w:r>
          </w:p>
        </w:tc>
      </w:tr>
      <w:tr w:rsidR="00D8610E" w:rsidRPr="00890569" w:rsidTr="00060440">
        <w:trPr>
          <w:jc w:val="center"/>
        </w:trPr>
        <w:tc>
          <w:tcPr>
            <w:tcW w:w="3086" w:type="dxa"/>
            <w:shd w:val="clear" w:color="auto" w:fill="auto"/>
          </w:tcPr>
          <w:p w:rsidR="00D8610E" w:rsidRPr="00890569" w:rsidRDefault="00D8610E"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Незрелая тератома + опухоль желточного мешка</w:t>
            </w:r>
          </w:p>
        </w:tc>
        <w:tc>
          <w:tcPr>
            <w:tcW w:w="1134" w:type="dxa"/>
            <w:shd w:val="clear" w:color="auto" w:fill="auto"/>
          </w:tcPr>
          <w:p w:rsidR="00D8610E" w:rsidRPr="00890569" w:rsidRDefault="00D8610E"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c>
          <w:tcPr>
            <w:tcW w:w="1275" w:type="dxa"/>
            <w:shd w:val="clear" w:color="auto" w:fill="auto"/>
          </w:tcPr>
          <w:p w:rsidR="00D8610E" w:rsidRPr="00890569" w:rsidRDefault="00D8610E"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3</w:t>
            </w:r>
          </w:p>
        </w:tc>
        <w:tc>
          <w:tcPr>
            <w:tcW w:w="1559" w:type="dxa"/>
            <w:shd w:val="clear" w:color="auto" w:fill="auto"/>
          </w:tcPr>
          <w:p w:rsidR="00D8610E" w:rsidRPr="00890569" w:rsidRDefault="00D8610E"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11</w:t>
            </w:r>
          </w:p>
        </w:tc>
        <w:tc>
          <w:tcPr>
            <w:tcW w:w="1223" w:type="dxa"/>
            <w:shd w:val="clear" w:color="auto" w:fill="auto"/>
          </w:tcPr>
          <w:p w:rsidR="00D8610E" w:rsidRPr="00890569" w:rsidRDefault="00D8610E"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w:t>
            </w:r>
          </w:p>
        </w:tc>
        <w:tc>
          <w:tcPr>
            <w:tcW w:w="1294" w:type="dxa"/>
            <w:shd w:val="clear" w:color="auto" w:fill="auto"/>
          </w:tcPr>
          <w:p w:rsidR="00D8610E" w:rsidRPr="00890569" w:rsidRDefault="00D8610E"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r>
      <w:tr w:rsidR="00D8610E" w:rsidRPr="00890569" w:rsidTr="00060440">
        <w:trPr>
          <w:jc w:val="center"/>
        </w:trPr>
        <w:tc>
          <w:tcPr>
            <w:tcW w:w="3086" w:type="dxa"/>
            <w:shd w:val="clear" w:color="auto" w:fill="auto"/>
          </w:tcPr>
          <w:p w:rsidR="00D8610E" w:rsidRPr="00890569" w:rsidRDefault="00D8610E" w:rsidP="00890569">
            <w:pPr>
              <w:pStyle w:val="a5"/>
              <w:rPr>
                <w:rFonts w:ascii="Times New Roman" w:hAnsi="Times New Roman" w:cs="Times New Roman"/>
                <w:sz w:val="24"/>
                <w:szCs w:val="24"/>
              </w:rPr>
            </w:pPr>
            <w:r w:rsidRPr="00890569">
              <w:rPr>
                <w:rFonts w:ascii="Times New Roman" w:hAnsi="Times New Roman" w:cs="Times New Roman"/>
                <w:sz w:val="24"/>
                <w:szCs w:val="24"/>
              </w:rPr>
              <w:t>Опухоль желточного мешка</w:t>
            </w:r>
          </w:p>
        </w:tc>
        <w:tc>
          <w:tcPr>
            <w:tcW w:w="1134" w:type="dxa"/>
            <w:shd w:val="clear" w:color="auto" w:fill="auto"/>
          </w:tcPr>
          <w:p w:rsidR="00D8610E" w:rsidRPr="00890569" w:rsidRDefault="00D8610E"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26</w:t>
            </w:r>
          </w:p>
        </w:tc>
        <w:tc>
          <w:tcPr>
            <w:tcW w:w="1275" w:type="dxa"/>
            <w:shd w:val="clear" w:color="auto" w:fill="auto"/>
          </w:tcPr>
          <w:p w:rsidR="00D8610E" w:rsidRPr="00890569" w:rsidRDefault="00D8610E"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8</w:t>
            </w:r>
          </w:p>
        </w:tc>
        <w:tc>
          <w:tcPr>
            <w:tcW w:w="1559" w:type="dxa"/>
            <w:shd w:val="clear" w:color="auto" w:fill="auto"/>
          </w:tcPr>
          <w:p w:rsidR="00D8610E" w:rsidRPr="00890569" w:rsidRDefault="00D8610E"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4</w:t>
            </w:r>
          </w:p>
        </w:tc>
        <w:tc>
          <w:tcPr>
            <w:tcW w:w="1223" w:type="dxa"/>
            <w:shd w:val="clear" w:color="auto" w:fill="auto"/>
          </w:tcPr>
          <w:p w:rsidR="00D8610E" w:rsidRPr="00890569" w:rsidRDefault="00D8610E"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c>
          <w:tcPr>
            <w:tcW w:w="1294" w:type="dxa"/>
            <w:shd w:val="clear" w:color="auto" w:fill="auto"/>
          </w:tcPr>
          <w:p w:rsidR="00D8610E" w:rsidRPr="00890569" w:rsidRDefault="00D8610E"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3</w:t>
            </w:r>
          </w:p>
        </w:tc>
      </w:tr>
      <w:tr w:rsidR="00D8610E" w:rsidRPr="00890569" w:rsidTr="00060440">
        <w:trPr>
          <w:jc w:val="center"/>
        </w:trPr>
        <w:tc>
          <w:tcPr>
            <w:tcW w:w="3086" w:type="dxa"/>
            <w:shd w:val="clear" w:color="auto" w:fill="auto"/>
          </w:tcPr>
          <w:p w:rsidR="00D8610E" w:rsidRPr="00890569" w:rsidRDefault="00D8610E" w:rsidP="00890569">
            <w:pPr>
              <w:pStyle w:val="a5"/>
              <w:rPr>
                <w:rFonts w:ascii="Times New Roman" w:hAnsi="Times New Roman" w:cs="Times New Roman"/>
                <w:sz w:val="24"/>
                <w:szCs w:val="24"/>
              </w:rPr>
            </w:pPr>
            <w:r w:rsidRPr="00890569">
              <w:rPr>
                <w:rFonts w:ascii="Times New Roman" w:hAnsi="Times New Roman" w:cs="Times New Roman"/>
                <w:sz w:val="24"/>
                <w:szCs w:val="24"/>
              </w:rPr>
              <w:t>Дисгерминома</w:t>
            </w:r>
          </w:p>
        </w:tc>
        <w:tc>
          <w:tcPr>
            <w:tcW w:w="1134" w:type="dxa"/>
            <w:shd w:val="clear" w:color="auto" w:fill="auto"/>
          </w:tcPr>
          <w:p w:rsidR="00D8610E" w:rsidRPr="00890569" w:rsidRDefault="00D8610E"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c>
          <w:tcPr>
            <w:tcW w:w="1275" w:type="dxa"/>
            <w:shd w:val="clear" w:color="auto" w:fill="auto"/>
          </w:tcPr>
          <w:p w:rsidR="00D8610E" w:rsidRPr="00890569" w:rsidRDefault="00D8610E"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11</w:t>
            </w:r>
          </w:p>
        </w:tc>
        <w:tc>
          <w:tcPr>
            <w:tcW w:w="1559" w:type="dxa"/>
            <w:shd w:val="clear" w:color="auto" w:fill="auto"/>
          </w:tcPr>
          <w:p w:rsidR="00D8610E" w:rsidRPr="00890569" w:rsidRDefault="00D8610E"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c>
          <w:tcPr>
            <w:tcW w:w="1223" w:type="dxa"/>
            <w:shd w:val="clear" w:color="auto" w:fill="auto"/>
          </w:tcPr>
          <w:p w:rsidR="00D8610E" w:rsidRPr="00890569" w:rsidRDefault="00D8610E"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c>
          <w:tcPr>
            <w:tcW w:w="1294" w:type="dxa"/>
            <w:shd w:val="clear" w:color="auto" w:fill="auto"/>
          </w:tcPr>
          <w:p w:rsidR="00D8610E" w:rsidRPr="00890569" w:rsidRDefault="00D8610E"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r>
      <w:tr w:rsidR="00D8610E" w:rsidRPr="00890569" w:rsidTr="00060440">
        <w:trPr>
          <w:jc w:val="center"/>
        </w:trPr>
        <w:tc>
          <w:tcPr>
            <w:tcW w:w="3086" w:type="dxa"/>
            <w:shd w:val="clear" w:color="auto" w:fill="auto"/>
          </w:tcPr>
          <w:p w:rsidR="00D8610E" w:rsidRPr="00890569" w:rsidRDefault="00D8610E" w:rsidP="00890569">
            <w:pPr>
              <w:pStyle w:val="a5"/>
              <w:rPr>
                <w:rFonts w:ascii="Times New Roman" w:hAnsi="Times New Roman" w:cs="Times New Roman"/>
                <w:sz w:val="24"/>
                <w:szCs w:val="24"/>
              </w:rPr>
            </w:pPr>
            <w:r w:rsidRPr="00890569">
              <w:rPr>
                <w:rFonts w:ascii="Times New Roman" w:hAnsi="Times New Roman" w:cs="Times New Roman"/>
                <w:sz w:val="24"/>
                <w:szCs w:val="24"/>
              </w:rPr>
              <w:t>Эмбриональная карцинома</w:t>
            </w:r>
          </w:p>
        </w:tc>
        <w:tc>
          <w:tcPr>
            <w:tcW w:w="1134" w:type="dxa"/>
            <w:shd w:val="clear" w:color="auto" w:fill="auto"/>
          </w:tcPr>
          <w:p w:rsidR="00D8610E" w:rsidRPr="00890569" w:rsidRDefault="00D8610E" w:rsidP="00890569">
            <w:pPr>
              <w:pStyle w:val="a5"/>
              <w:rPr>
                <w:rFonts w:ascii="Times New Roman" w:hAnsi="Times New Roman" w:cs="Times New Roman"/>
                <w:sz w:val="24"/>
                <w:szCs w:val="24"/>
              </w:rPr>
            </w:pPr>
            <w:r w:rsidRPr="00890569">
              <w:rPr>
                <w:rFonts w:ascii="Times New Roman" w:hAnsi="Times New Roman" w:cs="Times New Roman"/>
                <w:sz w:val="24"/>
                <w:szCs w:val="24"/>
              </w:rPr>
              <w:t>1</w:t>
            </w:r>
          </w:p>
        </w:tc>
        <w:tc>
          <w:tcPr>
            <w:tcW w:w="1275" w:type="dxa"/>
            <w:shd w:val="clear" w:color="auto" w:fill="auto"/>
          </w:tcPr>
          <w:p w:rsidR="00D8610E" w:rsidRPr="00890569" w:rsidRDefault="00D8610E" w:rsidP="00890569">
            <w:pPr>
              <w:pStyle w:val="a5"/>
              <w:rPr>
                <w:rFonts w:ascii="Times New Roman" w:hAnsi="Times New Roman" w:cs="Times New Roman"/>
                <w:sz w:val="24"/>
                <w:szCs w:val="24"/>
              </w:rPr>
            </w:pPr>
            <w:r w:rsidRPr="00890569">
              <w:rPr>
                <w:rFonts w:ascii="Times New Roman" w:hAnsi="Times New Roman" w:cs="Times New Roman"/>
                <w:sz w:val="24"/>
                <w:szCs w:val="24"/>
              </w:rPr>
              <w:t>1</w:t>
            </w:r>
          </w:p>
        </w:tc>
        <w:tc>
          <w:tcPr>
            <w:tcW w:w="1559" w:type="dxa"/>
            <w:shd w:val="clear" w:color="auto" w:fill="auto"/>
          </w:tcPr>
          <w:p w:rsidR="00D8610E" w:rsidRPr="00890569" w:rsidRDefault="00D8610E"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c>
          <w:tcPr>
            <w:tcW w:w="1223" w:type="dxa"/>
            <w:shd w:val="clear" w:color="auto" w:fill="auto"/>
          </w:tcPr>
          <w:p w:rsidR="00D8610E" w:rsidRPr="00890569" w:rsidRDefault="00D8610E"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c>
          <w:tcPr>
            <w:tcW w:w="1294" w:type="dxa"/>
            <w:shd w:val="clear" w:color="auto" w:fill="auto"/>
          </w:tcPr>
          <w:p w:rsidR="00D8610E" w:rsidRPr="00890569" w:rsidRDefault="00D8610E"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r>
      <w:tr w:rsidR="00D8610E" w:rsidRPr="00890569" w:rsidTr="00060440">
        <w:trPr>
          <w:jc w:val="center"/>
        </w:trPr>
        <w:tc>
          <w:tcPr>
            <w:tcW w:w="3086" w:type="dxa"/>
            <w:shd w:val="clear" w:color="auto" w:fill="auto"/>
          </w:tcPr>
          <w:p w:rsidR="00D8610E" w:rsidRPr="00890569" w:rsidRDefault="00D8610E" w:rsidP="00890569">
            <w:pPr>
              <w:pStyle w:val="a5"/>
              <w:rPr>
                <w:rFonts w:ascii="Times New Roman" w:hAnsi="Times New Roman" w:cs="Times New Roman"/>
                <w:sz w:val="24"/>
                <w:szCs w:val="24"/>
              </w:rPr>
            </w:pPr>
            <w:r w:rsidRPr="00890569">
              <w:rPr>
                <w:rFonts w:ascii="Times New Roman" w:hAnsi="Times New Roman" w:cs="Times New Roman"/>
                <w:sz w:val="24"/>
                <w:szCs w:val="24"/>
              </w:rPr>
              <w:t>Смешанные ГКО</w:t>
            </w:r>
          </w:p>
        </w:tc>
        <w:tc>
          <w:tcPr>
            <w:tcW w:w="1134" w:type="dxa"/>
            <w:shd w:val="clear" w:color="auto" w:fill="auto"/>
          </w:tcPr>
          <w:p w:rsidR="00D8610E" w:rsidRPr="00890569" w:rsidRDefault="00D8610E"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5</w:t>
            </w:r>
          </w:p>
        </w:tc>
        <w:tc>
          <w:tcPr>
            <w:tcW w:w="1275" w:type="dxa"/>
            <w:shd w:val="clear" w:color="auto" w:fill="auto"/>
          </w:tcPr>
          <w:p w:rsidR="00D8610E" w:rsidRPr="00890569" w:rsidRDefault="00D8610E"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6</w:t>
            </w:r>
          </w:p>
        </w:tc>
        <w:tc>
          <w:tcPr>
            <w:tcW w:w="1559" w:type="dxa"/>
            <w:shd w:val="clear" w:color="auto" w:fill="auto"/>
          </w:tcPr>
          <w:p w:rsidR="00D8610E" w:rsidRPr="00890569" w:rsidRDefault="00D8610E"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c>
          <w:tcPr>
            <w:tcW w:w="1223" w:type="dxa"/>
            <w:shd w:val="clear" w:color="auto" w:fill="auto"/>
          </w:tcPr>
          <w:p w:rsidR="00D8610E" w:rsidRPr="00890569" w:rsidRDefault="00D8610E" w:rsidP="00890569">
            <w:pPr>
              <w:pStyle w:val="a5"/>
              <w:rPr>
                <w:rFonts w:ascii="Times New Roman" w:hAnsi="Times New Roman" w:cs="Times New Roman"/>
                <w:sz w:val="24"/>
                <w:szCs w:val="24"/>
              </w:rPr>
            </w:pPr>
            <w:r w:rsidRPr="00890569">
              <w:rPr>
                <w:rFonts w:ascii="Times New Roman" w:hAnsi="Times New Roman" w:cs="Times New Roman"/>
                <w:sz w:val="24"/>
                <w:szCs w:val="24"/>
              </w:rPr>
              <w:t>1</w:t>
            </w:r>
          </w:p>
        </w:tc>
        <w:tc>
          <w:tcPr>
            <w:tcW w:w="1294" w:type="dxa"/>
            <w:shd w:val="clear" w:color="auto" w:fill="auto"/>
          </w:tcPr>
          <w:p w:rsidR="00D8610E" w:rsidRPr="00890569" w:rsidRDefault="00D8610E"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w:t>
            </w:r>
          </w:p>
        </w:tc>
      </w:tr>
      <w:tr w:rsidR="00D8610E" w:rsidRPr="00890569" w:rsidTr="00060440">
        <w:trPr>
          <w:jc w:val="center"/>
        </w:trPr>
        <w:tc>
          <w:tcPr>
            <w:tcW w:w="3086" w:type="dxa"/>
            <w:shd w:val="clear" w:color="auto" w:fill="auto"/>
          </w:tcPr>
          <w:p w:rsidR="00D8610E" w:rsidRPr="00890569" w:rsidRDefault="00D8610E" w:rsidP="00890569">
            <w:pPr>
              <w:pStyle w:val="a5"/>
              <w:rPr>
                <w:rFonts w:ascii="Times New Roman" w:hAnsi="Times New Roman" w:cs="Times New Roman"/>
                <w:sz w:val="24"/>
                <w:szCs w:val="24"/>
              </w:rPr>
            </w:pPr>
            <w:r w:rsidRPr="00890569">
              <w:rPr>
                <w:rFonts w:ascii="Times New Roman" w:hAnsi="Times New Roman" w:cs="Times New Roman"/>
                <w:sz w:val="24"/>
                <w:szCs w:val="24"/>
                <w:lang w:val="kk-KZ"/>
              </w:rPr>
              <w:t>Гистологический вариант не установлен</w:t>
            </w:r>
            <w:r w:rsidRPr="00890569">
              <w:rPr>
                <w:rFonts w:ascii="Times New Roman" w:hAnsi="Times New Roman" w:cs="Times New Roman"/>
                <w:sz w:val="24"/>
                <w:szCs w:val="24"/>
              </w:rPr>
              <w:t xml:space="preserve"> (инициально высокий АФП)</w:t>
            </w:r>
          </w:p>
        </w:tc>
        <w:tc>
          <w:tcPr>
            <w:tcW w:w="1134" w:type="dxa"/>
            <w:shd w:val="clear" w:color="auto" w:fill="auto"/>
          </w:tcPr>
          <w:p w:rsidR="00D8610E" w:rsidRPr="00890569" w:rsidRDefault="00D8610E"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3</w:t>
            </w:r>
          </w:p>
        </w:tc>
        <w:tc>
          <w:tcPr>
            <w:tcW w:w="1275" w:type="dxa"/>
            <w:shd w:val="clear" w:color="auto" w:fill="auto"/>
          </w:tcPr>
          <w:p w:rsidR="00D8610E" w:rsidRPr="00890569" w:rsidRDefault="00D8610E"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w:t>
            </w:r>
          </w:p>
        </w:tc>
        <w:tc>
          <w:tcPr>
            <w:tcW w:w="1559" w:type="dxa"/>
            <w:shd w:val="clear" w:color="auto" w:fill="auto"/>
          </w:tcPr>
          <w:p w:rsidR="00D8610E" w:rsidRPr="00890569" w:rsidRDefault="00D8610E"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10</w:t>
            </w:r>
          </w:p>
        </w:tc>
        <w:tc>
          <w:tcPr>
            <w:tcW w:w="1223" w:type="dxa"/>
            <w:shd w:val="clear" w:color="auto" w:fill="auto"/>
          </w:tcPr>
          <w:p w:rsidR="00D8610E" w:rsidRPr="00890569" w:rsidRDefault="00D8610E"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c>
          <w:tcPr>
            <w:tcW w:w="1294" w:type="dxa"/>
            <w:shd w:val="clear" w:color="auto" w:fill="auto"/>
          </w:tcPr>
          <w:p w:rsidR="00D8610E" w:rsidRPr="00890569" w:rsidRDefault="00D8610E"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r>
    </w:tbl>
    <w:p w:rsidR="00D3354C" w:rsidRPr="00890569" w:rsidRDefault="00D3354C" w:rsidP="00890569">
      <w:pPr>
        <w:pStyle w:val="Default"/>
        <w:ind w:firstLine="567"/>
        <w:jc w:val="both"/>
        <w:rPr>
          <w:color w:val="auto"/>
          <w:sz w:val="28"/>
          <w:szCs w:val="28"/>
          <w:lang w:val="kk-KZ"/>
        </w:rPr>
      </w:pPr>
    </w:p>
    <w:p w:rsidR="00DF20F8" w:rsidRPr="00890569" w:rsidRDefault="00DF20F8" w:rsidP="00890569">
      <w:pPr>
        <w:autoSpaceDE w:val="0"/>
        <w:autoSpaceDN w:val="0"/>
        <w:adjustRightInd w:val="0"/>
        <w:spacing w:after="0" w:line="240" w:lineRule="auto"/>
        <w:ind w:firstLine="709"/>
        <w:jc w:val="both"/>
        <w:rPr>
          <w:rFonts w:ascii="Times New Roman" w:eastAsiaTheme="minorHAnsi" w:hAnsi="Times New Roman"/>
          <w:bCs/>
          <w:sz w:val="28"/>
          <w:szCs w:val="28"/>
        </w:rPr>
      </w:pPr>
    </w:p>
    <w:p w:rsidR="007C7CB9" w:rsidRPr="00890569" w:rsidRDefault="007C7CB9" w:rsidP="00890569">
      <w:pPr>
        <w:pStyle w:val="a5"/>
        <w:autoSpaceDE w:val="0"/>
        <w:autoSpaceDN w:val="0"/>
        <w:adjustRightInd w:val="0"/>
        <w:ind w:firstLine="567"/>
        <w:jc w:val="both"/>
        <w:outlineLvl w:val="2"/>
        <w:rPr>
          <w:rFonts w:ascii="Times New Roman" w:hAnsi="Times New Roman" w:cs="Times New Roman"/>
          <w:b/>
          <w:sz w:val="28"/>
          <w:szCs w:val="28"/>
        </w:rPr>
      </w:pPr>
      <w:bookmarkStart w:id="11" w:name="_Toc159281856"/>
      <w:r w:rsidRPr="00890569">
        <w:rPr>
          <w:rFonts w:ascii="Times New Roman" w:hAnsi="Times New Roman" w:cs="Times New Roman"/>
          <w:b/>
          <w:sz w:val="28"/>
          <w:szCs w:val="28"/>
        </w:rPr>
        <w:t>2.</w:t>
      </w:r>
      <w:r w:rsidR="0070110D" w:rsidRPr="00890569">
        <w:rPr>
          <w:rFonts w:ascii="Times New Roman" w:hAnsi="Times New Roman" w:cs="Times New Roman"/>
          <w:b/>
          <w:sz w:val="28"/>
          <w:szCs w:val="28"/>
        </w:rPr>
        <w:t>2.</w:t>
      </w:r>
      <w:r w:rsidRPr="00890569">
        <w:rPr>
          <w:rFonts w:ascii="Times New Roman" w:hAnsi="Times New Roman" w:cs="Times New Roman"/>
          <w:b/>
          <w:sz w:val="28"/>
          <w:szCs w:val="28"/>
        </w:rPr>
        <w:t>2 Характеристика материала работы</w:t>
      </w:r>
      <w:r w:rsidR="000B63B3" w:rsidRPr="00890569">
        <w:rPr>
          <w:rFonts w:ascii="Times New Roman" w:hAnsi="Times New Roman" w:cs="Times New Roman"/>
          <w:b/>
          <w:sz w:val="28"/>
          <w:szCs w:val="28"/>
        </w:rPr>
        <w:t xml:space="preserve"> по третьей задаче</w:t>
      </w:r>
      <w:bookmarkEnd w:id="11"/>
    </w:p>
    <w:p w:rsidR="00D64678" w:rsidRPr="00890569" w:rsidRDefault="000D7FD7" w:rsidP="00890569">
      <w:pPr>
        <w:pStyle w:val="a5"/>
        <w:ind w:firstLine="567"/>
        <w:jc w:val="both"/>
        <w:rPr>
          <w:rFonts w:ascii="Times New Roman" w:hAnsi="Times New Roman" w:cs="Times New Roman"/>
          <w:sz w:val="28"/>
          <w:szCs w:val="28"/>
          <w:lang w:val="kk-KZ"/>
        </w:rPr>
      </w:pPr>
      <w:r w:rsidRPr="00890569">
        <w:rPr>
          <w:rFonts w:ascii="Times New Roman" w:hAnsi="Times New Roman" w:cs="Times New Roman"/>
          <w:sz w:val="28"/>
          <w:szCs w:val="28"/>
          <w:lang w:val="kk-KZ"/>
        </w:rPr>
        <w:t>Изучение экспрессии микроРНК состояло из 2 этапов: ретроспективно изучалась экспрессия микроРНК в ткани опухоли и проспективно экспрессия микроРНК как в ткани опухоли, так и в сыворотке крови.</w:t>
      </w:r>
    </w:p>
    <w:p w:rsidR="00910374" w:rsidRPr="00890569" w:rsidRDefault="00910374" w:rsidP="00890569">
      <w:pPr>
        <w:pStyle w:val="a5"/>
        <w:ind w:firstLine="567"/>
        <w:jc w:val="both"/>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rPr>
        <w:t>Для анализа использовали 10 микроРНК, полученных при обзоре данных литературы, которые потенциально могли быть ассоциированы с ГКО (кластеры микроРНК371-373, микроРНК302/36</w:t>
      </w:r>
      <w:r w:rsidR="008F3418" w:rsidRPr="00890569">
        <w:rPr>
          <w:rFonts w:ascii="Times New Roman" w:hAnsi="Times New Roman" w:cs="Times New Roman"/>
          <w:sz w:val="28"/>
          <w:szCs w:val="28"/>
          <w:shd w:val="clear" w:color="auto" w:fill="FFFFFF"/>
        </w:rPr>
        <w:t>7, микроРНК375, микроРНК200) [</w:t>
      </w:r>
      <w:r w:rsidR="001912D4" w:rsidRPr="00890569">
        <w:rPr>
          <w:rFonts w:ascii="Times New Roman" w:hAnsi="Times New Roman" w:cs="Times New Roman"/>
          <w:sz w:val="28"/>
          <w:szCs w:val="28"/>
          <w:shd w:val="clear" w:color="auto" w:fill="FFFFFF"/>
          <w:lang w:val="kk-KZ"/>
        </w:rPr>
        <w:t>2922,р. 120; 136,р. 134; 125,р. 137</w:t>
      </w:r>
      <w:r w:rsidRPr="00890569">
        <w:rPr>
          <w:rFonts w:ascii="Times New Roman" w:hAnsi="Times New Roman" w:cs="Times New Roman"/>
          <w:sz w:val="28"/>
          <w:szCs w:val="28"/>
          <w:shd w:val="clear" w:color="auto" w:fill="FFFFFF"/>
        </w:rPr>
        <w:t xml:space="preserve">]. </w:t>
      </w:r>
    </w:p>
    <w:p w:rsidR="00910374" w:rsidRPr="00890569" w:rsidRDefault="00910374" w:rsidP="00890569">
      <w:pPr>
        <w:pStyle w:val="a5"/>
        <w:ind w:firstLine="567"/>
        <w:jc w:val="both"/>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rPr>
        <w:t>Для проведения исследования в ткани опухоли из блоков парафинизированных образцов, фиксированных в формалине (</w:t>
      </w:r>
      <w:r w:rsidRPr="00890569">
        <w:rPr>
          <w:rFonts w:ascii="Times New Roman" w:hAnsi="Times New Roman" w:cs="Times New Roman"/>
          <w:sz w:val="28"/>
          <w:szCs w:val="28"/>
          <w:shd w:val="clear" w:color="auto" w:fill="FFFFFF"/>
          <w:lang w:val="en-US"/>
        </w:rPr>
        <w:t>FFPE</w:t>
      </w:r>
      <w:r w:rsidRPr="00890569">
        <w:rPr>
          <w:rFonts w:ascii="Times New Roman" w:hAnsi="Times New Roman" w:cs="Times New Roman"/>
          <w:sz w:val="28"/>
          <w:szCs w:val="28"/>
          <w:shd w:val="clear" w:color="auto" w:fill="FFFFFF"/>
        </w:rPr>
        <w:t xml:space="preserve">-блоки) готовились срезы с помощью микротома. В микроцентрифужную пробирку (эппендорф) помещались 8 срезов ткани опухоли диаметром 10мкм.   </w:t>
      </w:r>
    </w:p>
    <w:p w:rsidR="00910374" w:rsidRPr="00890569" w:rsidRDefault="00910374"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 xml:space="preserve">Образцы крови отбирались из прокола кубитальной вены в соответствующую пробирку с активатором свертывания и гелем для отделения сыворотки. Пробирка переворачивалась 8-10 раз, затем хранилась в вертикальном положении 30 мин. Центрифугирование пробирки проходило в роторе с вращающимся ковшом при 2500 </w:t>
      </w:r>
      <w:r w:rsidRPr="00890569">
        <w:rPr>
          <w:rFonts w:ascii="Times New Roman" w:hAnsi="Times New Roman" w:cs="Times New Roman"/>
          <w:sz w:val="28"/>
          <w:szCs w:val="28"/>
          <w:lang w:val="en-US"/>
        </w:rPr>
        <w:t>g</w:t>
      </w:r>
      <w:r w:rsidRPr="00890569">
        <w:rPr>
          <w:rFonts w:ascii="Times New Roman" w:hAnsi="Times New Roman" w:cs="Times New Roman"/>
          <w:sz w:val="28"/>
          <w:szCs w:val="28"/>
        </w:rPr>
        <w:t xml:space="preserve"> в течение 10 мин при комнатной температуре. Аликвоты верхнего слоя сыворотки по 1 мл переносились в </w:t>
      </w:r>
      <w:r w:rsidRPr="00890569">
        <w:rPr>
          <w:rFonts w:ascii="Times New Roman" w:hAnsi="Times New Roman" w:cs="Times New Roman"/>
          <w:sz w:val="28"/>
          <w:szCs w:val="28"/>
        </w:rPr>
        <w:lastRenderedPageBreak/>
        <w:t>криопробирки на 2 мл, свободные от нуклеаз. Выделенная сыворотка хранилась при -20°</w:t>
      </w:r>
      <w:r w:rsidRPr="00890569">
        <w:rPr>
          <w:rFonts w:ascii="Times New Roman" w:hAnsi="Times New Roman" w:cs="Times New Roman"/>
          <w:sz w:val="28"/>
          <w:szCs w:val="28"/>
          <w:lang w:val="en-US"/>
        </w:rPr>
        <w:t>C</w:t>
      </w:r>
      <w:r w:rsidRPr="00890569">
        <w:rPr>
          <w:rFonts w:ascii="Times New Roman" w:hAnsi="Times New Roman" w:cs="Times New Roman"/>
          <w:sz w:val="28"/>
          <w:szCs w:val="28"/>
        </w:rPr>
        <w:t xml:space="preserve">. </w:t>
      </w:r>
    </w:p>
    <w:p w:rsidR="00910374" w:rsidRPr="00890569" w:rsidRDefault="00910374"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Забор крови проводился из вены утром натощак. У пациентов основной группы (ГКО)  кровь брали трижды: до начала терапии</w:t>
      </w:r>
      <w:r w:rsidRPr="00890569">
        <w:rPr>
          <w:rFonts w:ascii="Times New Roman" w:hAnsi="Times New Roman" w:cs="Times New Roman"/>
          <w:sz w:val="28"/>
          <w:szCs w:val="28"/>
          <w:lang w:val="kk-KZ"/>
        </w:rPr>
        <w:t>;</w:t>
      </w:r>
      <w:r w:rsidRPr="00890569">
        <w:rPr>
          <w:rFonts w:ascii="Times New Roman" w:hAnsi="Times New Roman" w:cs="Times New Roman"/>
          <w:sz w:val="28"/>
          <w:szCs w:val="28"/>
        </w:rPr>
        <w:t xml:space="preserve"> на 1-е сутки после операции</w:t>
      </w:r>
      <w:r w:rsidRPr="00890569">
        <w:rPr>
          <w:rFonts w:ascii="Times New Roman" w:hAnsi="Times New Roman" w:cs="Times New Roman"/>
          <w:sz w:val="28"/>
          <w:szCs w:val="28"/>
          <w:lang w:val="kk-KZ"/>
        </w:rPr>
        <w:t>;</w:t>
      </w:r>
      <w:r w:rsidRPr="00890569">
        <w:rPr>
          <w:rFonts w:ascii="Times New Roman" w:hAnsi="Times New Roman" w:cs="Times New Roman"/>
          <w:sz w:val="28"/>
          <w:szCs w:val="28"/>
        </w:rPr>
        <w:t xml:space="preserve"> при завершении терапии. У контрольной группы кровь брали только 1 раз до операции.</w:t>
      </w:r>
    </w:p>
    <w:p w:rsidR="007C7CB9" w:rsidRPr="00890569" w:rsidRDefault="000D7FD7" w:rsidP="00890569">
      <w:pPr>
        <w:pStyle w:val="a5"/>
        <w:ind w:firstLine="567"/>
        <w:jc w:val="both"/>
        <w:rPr>
          <w:rFonts w:ascii="Times New Roman" w:hAnsi="Times New Roman" w:cs="Times New Roman"/>
          <w:sz w:val="28"/>
          <w:szCs w:val="28"/>
          <w:lang w:val="kk-KZ"/>
        </w:rPr>
      </w:pPr>
      <w:r w:rsidRPr="00890569">
        <w:rPr>
          <w:rFonts w:ascii="Times New Roman" w:hAnsi="Times New Roman" w:cs="Times New Roman"/>
          <w:sz w:val="28"/>
          <w:szCs w:val="28"/>
          <w:lang w:val="kk-KZ"/>
        </w:rPr>
        <w:t xml:space="preserve">В ретроспективном анализе </w:t>
      </w:r>
      <w:r w:rsidR="00D16095" w:rsidRPr="00890569">
        <w:rPr>
          <w:rFonts w:ascii="Times New Roman" w:hAnsi="Times New Roman" w:cs="Times New Roman"/>
          <w:sz w:val="28"/>
          <w:szCs w:val="28"/>
          <w:lang w:val="kk-KZ"/>
        </w:rPr>
        <w:t>изучены</w:t>
      </w:r>
      <w:r w:rsidRPr="00890569">
        <w:rPr>
          <w:rFonts w:ascii="Times New Roman" w:hAnsi="Times New Roman" w:cs="Times New Roman"/>
          <w:sz w:val="28"/>
          <w:szCs w:val="28"/>
          <w:lang w:val="kk-KZ"/>
        </w:rPr>
        <w:t xml:space="preserve"> ткани о</w:t>
      </w:r>
      <w:r w:rsidR="007C6467" w:rsidRPr="00890569">
        <w:rPr>
          <w:rFonts w:ascii="Times New Roman" w:hAnsi="Times New Roman" w:cs="Times New Roman"/>
          <w:sz w:val="28"/>
          <w:szCs w:val="28"/>
          <w:lang w:val="kk-KZ"/>
        </w:rPr>
        <w:t xml:space="preserve">бразования </w:t>
      </w:r>
      <w:r w:rsidR="007C7CB9" w:rsidRPr="00890569">
        <w:rPr>
          <w:rFonts w:ascii="Times New Roman" w:hAnsi="Times New Roman" w:cs="Times New Roman"/>
          <w:sz w:val="28"/>
          <w:szCs w:val="28"/>
          <w:shd w:val="clear" w:color="auto" w:fill="FFFFFF"/>
        </w:rPr>
        <w:t xml:space="preserve">84 детей с ГКО </w:t>
      </w:r>
      <w:r w:rsidR="00DF20F8" w:rsidRPr="00890569">
        <w:rPr>
          <w:rFonts w:ascii="Times New Roman" w:hAnsi="Times New Roman" w:cs="Times New Roman"/>
          <w:sz w:val="28"/>
          <w:szCs w:val="28"/>
          <w:shd w:val="clear" w:color="auto" w:fill="FFFFFF"/>
        </w:rPr>
        <w:t>и 11</w:t>
      </w:r>
      <w:r w:rsidR="007C7CB9" w:rsidRPr="00890569">
        <w:rPr>
          <w:rFonts w:ascii="Times New Roman" w:hAnsi="Times New Roman" w:cs="Times New Roman"/>
          <w:sz w:val="28"/>
          <w:szCs w:val="28"/>
          <w:shd w:val="clear" w:color="auto" w:fill="FFFFFF"/>
        </w:rPr>
        <w:t xml:space="preserve"> детей с неонкологической патологией (группа контроля) </w:t>
      </w:r>
      <w:r w:rsidR="00616194" w:rsidRPr="00890569">
        <w:rPr>
          <w:rFonts w:ascii="Times New Roman" w:hAnsi="Times New Roman" w:cs="Times New Roman"/>
          <w:sz w:val="28"/>
          <w:szCs w:val="28"/>
          <w:shd w:val="clear" w:color="auto" w:fill="FFFFFF"/>
        </w:rPr>
        <w:t>(</w:t>
      </w:r>
      <w:r w:rsidR="00733692" w:rsidRPr="00890569">
        <w:rPr>
          <w:rFonts w:ascii="Times New Roman" w:hAnsi="Times New Roman" w:cs="Times New Roman"/>
          <w:sz w:val="28"/>
          <w:szCs w:val="28"/>
          <w:shd w:val="clear" w:color="auto" w:fill="FFFFFF"/>
          <w:lang w:val="kk-KZ"/>
        </w:rPr>
        <w:t xml:space="preserve">таблица </w:t>
      </w:r>
      <w:r w:rsidR="00902D9A" w:rsidRPr="00890569">
        <w:rPr>
          <w:rFonts w:ascii="Times New Roman" w:hAnsi="Times New Roman" w:cs="Times New Roman"/>
          <w:sz w:val="28"/>
          <w:szCs w:val="28"/>
          <w:shd w:val="clear" w:color="auto" w:fill="FFFFFF"/>
          <w:lang w:val="kk-KZ"/>
        </w:rPr>
        <w:t>9</w:t>
      </w:r>
      <w:r w:rsidR="00616194" w:rsidRPr="00890569">
        <w:rPr>
          <w:rFonts w:ascii="Times New Roman" w:hAnsi="Times New Roman" w:cs="Times New Roman"/>
          <w:sz w:val="28"/>
          <w:szCs w:val="28"/>
          <w:shd w:val="clear" w:color="auto" w:fill="FFFFFF"/>
        </w:rPr>
        <w:t>)</w:t>
      </w:r>
      <w:r w:rsidR="007C7CB9" w:rsidRPr="00890569">
        <w:rPr>
          <w:rFonts w:ascii="Times New Roman" w:hAnsi="Times New Roman" w:cs="Times New Roman"/>
          <w:sz w:val="28"/>
          <w:szCs w:val="28"/>
          <w:shd w:val="clear" w:color="auto" w:fill="FFFFFF"/>
        </w:rPr>
        <w:t xml:space="preserve">. </w:t>
      </w:r>
    </w:p>
    <w:p w:rsidR="00616194" w:rsidRPr="00890569" w:rsidRDefault="00616194" w:rsidP="00890569">
      <w:pPr>
        <w:pStyle w:val="a5"/>
        <w:ind w:firstLine="708"/>
        <w:jc w:val="both"/>
        <w:rPr>
          <w:rFonts w:ascii="Times New Roman" w:hAnsi="Times New Roman" w:cs="Times New Roman"/>
          <w:sz w:val="28"/>
          <w:szCs w:val="28"/>
          <w:shd w:val="clear" w:color="auto" w:fill="FFFFFF"/>
        </w:rPr>
      </w:pPr>
    </w:p>
    <w:p w:rsidR="00EC7C44" w:rsidRPr="00890569" w:rsidRDefault="00616194" w:rsidP="00890569">
      <w:pPr>
        <w:pStyle w:val="a5"/>
        <w:jc w:val="both"/>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lang w:val="kk-KZ"/>
        </w:rPr>
        <w:t xml:space="preserve">Таблица </w:t>
      </w:r>
      <w:r w:rsidR="00902D9A" w:rsidRPr="00890569">
        <w:rPr>
          <w:rFonts w:ascii="Times New Roman" w:hAnsi="Times New Roman" w:cs="Times New Roman"/>
          <w:sz w:val="28"/>
          <w:szCs w:val="28"/>
          <w:shd w:val="clear" w:color="auto" w:fill="FFFFFF"/>
          <w:lang w:val="kk-KZ"/>
        </w:rPr>
        <w:t>9</w:t>
      </w:r>
      <w:r w:rsidR="00EC7C44" w:rsidRPr="00890569">
        <w:rPr>
          <w:rFonts w:ascii="Times New Roman" w:hAnsi="Times New Roman" w:cs="Times New Roman"/>
          <w:sz w:val="28"/>
          <w:szCs w:val="28"/>
          <w:shd w:val="clear" w:color="auto" w:fill="FFFFFF"/>
          <w:lang w:val="kk-KZ"/>
        </w:rPr>
        <w:t xml:space="preserve"> </w:t>
      </w:r>
      <w:r w:rsidRPr="00890569">
        <w:rPr>
          <w:rFonts w:ascii="Times New Roman" w:hAnsi="Times New Roman" w:cs="Times New Roman"/>
          <w:sz w:val="28"/>
          <w:szCs w:val="28"/>
          <w:shd w:val="clear" w:color="auto" w:fill="FFFFFF"/>
          <w:lang w:val="kk-KZ"/>
        </w:rPr>
        <w:t>–</w:t>
      </w:r>
      <w:r w:rsidR="00EC7C44" w:rsidRPr="00890569">
        <w:rPr>
          <w:rFonts w:ascii="Times New Roman" w:hAnsi="Times New Roman" w:cs="Times New Roman"/>
          <w:sz w:val="28"/>
          <w:szCs w:val="28"/>
          <w:shd w:val="clear" w:color="auto" w:fill="FFFFFF"/>
          <w:lang w:val="kk-KZ"/>
        </w:rPr>
        <w:t xml:space="preserve"> </w:t>
      </w:r>
      <w:r w:rsidRPr="00890569">
        <w:rPr>
          <w:rFonts w:ascii="Times New Roman" w:hAnsi="Times New Roman" w:cs="Times New Roman"/>
          <w:sz w:val="28"/>
          <w:szCs w:val="28"/>
          <w:shd w:val="clear" w:color="auto" w:fill="FFFFFF"/>
          <w:lang w:val="kk-KZ"/>
        </w:rPr>
        <w:t>Морфологическая х</w:t>
      </w:r>
      <w:r w:rsidR="00EC7C44" w:rsidRPr="00890569">
        <w:rPr>
          <w:rFonts w:ascii="Times New Roman" w:hAnsi="Times New Roman" w:cs="Times New Roman"/>
          <w:sz w:val="28"/>
          <w:szCs w:val="28"/>
          <w:shd w:val="clear" w:color="auto" w:fill="FFFFFF"/>
        </w:rPr>
        <w:t>арактеристика пациентов</w:t>
      </w:r>
      <w:r w:rsidRPr="00890569">
        <w:rPr>
          <w:rFonts w:ascii="Times New Roman" w:hAnsi="Times New Roman" w:cs="Times New Roman"/>
          <w:sz w:val="28"/>
          <w:szCs w:val="28"/>
          <w:shd w:val="clear" w:color="auto" w:fill="FFFFFF"/>
        </w:rPr>
        <w:t xml:space="preserve">, включенных в </w:t>
      </w:r>
      <w:r w:rsidR="00D16095" w:rsidRPr="00890569">
        <w:rPr>
          <w:rFonts w:ascii="Times New Roman" w:hAnsi="Times New Roman" w:cs="Times New Roman"/>
          <w:sz w:val="28"/>
          <w:szCs w:val="28"/>
          <w:shd w:val="clear" w:color="auto" w:fill="FFFFFF"/>
        </w:rPr>
        <w:t xml:space="preserve">ретроспективный анализ </w:t>
      </w:r>
      <w:r w:rsidRPr="00890569">
        <w:rPr>
          <w:rFonts w:ascii="Times New Roman" w:hAnsi="Times New Roman" w:cs="Times New Roman"/>
          <w:sz w:val="28"/>
          <w:szCs w:val="28"/>
          <w:shd w:val="clear" w:color="auto" w:fill="FFFFFF"/>
        </w:rPr>
        <w:t>по изучению экспрессии микроРНК</w:t>
      </w:r>
      <w:r w:rsidR="00E53EEE" w:rsidRPr="00890569">
        <w:rPr>
          <w:rFonts w:ascii="Times New Roman" w:hAnsi="Times New Roman" w:cs="Times New Roman"/>
          <w:sz w:val="28"/>
          <w:szCs w:val="28"/>
          <w:shd w:val="clear" w:color="auto" w:fill="FFFFFF"/>
        </w:rPr>
        <w:t xml:space="preserve"> (</w:t>
      </w:r>
      <w:r w:rsidR="00E53EEE" w:rsidRPr="00890569">
        <w:rPr>
          <w:rFonts w:ascii="Times New Roman" w:hAnsi="Times New Roman" w:cs="Times New Roman"/>
          <w:sz w:val="28"/>
          <w:szCs w:val="28"/>
          <w:shd w:val="clear" w:color="auto" w:fill="FFFFFF"/>
          <w:lang w:val="en-US"/>
        </w:rPr>
        <w:t>n</w:t>
      </w:r>
      <w:r w:rsidR="00E53EEE" w:rsidRPr="00890569">
        <w:rPr>
          <w:rFonts w:ascii="Times New Roman" w:hAnsi="Times New Roman" w:cs="Times New Roman"/>
          <w:sz w:val="28"/>
          <w:szCs w:val="28"/>
          <w:shd w:val="clear" w:color="auto" w:fill="FFFFFF"/>
        </w:rPr>
        <w:t>=84)</w:t>
      </w:r>
    </w:p>
    <w:p w:rsidR="00910374" w:rsidRPr="00890569" w:rsidRDefault="00910374" w:rsidP="00890569">
      <w:pPr>
        <w:pStyle w:val="a5"/>
        <w:jc w:val="both"/>
        <w:rPr>
          <w:rFonts w:ascii="Times New Roman" w:hAnsi="Times New Roman" w:cs="Times New Roman"/>
          <w:sz w:val="28"/>
          <w:szCs w:val="28"/>
          <w:shd w:val="clear" w:color="auto" w:fill="FFFFFF"/>
        </w:rPr>
      </w:pPr>
    </w:p>
    <w:tbl>
      <w:tblPr>
        <w:tblStyle w:val="ac"/>
        <w:tblW w:w="0" w:type="auto"/>
        <w:tblLayout w:type="fixed"/>
        <w:tblLook w:val="04A0"/>
      </w:tblPr>
      <w:tblGrid>
        <w:gridCol w:w="2518"/>
        <w:gridCol w:w="1276"/>
        <w:gridCol w:w="1335"/>
        <w:gridCol w:w="1532"/>
        <w:gridCol w:w="1616"/>
        <w:gridCol w:w="1294"/>
      </w:tblGrid>
      <w:tr w:rsidR="00EC7C44" w:rsidRPr="00890569" w:rsidTr="00EC7C44">
        <w:tc>
          <w:tcPr>
            <w:tcW w:w="2518" w:type="dxa"/>
          </w:tcPr>
          <w:p w:rsidR="00EC7C44" w:rsidRPr="00890569" w:rsidRDefault="00EC7C44" w:rsidP="00890569">
            <w:pPr>
              <w:pStyle w:val="a5"/>
              <w:rPr>
                <w:rFonts w:ascii="Times New Roman" w:hAnsi="Times New Roman" w:cs="Times New Roman"/>
                <w:b/>
                <w:sz w:val="24"/>
                <w:szCs w:val="24"/>
              </w:rPr>
            </w:pPr>
            <w:r w:rsidRPr="00890569">
              <w:rPr>
                <w:rFonts w:ascii="Times New Roman" w:hAnsi="Times New Roman" w:cs="Times New Roman"/>
                <w:b/>
                <w:sz w:val="24"/>
                <w:szCs w:val="24"/>
              </w:rPr>
              <w:t>Параметры</w:t>
            </w:r>
          </w:p>
        </w:tc>
        <w:tc>
          <w:tcPr>
            <w:tcW w:w="1276" w:type="dxa"/>
          </w:tcPr>
          <w:p w:rsidR="00EC7C44" w:rsidRPr="00890569" w:rsidRDefault="00EC7C44" w:rsidP="00890569">
            <w:pPr>
              <w:pStyle w:val="a5"/>
              <w:rPr>
                <w:rFonts w:ascii="Times New Roman" w:hAnsi="Times New Roman" w:cs="Times New Roman"/>
                <w:b/>
                <w:sz w:val="24"/>
                <w:szCs w:val="24"/>
              </w:rPr>
            </w:pPr>
            <w:r w:rsidRPr="00890569">
              <w:rPr>
                <w:rFonts w:ascii="Times New Roman" w:hAnsi="Times New Roman" w:cs="Times New Roman"/>
                <w:b/>
                <w:sz w:val="24"/>
                <w:szCs w:val="24"/>
              </w:rPr>
              <w:t>Яичко</w:t>
            </w:r>
          </w:p>
          <w:p w:rsidR="00EC7C44" w:rsidRPr="00890569" w:rsidRDefault="00EC7C44" w:rsidP="00890569">
            <w:pPr>
              <w:pStyle w:val="a5"/>
              <w:rPr>
                <w:rFonts w:ascii="Times New Roman" w:hAnsi="Times New Roman" w:cs="Times New Roman"/>
                <w:b/>
                <w:sz w:val="24"/>
                <w:szCs w:val="24"/>
              </w:rPr>
            </w:pPr>
            <w:r w:rsidRPr="00890569">
              <w:rPr>
                <w:rFonts w:ascii="Times New Roman" w:hAnsi="Times New Roman" w:cs="Times New Roman"/>
                <w:b/>
                <w:sz w:val="24"/>
                <w:szCs w:val="24"/>
                <w:lang w:val="en-US"/>
              </w:rPr>
              <w:t>n=29</w:t>
            </w:r>
            <w:r w:rsidR="00060440" w:rsidRPr="00890569">
              <w:rPr>
                <w:rFonts w:ascii="Times New Roman" w:hAnsi="Times New Roman" w:cs="Times New Roman"/>
                <w:b/>
                <w:sz w:val="24"/>
                <w:szCs w:val="24"/>
              </w:rPr>
              <w:t xml:space="preserve"> (34</w:t>
            </w:r>
            <w:proofErr w:type="gramStart"/>
            <w:r w:rsidR="00060440" w:rsidRPr="00890569">
              <w:rPr>
                <w:rFonts w:ascii="Times New Roman" w:hAnsi="Times New Roman" w:cs="Times New Roman"/>
                <w:b/>
                <w:sz w:val="24"/>
                <w:szCs w:val="24"/>
              </w:rPr>
              <w:t>,6</w:t>
            </w:r>
            <w:proofErr w:type="gramEnd"/>
            <w:r w:rsidR="00060440" w:rsidRPr="00890569">
              <w:rPr>
                <w:rFonts w:ascii="Times New Roman" w:hAnsi="Times New Roman" w:cs="Times New Roman"/>
                <w:b/>
                <w:sz w:val="24"/>
                <w:szCs w:val="24"/>
              </w:rPr>
              <w:t>%)</w:t>
            </w:r>
          </w:p>
        </w:tc>
        <w:tc>
          <w:tcPr>
            <w:tcW w:w="1335" w:type="dxa"/>
          </w:tcPr>
          <w:p w:rsidR="00EC7C44" w:rsidRPr="00890569" w:rsidRDefault="00EC7C44" w:rsidP="00890569">
            <w:pPr>
              <w:pStyle w:val="a5"/>
              <w:rPr>
                <w:rFonts w:ascii="Times New Roman" w:hAnsi="Times New Roman" w:cs="Times New Roman"/>
                <w:b/>
                <w:sz w:val="24"/>
                <w:szCs w:val="24"/>
                <w:lang w:val="en-US"/>
              </w:rPr>
            </w:pPr>
            <w:r w:rsidRPr="00890569">
              <w:rPr>
                <w:rFonts w:ascii="Times New Roman" w:hAnsi="Times New Roman" w:cs="Times New Roman"/>
                <w:b/>
                <w:sz w:val="24"/>
                <w:szCs w:val="24"/>
              </w:rPr>
              <w:t>Яичник</w:t>
            </w:r>
          </w:p>
          <w:p w:rsidR="00EC7C44" w:rsidRPr="00890569" w:rsidRDefault="00EC7C44" w:rsidP="00890569">
            <w:pPr>
              <w:pStyle w:val="a5"/>
              <w:rPr>
                <w:rFonts w:ascii="Times New Roman" w:hAnsi="Times New Roman" w:cs="Times New Roman"/>
                <w:b/>
                <w:sz w:val="24"/>
                <w:szCs w:val="24"/>
              </w:rPr>
            </w:pPr>
            <w:r w:rsidRPr="00890569">
              <w:rPr>
                <w:rFonts w:ascii="Times New Roman" w:hAnsi="Times New Roman" w:cs="Times New Roman"/>
                <w:b/>
                <w:sz w:val="24"/>
                <w:szCs w:val="24"/>
                <w:lang w:val="en-US"/>
              </w:rPr>
              <w:t>n=28</w:t>
            </w:r>
            <w:r w:rsidR="00060440" w:rsidRPr="00890569">
              <w:rPr>
                <w:rFonts w:ascii="Times New Roman" w:hAnsi="Times New Roman" w:cs="Times New Roman"/>
                <w:b/>
                <w:sz w:val="24"/>
                <w:szCs w:val="24"/>
              </w:rPr>
              <w:t xml:space="preserve"> (33</w:t>
            </w:r>
            <w:proofErr w:type="gramStart"/>
            <w:r w:rsidR="00060440" w:rsidRPr="00890569">
              <w:rPr>
                <w:rFonts w:ascii="Times New Roman" w:hAnsi="Times New Roman" w:cs="Times New Roman"/>
                <w:b/>
                <w:sz w:val="24"/>
                <w:szCs w:val="24"/>
              </w:rPr>
              <w:t>,3</w:t>
            </w:r>
            <w:proofErr w:type="gramEnd"/>
            <w:r w:rsidR="00060440" w:rsidRPr="00890569">
              <w:rPr>
                <w:rFonts w:ascii="Times New Roman" w:hAnsi="Times New Roman" w:cs="Times New Roman"/>
                <w:b/>
                <w:sz w:val="24"/>
                <w:szCs w:val="24"/>
              </w:rPr>
              <w:t>%)</w:t>
            </w:r>
          </w:p>
        </w:tc>
        <w:tc>
          <w:tcPr>
            <w:tcW w:w="1532" w:type="dxa"/>
          </w:tcPr>
          <w:p w:rsidR="00EC7C44" w:rsidRPr="00890569" w:rsidRDefault="00EC7C44" w:rsidP="00890569">
            <w:pPr>
              <w:pStyle w:val="a5"/>
              <w:rPr>
                <w:rFonts w:ascii="Times New Roman" w:hAnsi="Times New Roman" w:cs="Times New Roman"/>
                <w:b/>
                <w:sz w:val="24"/>
                <w:szCs w:val="24"/>
                <w:lang w:val="en-US"/>
              </w:rPr>
            </w:pPr>
            <w:r w:rsidRPr="00890569">
              <w:rPr>
                <w:rFonts w:ascii="Times New Roman" w:hAnsi="Times New Roman" w:cs="Times New Roman"/>
                <w:b/>
                <w:sz w:val="24"/>
                <w:szCs w:val="24"/>
              </w:rPr>
              <w:t>Крестцово-копчиковая область</w:t>
            </w:r>
          </w:p>
          <w:p w:rsidR="00EC7C44" w:rsidRPr="00890569" w:rsidRDefault="00EC7C44" w:rsidP="00890569">
            <w:pPr>
              <w:pStyle w:val="a5"/>
              <w:rPr>
                <w:rFonts w:ascii="Times New Roman" w:hAnsi="Times New Roman" w:cs="Times New Roman"/>
                <w:b/>
                <w:sz w:val="24"/>
                <w:szCs w:val="24"/>
              </w:rPr>
            </w:pPr>
            <w:r w:rsidRPr="00890569">
              <w:rPr>
                <w:rFonts w:ascii="Times New Roman" w:hAnsi="Times New Roman" w:cs="Times New Roman"/>
                <w:b/>
                <w:sz w:val="24"/>
                <w:szCs w:val="24"/>
                <w:lang w:val="en-US"/>
              </w:rPr>
              <w:t>n=20</w:t>
            </w:r>
            <w:r w:rsidR="00060440" w:rsidRPr="00890569">
              <w:rPr>
                <w:rFonts w:ascii="Times New Roman" w:hAnsi="Times New Roman" w:cs="Times New Roman"/>
                <w:b/>
                <w:sz w:val="24"/>
                <w:szCs w:val="24"/>
              </w:rPr>
              <w:t xml:space="preserve"> (23</w:t>
            </w:r>
            <w:proofErr w:type="gramStart"/>
            <w:r w:rsidR="00060440" w:rsidRPr="00890569">
              <w:rPr>
                <w:rFonts w:ascii="Times New Roman" w:hAnsi="Times New Roman" w:cs="Times New Roman"/>
                <w:b/>
                <w:sz w:val="24"/>
                <w:szCs w:val="24"/>
              </w:rPr>
              <w:t>,8</w:t>
            </w:r>
            <w:proofErr w:type="gramEnd"/>
            <w:r w:rsidR="00060440" w:rsidRPr="00890569">
              <w:rPr>
                <w:rFonts w:ascii="Times New Roman" w:hAnsi="Times New Roman" w:cs="Times New Roman"/>
                <w:b/>
                <w:sz w:val="24"/>
                <w:szCs w:val="24"/>
              </w:rPr>
              <w:t>%)</w:t>
            </w:r>
          </w:p>
        </w:tc>
        <w:tc>
          <w:tcPr>
            <w:tcW w:w="1616" w:type="dxa"/>
          </w:tcPr>
          <w:p w:rsidR="00EC7C44" w:rsidRPr="00890569" w:rsidRDefault="00EC7C44" w:rsidP="00890569">
            <w:pPr>
              <w:pStyle w:val="a5"/>
              <w:rPr>
                <w:rFonts w:ascii="Times New Roman" w:hAnsi="Times New Roman" w:cs="Times New Roman"/>
                <w:b/>
                <w:sz w:val="24"/>
                <w:szCs w:val="24"/>
                <w:lang w:val="en-US"/>
              </w:rPr>
            </w:pPr>
            <w:r w:rsidRPr="00890569">
              <w:rPr>
                <w:rFonts w:ascii="Times New Roman" w:hAnsi="Times New Roman" w:cs="Times New Roman"/>
                <w:b/>
                <w:sz w:val="24"/>
                <w:szCs w:val="24"/>
              </w:rPr>
              <w:t>Средостение</w:t>
            </w:r>
          </w:p>
          <w:p w:rsidR="00EC7C44" w:rsidRPr="00890569" w:rsidRDefault="00EC7C44" w:rsidP="00890569">
            <w:pPr>
              <w:pStyle w:val="a5"/>
              <w:rPr>
                <w:rFonts w:ascii="Times New Roman" w:hAnsi="Times New Roman" w:cs="Times New Roman"/>
                <w:b/>
                <w:sz w:val="24"/>
                <w:szCs w:val="24"/>
              </w:rPr>
            </w:pPr>
            <w:r w:rsidRPr="00890569">
              <w:rPr>
                <w:rFonts w:ascii="Times New Roman" w:hAnsi="Times New Roman" w:cs="Times New Roman"/>
                <w:b/>
                <w:sz w:val="24"/>
                <w:szCs w:val="24"/>
                <w:lang w:val="en-US"/>
              </w:rPr>
              <w:t>n=4</w:t>
            </w:r>
            <w:r w:rsidR="00060440" w:rsidRPr="00890569">
              <w:rPr>
                <w:rFonts w:ascii="Times New Roman" w:hAnsi="Times New Roman" w:cs="Times New Roman"/>
                <w:b/>
                <w:sz w:val="24"/>
                <w:szCs w:val="24"/>
              </w:rPr>
              <w:t xml:space="preserve"> (4</w:t>
            </w:r>
            <w:proofErr w:type="gramStart"/>
            <w:r w:rsidR="00060440" w:rsidRPr="00890569">
              <w:rPr>
                <w:rFonts w:ascii="Times New Roman" w:hAnsi="Times New Roman" w:cs="Times New Roman"/>
                <w:b/>
                <w:sz w:val="24"/>
                <w:szCs w:val="24"/>
              </w:rPr>
              <w:t>,7</w:t>
            </w:r>
            <w:proofErr w:type="gramEnd"/>
            <w:r w:rsidR="00060440" w:rsidRPr="00890569">
              <w:rPr>
                <w:rFonts w:ascii="Times New Roman" w:hAnsi="Times New Roman" w:cs="Times New Roman"/>
                <w:b/>
                <w:sz w:val="24"/>
                <w:szCs w:val="24"/>
              </w:rPr>
              <w:t>%)</w:t>
            </w:r>
          </w:p>
        </w:tc>
        <w:tc>
          <w:tcPr>
            <w:tcW w:w="1294" w:type="dxa"/>
          </w:tcPr>
          <w:p w:rsidR="00EC7C44" w:rsidRPr="00890569" w:rsidRDefault="00EC7C44" w:rsidP="00890569">
            <w:pPr>
              <w:pStyle w:val="a5"/>
              <w:rPr>
                <w:rFonts w:ascii="Times New Roman" w:hAnsi="Times New Roman" w:cs="Times New Roman"/>
                <w:b/>
                <w:sz w:val="24"/>
                <w:szCs w:val="24"/>
                <w:lang w:val="en-US"/>
              </w:rPr>
            </w:pPr>
            <w:r w:rsidRPr="00890569">
              <w:rPr>
                <w:rFonts w:ascii="Times New Roman" w:hAnsi="Times New Roman" w:cs="Times New Roman"/>
                <w:b/>
                <w:sz w:val="24"/>
                <w:szCs w:val="24"/>
              </w:rPr>
              <w:t>Забрюшинное пространство</w:t>
            </w:r>
          </w:p>
          <w:p w:rsidR="00EC7C44" w:rsidRPr="00890569" w:rsidRDefault="00EC7C44" w:rsidP="00890569">
            <w:pPr>
              <w:pStyle w:val="a5"/>
              <w:rPr>
                <w:rFonts w:ascii="Times New Roman" w:hAnsi="Times New Roman" w:cs="Times New Roman"/>
                <w:b/>
                <w:sz w:val="24"/>
                <w:szCs w:val="24"/>
              </w:rPr>
            </w:pPr>
            <w:r w:rsidRPr="00890569">
              <w:rPr>
                <w:rFonts w:ascii="Times New Roman" w:hAnsi="Times New Roman" w:cs="Times New Roman"/>
                <w:b/>
                <w:sz w:val="24"/>
                <w:szCs w:val="24"/>
                <w:lang w:val="en-US"/>
              </w:rPr>
              <w:t>n=3</w:t>
            </w:r>
            <w:r w:rsidR="00060440" w:rsidRPr="00890569">
              <w:rPr>
                <w:rFonts w:ascii="Times New Roman" w:hAnsi="Times New Roman" w:cs="Times New Roman"/>
                <w:b/>
                <w:sz w:val="24"/>
                <w:szCs w:val="24"/>
              </w:rPr>
              <w:t xml:space="preserve"> (3</w:t>
            </w:r>
            <w:proofErr w:type="gramStart"/>
            <w:r w:rsidR="00060440" w:rsidRPr="00890569">
              <w:rPr>
                <w:rFonts w:ascii="Times New Roman" w:hAnsi="Times New Roman" w:cs="Times New Roman"/>
                <w:b/>
                <w:sz w:val="24"/>
                <w:szCs w:val="24"/>
              </w:rPr>
              <w:t>,6</w:t>
            </w:r>
            <w:proofErr w:type="gramEnd"/>
            <w:r w:rsidR="00060440" w:rsidRPr="00890569">
              <w:rPr>
                <w:rFonts w:ascii="Times New Roman" w:hAnsi="Times New Roman" w:cs="Times New Roman"/>
                <w:b/>
                <w:sz w:val="24"/>
                <w:szCs w:val="24"/>
              </w:rPr>
              <w:t>%)</w:t>
            </w:r>
          </w:p>
        </w:tc>
      </w:tr>
      <w:tr w:rsidR="00EC7C44" w:rsidRPr="00890569" w:rsidTr="00EC7C44">
        <w:tc>
          <w:tcPr>
            <w:tcW w:w="9571" w:type="dxa"/>
            <w:gridSpan w:val="6"/>
            <w:shd w:val="clear" w:color="auto" w:fill="auto"/>
          </w:tcPr>
          <w:p w:rsidR="00EC7C44" w:rsidRPr="00890569" w:rsidRDefault="00EC7C44" w:rsidP="00890569">
            <w:pPr>
              <w:pStyle w:val="a5"/>
              <w:jc w:val="center"/>
              <w:rPr>
                <w:rFonts w:ascii="Times New Roman" w:hAnsi="Times New Roman" w:cs="Times New Roman"/>
                <w:b/>
                <w:sz w:val="24"/>
                <w:szCs w:val="24"/>
                <w:lang w:val="en-US"/>
              </w:rPr>
            </w:pPr>
            <w:r w:rsidRPr="00890569">
              <w:rPr>
                <w:rFonts w:ascii="Times New Roman" w:hAnsi="Times New Roman" w:cs="Times New Roman"/>
                <w:b/>
                <w:sz w:val="24"/>
                <w:szCs w:val="24"/>
              </w:rPr>
              <w:t xml:space="preserve">Гистологический вариант </w:t>
            </w:r>
          </w:p>
        </w:tc>
      </w:tr>
      <w:tr w:rsidR="00616194" w:rsidRPr="00890569" w:rsidTr="00EC7C44">
        <w:tc>
          <w:tcPr>
            <w:tcW w:w="9571" w:type="dxa"/>
            <w:gridSpan w:val="6"/>
            <w:shd w:val="clear" w:color="auto" w:fill="auto"/>
          </w:tcPr>
          <w:p w:rsidR="00616194" w:rsidRPr="00890569" w:rsidRDefault="00616194" w:rsidP="00890569">
            <w:pPr>
              <w:pStyle w:val="a5"/>
              <w:jc w:val="center"/>
              <w:rPr>
                <w:rFonts w:ascii="Times New Roman" w:hAnsi="Times New Roman" w:cs="Times New Roman"/>
                <w:sz w:val="24"/>
                <w:szCs w:val="24"/>
              </w:rPr>
            </w:pPr>
            <w:r w:rsidRPr="00890569">
              <w:rPr>
                <w:rFonts w:ascii="Times New Roman" w:hAnsi="Times New Roman" w:cs="Times New Roman"/>
                <w:sz w:val="24"/>
                <w:szCs w:val="24"/>
              </w:rPr>
              <w:t xml:space="preserve">Тератомы, </w:t>
            </w:r>
            <w:r w:rsidRPr="00890569">
              <w:rPr>
                <w:rFonts w:ascii="Times New Roman" w:hAnsi="Times New Roman" w:cs="Times New Roman"/>
                <w:sz w:val="24"/>
                <w:szCs w:val="24"/>
                <w:lang w:val="en-US"/>
              </w:rPr>
              <w:t>n= 36</w:t>
            </w:r>
            <w:r w:rsidR="00060440" w:rsidRPr="00890569">
              <w:rPr>
                <w:rFonts w:ascii="Times New Roman" w:hAnsi="Times New Roman" w:cs="Times New Roman"/>
                <w:sz w:val="24"/>
                <w:szCs w:val="24"/>
              </w:rPr>
              <w:t xml:space="preserve"> (42,8%)</w:t>
            </w:r>
          </w:p>
        </w:tc>
      </w:tr>
      <w:tr w:rsidR="00EC7C44" w:rsidRPr="00890569" w:rsidTr="00EC7C44">
        <w:tc>
          <w:tcPr>
            <w:tcW w:w="2518" w:type="dxa"/>
            <w:shd w:val="clear" w:color="auto" w:fill="auto"/>
          </w:tcPr>
          <w:p w:rsidR="00EC7C44" w:rsidRPr="00890569" w:rsidRDefault="00EC7C44" w:rsidP="00890569">
            <w:pPr>
              <w:pStyle w:val="a5"/>
              <w:rPr>
                <w:rFonts w:ascii="Times New Roman" w:hAnsi="Times New Roman" w:cs="Times New Roman"/>
                <w:sz w:val="24"/>
                <w:szCs w:val="24"/>
              </w:rPr>
            </w:pPr>
            <w:r w:rsidRPr="00890569">
              <w:rPr>
                <w:rFonts w:ascii="Times New Roman" w:hAnsi="Times New Roman" w:cs="Times New Roman"/>
                <w:sz w:val="24"/>
                <w:szCs w:val="24"/>
              </w:rPr>
              <w:t>Зрелая тератома</w:t>
            </w:r>
          </w:p>
        </w:tc>
        <w:tc>
          <w:tcPr>
            <w:tcW w:w="1276" w:type="dxa"/>
            <w:shd w:val="clear" w:color="auto" w:fill="auto"/>
          </w:tcPr>
          <w:p w:rsidR="00EC7C44" w:rsidRPr="00890569" w:rsidRDefault="00EC7C44" w:rsidP="00890569">
            <w:pPr>
              <w:pStyle w:val="a5"/>
              <w:rPr>
                <w:rFonts w:ascii="Times New Roman" w:hAnsi="Times New Roman" w:cs="Times New Roman"/>
                <w:sz w:val="24"/>
                <w:szCs w:val="24"/>
              </w:rPr>
            </w:pPr>
            <w:r w:rsidRPr="00890569">
              <w:rPr>
                <w:rFonts w:ascii="Times New Roman" w:hAnsi="Times New Roman" w:cs="Times New Roman"/>
                <w:sz w:val="24"/>
                <w:szCs w:val="24"/>
              </w:rPr>
              <w:t>5</w:t>
            </w:r>
          </w:p>
        </w:tc>
        <w:tc>
          <w:tcPr>
            <w:tcW w:w="1335" w:type="dxa"/>
            <w:shd w:val="clear" w:color="auto" w:fill="auto"/>
          </w:tcPr>
          <w:p w:rsidR="00EC7C44" w:rsidRPr="00890569" w:rsidRDefault="00EC7C44" w:rsidP="00890569">
            <w:pPr>
              <w:pStyle w:val="a5"/>
              <w:rPr>
                <w:rFonts w:ascii="Times New Roman" w:hAnsi="Times New Roman" w:cs="Times New Roman"/>
                <w:sz w:val="24"/>
                <w:szCs w:val="24"/>
              </w:rPr>
            </w:pPr>
            <w:r w:rsidRPr="00890569">
              <w:rPr>
                <w:rFonts w:ascii="Times New Roman" w:hAnsi="Times New Roman" w:cs="Times New Roman"/>
                <w:sz w:val="24"/>
                <w:szCs w:val="24"/>
              </w:rPr>
              <w:t>8</w:t>
            </w:r>
          </w:p>
        </w:tc>
        <w:tc>
          <w:tcPr>
            <w:tcW w:w="1532" w:type="dxa"/>
            <w:shd w:val="clear" w:color="auto" w:fill="auto"/>
          </w:tcPr>
          <w:p w:rsidR="00EC7C44" w:rsidRPr="00890569" w:rsidRDefault="00EC7C44" w:rsidP="00890569">
            <w:pPr>
              <w:pStyle w:val="a5"/>
              <w:rPr>
                <w:rFonts w:ascii="Times New Roman" w:hAnsi="Times New Roman" w:cs="Times New Roman"/>
                <w:sz w:val="24"/>
                <w:szCs w:val="24"/>
              </w:rPr>
            </w:pPr>
            <w:r w:rsidRPr="00890569">
              <w:rPr>
                <w:rFonts w:ascii="Times New Roman" w:hAnsi="Times New Roman" w:cs="Times New Roman"/>
                <w:sz w:val="24"/>
                <w:szCs w:val="24"/>
              </w:rPr>
              <w:t>5</w:t>
            </w:r>
          </w:p>
        </w:tc>
        <w:tc>
          <w:tcPr>
            <w:tcW w:w="1616" w:type="dxa"/>
            <w:shd w:val="clear" w:color="auto" w:fill="auto"/>
          </w:tcPr>
          <w:p w:rsidR="00EC7C44" w:rsidRPr="00890569" w:rsidRDefault="00EC7C44" w:rsidP="00890569">
            <w:pPr>
              <w:pStyle w:val="a5"/>
              <w:rPr>
                <w:rFonts w:ascii="Times New Roman" w:hAnsi="Times New Roman" w:cs="Times New Roman"/>
                <w:sz w:val="24"/>
                <w:szCs w:val="24"/>
              </w:rPr>
            </w:pPr>
            <w:r w:rsidRPr="00890569">
              <w:rPr>
                <w:rFonts w:ascii="Times New Roman" w:hAnsi="Times New Roman" w:cs="Times New Roman"/>
                <w:sz w:val="24"/>
                <w:szCs w:val="24"/>
              </w:rPr>
              <w:t>2</w:t>
            </w:r>
          </w:p>
        </w:tc>
        <w:tc>
          <w:tcPr>
            <w:tcW w:w="1294" w:type="dxa"/>
            <w:shd w:val="clear" w:color="auto" w:fill="auto"/>
          </w:tcPr>
          <w:p w:rsidR="00EC7C44" w:rsidRPr="00890569" w:rsidRDefault="00DB25BB"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r>
      <w:tr w:rsidR="00EC7C44" w:rsidRPr="00890569" w:rsidTr="00EC7C44">
        <w:tc>
          <w:tcPr>
            <w:tcW w:w="2518" w:type="dxa"/>
            <w:shd w:val="clear" w:color="auto" w:fill="auto"/>
          </w:tcPr>
          <w:p w:rsidR="00EC7C44" w:rsidRPr="00890569" w:rsidRDefault="00EC7C44" w:rsidP="00890569">
            <w:pPr>
              <w:pStyle w:val="a5"/>
              <w:rPr>
                <w:rFonts w:ascii="Times New Roman" w:hAnsi="Times New Roman" w:cs="Times New Roman"/>
                <w:sz w:val="24"/>
                <w:szCs w:val="24"/>
              </w:rPr>
            </w:pPr>
            <w:r w:rsidRPr="00890569">
              <w:rPr>
                <w:rFonts w:ascii="Times New Roman" w:hAnsi="Times New Roman" w:cs="Times New Roman"/>
                <w:sz w:val="24"/>
                <w:szCs w:val="24"/>
              </w:rPr>
              <w:t>Незрелая тератома</w:t>
            </w:r>
          </w:p>
        </w:tc>
        <w:tc>
          <w:tcPr>
            <w:tcW w:w="1276" w:type="dxa"/>
            <w:shd w:val="clear" w:color="auto" w:fill="auto"/>
          </w:tcPr>
          <w:p w:rsidR="00EC7C44" w:rsidRPr="00890569" w:rsidRDefault="00EC7C44" w:rsidP="00890569">
            <w:pPr>
              <w:pStyle w:val="a5"/>
              <w:rPr>
                <w:rFonts w:ascii="Times New Roman" w:hAnsi="Times New Roman" w:cs="Times New Roman"/>
                <w:sz w:val="24"/>
                <w:szCs w:val="24"/>
              </w:rPr>
            </w:pPr>
            <w:r w:rsidRPr="00890569">
              <w:rPr>
                <w:rFonts w:ascii="Times New Roman" w:hAnsi="Times New Roman" w:cs="Times New Roman"/>
                <w:sz w:val="24"/>
                <w:szCs w:val="24"/>
              </w:rPr>
              <w:t>1</w:t>
            </w:r>
          </w:p>
        </w:tc>
        <w:tc>
          <w:tcPr>
            <w:tcW w:w="1335" w:type="dxa"/>
            <w:shd w:val="clear" w:color="auto" w:fill="auto"/>
          </w:tcPr>
          <w:p w:rsidR="00EC7C44" w:rsidRPr="00890569" w:rsidRDefault="00EC7C44" w:rsidP="00890569">
            <w:pPr>
              <w:pStyle w:val="a5"/>
              <w:rPr>
                <w:rFonts w:ascii="Times New Roman" w:hAnsi="Times New Roman" w:cs="Times New Roman"/>
                <w:sz w:val="24"/>
                <w:szCs w:val="24"/>
              </w:rPr>
            </w:pPr>
            <w:r w:rsidRPr="00890569">
              <w:rPr>
                <w:rFonts w:ascii="Times New Roman" w:hAnsi="Times New Roman" w:cs="Times New Roman"/>
                <w:sz w:val="24"/>
                <w:szCs w:val="24"/>
              </w:rPr>
              <w:t>4</w:t>
            </w:r>
          </w:p>
        </w:tc>
        <w:tc>
          <w:tcPr>
            <w:tcW w:w="1532" w:type="dxa"/>
            <w:shd w:val="clear" w:color="auto" w:fill="auto"/>
          </w:tcPr>
          <w:p w:rsidR="00EC7C44" w:rsidRPr="00890569" w:rsidRDefault="00EC7C44" w:rsidP="00890569">
            <w:pPr>
              <w:pStyle w:val="a5"/>
              <w:rPr>
                <w:rFonts w:ascii="Times New Roman" w:hAnsi="Times New Roman" w:cs="Times New Roman"/>
                <w:sz w:val="24"/>
                <w:szCs w:val="24"/>
              </w:rPr>
            </w:pPr>
            <w:r w:rsidRPr="00890569">
              <w:rPr>
                <w:rFonts w:ascii="Times New Roman" w:hAnsi="Times New Roman" w:cs="Times New Roman"/>
                <w:sz w:val="24"/>
                <w:szCs w:val="24"/>
              </w:rPr>
              <w:t>8</w:t>
            </w:r>
          </w:p>
        </w:tc>
        <w:tc>
          <w:tcPr>
            <w:tcW w:w="1616" w:type="dxa"/>
            <w:shd w:val="clear" w:color="auto" w:fill="auto"/>
          </w:tcPr>
          <w:p w:rsidR="00EC7C44" w:rsidRPr="00890569" w:rsidRDefault="00EC7C44" w:rsidP="00890569">
            <w:pPr>
              <w:pStyle w:val="a5"/>
              <w:rPr>
                <w:rFonts w:ascii="Times New Roman" w:hAnsi="Times New Roman" w:cs="Times New Roman"/>
                <w:sz w:val="24"/>
                <w:szCs w:val="24"/>
              </w:rPr>
            </w:pPr>
            <w:r w:rsidRPr="00890569">
              <w:rPr>
                <w:rFonts w:ascii="Times New Roman" w:hAnsi="Times New Roman" w:cs="Times New Roman"/>
                <w:sz w:val="24"/>
                <w:szCs w:val="24"/>
              </w:rPr>
              <w:t>1</w:t>
            </w:r>
          </w:p>
        </w:tc>
        <w:tc>
          <w:tcPr>
            <w:tcW w:w="1294" w:type="dxa"/>
            <w:shd w:val="clear" w:color="auto" w:fill="auto"/>
          </w:tcPr>
          <w:p w:rsidR="00EC7C44" w:rsidRPr="00890569" w:rsidRDefault="00EC7C44" w:rsidP="00890569">
            <w:pPr>
              <w:pStyle w:val="a5"/>
              <w:rPr>
                <w:rFonts w:ascii="Times New Roman" w:hAnsi="Times New Roman" w:cs="Times New Roman"/>
                <w:sz w:val="24"/>
                <w:szCs w:val="24"/>
              </w:rPr>
            </w:pPr>
            <w:r w:rsidRPr="00890569">
              <w:rPr>
                <w:rFonts w:ascii="Times New Roman" w:hAnsi="Times New Roman" w:cs="Times New Roman"/>
                <w:sz w:val="24"/>
                <w:szCs w:val="24"/>
              </w:rPr>
              <w:t>2</w:t>
            </w:r>
          </w:p>
        </w:tc>
      </w:tr>
      <w:tr w:rsidR="00616194" w:rsidRPr="00890569" w:rsidTr="00B05EF8">
        <w:tc>
          <w:tcPr>
            <w:tcW w:w="9571" w:type="dxa"/>
            <w:gridSpan w:val="6"/>
            <w:shd w:val="clear" w:color="auto" w:fill="auto"/>
          </w:tcPr>
          <w:p w:rsidR="00616194" w:rsidRPr="00890569" w:rsidRDefault="00616194" w:rsidP="00890569">
            <w:pPr>
              <w:pStyle w:val="a5"/>
              <w:jc w:val="center"/>
              <w:rPr>
                <w:rFonts w:ascii="Times New Roman" w:hAnsi="Times New Roman" w:cs="Times New Roman"/>
                <w:sz w:val="24"/>
                <w:szCs w:val="24"/>
              </w:rPr>
            </w:pPr>
            <w:r w:rsidRPr="00890569">
              <w:rPr>
                <w:rFonts w:ascii="Times New Roman" w:hAnsi="Times New Roman" w:cs="Times New Roman"/>
                <w:sz w:val="24"/>
                <w:szCs w:val="24"/>
              </w:rPr>
              <w:t>Злокачественные ГКО</w:t>
            </w:r>
            <w:r w:rsidRPr="00890569">
              <w:rPr>
                <w:rFonts w:ascii="Times New Roman" w:hAnsi="Times New Roman" w:cs="Times New Roman"/>
                <w:sz w:val="24"/>
                <w:szCs w:val="24"/>
                <w:lang w:val="en-US"/>
              </w:rPr>
              <w:t>, n=48</w:t>
            </w:r>
            <w:r w:rsidR="00060440" w:rsidRPr="00890569">
              <w:rPr>
                <w:rFonts w:ascii="Times New Roman" w:hAnsi="Times New Roman" w:cs="Times New Roman"/>
                <w:sz w:val="24"/>
                <w:szCs w:val="24"/>
              </w:rPr>
              <w:t xml:space="preserve"> (57,2%)</w:t>
            </w:r>
          </w:p>
        </w:tc>
      </w:tr>
      <w:tr w:rsidR="00EC7C44" w:rsidRPr="00890569" w:rsidTr="00EC7C44">
        <w:tc>
          <w:tcPr>
            <w:tcW w:w="2518" w:type="dxa"/>
            <w:shd w:val="clear" w:color="auto" w:fill="auto"/>
          </w:tcPr>
          <w:p w:rsidR="00EC7C44" w:rsidRPr="00890569" w:rsidRDefault="00EC7C44"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Незрелая тератома + опухоль желточного мешка</w:t>
            </w:r>
          </w:p>
        </w:tc>
        <w:tc>
          <w:tcPr>
            <w:tcW w:w="1276" w:type="dxa"/>
            <w:shd w:val="clear" w:color="auto" w:fill="auto"/>
          </w:tcPr>
          <w:p w:rsidR="00EC7C44" w:rsidRPr="00890569" w:rsidRDefault="00EC7C44"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c>
          <w:tcPr>
            <w:tcW w:w="1335" w:type="dxa"/>
            <w:shd w:val="clear" w:color="auto" w:fill="auto"/>
          </w:tcPr>
          <w:p w:rsidR="00EC7C44" w:rsidRPr="00890569" w:rsidRDefault="00EC7C44"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c>
          <w:tcPr>
            <w:tcW w:w="1532" w:type="dxa"/>
            <w:shd w:val="clear" w:color="auto" w:fill="auto"/>
          </w:tcPr>
          <w:p w:rsidR="00EC7C44" w:rsidRPr="00890569" w:rsidRDefault="00EC7C44"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w:t>
            </w:r>
          </w:p>
        </w:tc>
        <w:tc>
          <w:tcPr>
            <w:tcW w:w="1616" w:type="dxa"/>
            <w:shd w:val="clear" w:color="auto" w:fill="auto"/>
          </w:tcPr>
          <w:p w:rsidR="00EC7C44" w:rsidRPr="00890569" w:rsidRDefault="00EC7C44"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c>
          <w:tcPr>
            <w:tcW w:w="1294" w:type="dxa"/>
            <w:shd w:val="clear" w:color="auto" w:fill="auto"/>
          </w:tcPr>
          <w:p w:rsidR="00EC7C44" w:rsidRPr="00890569" w:rsidRDefault="00EC7C44"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r>
      <w:tr w:rsidR="00EC7C44" w:rsidRPr="00890569" w:rsidTr="00EC7C44">
        <w:tc>
          <w:tcPr>
            <w:tcW w:w="2518" w:type="dxa"/>
            <w:shd w:val="clear" w:color="auto" w:fill="auto"/>
          </w:tcPr>
          <w:p w:rsidR="00EC7C44" w:rsidRPr="00890569" w:rsidRDefault="00EC7C44" w:rsidP="00890569">
            <w:pPr>
              <w:pStyle w:val="a5"/>
              <w:rPr>
                <w:rFonts w:ascii="Times New Roman" w:hAnsi="Times New Roman" w:cs="Times New Roman"/>
                <w:sz w:val="24"/>
                <w:szCs w:val="24"/>
              </w:rPr>
            </w:pPr>
            <w:r w:rsidRPr="00890569">
              <w:rPr>
                <w:rFonts w:ascii="Times New Roman" w:hAnsi="Times New Roman" w:cs="Times New Roman"/>
                <w:sz w:val="24"/>
                <w:szCs w:val="24"/>
              </w:rPr>
              <w:t>Семинома/дисгерминома</w:t>
            </w:r>
          </w:p>
        </w:tc>
        <w:tc>
          <w:tcPr>
            <w:tcW w:w="1276" w:type="dxa"/>
            <w:shd w:val="clear" w:color="auto" w:fill="auto"/>
          </w:tcPr>
          <w:p w:rsidR="00EC7C44" w:rsidRPr="00890569" w:rsidRDefault="00EC7C44"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c>
          <w:tcPr>
            <w:tcW w:w="1335" w:type="dxa"/>
            <w:shd w:val="clear" w:color="auto" w:fill="auto"/>
          </w:tcPr>
          <w:p w:rsidR="00EC7C44" w:rsidRPr="00890569" w:rsidRDefault="00EC7C44" w:rsidP="00890569">
            <w:pPr>
              <w:pStyle w:val="a5"/>
              <w:rPr>
                <w:rFonts w:ascii="Times New Roman" w:hAnsi="Times New Roman" w:cs="Times New Roman"/>
                <w:sz w:val="24"/>
                <w:szCs w:val="24"/>
              </w:rPr>
            </w:pPr>
            <w:r w:rsidRPr="00890569">
              <w:rPr>
                <w:rFonts w:ascii="Times New Roman" w:hAnsi="Times New Roman" w:cs="Times New Roman"/>
                <w:sz w:val="24"/>
                <w:szCs w:val="24"/>
              </w:rPr>
              <w:t>5</w:t>
            </w:r>
          </w:p>
        </w:tc>
        <w:tc>
          <w:tcPr>
            <w:tcW w:w="1532" w:type="dxa"/>
            <w:shd w:val="clear" w:color="auto" w:fill="auto"/>
          </w:tcPr>
          <w:p w:rsidR="00EC7C44" w:rsidRPr="00890569" w:rsidRDefault="00EC7C44"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c>
          <w:tcPr>
            <w:tcW w:w="1616" w:type="dxa"/>
            <w:shd w:val="clear" w:color="auto" w:fill="auto"/>
          </w:tcPr>
          <w:p w:rsidR="00EC7C44" w:rsidRPr="00890569" w:rsidRDefault="00EC7C44"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c>
          <w:tcPr>
            <w:tcW w:w="1294" w:type="dxa"/>
            <w:shd w:val="clear" w:color="auto" w:fill="auto"/>
          </w:tcPr>
          <w:p w:rsidR="00EC7C44" w:rsidRPr="00890569" w:rsidRDefault="00EC7C44"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r>
      <w:tr w:rsidR="00EC7C44" w:rsidRPr="00890569" w:rsidTr="00EC7C44">
        <w:tc>
          <w:tcPr>
            <w:tcW w:w="2518" w:type="dxa"/>
            <w:shd w:val="clear" w:color="auto" w:fill="auto"/>
          </w:tcPr>
          <w:p w:rsidR="00EC7C44" w:rsidRPr="00890569" w:rsidRDefault="00EC7C44" w:rsidP="00890569">
            <w:pPr>
              <w:pStyle w:val="a5"/>
              <w:rPr>
                <w:rFonts w:ascii="Times New Roman" w:hAnsi="Times New Roman" w:cs="Times New Roman"/>
                <w:sz w:val="24"/>
                <w:szCs w:val="24"/>
              </w:rPr>
            </w:pPr>
            <w:r w:rsidRPr="00890569">
              <w:rPr>
                <w:rFonts w:ascii="Times New Roman" w:hAnsi="Times New Roman" w:cs="Times New Roman"/>
                <w:sz w:val="24"/>
                <w:szCs w:val="24"/>
              </w:rPr>
              <w:t>Опухоль желточного мешка</w:t>
            </w:r>
          </w:p>
        </w:tc>
        <w:tc>
          <w:tcPr>
            <w:tcW w:w="1276" w:type="dxa"/>
            <w:shd w:val="clear" w:color="auto" w:fill="auto"/>
          </w:tcPr>
          <w:p w:rsidR="00EC7C44" w:rsidRPr="00890569" w:rsidRDefault="00EC7C44" w:rsidP="00890569">
            <w:pPr>
              <w:pStyle w:val="a5"/>
              <w:rPr>
                <w:rFonts w:ascii="Times New Roman" w:hAnsi="Times New Roman" w:cs="Times New Roman"/>
                <w:sz w:val="24"/>
                <w:szCs w:val="24"/>
              </w:rPr>
            </w:pPr>
            <w:r w:rsidRPr="00890569">
              <w:rPr>
                <w:rFonts w:ascii="Times New Roman" w:hAnsi="Times New Roman" w:cs="Times New Roman"/>
                <w:sz w:val="24"/>
                <w:szCs w:val="24"/>
              </w:rPr>
              <w:t>19</w:t>
            </w:r>
          </w:p>
        </w:tc>
        <w:tc>
          <w:tcPr>
            <w:tcW w:w="1335" w:type="dxa"/>
            <w:shd w:val="clear" w:color="auto" w:fill="auto"/>
          </w:tcPr>
          <w:p w:rsidR="00EC7C44" w:rsidRPr="00890569" w:rsidRDefault="00EC7C44" w:rsidP="00890569">
            <w:pPr>
              <w:pStyle w:val="a5"/>
              <w:rPr>
                <w:rFonts w:ascii="Times New Roman" w:hAnsi="Times New Roman" w:cs="Times New Roman"/>
                <w:sz w:val="24"/>
                <w:szCs w:val="24"/>
              </w:rPr>
            </w:pPr>
            <w:r w:rsidRPr="00890569">
              <w:rPr>
                <w:rFonts w:ascii="Times New Roman" w:hAnsi="Times New Roman" w:cs="Times New Roman"/>
                <w:sz w:val="24"/>
                <w:szCs w:val="24"/>
              </w:rPr>
              <w:t>5</w:t>
            </w:r>
          </w:p>
        </w:tc>
        <w:tc>
          <w:tcPr>
            <w:tcW w:w="1532" w:type="dxa"/>
            <w:shd w:val="clear" w:color="auto" w:fill="auto"/>
          </w:tcPr>
          <w:p w:rsidR="00EC7C44" w:rsidRPr="00890569" w:rsidRDefault="00EC7C44" w:rsidP="00890569">
            <w:pPr>
              <w:pStyle w:val="a5"/>
              <w:rPr>
                <w:rFonts w:ascii="Times New Roman" w:hAnsi="Times New Roman" w:cs="Times New Roman"/>
                <w:sz w:val="24"/>
                <w:szCs w:val="24"/>
              </w:rPr>
            </w:pPr>
            <w:r w:rsidRPr="00890569">
              <w:rPr>
                <w:rFonts w:ascii="Times New Roman" w:hAnsi="Times New Roman" w:cs="Times New Roman"/>
                <w:sz w:val="24"/>
                <w:szCs w:val="24"/>
              </w:rPr>
              <w:t>2</w:t>
            </w:r>
          </w:p>
        </w:tc>
        <w:tc>
          <w:tcPr>
            <w:tcW w:w="1616" w:type="dxa"/>
            <w:shd w:val="clear" w:color="auto" w:fill="auto"/>
          </w:tcPr>
          <w:p w:rsidR="00EC7C44" w:rsidRPr="00890569" w:rsidRDefault="00EC7C44"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c>
          <w:tcPr>
            <w:tcW w:w="1294" w:type="dxa"/>
            <w:shd w:val="clear" w:color="auto" w:fill="auto"/>
          </w:tcPr>
          <w:p w:rsidR="00EC7C44" w:rsidRPr="00890569" w:rsidRDefault="00EC7C44" w:rsidP="00890569">
            <w:pPr>
              <w:pStyle w:val="a5"/>
              <w:rPr>
                <w:rFonts w:ascii="Times New Roman" w:hAnsi="Times New Roman" w:cs="Times New Roman"/>
                <w:sz w:val="24"/>
                <w:szCs w:val="24"/>
              </w:rPr>
            </w:pPr>
            <w:r w:rsidRPr="00890569">
              <w:rPr>
                <w:rFonts w:ascii="Times New Roman" w:hAnsi="Times New Roman" w:cs="Times New Roman"/>
                <w:sz w:val="24"/>
                <w:szCs w:val="24"/>
              </w:rPr>
              <w:t>1</w:t>
            </w:r>
          </w:p>
        </w:tc>
      </w:tr>
      <w:tr w:rsidR="00EC7C44" w:rsidRPr="00890569" w:rsidTr="00EC7C44">
        <w:tc>
          <w:tcPr>
            <w:tcW w:w="2518" w:type="dxa"/>
            <w:shd w:val="clear" w:color="auto" w:fill="auto"/>
          </w:tcPr>
          <w:p w:rsidR="00EC7C44" w:rsidRPr="00890569" w:rsidRDefault="00EC7C44" w:rsidP="00890569">
            <w:pPr>
              <w:pStyle w:val="a5"/>
              <w:rPr>
                <w:rFonts w:ascii="Times New Roman" w:hAnsi="Times New Roman" w:cs="Times New Roman"/>
                <w:sz w:val="24"/>
                <w:szCs w:val="24"/>
              </w:rPr>
            </w:pPr>
            <w:r w:rsidRPr="00890569">
              <w:rPr>
                <w:rFonts w:ascii="Times New Roman" w:hAnsi="Times New Roman" w:cs="Times New Roman"/>
                <w:sz w:val="24"/>
                <w:szCs w:val="24"/>
              </w:rPr>
              <w:t>Эмбриональная карцинома</w:t>
            </w:r>
          </w:p>
        </w:tc>
        <w:tc>
          <w:tcPr>
            <w:tcW w:w="1276" w:type="dxa"/>
            <w:shd w:val="clear" w:color="auto" w:fill="auto"/>
          </w:tcPr>
          <w:p w:rsidR="00EC7C44" w:rsidRPr="00890569" w:rsidRDefault="00EC7C44" w:rsidP="00890569">
            <w:pPr>
              <w:pStyle w:val="a5"/>
              <w:rPr>
                <w:rFonts w:ascii="Times New Roman" w:hAnsi="Times New Roman" w:cs="Times New Roman"/>
                <w:sz w:val="24"/>
                <w:szCs w:val="24"/>
              </w:rPr>
            </w:pPr>
            <w:r w:rsidRPr="00890569">
              <w:rPr>
                <w:rFonts w:ascii="Times New Roman" w:hAnsi="Times New Roman" w:cs="Times New Roman"/>
                <w:sz w:val="24"/>
                <w:szCs w:val="24"/>
              </w:rPr>
              <w:t>1</w:t>
            </w:r>
          </w:p>
        </w:tc>
        <w:tc>
          <w:tcPr>
            <w:tcW w:w="1335" w:type="dxa"/>
            <w:shd w:val="clear" w:color="auto" w:fill="auto"/>
          </w:tcPr>
          <w:p w:rsidR="00EC7C44" w:rsidRPr="00890569" w:rsidRDefault="00EC7C44" w:rsidP="00890569">
            <w:pPr>
              <w:pStyle w:val="a5"/>
              <w:rPr>
                <w:rFonts w:ascii="Times New Roman" w:hAnsi="Times New Roman" w:cs="Times New Roman"/>
                <w:sz w:val="24"/>
                <w:szCs w:val="24"/>
              </w:rPr>
            </w:pPr>
            <w:r w:rsidRPr="00890569">
              <w:rPr>
                <w:rFonts w:ascii="Times New Roman" w:hAnsi="Times New Roman" w:cs="Times New Roman"/>
                <w:sz w:val="24"/>
                <w:szCs w:val="24"/>
              </w:rPr>
              <w:t>1</w:t>
            </w:r>
          </w:p>
        </w:tc>
        <w:tc>
          <w:tcPr>
            <w:tcW w:w="1532" w:type="dxa"/>
            <w:shd w:val="clear" w:color="auto" w:fill="auto"/>
          </w:tcPr>
          <w:p w:rsidR="00EC7C44" w:rsidRPr="00890569" w:rsidRDefault="00EC7C44"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c>
          <w:tcPr>
            <w:tcW w:w="1616" w:type="dxa"/>
            <w:shd w:val="clear" w:color="auto" w:fill="auto"/>
          </w:tcPr>
          <w:p w:rsidR="00EC7C44" w:rsidRPr="00890569" w:rsidRDefault="00EC7C44" w:rsidP="00890569">
            <w:pPr>
              <w:pStyle w:val="a5"/>
              <w:rPr>
                <w:rFonts w:ascii="Times New Roman" w:hAnsi="Times New Roman" w:cs="Times New Roman"/>
                <w:sz w:val="24"/>
                <w:szCs w:val="24"/>
              </w:rPr>
            </w:pPr>
          </w:p>
        </w:tc>
        <w:tc>
          <w:tcPr>
            <w:tcW w:w="1294" w:type="dxa"/>
            <w:shd w:val="clear" w:color="auto" w:fill="auto"/>
          </w:tcPr>
          <w:p w:rsidR="00EC7C44" w:rsidRPr="00890569" w:rsidRDefault="00EC7C44"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r>
      <w:tr w:rsidR="00616194" w:rsidRPr="00890569" w:rsidTr="00EC7C44">
        <w:tc>
          <w:tcPr>
            <w:tcW w:w="2518" w:type="dxa"/>
            <w:shd w:val="clear" w:color="auto" w:fill="auto"/>
          </w:tcPr>
          <w:p w:rsidR="00616194" w:rsidRPr="00890569" w:rsidRDefault="00616194" w:rsidP="00890569">
            <w:pPr>
              <w:pStyle w:val="a5"/>
              <w:rPr>
                <w:rFonts w:ascii="Times New Roman" w:hAnsi="Times New Roman" w:cs="Times New Roman"/>
                <w:sz w:val="24"/>
                <w:szCs w:val="24"/>
              </w:rPr>
            </w:pPr>
            <w:r w:rsidRPr="00890569">
              <w:rPr>
                <w:rFonts w:ascii="Times New Roman" w:hAnsi="Times New Roman" w:cs="Times New Roman"/>
                <w:sz w:val="24"/>
                <w:szCs w:val="24"/>
              </w:rPr>
              <w:t>Смешанные ГКО</w:t>
            </w:r>
          </w:p>
        </w:tc>
        <w:tc>
          <w:tcPr>
            <w:tcW w:w="1276" w:type="dxa"/>
            <w:shd w:val="clear" w:color="auto" w:fill="auto"/>
          </w:tcPr>
          <w:p w:rsidR="00616194" w:rsidRPr="00890569" w:rsidRDefault="00616194" w:rsidP="00890569">
            <w:pPr>
              <w:pStyle w:val="a5"/>
              <w:rPr>
                <w:rFonts w:ascii="Times New Roman" w:hAnsi="Times New Roman" w:cs="Times New Roman"/>
                <w:sz w:val="24"/>
                <w:szCs w:val="24"/>
              </w:rPr>
            </w:pPr>
            <w:r w:rsidRPr="00890569">
              <w:rPr>
                <w:rFonts w:ascii="Times New Roman" w:hAnsi="Times New Roman" w:cs="Times New Roman"/>
                <w:sz w:val="24"/>
                <w:szCs w:val="24"/>
              </w:rPr>
              <w:t>3</w:t>
            </w:r>
          </w:p>
        </w:tc>
        <w:tc>
          <w:tcPr>
            <w:tcW w:w="1335" w:type="dxa"/>
            <w:shd w:val="clear" w:color="auto" w:fill="auto"/>
          </w:tcPr>
          <w:p w:rsidR="00616194" w:rsidRPr="00890569" w:rsidRDefault="00616194" w:rsidP="00890569">
            <w:pPr>
              <w:pStyle w:val="a5"/>
              <w:rPr>
                <w:rFonts w:ascii="Times New Roman" w:hAnsi="Times New Roman" w:cs="Times New Roman"/>
                <w:sz w:val="24"/>
                <w:szCs w:val="24"/>
              </w:rPr>
            </w:pPr>
            <w:r w:rsidRPr="00890569">
              <w:rPr>
                <w:rFonts w:ascii="Times New Roman" w:hAnsi="Times New Roman" w:cs="Times New Roman"/>
                <w:sz w:val="24"/>
                <w:szCs w:val="24"/>
              </w:rPr>
              <w:t>5</w:t>
            </w:r>
          </w:p>
        </w:tc>
        <w:tc>
          <w:tcPr>
            <w:tcW w:w="1532" w:type="dxa"/>
            <w:shd w:val="clear" w:color="auto" w:fill="auto"/>
          </w:tcPr>
          <w:p w:rsidR="00616194" w:rsidRPr="00890569" w:rsidRDefault="00616194"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c>
          <w:tcPr>
            <w:tcW w:w="1616" w:type="dxa"/>
            <w:shd w:val="clear" w:color="auto" w:fill="auto"/>
          </w:tcPr>
          <w:p w:rsidR="00616194" w:rsidRPr="00890569" w:rsidRDefault="00616194" w:rsidP="00890569">
            <w:pPr>
              <w:pStyle w:val="a5"/>
              <w:rPr>
                <w:rFonts w:ascii="Times New Roman" w:hAnsi="Times New Roman" w:cs="Times New Roman"/>
                <w:sz w:val="24"/>
                <w:szCs w:val="24"/>
              </w:rPr>
            </w:pPr>
            <w:r w:rsidRPr="00890569">
              <w:rPr>
                <w:rFonts w:ascii="Times New Roman" w:hAnsi="Times New Roman" w:cs="Times New Roman"/>
                <w:sz w:val="24"/>
                <w:szCs w:val="24"/>
              </w:rPr>
              <w:t>1</w:t>
            </w:r>
          </w:p>
        </w:tc>
        <w:tc>
          <w:tcPr>
            <w:tcW w:w="1294" w:type="dxa"/>
            <w:shd w:val="clear" w:color="auto" w:fill="auto"/>
          </w:tcPr>
          <w:p w:rsidR="00616194" w:rsidRPr="00890569" w:rsidRDefault="00616194"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r>
      <w:tr w:rsidR="00616194" w:rsidRPr="00890569" w:rsidTr="00EC7C44">
        <w:tc>
          <w:tcPr>
            <w:tcW w:w="2518" w:type="dxa"/>
            <w:shd w:val="clear" w:color="auto" w:fill="auto"/>
          </w:tcPr>
          <w:p w:rsidR="00616194" w:rsidRPr="00890569" w:rsidRDefault="00616194" w:rsidP="00890569">
            <w:pPr>
              <w:pStyle w:val="a5"/>
              <w:rPr>
                <w:rFonts w:ascii="Times New Roman" w:hAnsi="Times New Roman" w:cs="Times New Roman"/>
                <w:sz w:val="24"/>
                <w:szCs w:val="24"/>
              </w:rPr>
            </w:pPr>
            <w:r w:rsidRPr="00890569">
              <w:rPr>
                <w:rFonts w:ascii="Times New Roman" w:hAnsi="Times New Roman" w:cs="Times New Roman"/>
                <w:sz w:val="24"/>
                <w:szCs w:val="24"/>
                <w:lang w:val="kk-KZ"/>
              </w:rPr>
              <w:t xml:space="preserve">Гистологический вариант не установлен </w:t>
            </w:r>
            <w:r w:rsidRPr="00890569">
              <w:rPr>
                <w:rFonts w:ascii="Times New Roman" w:hAnsi="Times New Roman" w:cs="Times New Roman"/>
                <w:sz w:val="24"/>
                <w:szCs w:val="24"/>
              </w:rPr>
              <w:t>(инициально высокий АФП)</w:t>
            </w:r>
          </w:p>
        </w:tc>
        <w:tc>
          <w:tcPr>
            <w:tcW w:w="1276" w:type="dxa"/>
            <w:shd w:val="clear" w:color="auto" w:fill="auto"/>
          </w:tcPr>
          <w:p w:rsidR="00616194" w:rsidRPr="00890569" w:rsidRDefault="00616194"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c>
          <w:tcPr>
            <w:tcW w:w="1335" w:type="dxa"/>
            <w:shd w:val="clear" w:color="auto" w:fill="auto"/>
          </w:tcPr>
          <w:p w:rsidR="00616194" w:rsidRPr="00890569" w:rsidRDefault="00616194"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c>
          <w:tcPr>
            <w:tcW w:w="1532" w:type="dxa"/>
            <w:shd w:val="clear" w:color="auto" w:fill="auto"/>
          </w:tcPr>
          <w:p w:rsidR="00616194" w:rsidRPr="00890569" w:rsidRDefault="00616194" w:rsidP="00890569">
            <w:pPr>
              <w:pStyle w:val="a5"/>
              <w:rPr>
                <w:rFonts w:ascii="Times New Roman" w:hAnsi="Times New Roman" w:cs="Times New Roman"/>
                <w:sz w:val="24"/>
                <w:szCs w:val="24"/>
              </w:rPr>
            </w:pPr>
            <w:r w:rsidRPr="00890569">
              <w:rPr>
                <w:rFonts w:ascii="Times New Roman" w:hAnsi="Times New Roman" w:cs="Times New Roman"/>
                <w:sz w:val="24"/>
                <w:szCs w:val="24"/>
              </w:rPr>
              <w:t>4</w:t>
            </w:r>
          </w:p>
        </w:tc>
        <w:tc>
          <w:tcPr>
            <w:tcW w:w="1616" w:type="dxa"/>
            <w:shd w:val="clear" w:color="auto" w:fill="auto"/>
          </w:tcPr>
          <w:p w:rsidR="00616194" w:rsidRPr="00890569" w:rsidRDefault="00616194"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c>
          <w:tcPr>
            <w:tcW w:w="1294" w:type="dxa"/>
            <w:shd w:val="clear" w:color="auto" w:fill="auto"/>
          </w:tcPr>
          <w:p w:rsidR="00616194" w:rsidRPr="00890569" w:rsidRDefault="00616194"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r>
    </w:tbl>
    <w:p w:rsidR="00EC7C44" w:rsidRPr="00890569" w:rsidRDefault="00EC7C44" w:rsidP="00890569">
      <w:pPr>
        <w:pStyle w:val="a5"/>
        <w:ind w:firstLine="708"/>
        <w:jc w:val="both"/>
        <w:rPr>
          <w:rFonts w:ascii="Times New Roman" w:hAnsi="Times New Roman" w:cs="Times New Roman"/>
          <w:sz w:val="28"/>
          <w:szCs w:val="28"/>
          <w:shd w:val="clear" w:color="auto" w:fill="FFFFFF"/>
        </w:rPr>
      </w:pPr>
    </w:p>
    <w:p w:rsidR="000D1C4A" w:rsidRPr="00890569" w:rsidRDefault="000D1C4A" w:rsidP="00890569">
      <w:pPr>
        <w:pStyle w:val="a5"/>
        <w:ind w:firstLine="567"/>
        <w:jc w:val="both"/>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rPr>
        <w:t>В контрольную группу были включены 11 пациентов с неонкологической патологией (4 - аплазия/гипоплазия яичек, 5 - липома различной локализации, 1 - здоровая ткань яичника, 1 - некроз ткани яичника</w:t>
      </w:r>
      <w:r w:rsidR="00D16095" w:rsidRPr="00890569">
        <w:rPr>
          <w:rFonts w:ascii="Times New Roman" w:hAnsi="Times New Roman" w:cs="Times New Roman"/>
          <w:sz w:val="28"/>
          <w:szCs w:val="28"/>
          <w:shd w:val="clear" w:color="auto" w:fill="FFFFFF"/>
        </w:rPr>
        <w:t xml:space="preserve"> вследствие перекрута кисты</w:t>
      </w:r>
      <w:r w:rsidRPr="00890569">
        <w:rPr>
          <w:rFonts w:ascii="Times New Roman" w:hAnsi="Times New Roman" w:cs="Times New Roman"/>
          <w:sz w:val="28"/>
          <w:szCs w:val="28"/>
          <w:shd w:val="clear" w:color="auto" w:fill="FFFFFF"/>
        </w:rPr>
        <w:t>). Средний возраст пациентов составил 4 года 9 месяцев. Мальчиков - 7, девочек - 4. Мы рассматривали эту группу</w:t>
      </w:r>
      <w:r w:rsidR="00E30ADC" w:rsidRPr="00890569">
        <w:rPr>
          <w:rFonts w:ascii="Times New Roman" w:hAnsi="Times New Roman" w:cs="Times New Roman"/>
          <w:sz w:val="28"/>
          <w:szCs w:val="28"/>
          <w:shd w:val="clear" w:color="auto" w:fill="FFFFFF"/>
        </w:rPr>
        <w:t>,</w:t>
      </w:r>
      <w:r w:rsidRPr="00890569">
        <w:rPr>
          <w:rFonts w:ascii="Times New Roman" w:hAnsi="Times New Roman" w:cs="Times New Roman"/>
          <w:sz w:val="28"/>
          <w:szCs w:val="28"/>
          <w:shd w:val="clear" w:color="auto" w:fill="FFFFFF"/>
        </w:rPr>
        <w:t xml:space="preserve"> как контрольную для всех изученных вариантов, поскольку эти образцы были взяты из здоровых районов. Разделить их на гр</w:t>
      </w:r>
      <w:r w:rsidR="00E30ADC" w:rsidRPr="00890569">
        <w:rPr>
          <w:rFonts w:ascii="Times New Roman" w:hAnsi="Times New Roman" w:cs="Times New Roman"/>
          <w:sz w:val="28"/>
          <w:szCs w:val="28"/>
          <w:shd w:val="clear" w:color="auto" w:fill="FFFFFF"/>
        </w:rPr>
        <w:t>уппы, зависящие от расположения,</w:t>
      </w:r>
      <w:r w:rsidRPr="00890569">
        <w:rPr>
          <w:rFonts w:ascii="Times New Roman" w:hAnsi="Times New Roman" w:cs="Times New Roman"/>
          <w:sz w:val="28"/>
          <w:szCs w:val="28"/>
          <w:shd w:val="clear" w:color="auto" w:fill="FFFFFF"/>
        </w:rPr>
        <w:t xml:space="preserve"> было невозможно из-за малой численности группы.</w:t>
      </w:r>
    </w:p>
    <w:p w:rsidR="007C6467" w:rsidRPr="00890569" w:rsidRDefault="000D7FD7"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shd w:val="clear" w:color="auto" w:fill="FFFFFF"/>
        </w:rPr>
        <w:lastRenderedPageBreak/>
        <w:t>В проспективном анализе изучалась экспрессия 9 микроРНК в ткани опухоли и сыворотке крови у 2</w:t>
      </w:r>
      <w:r w:rsidR="00D9277F" w:rsidRPr="00890569">
        <w:rPr>
          <w:rFonts w:ascii="Times New Roman" w:hAnsi="Times New Roman" w:cs="Times New Roman"/>
          <w:sz w:val="28"/>
          <w:szCs w:val="28"/>
          <w:shd w:val="clear" w:color="auto" w:fill="FFFFFF"/>
        </w:rPr>
        <w:t>0</w:t>
      </w:r>
      <w:r w:rsidRPr="00890569">
        <w:rPr>
          <w:rFonts w:ascii="Times New Roman" w:hAnsi="Times New Roman" w:cs="Times New Roman"/>
          <w:sz w:val="28"/>
          <w:szCs w:val="28"/>
          <w:shd w:val="clear" w:color="auto" w:fill="FFFFFF"/>
        </w:rPr>
        <w:t xml:space="preserve"> детей с ГКО и </w:t>
      </w:r>
      <w:r w:rsidR="00D9277F" w:rsidRPr="00890569">
        <w:rPr>
          <w:rFonts w:ascii="Times New Roman" w:hAnsi="Times New Roman" w:cs="Times New Roman"/>
          <w:sz w:val="28"/>
          <w:szCs w:val="28"/>
          <w:shd w:val="clear" w:color="auto" w:fill="FFFFFF"/>
        </w:rPr>
        <w:t>7</w:t>
      </w:r>
      <w:r w:rsidRPr="00890569">
        <w:rPr>
          <w:rFonts w:ascii="Times New Roman" w:hAnsi="Times New Roman" w:cs="Times New Roman"/>
          <w:sz w:val="28"/>
          <w:szCs w:val="28"/>
          <w:shd w:val="clear" w:color="auto" w:fill="FFFFFF"/>
        </w:rPr>
        <w:t xml:space="preserve"> детей с неонкологической патологией </w:t>
      </w:r>
      <w:r w:rsidR="00D16095" w:rsidRPr="00890569">
        <w:rPr>
          <w:rFonts w:ascii="Times New Roman" w:hAnsi="Times New Roman" w:cs="Times New Roman"/>
          <w:sz w:val="28"/>
          <w:szCs w:val="28"/>
          <w:shd w:val="clear" w:color="auto" w:fill="FFFFFF"/>
        </w:rPr>
        <w:t>(клас</w:t>
      </w:r>
      <w:r w:rsidRPr="00890569">
        <w:rPr>
          <w:rFonts w:ascii="Times New Roman" w:hAnsi="Times New Roman" w:cs="Times New Roman"/>
          <w:sz w:val="28"/>
          <w:szCs w:val="28"/>
          <w:shd w:val="clear" w:color="auto" w:fill="FFFFFF"/>
        </w:rPr>
        <w:t xml:space="preserve">теры </w:t>
      </w:r>
      <w:r w:rsidR="00D16095" w:rsidRPr="00890569">
        <w:rPr>
          <w:rFonts w:ascii="Times New Roman" w:hAnsi="Times New Roman" w:cs="Times New Roman"/>
          <w:sz w:val="28"/>
          <w:szCs w:val="28"/>
          <w:shd w:val="clear" w:color="auto" w:fill="FFFFFF"/>
        </w:rPr>
        <w:t>микроРНК</w:t>
      </w:r>
      <w:r w:rsidRPr="00890569">
        <w:rPr>
          <w:rFonts w:ascii="Times New Roman" w:hAnsi="Times New Roman" w:cs="Times New Roman"/>
          <w:sz w:val="28"/>
          <w:szCs w:val="28"/>
          <w:shd w:val="clear" w:color="auto" w:fill="FFFFFF"/>
        </w:rPr>
        <w:t xml:space="preserve">371-373, </w:t>
      </w:r>
      <w:r w:rsidR="00D16095" w:rsidRPr="00890569">
        <w:rPr>
          <w:rFonts w:ascii="Times New Roman" w:hAnsi="Times New Roman" w:cs="Times New Roman"/>
          <w:sz w:val="28"/>
          <w:szCs w:val="28"/>
          <w:shd w:val="clear" w:color="auto" w:fill="FFFFFF"/>
        </w:rPr>
        <w:t>микроРНК</w:t>
      </w:r>
      <w:r w:rsidRPr="00890569">
        <w:rPr>
          <w:rFonts w:ascii="Times New Roman" w:hAnsi="Times New Roman" w:cs="Times New Roman"/>
          <w:sz w:val="28"/>
          <w:szCs w:val="28"/>
          <w:shd w:val="clear" w:color="auto" w:fill="FFFFFF"/>
        </w:rPr>
        <w:t xml:space="preserve">302/367, </w:t>
      </w:r>
      <w:r w:rsidR="00D16095" w:rsidRPr="00890569">
        <w:rPr>
          <w:rFonts w:ascii="Times New Roman" w:hAnsi="Times New Roman" w:cs="Times New Roman"/>
          <w:sz w:val="28"/>
          <w:szCs w:val="28"/>
          <w:shd w:val="clear" w:color="auto" w:fill="FFFFFF"/>
        </w:rPr>
        <w:t>микроРНК</w:t>
      </w:r>
      <w:r w:rsidRPr="00890569">
        <w:rPr>
          <w:rFonts w:ascii="Times New Roman" w:hAnsi="Times New Roman" w:cs="Times New Roman"/>
          <w:sz w:val="28"/>
          <w:szCs w:val="28"/>
          <w:shd w:val="clear" w:color="auto" w:fill="FFFFFF"/>
        </w:rPr>
        <w:t>375)</w:t>
      </w:r>
      <w:r w:rsidR="00F50648" w:rsidRPr="00890569">
        <w:rPr>
          <w:rFonts w:ascii="Times New Roman" w:hAnsi="Times New Roman" w:cs="Times New Roman"/>
          <w:sz w:val="28"/>
          <w:szCs w:val="28"/>
          <w:shd w:val="clear" w:color="auto" w:fill="FFFFFF"/>
        </w:rPr>
        <w:t>. Из анализа была исключена микроРНК200</w:t>
      </w:r>
      <w:r w:rsidR="00F50648" w:rsidRPr="00890569">
        <w:rPr>
          <w:rFonts w:ascii="Times New Roman" w:hAnsi="Times New Roman" w:cs="Times New Roman"/>
          <w:sz w:val="28"/>
          <w:szCs w:val="28"/>
          <w:shd w:val="clear" w:color="auto" w:fill="FFFFFF"/>
          <w:lang w:val="en-US"/>
        </w:rPr>
        <w:t>b</w:t>
      </w:r>
      <w:r w:rsidR="00F50648" w:rsidRPr="00890569">
        <w:rPr>
          <w:rFonts w:ascii="Times New Roman" w:hAnsi="Times New Roman" w:cs="Times New Roman"/>
          <w:sz w:val="28"/>
          <w:szCs w:val="28"/>
          <w:shd w:val="clear" w:color="auto" w:fill="FFFFFF"/>
        </w:rPr>
        <w:t xml:space="preserve"> на основании ретроспективного анализа. Характеристика пациентов </w:t>
      </w:r>
      <w:r w:rsidR="007C6467" w:rsidRPr="00890569">
        <w:rPr>
          <w:rFonts w:ascii="Times New Roman" w:hAnsi="Times New Roman" w:cs="Times New Roman"/>
          <w:sz w:val="28"/>
          <w:szCs w:val="28"/>
          <w:shd w:val="clear" w:color="auto" w:fill="FFFFFF"/>
        </w:rPr>
        <w:t xml:space="preserve">основной группы </w:t>
      </w:r>
      <w:r w:rsidR="00782040" w:rsidRPr="00890569">
        <w:rPr>
          <w:rFonts w:ascii="Times New Roman" w:hAnsi="Times New Roman" w:cs="Times New Roman"/>
          <w:sz w:val="28"/>
          <w:szCs w:val="28"/>
          <w:shd w:val="clear" w:color="auto" w:fill="FFFFFF"/>
        </w:rPr>
        <w:t xml:space="preserve">представлена в </w:t>
      </w:r>
      <w:r w:rsidR="00733692" w:rsidRPr="00890569">
        <w:rPr>
          <w:rFonts w:ascii="Times New Roman" w:hAnsi="Times New Roman" w:cs="Times New Roman"/>
          <w:sz w:val="28"/>
          <w:szCs w:val="28"/>
          <w:shd w:val="clear" w:color="auto" w:fill="FFFFFF"/>
        </w:rPr>
        <w:t xml:space="preserve">таблице  </w:t>
      </w:r>
      <w:r w:rsidR="00902D9A" w:rsidRPr="00890569">
        <w:rPr>
          <w:rFonts w:ascii="Times New Roman" w:hAnsi="Times New Roman" w:cs="Times New Roman"/>
          <w:sz w:val="28"/>
          <w:szCs w:val="28"/>
          <w:shd w:val="clear" w:color="auto" w:fill="FFFFFF"/>
        </w:rPr>
        <w:t>10</w:t>
      </w:r>
      <w:r w:rsidRPr="00890569">
        <w:rPr>
          <w:rFonts w:ascii="Times New Roman" w:hAnsi="Times New Roman" w:cs="Times New Roman"/>
          <w:sz w:val="28"/>
          <w:szCs w:val="28"/>
          <w:shd w:val="clear" w:color="auto" w:fill="FFFFFF"/>
        </w:rPr>
        <w:t>.</w:t>
      </w:r>
      <w:r w:rsidR="00F50648" w:rsidRPr="00890569">
        <w:rPr>
          <w:rFonts w:ascii="Times New Roman" w:hAnsi="Times New Roman" w:cs="Times New Roman"/>
          <w:sz w:val="28"/>
          <w:szCs w:val="28"/>
          <w:shd w:val="clear" w:color="auto" w:fill="FFFFFF"/>
        </w:rPr>
        <w:t xml:space="preserve"> </w:t>
      </w:r>
      <w:r w:rsidR="007C6467" w:rsidRPr="00890569">
        <w:rPr>
          <w:rFonts w:ascii="Times New Roman" w:hAnsi="Times New Roman" w:cs="Times New Roman"/>
          <w:sz w:val="28"/>
          <w:szCs w:val="28"/>
          <w:shd w:val="clear" w:color="auto" w:fill="FFFFFF"/>
        </w:rPr>
        <w:t>В контрольную группу были включены 7 пациентов с неонкологической патологией (2 - липома различной локализации, 1 - некроз ткани яичника</w:t>
      </w:r>
      <w:r w:rsidR="00D16095" w:rsidRPr="00890569">
        <w:rPr>
          <w:rFonts w:ascii="Times New Roman" w:hAnsi="Times New Roman" w:cs="Times New Roman"/>
          <w:sz w:val="28"/>
          <w:szCs w:val="28"/>
          <w:shd w:val="clear" w:color="auto" w:fill="FFFFFF"/>
        </w:rPr>
        <w:t xml:space="preserve"> вследствие перекрута кисты</w:t>
      </w:r>
      <w:r w:rsidR="007C6467" w:rsidRPr="00890569">
        <w:rPr>
          <w:rFonts w:ascii="Times New Roman" w:hAnsi="Times New Roman" w:cs="Times New Roman"/>
          <w:sz w:val="28"/>
          <w:szCs w:val="28"/>
          <w:shd w:val="clear" w:color="auto" w:fill="FFFFFF"/>
        </w:rPr>
        <w:t xml:space="preserve">, 3 – киста яичка/яичника, 1 - киста мягких тканей). </w:t>
      </w:r>
    </w:p>
    <w:p w:rsidR="00146047" w:rsidRPr="00890569" w:rsidRDefault="00146047" w:rsidP="00890569">
      <w:pPr>
        <w:pStyle w:val="a5"/>
        <w:ind w:firstLine="567"/>
        <w:jc w:val="both"/>
        <w:rPr>
          <w:rFonts w:ascii="Times New Roman" w:hAnsi="Times New Roman" w:cs="Times New Roman"/>
          <w:sz w:val="28"/>
          <w:szCs w:val="28"/>
          <w:shd w:val="clear" w:color="auto" w:fill="FFFFFF"/>
          <w:lang w:val="kk-KZ"/>
        </w:rPr>
      </w:pPr>
    </w:p>
    <w:p w:rsidR="00D9277F" w:rsidRPr="00890569" w:rsidRDefault="00902D9A" w:rsidP="00890569">
      <w:pPr>
        <w:pStyle w:val="a5"/>
        <w:jc w:val="both"/>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lang w:val="kk-KZ"/>
        </w:rPr>
        <w:t>Таблица 10</w:t>
      </w:r>
      <w:r w:rsidR="00D9277F" w:rsidRPr="00890569">
        <w:rPr>
          <w:rFonts w:ascii="Times New Roman" w:hAnsi="Times New Roman" w:cs="Times New Roman"/>
          <w:sz w:val="28"/>
          <w:szCs w:val="28"/>
          <w:shd w:val="clear" w:color="auto" w:fill="FFFFFF"/>
          <w:lang w:val="kk-KZ"/>
        </w:rPr>
        <w:t xml:space="preserve"> – Морфологическая х</w:t>
      </w:r>
      <w:r w:rsidR="00D9277F" w:rsidRPr="00890569">
        <w:rPr>
          <w:rFonts w:ascii="Times New Roman" w:hAnsi="Times New Roman" w:cs="Times New Roman"/>
          <w:sz w:val="28"/>
          <w:szCs w:val="28"/>
          <w:shd w:val="clear" w:color="auto" w:fill="FFFFFF"/>
        </w:rPr>
        <w:t>арактеристика пациентов, включенных в</w:t>
      </w:r>
      <w:r w:rsidR="00D16095" w:rsidRPr="00890569">
        <w:rPr>
          <w:rFonts w:ascii="Times New Roman" w:hAnsi="Times New Roman" w:cs="Times New Roman"/>
          <w:sz w:val="28"/>
          <w:szCs w:val="28"/>
          <w:shd w:val="clear" w:color="auto" w:fill="FFFFFF"/>
        </w:rPr>
        <w:t xml:space="preserve"> проспективный анализ </w:t>
      </w:r>
      <w:r w:rsidR="007500D6" w:rsidRPr="00890569">
        <w:rPr>
          <w:rFonts w:ascii="Times New Roman" w:hAnsi="Times New Roman" w:cs="Times New Roman"/>
          <w:sz w:val="28"/>
          <w:szCs w:val="28"/>
          <w:shd w:val="clear" w:color="auto" w:fill="FFFFFF"/>
        </w:rPr>
        <w:t>по изучению экспрессии микроРНК</w:t>
      </w:r>
      <w:r w:rsidR="00E53EEE" w:rsidRPr="00890569">
        <w:rPr>
          <w:rFonts w:ascii="Times New Roman" w:hAnsi="Times New Roman" w:cs="Times New Roman"/>
          <w:sz w:val="28"/>
          <w:szCs w:val="28"/>
          <w:shd w:val="clear" w:color="auto" w:fill="FFFFFF"/>
        </w:rPr>
        <w:t xml:space="preserve"> (</w:t>
      </w:r>
      <w:r w:rsidR="00E53EEE" w:rsidRPr="00890569">
        <w:rPr>
          <w:rFonts w:ascii="Times New Roman" w:hAnsi="Times New Roman" w:cs="Times New Roman"/>
          <w:sz w:val="28"/>
          <w:szCs w:val="28"/>
          <w:shd w:val="clear" w:color="auto" w:fill="FFFFFF"/>
          <w:lang w:val="en-US"/>
        </w:rPr>
        <w:t>n</w:t>
      </w:r>
      <w:r w:rsidR="00E53EEE" w:rsidRPr="00890569">
        <w:rPr>
          <w:rFonts w:ascii="Times New Roman" w:hAnsi="Times New Roman" w:cs="Times New Roman"/>
          <w:sz w:val="28"/>
          <w:szCs w:val="28"/>
          <w:shd w:val="clear" w:color="auto" w:fill="FFFFFF"/>
        </w:rPr>
        <w:t>=20)</w:t>
      </w:r>
    </w:p>
    <w:p w:rsidR="00910374" w:rsidRPr="00890569" w:rsidRDefault="00910374" w:rsidP="00890569">
      <w:pPr>
        <w:pStyle w:val="a5"/>
        <w:jc w:val="both"/>
        <w:rPr>
          <w:rFonts w:ascii="Times New Roman" w:hAnsi="Times New Roman" w:cs="Times New Roman"/>
          <w:sz w:val="28"/>
          <w:szCs w:val="28"/>
          <w:shd w:val="clear" w:color="auto" w:fill="FFFFFF"/>
        </w:rPr>
      </w:pPr>
    </w:p>
    <w:tbl>
      <w:tblPr>
        <w:tblStyle w:val="ac"/>
        <w:tblW w:w="0" w:type="auto"/>
        <w:tblLayout w:type="fixed"/>
        <w:tblLook w:val="04A0"/>
      </w:tblPr>
      <w:tblGrid>
        <w:gridCol w:w="3510"/>
        <w:gridCol w:w="1560"/>
        <w:gridCol w:w="1842"/>
        <w:gridCol w:w="2694"/>
      </w:tblGrid>
      <w:tr w:rsidR="00DB25BB" w:rsidRPr="00890569" w:rsidTr="00DB25BB">
        <w:tc>
          <w:tcPr>
            <w:tcW w:w="3510" w:type="dxa"/>
          </w:tcPr>
          <w:p w:rsidR="00DB25BB" w:rsidRPr="00890569" w:rsidRDefault="00DB25BB" w:rsidP="00890569">
            <w:pPr>
              <w:pStyle w:val="a5"/>
              <w:rPr>
                <w:rFonts w:ascii="Times New Roman" w:hAnsi="Times New Roman" w:cs="Times New Roman"/>
                <w:b/>
                <w:sz w:val="24"/>
                <w:szCs w:val="24"/>
              </w:rPr>
            </w:pPr>
            <w:r w:rsidRPr="00890569">
              <w:rPr>
                <w:rFonts w:ascii="Times New Roman" w:hAnsi="Times New Roman" w:cs="Times New Roman"/>
                <w:b/>
                <w:sz w:val="24"/>
                <w:szCs w:val="24"/>
              </w:rPr>
              <w:t>Параметры</w:t>
            </w:r>
          </w:p>
        </w:tc>
        <w:tc>
          <w:tcPr>
            <w:tcW w:w="1560" w:type="dxa"/>
          </w:tcPr>
          <w:p w:rsidR="00DB25BB" w:rsidRPr="00890569" w:rsidRDefault="00DB25BB" w:rsidP="00890569">
            <w:pPr>
              <w:pStyle w:val="a5"/>
              <w:rPr>
                <w:rFonts w:ascii="Times New Roman" w:hAnsi="Times New Roman" w:cs="Times New Roman"/>
                <w:b/>
                <w:sz w:val="24"/>
                <w:szCs w:val="24"/>
              </w:rPr>
            </w:pPr>
            <w:r w:rsidRPr="00890569">
              <w:rPr>
                <w:rFonts w:ascii="Times New Roman" w:hAnsi="Times New Roman" w:cs="Times New Roman"/>
                <w:b/>
                <w:sz w:val="24"/>
                <w:szCs w:val="24"/>
              </w:rPr>
              <w:t>Яичко</w:t>
            </w:r>
          </w:p>
          <w:p w:rsidR="00DB25BB" w:rsidRPr="00890569" w:rsidRDefault="00DB25BB" w:rsidP="00890569">
            <w:pPr>
              <w:pStyle w:val="a5"/>
              <w:rPr>
                <w:rFonts w:ascii="Times New Roman" w:hAnsi="Times New Roman" w:cs="Times New Roman"/>
                <w:b/>
                <w:sz w:val="24"/>
                <w:szCs w:val="24"/>
              </w:rPr>
            </w:pPr>
            <w:r w:rsidRPr="00890569">
              <w:rPr>
                <w:rFonts w:ascii="Times New Roman" w:hAnsi="Times New Roman" w:cs="Times New Roman"/>
                <w:b/>
                <w:sz w:val="24"/>
                <w:szCs w:val="24"/>
                <w:lang w:val="en-US"/>
              </w:rPr>
              <w:t>n=</w:t>
            </w:r>
            <w:r w:rsidRPr="00890569">
              <w:rPr>
                <w:rFonts w:ascii="Times New Roman" w:hAnsi="Times New Roman" w:cs="Times New Roman"/>
                <w:b/>
                <w:sz w:val="24"/>
                <w:szCs w:val="24"/>
              </w:rPr>
              <w:t>7</w:t>
            </w:r>
            <w:r w:rsidR="00060440" w:rsidRPr="00890569">
              <w:rPr>
                <w:rFonts w:ascii="Times New Roman" w:hAnsi="Times New Roman" w:cs="Times New Roman"/>
                <w:b/>
                <w:sz w:val="24"/>
                <w:szCs w:val="24"/>
              </w:rPr>
              <w:t xml:space="preserve"> (35%)</w:t>
            </w:r>
          </w:p>
        </w:tc>
        <w:tc>
          <w:tcPr>
            <w:tcW w:w="1842" w:type="dxa"/>
          </w:tcPr>
          <w:p w:rsidR="00DB25BB" w:rsidRPr="00890569" w:rsidRDefault="00DB25BB" w:rsidP="00890569">
            <w:pPr>
              <w:pStyle w:val="a5"/>
              <w:rPr>
                <w:rFonts w:ascii="Times New Roman" w:hAnsi="Times New Roman" w:cs="Times New Roman"/>
                <w:b/>
                <w:sz w:val="24"/>
                <w:szCs w:val="24"/>
                <w:lang w:val="en-US"/>
              </w:rPr>
            </w:pPr>
            <w:r w:rsidRPr="00890569">
              <w:rPr>
                <w:rFonts w:ascii="Times New Roman" w:hAnsi="Times New Roman" w:cs="Times New Roman"/>
                <w:b/>
                <w:sz w:val="24"/>
                <w:szCs w:val="24"/>
              </w:rPr>
              <w:t>Яичник</w:t>
            </w:r>
          </w:p>
          <w:p w:rsidR="00DB25BB" w:rsidRPr="00890569" w:rsidRDefault="00DB25BB" w:rsidP="00890569">
            <w:pPr>
              <w:pStyle w:val="a5"/>
              <w:rPr>
                <w:rFonts w:ascii="Times New Roman" w:hAnsi="Times New Roman" w:cs="Times New Roman"/>
                <w:b/>
                <w:sz w:val="24"/>
                <w:szCs w:val="24"/>
              </w:rPr>
            </w:pPr>
            <w:r w:rsidRPr="00890569">
              <w:rPr>
                <w:rFonts w:ascii="Times New Roman" w:hAnsi="Times New Roman" w:cs="Times New Roman"/>
                <w:b/>
                <w:sz w:val="24"/>
                <w:szCs w:val="24"/>
                <w:lang w:val="en-US"/>
              </w:rPr>
              <w:t>n=</w:t>
            </w:r>
            <w:r w:rsidRPr="00890569">
              <w:rPr>
                <w:rFonts w:ascii="Times New Roman" w:hAnsi="Times New Roman" w:cs="Times New Roman"/>
                <w:b/>
                <w:sz w:val="24"/>
                <w:szCs w:val="24"/>
              </w:rPr>
              <w:t>8</w:t>
            </w:r>
            <w:r w:rsidR="00060440" w:rsidRPr="00890569">
              <w:rPr>
                <w:rFonts w:ascii="Times New Roman" w:hAnsi="Times New Roman" w:cs="Times New Roman"/>
                <w:b/>
                <w:sz w:val="24"/>
                <w:szCs w:val="24"/>
              </w:rPr>
              <w:t xml:space="preserve"> (40%)</w:t>
            </w:r>
          </w:p>
        </w:tc>
        <w:tc>
          <w:tcPr>
            <w:tcW w:w="2694" w:type="dxa"/>
          </w:tcPr>
          <w:p w:rsidR="00DB25BB" w:rsidRPr="00890569" w:rsidRDefault="00DB25BB" w:rsidP="00890569">
            <w:pPr>
              <w:pStyle w:val="a5"/>
              <w:rPr>
                <w:rFonts w:ascii="Times New Roman" w:hAnsi="Times New Roman" w:cs="Times New Roman"/>
                <w:b/>
                <w:sz w:val="24"/>
                <w:szCs w:val="24"/>
                <w:lang w:val="en-US"/>
              </w:rPr>
            </w:pPr>
            <w:r w:rsidRPr="00890569">
              <w:rPr>
                <w:rFonts w:ascii="Times New Roman" w:hAnsi="Times New Roman" w:cs="Times New Roman"/>
                <w:b/>
                <w:sz w:val="24"/>
                <w:szCs w:val="24"/>
              </w:rPr>
              <w:t>Крестцово-копчиковая область</w:t>
            </w:r>
          </w:p>
          <w:p w:rsidR="00DB25BB" w:rsidRPr="00890569" w:rsidRDefault="00DB25BB" w:rsidP="00890569">
            <w:pPr>
              <w:pStyle w:val="a5"/>
              <w:rPr>
                <w:rFonts w:ascii="Times New Roman" w:hAnsi="Times New Roman" w:cs="Times New Roman"/>
                <w:b/>
                <w:sz w:val="24"/>
                <w:szCs w:val="24"/>
              </w:rPr>
            </w:pPr>
            <w:r w:rsidRPr="00890569">
              <w:rPr>
                <w:rFonts w:ascii="Times New Roman" w:hAnsi="Times New Roman" w:cs="Times New Roman"/>
                <w:b/>
                <w:sz w:val="24"/>
                <w:szCs w:val="24"/>
                <w:lang w:val="en-US"/>
              </w:rPr>
              <w:t>n=</w:t>
            </w:r>
            <w:proofErr w:type="gramStart"/>
            <w:r w:rsidRPr="00890569">
              <w:rPr>
                <w:rFonts w:ascii="Times New Roman" w:hAnsi="Times New Roman" w:cs="Times New Roman"/>
                <w:b/>
                <w:sz w:val="24"/>
                <w:szCs w:val="24"/>
              </w:rPr>
              <w:t>5</w:t>
            </w:r>
            <w:r w:rsidR="00060440" w:rsidRPr="00890569">
              <w:rPr>
                <w:rFonts w:ascii="Times New Roman" w:hAnsi="Times New Roman" w:cs="Times New Roman"/>
                <w:b/>
                <w:sz w:val="24"/>
                <w:szCs w:val="24"/>
              </w:rPr>
              <w:t xml:space="preserve">  (</w:t>
            </w:r>
            <w:proofErr w:type="gramEnd"/>
            <w:r w:rsidR="00060440" w:rsidRPr="00890569">
              <w:rPr>
                <w:rFonts w:ascii="Times New Roman" w:hAnsi="Times New Roman" w:cs="Times New Roman"/>
                <w:b/>
                <w:sz w:val="24"/>
                <w:szCs w:val="24"/>
              </w:rPr>
              <w:t>25%)</w:t>
            </w:r>
          </w:p>
        </w:tc>
      </w:tr>
      <w:tr w:rsidR="00D9277F" w:rsidRPr="00890569" w:rsidTr="00DB25BB">
        <w:tc>
          <w:tcPr>
            <w:tcW w:w="9606" w:type="dxa"/>
            <w:gridSpan w:val="4"/>
            <w:shd w:val="clear" w:color="auto" w:fill="auto"/>
          </w:tcPr>
          <w:p w:rsidR="00D9277F" w:rsidRPr="00890569" w:rsidRDefault="00D9277F" w:rsidP="00890569">
            <w:pPr>
              <w:pStyle w:val="a5"/>
              <w:jc w:val="center"/>
              <w:rPr>
                <w:rFonts w:ascii="Times New Roman" w:hAnsi="Times New Roman" w:cs="Times New Roman"/>
                <w:b/>
                <w:sz w:val="24"/>
                <w:szCs w:val="24"/>
                <w:lang w:val="en-US"/>
              </w:rPr>
            </w:pPr>
            <w:r w:rsidRPr="00890569">
              <w:rPr>
                <w:rFonts w:ascii="Times New Roman" w:hAnsi="Times New Roman" w:cs="Times New Roman"/>
                <w:b/>
                <w:sz w:val="24"/>
                <w:szCs w:val="24"/>
              </w:rPr>
              <w:t xml:space="preserve">Гистологический вариант </w:t>
            </w:r>
          </w:p>
        </w:tc>
      </w:tr>
      <w:tr w:rsidR="00D9277F" w:rsidRPr="00890569" w:rsidTr="00DB25BB">
        <w:tc>
          <w:tcPr>
            <w:tcW w:w="9606" w:type="dxa"/>
            <w:gridSpan w:val="4"/>
            <w:shd w:val="clear" w:color="auto" w:fill="auto"/>
          </w:tcPr>
          <w:p w:rsidR="00D9277F" w:rsidRPr="00890569" w:rsidRDefault="00D9277F" w:rsidP="00890569">
            <w:pPr>
              <w:pStyle w:val="a5"/>
              <w:jc w:val="center"/>
              <w:rPr>
                <w:rFonts w:ascii="Times New Roman" w:hAnsi="Times New Roman" w:cs="Times New Roman"/>
                <w:sz w:val="24"/>
                <w:szCs w:val="24"/>
              </w:rPr>
            </w:pPr>
            <w:r w:rsidRPr="00890569">
              <w:rPr>
                <w:rFonts w:ascii="Times New Roman" w:hAnsi="Times New Roman" w:cs="Times New Roman"/>
                <w:sz w:val="24"/>
                <w:szCs w:val="24"/>
              </w:rPr>
              <w:t xml:space="preserve">Тератомы, </w:t>
            </w:r>
            <w:r w:rsidRPr="00890569">
              <w:rPr>
                <w:rFonts w:ascii="Times New Roman" w:hAnsi="Times New Roman" w:cs="Times New Roman"/>
                <w:sz w:val="24"/>
                <w:szCs w:val="24"/>
                <w:lang w:val="en-US"/>
              </w:rPr>
              <w:t xml:space="preserve">n= </w:t>
            </w:r>
            <w:r w:rsidR="00DB25BB" w:rsidRPr="00890569">
              <w:rPr>
                <w:rFonts w:ascii="Times New Roman" w:hAnsi="Times New Roman" w:cs="Times New Roman"/>
                <w:sz w:val="24"/>
                <w:szCs w:val="24"/>
              </w:rPr>
              <w:t>5</w:t>
            </w:r>
            <w:r w:rsidR="00060440" w:rsidRPr="00890569">
              <w:rPr>
                <w:rFonts w:ascii="Times New Roman" w:hAnsi="Times New Roman" w:cs="Times New Roman"/>
                <w:sz w:val="24"/>
                <w:szCs w:val="24"/>
              </w:rPr>
              <w:t xml:space="preserve"> (25%)</w:t>
            </w:r>
          </w:p>
        </w:tc>
      </w:tr>
      <w:tr w:rsidR="00DB25BB" w:rsidRPr="00890569" w:rsidTr="00DB25BB">
        <w:tc>
          <w:tcPr>
            <w:tcW w:w="3510" w:type="dxa"/>
            <w:shd w:val="clear" w:color="auto" w:fill="auto"/>
          </w:tcPr>
          <w:p w:rsidR="00DB25BB" w:rsidRPr="00890569" w:rsidRDefault="00DB25BB" w:rsidP="00890569">
            <w:pPr>
              <w:pStyle w:val="a5"/>
              <w:rPr>
                <w:rFonts w:ascii="Times New Roman" w:hAnsi="Times New Roman" w:cs="Times New Roman"/>
                <w:sz w:val="24"/>
                <w:szCs w:val="24"/>
              </w:rPr>
            </w:pPr>
            <w:r w:rsidRPr="00890569">
              <w:rPr>
                <w:rFonts w:ascii="Times New Roman" w:hAnsi="Times New Roman" w:cs="Times New Roman"/>
                <w:sz w:val="24"/>
                <w:szCs w:val="24"/>
              </w:rPr>
              <w:t>Зрелая тератома</w:t>
            </w:r>
          </w:p>
        </w:tc>
        <w:tc>
          <w:tcPr>
            <w:tcW w:w="1560" w:type="dxa"/>
            <w:shd w:val="clear" w:color="auto" w:fill="auto"/>
          </w:tcPr>
          <w:p w:rsidR="00DB25BB" w:rsidRPr="00890569" w:rsidRDefault="00DB25BB"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c>
          <w:tcPr>
            <w:tcW w:w="1842" w:type="dxa"/>
            <w:shd w:val="clear" w:color="auto" w:fill="auto"/>
          </w:tcPr>
          <w:p w:rsidR="00DB25BB" w:rsidRPr="00890569" w:rsidRDefault="00DB25BB" w:rsidP="00890569">
            <w:pPr>
              <w:pStyle w:val="a5"/>
              <w:rPr>
                <w:rFonts w:ascii="Times New Roman" w:hAnsi="Times New Roman" w:cs="Times New Roman"/>
                <w:sz w:val="24"/>
                <w:szCs w:val="24"/>
              </w:rPr>
            </w:pPr>
            <w:r w:rsidRPr="00890569">
              <w:rPr>
                <w:rFonts w:ascii="Times New Roman" w:hAnsi="Times New Roman" w:cs="Times New Roman"/>
                <w:sz w:val="24"/>
                <w:szCs w:val="24"/>
              </w:rPr>
              <w:t>4</w:t>
            </w:r>
          </w:p>
        </w:tc>
        <w:tc>
          <w:tcPr>
            <w:tcW w:w="2694" w:type="dxa"/>
            <w:shd w:val="clear" w:color="auto" w:fill="auto"/>
          </w:tcPr>
          <w:p w:rsidR="00DB25BB" w:rsidRPr="00890569" w:rsidRDefault="00DB25BB"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r>
      <w:tr w:rsidR="00DB25BB" w:rsidRPr="00890569" w:rsidTr="00DB25BB">
        <w:tc>
          <w:tcPr>
            <w:tcW w:w="3510" w:type="dxa"/>
            <w:shd w:val="clear" w:color="auto" w:fill="auto"/>
          </w:tcPr>
          <w:p w:rsidR="00DB25BB" w:rsidRPr="00890569" w:rsidRDefault="00DB25BB" w:rsidP="00890569">
            <w:pPr>
              <w:pStyle w:val="a5"/>
              <w:rPr>
                <w:rFonts w:ascii="Times New Roman" w:hAnsi="Times New Roman" w:cs="Times New Roman"/>
                <w:sz w:val="24"/>
                <w:szCs w:val="24"/>
              </w:rPr>
            </w:pPr>
            <w:r w:rsidRPr="00890569">
              <w:rPr>
                <w:rFonts w:ascii="Times New Roman" w:hAnsi="Times New Roman" w:cs="Times New Roman"/>
                <w:sz w:val="24"/>
                <w:szCs w:val="24"/>
              </w:rPr>
              <w:t>Незрелая тератома</w:t>
            </w:r>
          </w:p>
        </w:tc>
        <w:tc>
          <w:tcPr>
            <w:tcW w:w="1560" w:type="dxa"/>
            <w:shd w:val="clear" w:color="auto" w:fill="auto"/>
          </w:tcPr>
          <w:p w:rsidR="00DB25BB" w:rsidRPr="00890569" w:rsidRDefault="00DB25BB"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c>
          <w:tcPr>
            <w:tcW w:w="1842" w:type="dxa"/>
            <w:shd w:val="clear" w:color="auto" w:fill="auto"/>
          </w:tcPr>
          <w:p w:rsidR="00DB25BB" w:rsidRPr="00890569" w:rsidRDefault="00DB25BB" w:rsidP="00890569">
            <w:pPr>
              <w:pStyle w:val="a5"/>
              <w:rPr>
                <w:rFonts w:ascii="Times New Roman" w:hAnsi="Times New Roman" w:cs="Times New Roman"/>
                <w:sz w:val="24"/>
                <w:szCs w:val="24"/>
              </w:rPr>
            </w:pPr>
            <w:r w:rsidRPr="00890569">
              <w:rPr>
                <w:rFonts w:ascii="Times New Roman" w:hAnsi="Times New Roman" w:cs="Times New Roman"/>
                <w:sz w:val="24"/>
                <w:szCs w:val="24"/>
              </w:rPr>
              <w:t>1</w:t>
            </w:r>
          </w:p>
        </w:tc>
        <w:tc>
          <w:tcPr>
            <w:tcW w:w="2694" w:type="dxa"/>
            <w:shd w:val="clear" w:color="auto" w:fill="auto"/>
          </w:tcPr>
          <w:p w:rsidR="00DB25BB" w:rsidRPr="00890569" w:rsidRDefault="00DB25BB"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r>
      <w:tr w:rsidR="00D9277F" w:rsidRPr="00890569" w:rsidTr="00DB25BB">
        <w:tc>
          <w:tcPr>
            <w:tcW w:w="9606" w:type="dxa"/>
            <w:gridSpan w:val="4"/>
            <w:shd w:val="clear" w:color="auto" w:fill="auto"/>
          </w:tcPr>
          <w:p w:rsidR="00D9277F" w:rsidRPr="00890569" w:rsidRDefault="00D9277F" w:rsidP="00890569">
            <w:pPr>
              <w:pStyle w:val="a5"/>
              <w:jc w:val="center"/>
              <w:rPr>
                <w:rFonts w:ascii="Times New Roman" w:hAnsi="Times New Roman" w:cs="Times New Roman"/>
                <w:sz w:val="24"/>
                <w:szCs w:val="24"/>
              </w:rPr>
            </w:pPr>
            <w:r w:rsidRPr="00890569">
              <w:rPr>
                <w:rFonts w:ascii="Times New Roman" w:hAnsi="Times New Roman" w:cs="Times New Roman"/>
                <w:sz w:val="24"/>
                <w:szCs w:val="24"/>
              </w:rPr>
              <w:t>Злокачественные ГКО</w:t>
            </w:r>
            <w:r w:rsidRPr="00890569">
              <w:rPr>
                <w:rFonts w:ascii="Times New Roman" w:hAnsi="Times New Roman" w:cs="Times New Roman"/>
                <w:sz w:val="24"/>
                <w:szCs w:val="24"/>
                <w:lang w:val="en-US"/>
              </w:rPr>
              <w:t>, n=</w:t>
            </w:r>
            <w:r w:rsidR="00DB25BB" w:rsidRPr="00890569">
              <w:rPr>
                <w:rFonts w:ascii="Times New Roman" w:hAnsi="Times New Roman" w:cs="Times New Roman"/>
                <w:sz w:val="24"/>
                <w:szCs w:val="24"/>
              </w:rPr>
              <w:t>15</w:t>
            </w:r>
            <w:r w:rsidR="00060440" w:rsidRPr="00890569">
              <w:rPr>
                <w:rFonts w:ascii="Times New Roman" w:hAnsi="Times New Roman" w:cs="Times New Roman"/>
                <w:sz w:val="24"/>
                <w:szCs w:val="24"/>
              </w:rPr>
              <w:t xml:space="preserve"> (75%)</w:t>
            </w:r>
          </w:p>
        </w:tc>
      </w:tr>
      <w:tr w:rsidR="00DB25BB" w:rsidRPr="00890569" w:rsidTr="00DB25BB">
        <w:tc>
          <w:tcPr>
            <w:tcW w:w="3510" w:type="dxa"/>
            <w:shd w:val="clear" w:color="auto" w:fill="auto"/>
          </w:tcPr>
          <w:p w:rsidR="00DB25BB" w:rsidRPr="00890569" w:rsidRDefault="00DB25BB"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Незрелая тератома + опухоль желточного мешка</w:t>
            </w:r>
          </w:p>
        </w:tc>
        <w:tc>
          <w:tcPr>
            <w:tcW w:w="1560" w:type="dxa"/>
            <w:shd w:val="clear" w:color="auto" w:fill="auto"/>
          </w:tcPr>
          <w:p w:rsidR="00DB25BB" w:rsidRPr="00890569" w:rsidRDefault="00DB25BB"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c>
          <w:tcPr>
            <w:tcW w:w="1842" w:type="dxa"/>
            <w:shd w:val="clear" w:color="auto" w:fill="auto"/>
          </w:tcPr>
          <w:p w:rsidR="00DB25BB" w:rsidRPr="00890569" w:rsidRDefault="00DB25BB"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c>
          <w:tcPr>
            <w:tcW w:w="2694" w:type="dxa"/>
            <w:shd w:val="clear" w:color="auto" w:fill="auto"/>
          </w:tcPr>
          <w:p w:rsidR="00DB25BB" w:rsidRPr="00890569" w:rsidRDefault="00DB25BB"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3</w:t>
            </w:r>
          </w:p>
        </w:tc>
      </w:tr>
      <w:tr w:rsidR="00DB25BB" w:rsidRPr="00890569" w:rsidTr="00DB25BB">
        <w:tc>
          <w:tcPr>
            <w:tcW w:w="3510" w:type="dxa"/>
            <w:shd w:val="clear" w:color="auto" w:fill="auto"/>
          </w:tcPr>
          <w:p w:rsidR="00DB25BB" w:rsidRPr="00890569" w:rsidRDefault="00DB25BB" w:rsidP="00890569">
            <w:pPr>
              <w:pStyle w:val="a5"/>
              <w:rPr>
                <w:rFonts w:ascii="Times New Roman" w:hAnsi="Times New Roman" w:cs="Times New Roman"/>
                <w:sz w:val="24"/>
                <w:szCs w:val="24"/>
              </w:rPr>
            </w:pPr>
            <w:r w:rsidRPr="00890569">
              <w:rPr>
                <w:rFonts w:ascii="Times New Roman" w:hAnsi="Times New Roman" w:cs="Times New Roman"/>
                <w:sz w:val="24"/>
                <w:szCs w:val="24"/>
              </w:rPr>
              <w:t>Семинома/дисгерминома</w:t>
            </w:r>
          </w:p>
        </w:tc>
        <w:tc>
          <w:tcPr>
            <w:tcW w:w="1560" w:type="dxa"/>
            <w:shd w:val="clear" w:color="auto" w:fill="auto"/>
          </w:tcPr>
          <w:p w:rsidR="00DB25BB" w:rsidRPr="00890569" w:rsidRDefault="00DB25BB"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c>
          <w:tcPr>
            <w:tcW w:w="1842" w:type="dxa"/>
            <w:shd w:val="clear" w:color="auto" w:fill="auto"/>
          </w:tcPr>
          <w:p w:rsidR="00DB25BB" w:rsidRPr="00890569" w:rsidRDefault="00DB25BB" w:rsidP="00890569">
            <w:pPr>
              <w:pStyle w:val="a5"/>
              <w:rPr>
                <w:rFonts w:ascii="Times New Roman" w:hAnsi="Times New Roman" w:cs="Times New Roman"/>
                <w:sz w:val="24"/>
                <w:szCs w:val="24"/>
              </w:rPr>
            </w:pPr>
            <w:r w:rsidRPr="00890569">
              <w:rPr>
                <w:rFonts w:ascii="Times New Roman" w:hAnsi="Times New Roman" w:cs="Times New Roman"/>
                <w:sz w:val="24"/>
                <w:szCs w:val="24"/>
              </w:rPr>
              <w:t>2</w:t>
            </w:r>
          </w:p>
        </w:tc>
        <w:tc>
          <w:tcPr>
            <w:tcW w:w="2694" w:type="dxa"/>
            <w:shd w:val="clear" w:color="auto" w:fill="auto"/>
          </w:tcPr>
          <w:p w:rsidR="00DB25BB" w:rsidRPr="00890569" w:rsidRDefault="00DB25BB"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r>
      <w:tr w:rsidR="00DB25BB" w:rsidRPr="00890569" w:rsidTr="00DB25BB">
        <w:tc>
          <w:tcPr>
            <w:tcW w:w="3510" w:type="dxa"/>
            <w:shd w:val="clear" w:color="auto" w:fill="auto"/>
          </w:tcPr>
          <w:p w:rsidR="00DB25BB" w:rsidRPr="00890569" w:rsidRDefault="00DB25BB" w:rsidP="00890569">
            <w:pPr>
              <w:pStyle w:val="a5"/>
              <w:rPr>
                <w:rFonts w:ascii="Times New Roman" w:hAnsi="Times New Roman" w:cs="Times New Roman"/>
                <w:sz w:val="24"/>
                <w:szCs w:val="24"/>
              </w:rPr>
            </w:pPr>
            <w:r w:rsidRPr="00890569">
              <w:rPr>
                <w:rFonts w:ascii="Times New Roman" w:hAnsi="Times New Roman" w:cs="Times New Roman"/>
                <w:sz w:val="24"/>
                <w:szCs w:val="24"/>
              </w:rPr>
              <w:t>Опухоль желточного мешка</w:t>
            </w:r>
          </w:p>
        </w:tc>
        <w:tc>
          <w:tcPr>
            <w:tcW w:w="1560" w:type="dxa"/>
            <w:shd w:val="clear" w:color="auto" w:fill="auto"/>
          </w:tcPr>
          <w:p w:rsidR="00DB25BB" w:rsidRPr="00890569" w:rsidRDefault="00DB25BB" w:rsidP="00890569">
            <w:pPr>
              <w:pStyle w:val="a5"/>
              <w:rPr>
                <w:rFonts w:ascii="Times New Roman" w:hAnsi="Times New Roman" w:cs="Times New Roman"/>
                <w:sz w:val="24"/>
                <w:szCs w:val="24"/>
              </w:rPr>
            </w:pPr>
            <w:r w:rsidRPr="00890569">
              <w:rPr>
                <w:rFonts w:ascii="Times New Roman" w:hAnsi="Times New Roman" w:cs="Times New Roman"/>
                <w:sz w:val="24"/>
                <w:szCs w:val="24"/>
              </w:rPr>
              <w:t>5</w:t>
            </w:r>
          </w:p>
        </w:tc>
        <w:tc>
          <w:tcPr>
            <w:tcW w:w="1842" w:type="dxa"/>
            <w:shd w:val="clear" w:color="auto" w:fill="auto"/>
          </w:tcPr>
          <w:p w:rsidR="00DB25BB" w:rsidRPr="00890569" w:rsidRDefault="00DB25BB" w:rsidP="00890569">
            <w:pPr>
              <w:pStyle w:val="a5"/>
              <w:rPr>
                <w:rFonts w:ascii="Times New Roman" w:hAnsi="Times New Roman" w:cs="Times New Roman"/>
                <w:sz w:val="24"/>
                <w:szCs w:val="24"/>
              </w:rPr>
            </w:pPr>
            <w:r w:rsidRPr="00890569">
              <w:rPr>
                <w:rFonts w:ascii="Times New Roman" w:hAnsi="Times New Roman" w:cs="Times New Roman"/>
                <w:sz w:val="24"/>
                <w:szCs w:val="24"/>
              </w:rPr>
              <w:t>1</w:t>
            </w:r>
          </w:p>
        </w:tc>
        <w:tc>
          <w:tcPr>
            <w:tcW w:w="2694" w:type="dxa"/>
            <w:shd w:val="clear" w:color="auto" w:fill="auto"/>
          </w:tcPr>
          <w:p w:rsidR="00DB25BB" w:rsidRPr="00890569" w:rsidRDefault="00DB25BB" w:rsidP="00890569">
            <w:pPr>
              <w:pStyle w:val="a5"/>
              <w:rPr>
                <w:rFonts w:ascii="Times New Roman" w:hAnsi="Times New Roman" w:cs="Times New Roman"/>
                <w:sz w:val="24"/>
                <w:szCs w:val="24"/>
              </w:rPr>
            </w:pPr>
            <w:r w:rsidRPr="00890569">
              <w:rPr>
                <w:rFonts w:ascii="Times New Roman" w:hAnsi="Times New Roman" w:cs="Times New Roman"/>
                <w:sz w:val="24"/>
                <w:szCs w:val="24"/>
              </w:rPr>
              <w:t>1</w:t>
            </w:r>
          </w:p>
        </w:tc>
      </w:tr>
      <w:tr w:rsidR="00DB25BB" w:rsidRPr="00890569" w:rsidTr="00DB25BB">
        <w:tc>
          <w:tcPr>
            <w:tcW w:w="3510" w:type="dxa"/>
            <w:shd w:val="clear" w:color="auto" w:fill="auto"/>
          </w:tcPr>
          <w:p w:rsidR="00DB25BB" w:rsidRPr="00890569" w:rsidRDefault="00DB25BB" w:rsidP="00890569">
            <w:pPr>
              <w:pStyle w:val="a5"/>
              <w:rPr>
                <w:rFonts w:ascii="Times New Roman" w:hAnsi="Times New Roman" w:cs="Times New Roman"/>
                <w:sz w:val="24"/>
                <w:szCs w:val="24"/>
              </w:rPr>
            </w:pPr>
            <w:r w:rsidRPr="00890569">
              <w:rPr>
                <w:rFonts w:ascii="Times New Roman" w:hAnsi="Times New Roman" w:cs="Times New Roman"/>
                <w:sz w:val="24"/>
                <w:szCs w:val="24"/>
              </w:rPr>
              <w:t>Эмбриональная карцинома</w:t>
            </w:r>
          </w:p>
        </w:tc>
        <w:tc>
          <w:tcPr>
            <w:tcW w:w="1560" w:type="dxa"/>
            <w:shd w:val="clear" w:color="auto" w:fill="auto"/>
          </w:tcPr>
          <w:p w:rsidR="00DB25BB" w:rsidRPr="00890569" w:rsidRDefault="00DB25BB"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c>
          <w:tcPr>
            <w:tcW w:w="1842" w:type="dxa"/>
            <w:shd w:val="clear" w:color="auto" w:fill="auto"/>
          </w:tcPr>
          <w:p w:rsidR="00DB25BB" w:rsidRPr="00890569" w:rsidRDefault="00DB25BB"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c>
          <w:tcPr>
            <w:tcW w:w="2694" w:type="dxa"/>
            <w:shd w:val="clear" w:color="auto" w:fill="auto"/>
          </w:tcPr>
          <w:p w:rsidR="00DB25BB" w:rsidRPr="00890569" w:rsidRDefault="00DB25BB"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r>
      <w:tr w:rsidR="00DB25BB" w:rsidRPr="00890569" w:rsidTr="00DB25BB">
        <w:tc>
          <w:tcPr>
            <w:tcW w:w="3510" w:type="dxa"/>
            <w:shd w:val="clear" w:color="auto" w:fill="auto"/>
          </w:tcPr>
          <w:p w:rsidR="00DB25BB" w:rsidRPr="00890569" w:rsidRDefault="00DB25BB" w:rsidP="00890569">
            <w:pPr>
              <w:pStyle w:val="a5"/>
              <w:rPr>
                <w:rFonts w:ascii="Times New Roman" w:hAnsi="Times New Roman" w:cs="Times New Roman"/>
                <w:sz w:val="24"/>
                <w:szCs w:val="24"/>
              </w:rPr>
            </w:pPr>
            <w:r w:rsidRPr="00890569">
              <w:rPr>
                <w:rFonts w:ascii="Times New Roman" w:hAnsi="Times New Roman" w:cs="Times New Roman"/>
                <w:sz w:val="24"/>
                <w:szCs w:val="24"/>
              </w:rPr>
              <w:t>Смешанные ГКО</w:t>
            </w:r>
          </w:p>
        </w:tc>
        <w:tc>
          <w:tcPr>
            <w:tcW w:w="1560" w:type="dxa"/>
            <w:shd w:val="clear" w:color="auto" w:fill="auto"/>
          </w:tcPr>
          <w:p w:rsidR="00DB25BB" w:rsidRPr="00890569" w:rsidRDefault="00DB25BB" w:rsidP="00890569">
            <w:pPr>
              <w:pStyle w:val="a5"/>
              <w:rPr>
                <w:rFonts w:ascii="Times New Roman" w:hAnsi="Times New Roman" w:cs="Times New Roman"/>
                <w:sz w:val="24"/>
                <w:szCs w:val="24"/>
              </w:rPr>
            </w:pPr>
            <w:r w:rsidRPr="00890569">
              <w:rPr>
                <w:rFonts w:ascii="Times New Roman" w:hAnsi="Times New Roman" w:cs="Times New Roman"/>
                <w:sz w:val="24"/>
                <w:szCs w:val="24"/>
              </w:rPr>
              <w:t>1</w:t>
            </w:r>
          </w:p>
        </w:tc>
        <w:tc>
          <w:tcPr>
            <w:tcW w:w="1842" w:type="dxa"/>
            <w:shd w:val="clear" w:color="auto" w:fill="auto"/>
          </w:tcPr>
          <w:p w:rsidR="00DB25BB" w:rsidRPr="00890569" w:rsidRDefault="00DB25BB"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c>
          <w:tcPr>
            <w:tcW w:w="2694" w:type="dxa"/>
            <w:shd w:val="clear" w:color="auto" w:fill="auto"/>
          </w:tcPr>
          <w:p w:rsidR="00DB25BB" w:rsidRPr="00890569" w:rsidRDefault="00DB25BB"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r>
      <w:tr w:rsidR="00DB25BB" w:rsidRPr="00890569" w:rsidTr="00DB25BB">
        <w:tc>
          <w:tcPr>
            <w:tcW w:w="3510" w:type="dxa"/>
            <w:shd w:val="clear" w:color="auto" w:fill="auto"/>
          </w:tcPr>
          <w:p w:rsidR="00DB25BB" w:rsidRPr="00890569" w:rsidRDefault="00DB25BB" w:rsidP="00890569">
            <w:pPr>
              <w:pStyle w:val="a5"/>
              <w:rPr>
                <w:rFonts w:ascii="Times New Roman" w:hAnsi="Times New Roman" w:cs="Times New Roman"/>
                <w:sz w:val="24"/>
                <w:szCs w:val="24"/>
              </w:rPr>
            </w:pPr>
            <w:r w:rsidRPr="00890569">
              <w:rPr>
                <w:rFonts w:ascii="Times New Roman" w:hAnsi="Times New Roman" w:cs="Times New Roman"/>
                <w:sz w:val="24"/>
                <w:szCs w:val="24"/>
                <w:lang w:val="kk-KZ"/>
              </w:rPr>
              <w:t xml:space="preserve">Гистологический вариант не установлен </w:t>
            </w:r>
            <w:r w:rsidRPr="00890569">
              <w:rPr>
                <w:rFonts w:ascii="Times New Roman" w:hAnsi="Times New Roman" w:cs="Times New Roman"/>
                <w:sz w:val="24"/>
                <w:szCs w:val="24"/>
              </w:rPr>
              <w:t>(инициально высокий АФП)</w:t>
            </w:r>
          </w:p>
        </w:tc>
        <w:tc>
          <w:tcPr>
            <w:tcW w:w="1560" w:type="dxa"/>
            <w:shd w:val="clear" w:color="auto" w:fill="auto"/>
          </w:tcPr>
          <w:p w:rsidR="00DB25BB" w:rsidRPr="00890569" w:rsidRDefault="00DB25BB" w:rsidP="00890569">
            <w:pPr>
              <w:pStyle w:val="a5"/>
              <w:rPr>
                <w:rFonts w:ascii="Times New Roman" w:hAnsi="Times New Roman" w:cs="Times New Roman"/>
                <w:sz w:val="24"/>
                <w:szCs w:val="24"/>
              </w:rPr>
            </w:pPr>
            <w:r w:rsidRPr="00890569">
              <w:rPr>
                <w:rFonts w:ascii="Times New Roman" w:hAnsi="Times New Roman" w:cs="Times New Roman"/>
                <w:sz w:val="24"/>
                <w:szCs w:val="24"/>
              </w:rPr>
              <w:t>1</w:t>
            </w:r>
          </w:p>
        </w:tc>
        <w:tc>
          <w:tcPr>
            <w:tcW w:w="1842" w:type="dxa"/>
            <w:shd w:val="clear" w:color="auto" w:fill="auto"/>
          </w:tcPr>
          <w:p w:rsidR="00DB25BB" w:rsidRPr="00890569" w:rsidRDefault="00DB25BB"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c>
          <w:tcPr>
            <w:tcW w:w="2694" w:type="dxa"/>
            <w:shd w:val="clear" w:color="auto" w:fill="auto"/>
          </w:tcPr>
          <w:p w:rsidR="00DB25BB" w:rsidRPr="00890569" w:rsidRDefault="00DB25BB" w:rsidP="00890569">
            <w:pPr>
              <w:pStyle w:val="a5"/>
              <w:rPr>
                <w:rFonts w:ascii="Times New Roman" w:hAnsi="Times New Roman" w:cs="Times New Roman"/>
                <w:sz w:val="24"/>
                <w:szCs w:val="24"/>
              </w:rPr>
            </w:pPr>
            <w:r w:rsidRPr="00890569">
              <w:rPr>
                <w:rFonts w:ascii="Times New Roman" w:hAnsi="Times New Roman" w:cs="Times New Roman"/>
                <w:sz w:val="24"/>
                <w:szCs w:val="24"/>
              </w:rPr>
              <w:t>1</w:t>
            </w:r>
          </w:p>
        </w:tc>
      </w:tr>
    </w:tbl>
    <w:p w:rsidR="00D9277F" w:rsidRPr="00890569" w:rsidRDefault="00D9277F" w:rsidP="00890569">
      <w:pPr>
        <w:pStyle w:val="a5"/>
        <w:ind w:firstLine="708"/>
        <w:jc w:val="both"/>
        <w:rPr>
          <w:rFonts w:ascii="Times New Roman" w:hAnsi="Times New Roman" w:cs="Times New Roman"/>
          <w:sz w:val="28"/>
          <w:szCs w:val="28"/>
          <w:shd w:val="clear" w:color="auto" w:fill="FFFFFF"/>
        </w:rPr>
      </w:pPr>
    </w:p>
    <w:p w:rsidR="007C7CB9" w:rsidRPr="00890569" w:rsidRDefault="000B63B3" w:rsidP="00890569">
      <w:pPr>
        <w:pStyle w:val="a5"/>
        <w:ind w:firstLine="567"/>
        <w:jc w:val="both"/>
        <w:outlineLvl w:val="1"/>
        <w:rPr>
          <w:rFonts w:ascii="Times New Roman" w:hAnsi="Times New Roman" w:cs="Times New Roman"/>
          <w:b/>
          <w:sz w:val="28"/>
          <w:szCs w:val="28"/>
          <w:shd w:val="clear" w:color="auto" w:fill="FFFFFF"/>
          <w:lang w:val="kk-KZ"/>
        </w:rPr>
      </w:pPr>
      <w:bookmarkStart w:id="12" w:name="_Toc159281857"/>
      <w:r w:rsidRPr="00890569">
        <w:rPr>
          <w:rFonts w:ascii="Times New Roman" w:hAnsi="Times New Roman" w:cs="Times New Roman"/>
          <w:b/>
          <w:sz w:val="28"/>
          <w:szCs w:val="28"/>
          <w:shd w:val="clear" w:color="auto" w:fill="FFFFFF"/>
        </w:rPr>
        <w:t>2.3. Методы исследования</w:t>
      </w:r>
      <w:bookmarkEnd w:id="12"/>
    </w:p>
    <w:p w:rsidR="00E705BB" w:rsidRPr="00890569" w:rsidRDefault="009D65C7" w:rsidP="00890569">
      <w:pPr>
        <w:pStyle w:val="a5"/>
        <w:ind w:firstLine="567"/>
        <w:jc w:val="both"/>
        <w:rPr>
          <w:rFonts w:ascii="Times New Roman" w:hAnsi="Times New Roman" w:cs="Times New Roman"/>
          <w:sz w:val="28"/>
          <w:szCs w:val="28"/>
          <w:shd w:val="clear" w:color="auto" w:fill="FFFFFF"/>
          <w:lang w:val="kk-KZ"/>
        </w:rPr>
      </w:pPr>
      <w:r w:rsidRPr="00890569">
        <w:rPr>
          <w:rFonts w:ascii="Times New Roman" w:hAnsi="Times New Roman" w:cs="Times New Roman"/>
          <w:sz w:val="28"/>
          <w:szCs w:val="28"/>
          <w:shd w:val="clear" w:color="auto" w:fill="FFFFFF"/>
          <w:lang w:val="kk-KZ"/>
        </w:rPr>
        <w:t>Для выполнения поставленных задач были использованы следующие методы исследования: клинический, лабораторно-диагностический, инструментальный, статистический.</w:t>
      </w:r>
    </w:p>
    <w:p w:rsidR="003A0B41" w:rsidRPr="00890569" w:rsidRDefault="009D65C7" w:rsidP="00890569">
      <w:pPr>
        <w:pStyle w:val="a5"/>
        <w:ind w:firstLine="567"/>
        <w:jc w:val="both"/>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rPr>
        <w:t xml:space="preserve">Клинический метод исследования заключался в </w:t>
      </w:r>
      <w:r w:rsidR="00883D18" w:rsidRPr="00890569">
        <w:rPr>
          <w:rFonts w:ascii="Times New Roman" w:hAnsi="Times New Roman" w:cs="Times New Roman"/>
          <w:sz w:val="28"/>
          <w:szCs w:val="28"/>
          <w:shd w:val="clear" w:color="auto" w:fill="FFFFFF"/>
        </w:rPr>
        <w:t xml:space="preserve">сборе анамнеза и </w:t>
      </w:r>
      <w:r w:rsidRPr="00890569">
        <w:rPr>
          <w:rFonts w:ascii="Times New Roman" w:hAnsi="Times New Roman" w:cs="Times New Roman"/>
          <w:sz w:val="28"/>
          <w:szCs w:val="28"/>
          <w:shd w:val="clear" w:color="auto" w:fill="FFFFFF"/>
        </w:rPr>
        <w:t>физикальном осмотре пациентов</w:t>
      </w:r>
      <w:r w:rsidR="00883D18" w:rsidRPr="00890569">
        <w:rPr>
          <w:rFonts w:ascii="Times New Roman" w:hAnsi="Times New Roman" w:cs="Times New Roman"/>
          <w:sz w:val="28"/>
          <w:szCs w:val="28"/>
          <w:shd w:val="clear" w:color="auto" w:fill="FFFFFF"/>
        </w:rPr>
        <w:t>. Лабораторно-диагностический и инструментальный методы исследования включали определение уровней сыворото</w:t>
      </w:r>
      <w:r w:rsidR="001A748D" w:rsidRPr="00890569">
        <w:rPr>
          <w:rFonts w:ascii="Times New Roman" w:hAnsi="Times New Roman" w:cs="Times New Roman"/>
          <w:sz w:val="28"/>
          <w:szCs w:val="28"/>
          <w:shd w:val="clear" w:color="auto" w:fill="FFFFFF"/>
        </w:rPr>
        <w:t>ч</w:t>
      </w:r>
      <w:r w:rsidR="00883D18" w:rsidRPr="00890569">
        <w:rPr>
          <w:rFonts w:ascii="Times New Roman" w:hAnsi="Times New Roman" w:cs="Times New Roman"/>
          <w:sz w:val="28"/>
          <w:szCs w:val="28"/>
          <w:shd w:val="clear" w:color="auto" w:fill="FFFFFF"/>
        </w:rPr>
        <w:t xml:space="preserve">ных онкомаркеров (АФП, ХГЧ, ЛДГ), визуальные методы исследования (УЗИ, КТ/МРТ), гистологическое и иммуногистохимическое исследование тканей опухоли, полимеразно-цепную реакцию (ПЦР). </w:t>
      </w:r>
    </w:p>
    <w:p w:rsidR="003768C9" w:rsidRPr="00890569" w:rsidRDefault="003A0B41" w:rsidP="00890569">
      <w:pPr>
        <w:pStyle w:val="a5"/>
        <w:ind w:firstLine="567"/>
        <w:jc w:val="both"/>
        <w:rPr>
          <w:rFonts w:ascii="Times New Roman" w:hAnsi="Times New Roman" w:cs="Times New Roman"/>
          <w:sz w:val="28"/>
          <w:szCs w:val="28"/>
          <w:shd w:val="clear" w:color="auto" w:fill="FFFFFF"/>
        </w:rPr>
      </w:pPr>
      <w:proofErr w:type="gramStart"/>
      <w:r w:rsidRPr="00890569">
        <w:rPr>
          <w:rFonts w:ascii="Times New Roman" w:hAnsi="Times New Roman" w:cs="Times New Roman"/>
          <w:sz w:val="28"/>
          <w:szCs w:val="28"/>
          <w:shd w:val="clear" w:color="auto" w:fill="FFFFFF"/>
        </w:rPr>
        <w:t>Количественная</w:t>
      </w:r>
      <w:proofErr w:type="gramEnd"/>
      <w:r w:rsidRPr="00890569">
        <w:rPr>
          <w:rFonts w:ascii="Times New Roman" w:hAnsi="Times New Roman" w:cs="Times New Roman"/>
          <w:sz w:val="28"/>
          <w:szCs w:val="28"/>
          <w:shd w:val="clear" w:color="auto" w:fill="FFFFFF"/>
        </w:rPr>
        <w:t xml:space="preserve"> </w:t>
      </w:r>
      <w:r w:rsidR="00146047" w:rsidRPr="00890569">
        <w:rPr>
          <w:rFonts w:ascii="Times New Roman" w:hAnsi="Times New Roman" w:cs="Times New Roman"/>
          <w:sz w:val="28"/>
          <w:szCs w:val="28"/>
          <w:shd w:val="clear" w:color="auto" w:fill="FFFFFF"/>
        </w:rPr>
        <w:t>ПЦР прово</w:t>
      </w:r>
      <w:r w:rsidR="00883D18" w:rsidRPr="00890569">
        <w:rPr>
          <w:rFonts w:ascii="Times New Roman" w:hAnsi="Times New Roman" w:cs="Times New Roman"/>
          <w:sz w:val="28"/>
          <w:szCs w:val="28"/>
          <w:shd w:val="clear" w:color="auto" w:fill="FFFFFF"/>
        </w:rPr>
        <w:t>д</w:t>
      </w:r>
      <w:r w:rsidR="00146047" w:rsidRPr="00890569">
        <w:rPr>
          <w:rFonts w:ascii="Times New Roman" w:hAnsi="Times New Roman" w:cs="Times New Roman"/>
          <w:sz w:val="28"/>
          <w:szCs w:val="28"/>
          <w:shd w:val="clear" w:color="auto" w:fill="FFFFFF"/>
        </w:rPr>
        <w:t>илас</w:t>
      </w:r>
      <w:r w:rsidR="003768C9" w:rsidRPr="00890569">
        <w:rPr>
          <w:rFonts w:ascii="Times New Roman" w:hAnsi="Times New Roman" w:cs="Times New Roman"/>
          <w:sz w:val="28"/>
          <w:szCs w:val="28"/>
          <w:shd w:val="clear" w:color="auto" w:fill="FFFFFF"/>
        </w:rPr>
        <w:t>ь</w:t>
      </w:r>
      <w:r w:rsidR="00146047" w:rsidRPr="00890569">
        <w:rPr>
          <w:rFonts w:ascii="Times New Roman" w:hAnsi="Times New Roman" w:cs="Times New Roman"/>
          <w:sz w:val="28"/>
          <w:szCs w:val="28"/>
          <w:shd w:val="clear" w:color="auto" w:fill="FFFFFF"/>
        </w:rPr>
        <w:t xml:space="preserve"> </w:t>
      </w:r>
      <w:r w:rsidR="00883D18" w:rsidRPr="00890569">
        <w:rPr>
          <w:rFonts w:ascii="Times New Roman" w:hAnsi="Times New Roman" w:cs="Times New Roman"/>
          <w:sz w:val="28"/>
          <w:szCs w:val="28"/>
          <w:shd w:val="clear" w:color="auto" w:fill="FFFFFF"/>
        </w:rPr>
        <w:t xml:space="preserve">с целью определения экспрессии </w:t>
      </w:r>
      <w:r w:rsidR="00146047" w:rsidRPr="00890569">
        <w:rPr>
          <w:rFonts w:ascii="Times New Roman" w:hAnsi="Times New Roman" w:cs="Times New Roman"/>
          <w:sz w:val="28"/>
          <w:szCs w:val="28"/>
          <w:shd w:val="clear" w:color="auto" w:fill="FFFFFF"/>
        </w:rPr>
        <w:t xml:space="preserve">микроРНК </w:t>
      </w:r>
      <w:r w:rsidRPr="00890569">
        <w:rPr>
          <w:rFonts w:ascii="Times New Roman" w:hAnsi="Times New Roman" w:cs="Times New Roman"/>
          <w:sz w:val="28"/>
          <w:szCs w:val="28"/>
          <w:shd w:val="clear" w:color="auto" w:fill="FFFFFF"/>
        </w:rPr>
        <w:t xml:space="preserve">в </w:t>
      </w:r>
      <w:r w:rsidRPr="00890569">
        <w:rPr>
          <w:rFonts w:ascii="Times New Roman" w:hAnsi="Times New Roman" w:cs="Times New Roman"/>
          <w:sz w:val="28"/>
          <w:szCs w:val="28"/>
          <w:lang w:val="en-US"/>
        </w:rPr>
        <w:t>FFPE</w:t>
      </w:r>
      <w:r w:rsidR="00146047" w:rsidRPr="00890569">
        <w:rPr>
          <w:rFonts w:ascii="Times New Roman" w:hAnsi="Times New Roman" w:cs="Times New Roman"/>
          <w:sz w:val="28"/>
          <w:szCs w:val="28"/>
        </w:rPr>
        <w:t xml:space="preserve"> – блоках </w:t>
      </w:r>
      <w:r w:rsidRPr="00890569">
        <w:rPr>
          <w:rFonts w:ascii="Times New Roman" w:hAnsi="Times New Roman" w:cs="Times New Roman"/>
          <w:sz w:val="28"/>
          <w:szCs w:val="28"/>
          <w:shd w:val="clear" w:color="auto" w:fill="FFFFFF"/>
          <w:lang w:val="kk-KZ"/>
        </w:rPr>
        <w:t>и сыворотке крови пациентов на разных этапах терапии.</w:t>
      </w:r>
      <w:r w:rsidRPr="00890569">
        <w:rPr>
          <w:rFonts w:ascii="Times New Roman" w:hAnsi="Times New Roman" w:cs="Times New Roman"/>
          <w:sz w:val="28"/>
          <w:szCs w:val="28"/>
          <w:shd w:val="clear" w:color="auto" w:fill="FFFFFF"/>
        </w:rPr>
        <w:t xml:space="preserve"> </w:t>
      </w:r>
    </w:p>
    <w:p w:rsidR="003768C9" w:rsidRPr="00890569" w:rsidRDefault="003768C9" w:rsidP="00890569">
      <w:pPr>
        <w:pStyle w:val="a5"/>
        <w:ind w:firstLine="567"/>
        <w:jc w:val="both"/>
        <w:rPr>
          <w:rFonts w:ascii="Times New Roman" w:hAnsi="Times New Roman" w:cs="Times New Roman"/>
          <w:sz w:val="28"/>
          <w:szCs w:val="28"/>
          <w:shd w:val="clear" w:color="auto" w:fill="FFFFFF"/>
        </w:rPr>
      </w:pPr>
      <w:r w:rsidRPr="00890569">
        <w:rPr>
          <w:rFonts w:ascii="Times New Roman" w:hAnsi="Times New Roman" w:cs="Times New Roman"/>
          <w:sz w:val="28"/>
          <w:szCs w:val="28"/>
        </w:rPr>
        <w:t xml:space="preserve">Иучение экспрессии микроРНК является многоэтапным процессом, который состоит из следующих этапов: </w:t>
      </w:r>
    </w:p>
    <w:p w:rsidR="003768C9" w:rsidRPr="00890569" w:rsidRDefault="003768C9" w:rsidP="00890569">
      <w:pPr>
        <w:pStyle w:val="a5"/>
        <w:ind w:firstLine="567"/>
        <w:rPr>
          <w:rFonts w:ascii="Times New Roman" w:hAnsi="Times New Roman" w:cs="Times New Roman"/>
          <w:sz w:val="28"/>
          <w:szCs w:val="28"/>
          <w:lang w:val="kk-KZ"/>
        </w:rPr>
      </w:pPr>
      <w:r w:rsidRPr="00890569">
        <w:rPr>
          <w:rFonts w:ascii="Times New Roman" w:hAnsi="Times New Roman" w:cs="Times New Roman"/>
          <w:sz w:val="28"/>
          <w:szCs w:val="28"/>
        </w:rPr>
        <w:t>- выделение РНК из биоматериалов</w:t>
      </w:r>
      <w:r w:rsidRPr="00890569">
        <w:rPr>
          <w:rFonts w:ascii="Times New Roman" w:hAnsi="Times New Roman" w:cs="Times New Roman"/>
          <w:sz w:val="28"/>
          <w:szCs w:val="28"/>
          <w:lang w:val="kk-KZ"/>
        </w:rPr>
        <w:t>;</w:t>
      </w:r>
    </w:p>
    <w:p w:rsidR="003768C9" w:rsidRPr="00890569" w:rsidRDefault="003768C9" w:rsidP="00890569">
      <w:pPr>
        <w:pStyle w:val="a5"/>
        <w:ind w:firstLine="567"/>
        <w:rPr>
          <w:rFonts w:ascii="Times New Roman" w:hAnsi="Times New Roman" w:cs="Times New Roman"/>
          <w:sz w:val="28"/>
          <w:szCs w:val="28"/>
        </w:rPr>
      </w:pPr>
      <w:r w:rsidRPr="00890569">
        <w:rPr>
          <w:rFonts w:ascii="Times New Roman" w:hAnsi="Times New Roman" w:cs="Times New Roman"/>
          <w:sz w:val="28"/>
          <w:szCs w:val="28"/>
        </w:rPr>
        <w:t>- определение концентрации, выделенной РНК в биоматериалах</w:t>
      </w:r>
      <w:r w:rsidRPr="00890569">
        <w:rPr>
          <w:rFonts w:ascii="Times New Roman" w:hAnsi="Times New Roman" w:cs="Times New Roman"/>
          <w:sz w:val="28"/>
          <w:szCs w:val="28"/>
          <w:lang w:val="kk-KZ"/>
        </w:rPr>
        <w:t>;</w:t>
      </w:r>
    </w:p>
    <w:p w:rsidR="003768C9" w:rsidRPr="00890569" w:rsidRDefault="003768C9" w:rsidP="00890569">
      <w:pPr>
        <w:pStyle w:val="a5"/>
        <w:ind w:firstLine="567"/>
        <w:rPr>
          <w:rFonts w:ascii="Times New Roman" w:hAnsi="Times New Roman" w:cs="Times New Roman"/>
          <w:sz w:val="28"/>
          <w:szCs w:val="28"/>
          <w:lang w:val="kk-KZ"/>
        </w:rPr>
      </w:pPr>
      <w:r w:rsidRPr="00890569">
        <w:rPr>
          <w:rFonts w:ascii="Times New Roman" w:hAnsi="Times New Roman" w:cs="Times New Roman"/>
          <w:sz w:val="28"/>
          <w:szCs w:val="28"/>
        </w:rPr>
        <w:lastRenderedPageBreak/>
        <w:t>- получение кДНК, амплификация к ДНК</w:t>
      </w:r>
      <w:r w:rsidRPr="00890569">
        <w:rPr>
          <w:rFonts w:ascii="Times New Roman" w:hAnsi="Times New Roman" w:cs="Times New Roman"/>
          <w:sz w:val="28"/>
          <w:szCs w:val="28"/>
          <w:lang w:val="kk-KZ"/>
        </w:rPr>
        <w:t xml:space="preserve"> в биоматериалах;</w:t>
      </w:r>
    </w:p>
    <w:p w:rsidR="003768C9" w:rsidRPr="00890569" w:rsidRDefault="003768C9" w:rsidP="00890569">
      <w:pPr>
        <w:pStyle w:val="a5"/>
        <w:ind w:firstLine="567"/>
        <w:rPr>
          <w:rFonts w:ascii="Times New Roman" w:hAnsi="Times New Roman" w:cs="Times New Roman"/>
          <w:sz w:val="28"/>
          <w:szCs w:val="28"/>
          <w:lang w:val="kk-KZ"/>
        </w:rPr>
      </w:pPr>
      <w:r w:rsidRPr="00890569">
        <w:rPr>
          <w:rFonts w:ascii="Times New Roman" w:hAnsi="Times New Roman" w:cs="Times New Roman"/>
          <w:sz w:val="28"/>
          <w:szCs w:val="28"/>
          <w:lang w:val="kk-KZ"/>
        </w:rPr>
        <w:t>- количественный анализ микрорНК в биоматериалах;</w:t>
      </w:r>
    </w:p>
    <w:p w:rsidR="003768C9" w:rsidRPr="00890569" w:rsidRDefault="003768C9" w:rsidP="00890569">
      <w:pPr>
        <w:pStyle w:val="a5"/>
        <w:ind w:firstLine="567"/>
        <w:rPr>
          <w:rFonts w:ascii="Times New Roman" w:hAnsi="Times New Roman" w:cs="Times New Roman"/>
          <w:sz w:val="28"/>
          <w:szCs w:val="28"/>
          <w:lang w:val="kk-KZ"/>
        </w:rPr>
      </w:pPr>
      <w:r w:rsidRPr="00890569">
        <w:rPr>
          <w:rFonts w:ascii="Times New Roman" w:hAnsi="Times New Roman" w:cs="Times New Roman"/>
          <w:sz w:val="28"/>
          <w:szCs w:val="28"/>
        </w:rPr>
        <w:t>- статистический анализ полученных результатов</w:t>
      </w:r>
      <w:r w:rsidRPr="00890569">
        <w:rPr>
          <w:rFonts w:ascii="Times New Roman" w:hAnsi="Times New Roman" w:cs="Times New Roman"/>
        </w:rPr>
        <w:t>.</w:t>
      </w:r>
    </w:p>
    <w:p w:rsidR="003768C9" w:rsidRPr="00890569" w:rsidRDefault="003A0B41"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 xml:space="preserve">Выделение РНК из </w:t>
      </w:r>
      <w:r w:rsidRPr="00890569">
        <w:rPr>
          <w:rFonts w:ascii="Times New Roman" w:hAnsi="Times New Roman" w:cs="Times New Roman"/>
          <w:sz w:val="28"/>
          <w:szCs w:val="28"/>
          <w:lang w:val="en-US"/>
        </w:rPr>
        <w:t>FFPE</w:t>
      </w:r>
      <w:r w:rsidRPr="00890569">
        <w:rPr>
          <w:rFonts w:ascii="Times New Roman" w:hAnsi="Times New Roman" w:cs="Times New Roman"/>
          <w:sz w:val="28"/>
          <w:szCs w:val="28"/>
        </w:rPr>
        <w:t xml:space="preserve">-образцов проводили с помощью набора «RecoverAll™ Total Nucleic Acid Isolation Kit for FFPE» компании Invitrogen (США), в соответствии с протоколом производителя. Выделение РНК из </w:t>
      </w:r>
      <w:r w:rsidR="00160D35" w:rsidRPr="00890569">
        <w:rPr>
          <w:rFonts w:ascii="Times New Roman" w:hAnsi="Times New Roman" w:cs="Times New Roman"/>
          <w:sz w:val="28"/>
          <w:szCs w:val="28"/>
          <w:lang w:val="kk-KZ"/>
        </w:rPr>
        <w:t>сыворотки</w:t>
      </w:r>
      <w:r w:rsidRPr="00890569">
        <w:rPr>
          <w:rFonts w:ascii="Times New Roman" w:hAnsi="Times New Roman" w:cs="Times New Roman"/>
          <w:sz w:val="28"/>
          <w:szCs w:val="28"/>
        </w:rPr>
        <w:t xml:space="preserve"> крови проводили с помощью набора «MagMAX™ mirVana™ Total RNA Isolation Kit» компании Applied Biosystems (США), в соответствии с инструкцией производителя. </w:t>
      </w:r>
    </w:p>
    <w:p w:rsidR="00B6176F" w:rsidRPr="00890569" w:rsidRDefault="003A0B41" w:rsidP="00890569">
      <w:pPr>
        <w:pStyle w:val="a5"/>
        <w:ind w:firstLine="567"/>
        <w:jc w:val="both"/>
        <w:rPr>
          <w:rFonts w:ascii="Times New Roman" w:hAnsi="Times New Roman" w:cs="Times New Roman"/>
          <w:sz w:val="28"/>
          <w:szCs w:val="28"/>
          <w:lang w:val="kk-KZ"/>
        </w:rPr>
      </w:pPr>
      <w:r w:rsidRPr="00890569">
        <w:rPr>
          <w:rFonts w:ascii="Times New Roman" w:hAnsi="Times New Roman" w:cs="Times New Roman"/>
          <w:sz w:val="28"/>
          <w:szCs w:val="28"/>
        </w:rPr>
        <w:t xml:space="preserve">Концентрацию выделенной РНК определяли с помощью флуориметра </w:t>
      </w:r>
      <w:r w:rsidRPr="00890569">
        <w:rPr>
          <w:rFonts w:ascii="Times New Roman" w:hAnsi="Times New Roman" w:cs="Times New Roman"/>
          <w:sz w:val="28"/>
          <w:szCs w:val="28"/>
          <w:lang w:val="en-US"/>
        </w:rPr>
        <w:t>Qubit</w:t>
      </w:r>
      <w:r w:rsidRPr="00890569">
        <w:rPr>
          <w:rFonts w:ascii="Times New Roman" w:hAnsi="Times New Roman" w:cs="Times New Roman"/>
          <w:sz w:val="28"/>
          <w:szCs w:val="28"/>
        </w:rPr>
        <w:t xml:space="preserve"> 4 и набора «Qubit™ RNA HS Assay Kit» компании Invitrogen (США), а также спектрофотометрическим методом, с помощью «</w:t>
      </w:r>
      <w:r w:rsidRPr="00890569">
        <w:rPr>
          <w:rFonts w:ascii="Times New Roman" w:hAnsi="Times New Roman" w:cs="Times New Roman"/>
          <w:sz w:val="28"/>
          <w:szCs w:val="28"/>
          <w:lang w:val="en-US"/>
        </w:rPr>
        <w:t>Nanodrop</w:t>
      </w:r>
      <w:r w:rsidRPr="00890569">
        <w:rPr>
          <w:rFonts w:ascii="Times New Roman" w:hAnsi="Times New Roman" w:cs="Times New Roman"/>
          <w:sz w:val="28"/>
          <w:szCs w:val="28"/>
        </w:rPr>
        <w:t xml:space="preserve"> 2000», </w:t>
      </w:r>
      <w:r w:rsidRPr="00890569">
        <w:rPr>
          <w:rFonts w:ascii="Times New Roman" w:hAnsi="Times New Roman" w:cs="Times New Roman"/>
          <w:sz w:val="28"/>
          <w:szCs w:val="28"/>
          <w:lang w:val="en-US"/>
        </w:rPr>
        <w:t>Thermo</w:t>
      </w:r>
      <w:r w:rsidRPr="00890569">
        <w:rPr>
          <w:rFonts w:ascii="Times New Roman" w:hAnsi="Times New Roman" w:cs="Times New Roman"/>
          <w:sz w:val="28"/>
          <w:szCs w:val="28"/>
        </w:rPr>
        <w:t xml:space="preserve"> </w:t>
      </w:r>
      <w:r w:rsidRPr="00890569">
        <w:rPr>
          <w:rFonts w:ascii="Times New Roman" w:hAnsi="Times New Roman" w:cs="Times New Roman"/>
          <w:sz w:val="28"/>
          <w:szCs w:val="28"/>
          <w:lang w:val="en-US"/>
        </w:rPr>
        <w:t>Fisher</w:t>
      </w:r>
      <w:r w:rsidRPr="00890569">
        <w:rPr>
          <w:rFonts w:ascii="Times New Roman" w:hAnsi="Times New Roman" w:cs="Times New Roman"/>
          <w:sz w:val="28"/>
          <w:szCs w:val="28"/>
        </w:rPr>
        <w:t xml:space="preserve"> </w:t>
      </w:r>
      <w:r w:rsidRPr="00890569">
        <w:rPr>
          <w:rFonts w:ascii="Times New Roman" w:hAnsi="Times New Roman" w:cs="Times New Roman"/>
          <w:sz w:val="28"/>
          <w:szCs w:val="28"/>
          <w:lang w:val="en-US"/>
        </w:rPr>
        <w:t>Scientific</w:t>
      </w:r>
      <w:r w:rsidRPr="00890569">
        <w:rPr>
          <w:rFonts w:ascii="Times New Roman" w:hAnsi="Times New Roman" w:cs="Times New Roman"/>
          <w:sz w:val="28"/>
          <w:szCs w:val="28"/>
        </w:rPr>
        <w:t xml:space="preserve"> (США).</w:t>
      </w:r>
      <w:r w:rsidR="00B6176F" w:rsidRPr="00890569">
        <w:rPr>
          <w:rFonts w:ascii="Times New Roman" w:hAnsi="Times New Roman" w:cs="Times New Roman"/>
          <w:sz w:val="28"/>
          <w:szCs w:val="28"/>
          <w:lang w:val="kk-KZ"/>
        </w:rPr>
        <w:t xml:space="preserve"> </w:t>
      </w:r>
      <w:r w:rsidR="00B6176F" w:rsidRPr="00890569">
        <w:rPr>
          <w:rFonts w:ascii="Times New Roman" w:hAnsi="Times New Roman" w:cs="Times New Roman"/>
          <w:sz w:val="28"/>
          <w:szCs w:val="28"/>
        </w:rPr>
        <w:t>Концентрация РНК FFPE-образцов находилась в диапазоне 0,6-589,3 нг/мкл. Концентрация РНК</w:t>
      </w:r>
      <w:r w:rsidR="00B6176F" w:rsidRPr="00890569">
        <w:rPr>
          <w:rFonts w:ascii="Times New Roman" w:hAnsi="Times New Roman" w:cs="Times New Roman"/>
          <w:sz w:val="28"/>
          <w:szCs w:val="28"/>
          <w:lang w:val="kk-KZ"/>
        </w:rPr>
        <w:t xml:space="preserve"> </w:t>
      </w:r>
      <w:r w:rsidR="00B6176F" w:rsidRPr="00890569">
        <w:rPr>
          <w:rFonts w:ascii="Times New Roman" w:hAnsi="Times New Roman" w:cs="Times New Roman"/>
          <w:sz w:val="28"/>
          <w:szCs w:val="28"/>
        </w:rPr>
        <w:t xml:space="preserve">при выделении из </w:t>
      </w:r>
      <w:r w:rsidR="00160D35" w:rsidRPr="00890569">
        <w:rPr>
          <w:rFonts w:ascii="Times New Roman" w:hAnsi="Times New Roman" w:cs="Times New Roman"/>
          <w:sz w:val="28"/>
          <w:szCs w:val="28"/>
          <w:lang w:val="kk-KZ"/>
        </w:rPr>
        <w:t>сыворотки</w:t>
      </w:r>
      <w:r w:rsidR="00B6176F" w:rsidRPr="00890569">
        <w:rPr>
          <w:rFonts w:ascii="Times New Roman" w:hAnsi="Times New Roman" w:cs="Times New Roman"/>
          <w:sz w:val="28"/>
          <w:szCs w:val="28"/>
        </w:rPr>
        <w:t xml:space="preserve"> </w:t>
      </w:r>
      <w:r w:rsidR="00B6176F" w:rsidRPr="00890569">
        <w:rPr>
          <w:rFonts w:ascii="Times New Roman" w:hAnsi="Times New Roman" w:cs="Times New Roman"/>
          <w:sz w:val="28"/>
          <w:szCs w:val="28"/>
          <w:lang w:val="kk-KZ"/>
        </w:rPr>
        <w:t>- 1</w:t>
      </w:r>
      <w:r w:rsidR="00B6176F" w:rsidRPr="00890569">
        <w:rPr>
          <w:rFonts w:ascii="Times New Roman" w:hAnsi="Times New Roman" w:cs="Times New Roman"/>
          <w:sz w:val="28"/>
          <w:szCs w:val="28"/>
        </w:rPr>
        <w:t>,6-16,9 нг/мкл.</w:t>
      </w:r>
    </w:p>
    <w:p w:rsidR="00B0639A" w:rsidRPr="00890569" w:rsidRDefault="003A0B41"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Для получения кДНК использовали набор «</w:t>
      </w:r>
      <w:r w:rsidRPr="00890569">
        <w:rPr>
          <w:rFonts w:ascii="Times New Roman" w:hAnsi="Times New Roman" w:cs="Times New Roman"/>
          <w:sz w:val="28"/>
          <w:szCs w:val="28"/>
          <w:lang w:val="en-US"/>
        </w:rPr>
        <w:t>TaqMan</w:t>
      </w:r>
      <w:r w:rsidRPr="00890569">
        <w:rPr>
          <w:rFonts w:ascii="Times New Roman" w:hAnsi="Times New Roman" w:cs="Times New Roman"/>
          <w:sz w:val="28"/>
          <w:szCs w:val="28"/>
        </w:rPr>
        <w:t xml:space="preserve">™ </w:t>
      </w:r>
      <w:r w:rsidRPr="00890569">
        <w:rPr>
          <w:rFonts w:ascii="Times New Roman" w:hAnsi="Times New Roman" w:cs="Times New Roman"/>
          <w:sz w:val="28"/>
          <w:szCs w:val="28"/>
          <w:lang w:val="en-US"/>
        </w:rPr>
        <w:t>Advanced</w:t>
      </w:r>
      <w:r w:rsidRPr="00890569">
        <w:rPr>
          <w:rFonts w:ascii="Times New Roman" w:hAnsi="Times New Roman" w:cs="Times New Roman"/>
          <w:sz w:val="28"/>
          <w:szCs w:val="28"/>
        </w:rPr>
        <w:t xml:space="preserve"> </w:t>
      </w:r>
      <w:r w:rsidRPr="00890569">
        <w:rPr>
          <w:rFonts w:ascii="Times New Roman" w:hAnsi="Times New Roman" w:cs="Times New Roman"/>
          <w:sz w:val="28"/>
          <w:szCs w:val="28"/>
          <w:lang w:val="en-US"/>
        </w:rPr>
        <w:t>miRNA</w:t>
      </w:r>
      <w:r w:rsidRPr="00890569">
        <w:rPr>
          <w:rFonts w:ascii="Times New Roman" w:hAnsi="Times New Roman" w:cs="Times New Roman"/>
          <w:sz w:val="28"/>
          <w:szCs w:val="28"/>
        </w:rPr>
        <w:t xml:space="preserve"> </w:t>
      </w:r>
      <w:r w:rsidRPr="00890569">
        <w:rPr>
          <w:rFonts w:ascii="Times New Roman" w:hAnsi="Times New Roman" w:cs="Times New Roman"/>
          <w:sz w:val="28"/>
          <w:szCs w:val="28"/>
          <w:lang w:val="en-US"/>
        </w:rPr>
        <w:t>cDNA</w:t>
      </w:r>
      <w:r w:rsidRPr="00890569">
        <w:rPr>
          <w:rFonts w:ascii="Times New Roman" w:hAnsi="Times New Roman" w:cs="Times New Roman"/>
          <w:sz w:val="28"/>
          <w:szCs w:val="28"/>
        </w:rPr>
        <w:t xml:space="preserve"> </w:t>
      </w:r>
      <w:r w:rsidRPr="00890569">
        <w:rPr>
          <w:rFonts w:ascii="Times New Roman" w:hAnsi="Times New Roman" w:cs="Times New Roman"/>
          <w:sz w:val="28"/>
          <w:szCs w:val="28"/>
          <w:lang w:val="en-US"/>
        </w:rPr>
        <w:t>Synthesis</w:t>
      </w:r>
      <w:r w:rsidRPr="00890569">
        <w:rPr>
          <w:rFonts w:ascii="Times New Roman" w:hAnsi="Times New Roman" w:cs="Times New Roman"/>
          <w:sz w:val="28"/>
          <w:szCs w:val="28"/>
        </w:rPr>
        <w:t xml:space="preserve"> </w:t>
      </w:r>
      <w:r w:rsidRPr="00890569">
        <w:rPr>
          <w:rFonts w:ascii="Times New Roman" w:hAnsi="Times New Roman" w:cs="Times New Roman"/>
          <w:sz w:val="28"/>
          <w:szCs w:val="28"/>
          <w:lang w:val="en-US"/>
        </w:rPr>
        <w:t>Kit</w:t>
      </w:r>
      <w:r w:rsidRPr="00890569">
        <w:rPr>
          <w:rFonts w:ascii="Times New Roman" w:hAnsi="Times New Roman" w:cs="Times New Roman"/>
          <w:sz w:val="28"/>
          <w:szCs w:val="28"/>
        </w:rPr>
        <w:t xml:space="preserve">» компании </w:t>
      </w:r>
      <w:r w:rsidRPr="00890569">
        <w:rPr>
          <w:rFonts w:ascii="Times New Roman" w:hAnsi="Times New Roman" w:cs="Times New Roman"/>
          <w:sz w:val="28"/>
          <w:szCs w:val="28"/>
          <w:lang w:val="en-US"/>
        </w:rPr>
        <w:t>Applied</w:t>
      </w:r>
      <w:r w:rsidRPr="00890569">
        <w:rPr>
          <w:rFonts w:ascii="Times New Roman" w:hAnsi="Times New Roman" w:cs="Times New Roman"/>
          <w:sz w:val="28"/>
          <w:szCs w:val="28"/>
        </w:rPr>
        <w:t xml:space="preserve"> </w:t>
      </w:r>
      <w:r w:rsidRPr="00890569">
        <w:rPr>
          <w:rFonts w:ascii="Times New Roman" w:hAnsi="Times New Roman" w:cs="Times New Roman"/>
          <w:sz w:val="28"/>
          <w:szCs w:val="28"/>
          <w:lang w:val="en-US"/>
        </w:rPr>
        <w:t>Biosystems</w:t>
      </w:r>
      <w:r w:rsidRPr="00890569">
        <w:rPr>
          <w:rFonts w:ascii="Times New Roman" w:hAnsi="Times New Roman" w:cs="Times New Roman"/>
          <w:sz w:val="28"/>
          <w:szCs w:val="28"/>
        </w:rPr>
        <w:t xml:space="preserve"> (США), в соответствии с инструкцией производителя, включая следующие шаги: полиаденелирование, лигирование адаптера, обратная транскрипция и предварительная амплификация микро-РНК. </w:t>
      </w:r>
    </w:p>
    <w:p w:rsidR="00B0639A" w:rsidRPr="00890569" w:rsidRDefault="00B0639A" w:rsidP="00890569">
      <w:pPr>
        <w:pStyle w:val="a5"/>
        <w:ind w:firstLine="567"/>
        <w:jc w:val="both"/>
        <w:rPr>
          <w:rFonts w:ascii="Times New Roman" w:hAnsi="Times New Roman" w:cs="Times New Roman"/>
          <w:sz w:val="28"/>
          <w:szCs w:val="28"/>
        </w:rPr>
      </w:pPr>
      <w:proofErr w:type="gramStart"/>
      <w:r w:rsidRPr="00890569">
        <w:rPr>
          <w:rFonts w:ascii="Times New Roman" w:hAnsi="Times New Roman" w:cs="Times New Roman"/>
          <w:sz w:val="28"/>
          <w:szCs w:val="28"/>
        </w:rPr>
        <w:t>Проведение RT-PCR д</w:t>
      </w:r>
      <w:r w:rsidR="003A0B41" w:rsidRPr="00890569">
        <w:rPr>
          <w:rFonts w:ascii="Times New Roman" w:hAnsi="Times New Roman" w:cs="Times New Roman"/>
          <w:sz w:val="28"/>
          <w:szCs w:val="28"/>
        </w:rPr>
        <w:t xml:space="preserve">ля изучения экспрессии отобранных микроРНК использовали наборы «TaqMan Advanced miRNA Assays», компании Applied Biosystems (США), в соответствии с инструкцией производителя: </w:t>
      </w:r>
      <w:r w:rsidR="003A0B41" w:rsidRPr="00890569">
        <w:rPr>
          <w:rFonts w:ascii="Times New Roman" w:hAnsi="Times New Roman" w:cs="Times New Roman"/>
          <w:sz w:val="28"/>
          <w:szCs w:val="28"/>
          <w:lang w:val="en-US"/>
        </w:rPr>
        <w:t>hsa</w:t>
      </w:r>
      <w:r w:rsidR="003A0B41" w:rsidRPr="00890569">
        <w:rPr>
          <w:rFonts w:ascii="Times New Roman" w:hAnsi="Times New Roman" w:cs="Times New Roman"/>
          <w:sz w:val="28"/>
          <w:szCs w:val="28"/>
        </w:rPr>
        <w:t>-</w:t>
      </w:r>
      <w:r w:rsidR="003A0B41" w:rsidRPr="00890569">
        <w:rPr>
          <w:rFonts w:ascii="Times New Roman" w:hAnsi="Times New Roman" w:cs="Times New Roman"/>
          <w:sz w:val="28"/>
          <w:szCs w:val="28"/>
          <w:lang w:val="en-US"/>
        </w:rPr>
        <w:t>miR</w:t>
      </w:r>
      <w:r w:rsidR="003A0B41" w:rsidRPr="00890569">
        <w:rPr>
          <w:rFonts w:ascii="Times New Roman" w:hAnsi="Times New Roman" w:cs="Times New Roman"/>
          <w:sz w:val="28"/>
          <w:szCs w:val="28"/>
        </w:rPr>
        <w:t>-373-3</w:t>
      </w:r>
      <w:r w:rsidR="003A0B41" w:rsidRPr="00890569">
        <w:rPr>
          <w:rFonts w:ascii="Times New Roman" w:hAnsi="Times New Roman" w:cs="Times New Roman"/>
          <w:sz w:val="28"/>
          <w:szCs w:val="28"/>
          <w:lang w:val="en-US"/>
        </w:rPr>
        <w:t>p</w:t>
      </w:r>
      <w:r w:rsidR="003A0B41" w:rsidRPr="00890569">
        <w:rPr>
          <w:rFonts w:ascii="Times New Roman" w:hAnsi="Times New Roman" w:cs="Times New Roman"/>
          <w:sz w:val="28"/>
          <w:szCs w:val="28"/>
        </w:rPr>
        <w:t xml:space="preserve"> (478363_</w:t>
      </w:r>
      <w:r w:rsidR="003A0B41" w:rsidRPr="00890569">
        <w:rPr>
          <w:rFonts w:ascii="Times New Roman" w:hAnsi="Times New Roman" w:cs="Times New Roman"/>
          <w:sz w:val="28"/>
          <w:szCs w:val="28"/>
          <w:lang w:val="en-US"/>
        </w:rPr>
        <w:t>mir</w:t>
      </w:r>
      <w:r w:rsidR="003A0B41" w:rsidRPr="00890569">
        <w:rPr>
          <w:rFonts w:ascii="Times New Roman" w:hAnsi="Times New Roman" w:cs="Times New Roman"/>
          <w:sz w:val="28"/>
          <w:szCs w:val="28"/>
        </w:rPr>
        <w:t xml:space="preserve">), </w:t>
      </w:r>
      <w:r w:rsidR="003A0B41" w:rsidRPr="00890569">
        <w:rPr>
          <w:rFonts w:ascii="Times New Roman" w:hAnsi="Times New Roman" w:cs="Times New Roman"/>
          <w:sz w:val="28"/>
          <w:szCs w:val="28"/>
          <w:lang w:val="en-US"/>
        </w:rPr>
        <w:t>hsa</w:t>
      </w:r>
      <w:r w:rsidR="003A0B41" w:rsidRPr="00890569">
        <w:rPr>
          <w:rFonts w:ascii="Times New Roman" w:hAnsi="Times New Roman" w:cs="Times New Roman"/>
          <w:sz w:val="28"/>
          <w:szCs w:val="28"/>
        </w:rPr>
        <w:t>-</w:t>
      </w:r>
      <w:r w:rsidR="003A0B41" w:rsidRPr="00890569">
        <w:rPr>
          <w:rFonts w:ascii="Times New Roman" w:hAnsi="Times New Roman" w:cs="Times New Roman"/>
          <w:sz w:val="28"/>
          <w:szCs w:val="28"/>
          <w:lang w:val="en-US"/>
        </w:rPr>
        <w:t>miR</w:t>
      </w:r>
      <w:r w:rsidR="003A0B41" w:rsidRPr="00890569">
        <w:rPr>
          <w:rFonts w:ascii="Times New Roman" w:hAnsi="Times New Roman" w:cs="Times New Roman"/>
          <w:sz w:val="28"/>
          <w:szCs w:val="28"/>
        </w:rPr>
        <w:t>-367-3</w:t>
      </w:r>
      <w:r w:rsidR="003A0B41" w:rsidRPr="00890569">
        <w:rPr>
          <w:rFonts w:ascii="Times New Roman" w:hAnsi="Times New Roman" w:cs="Times New Roman"/>
          <w:sz w:val="28"/>
          <w:szCs w:val="28"/>
          <w:lang w:val="en-US"/>
        </w:rPr>
        <w:t>p</w:t>
      </w:r>
      <w:r w:rsidR="003A0B41" w:rsidRPr="00890569">
        <w:rPr>
          <w:rFonts w:ascii="Times New Roman" w:hAnsi="Times New Roman" w:cs="Times New Roman"/>
          <w:sz w:val="28"/>
          <w:szCs w:val="28"/>
        </w:rPr>
        <w:tab/>
        <w:t>(478066_</w:t>
      </w:r>
      <w:r w:rsidR="003A0B41" w:rsidRPr="00890569">
        <w:rPr>
          <w:rFonts w:ascii="Times New Roman" w:hAnsi="Times New Roman" w:cs="Times New Roman"/>
          <w:sz w:val="28"/>
          <w:szCs w:val="28"/>
          <w:lang w:val="en-US"/>
        </w:rPr>
        <w:t>mir</w:t>
      </w:r>
      <w:r w:rsidR="003A0B41" w:rsidRPr="00890569">
        <w:rPr>
          <w:rFonts w:ascii="Times New Roman" w:hAnsi="Times New Roman" w:cs="Times New Roman"/>
          <w:sz w:val="28"/>
          <w:szCs w:val="28"/>
        </w:rPr>
        <w:t xml:space="preserve">), </w:t>
      </w:r>
      <w:r w:rsidR="003A0B41" w:rsidRPr="00890569">
        <w:rPr>
          <w:rFonts w:ascii="Times New Roman" w:hAnsi="Times New Roman" w:cs="Times New Roman"/>
          <w:sz w:val="28"/>
          <w:szCs w:val="28"/>
          <w:lang w:val="en-US"/>
        </w:rPr>
        <w:t>hsa</w:t>
      </w:r>
      <w:r w:rsidR="003A0B41" w:rsidRPr="00890569">
        <w:rPr>
          <w:rFonts w:ascii="Times New Roman" w:hAnsi="Times New Roman" w:cs="Times New Roman"/>
          <w:sz w:val="28"/>
          <w:szCs w:val="28"/>
        </w:rPr>
        <w:t>-</w:t>
      </w:r>
      <w:r w:rsidR="003A0B41" w:rsidRPr="00890569">
        <w:rPr>
          <w:rFonts w:ascii="Times New Roman" w:hAnsi="Times New Roman" w:cs="Times New Roman"/>
          <w:sz w:val="28"/>
          <w:szCs w:val="28"/>
          <w:lang w:val="en-US"/>
        </w:rPr>
        <w:t>miR</w:t>
      </w:r>
      <w:r w:rsidR="003A0B41" w:rsidRPr="00890569">
        <w:rPr>
          <w:rFonts w:ascii="Times New Roman" w:hAnsi="Times New Roman" w:cs="Times New Roman"/>
          <w:sz w:val="28"/>
          <w:szCs w:val="28"/>
        </w:rPr>
        <w:t>-372-3</w:t>
      </w:r>
      <w:r w:rsidR="003A0B41" w:rsidRPr="00890569">
        <w:rPr>
          <w:rFonts w:ascii="Times New Roman" w:hAnsi="Times New Roman" w:cs="Times New Roman"/>
          <w:sz w:val="28"/>
          <w:szCs w:val="28"/>
          <w:lang w:val="en-US"/>
        </w:rPr>
        <w:t>p</w:t>
      </w:r>
      <w:r w:rsidR="003A0B41" w:rsidRPr="00890569">
        <w:rPr>
          <w:rFonts w:ascii="Times New Roman" w:hAnsi="Times New Roman" w:cs="Times New Roman"/>
          <w:sz w:val="28"/>
          <w:szCs w:val="28"/>
        </w:rPr>
        <w:t xml:space="preserve"> (478071_</w:t>
      </w:r>
      <w:r w:rsidR="003A0B41" w:rsidRPr="00890569">
        <w:rPr>
          <w:rFonts w:ascii="Times New Roman" w:hAnsi="Times New Roman" w:cs="Times New Roman"/>
          <w:sz w:val="28"/>
          <w:szCs w:val="28"/>
          <w:lang w:val="en-US"/>
        </w:rPr>
        <w:t>mir</w:t>
      </w:r>
      <w:r w:rsidR="003A0B41" w:rsidRPr="00890569">
        <w:rPr>
          <w:rFonts w:ascii="Times New Roman" w:hAnsi="Times New Roman" w:cs="Times New Roman"/>
          <w:sz w:val="28"/>
          <w:szCs w:val="28"/>
        </w:rPr>
        <w:t xml:space="preserve">), </w:t>
      </w:r>
      <w:r w:rsidR="003A0B41" w:rsidRPr="00890569">
        <w:rPr>
          <w:rFonts w:ascii="Times New Roman" w:hAnsi="Times New Roman" w:cs="Times New Roman"/>
          <w:sz w:val="28"/>
          <w:szCs w:val="28"/>
          <w:lang w:val="en-US"/>
        </w:rPr>
        <w:t>hsa</w:t>
      </w:r>
      <w:r w:rsidR="003A0B41" w:rsidRPr="00890569">
        <w:rPr>
          <w:rFonts w:ascii="Times New Roman" w:hAnsi="Times New Roman" w:cs="Times New Roman"/>
          <w:sz w:val="28"/>
          <w:szCs w:val="28"/>
        </w:rPr>
        <w:t>-</w:t>
      </w:r>
      <w:r w:rsidR="003A0B41" w:rsidRPr="00890569">
        <w:rPr>
          <w:rFonts w:ascii="Times New Roman" w:hAnsi="Times New Roman" w:cs="Times New Roman"/>
          <w:sz w:val="28"/>
          <w:szCs w:val="28"/>
          <w:lang w:val="en-US"/>
        </w:rPr>
        <w:t>miR</w:t>
      </w:r>
      <w:r w:rsidR="003A0B41" w:rsidRPr="00890569">
        <w:rPr>
          <w:rFonts w:ascii="Times New Roman" w:hAnsi="Times New Roman" w:cs="Times New Roman"/>
          <w:sz w:val="28"/>
          <w:szCs w:val="28"/>
        </w:rPr>
        <w:t>-302</w:t>
      </w:r>
      <w:r w:rsidR="003A0B41" w:rsidRPr="00890569">
        <w:rPr>
          <w:rFonts w:ascii="Times New Roman" w:hAnsi="Times New Roman" w:cs="Times New Roman"/>
          <w:sz w:val="28"/>
          <w:szCs w:val="28"/>
          <w:lang w:val="en-US"/>
        </w:rPr>
        <w:t>a</w:t>
      </w:r>
      <w:r w:rsidR="003A0B41" w:rsidRPr="00890569">
        <w:rPr>
          <w:rFonts w:ascii="Times New Roman" w:hAnsi="Times New Roman" w:cs="Times New Roman"/>
          <w:sz w:val="28"/>
          <w:szCs w:val="28"/>
        </w:rPr>
        <w:t>-3</w:t>
      </w:r>
      <w:r w:rsidR="003A0B41" w:rsidRPr="00890569">
        <w:rPr>
          <w:rFonts w:ascii="Times New Roman" w:hAnsi="Times New Roman" w:cs="Times New Roman"/>
          <w:sz w:val="28"/>
          <w:szCs w:val="28"/>
          <w:lang w:val="en-US"/>
        </w:rPr>
        <w:t>p</w:t>
      </w:r>
      <w:r w:rsidR="003A0B41" w:rsidRPr="00890569">
        <w:rPr>
          <w:rFonts w:ascii="Times New Roman" w:hAnsi="Times New Roman" w:cs="Times New Roman"/>
          <w:sz w:val="28"/>
          <w:szCs w:val="28"/>
        </w:rPr>
        <w:t xml:space="preserve"> (478006_</w:t>
      </w:r>
      <w:r w:rsidR="003A0B41" w:rsidRPr="00890569">
        <w:rPr>
          <w:rFonts w:ascii="Times New Roman" w:hAnsi="Times New Roman" w:cs="Times New Roman"/>
          <w:sz w:val="28"/>
          <w:szCs w:val="28"/>
          <w:lang w:val="en-US"/>
        </w:rPr>
        <w:t>mir</w:t>
      </w:r>
      <w:r w:rsidR="003A0B41" w:rsidRPr="00890569">
        <w:rPr>
          <w:rFonts w:ascii="Times New Roman" w:hAnsi="Times New Roman" w:cs="Times New Roman"/>
          <w:sz w:val="28"/>
          <w:szCs w:val="28"/>
        </w:rPr>
        <w:t xml:space="preserve">), </w:t>
      </w:r>
      <w:r w:rsidR="003A0B41" w:rsidRPr="00890569">
        <w:rPr>
          <w:rFonts w:ascii="Times New Roman" w:hAnsi="Times New Roman" w:cs="Times New Roman"/>
          <w:sz w:val="28"/>
          <w:szCs w:val="28"/>
          <w:lang w:val="en-US"/>
        </w:rPr>
        <w:t>hsa</w:t>
      </w:r>
      <w:r w:rsidR="003A0B41" w:rsidRPr="00890569">
        <w:rPr>
          <w:rFonts w:ascii="Times New Roman" w:hAnsi="Times New Roman" w:cs="Times New Roman"/>
          <w:sz w:val="28"/>
          <w:szCs w:val="28"/>
        </w:rPr>
        <w:t>-</w:t>
      </w:r>
      <w:r w:rsidR="003A0B41" w:rsidRPr="00890569">
        <w:rPr>
          <w:rFonts w:ascii="Times New Roman" w:hAnsi="Times New Roman" w:cs="Times New Roman"/>
          <w:sz w:val="28"/>
          <w:szCs w:val="28"/>
          <w:lang w:val="en-US"/>
        </w:rPr>
        <w:t>miR</w:t>
      </w:r>
      <w:r w:rsidR="003A0B41" w:rsidRPr="00890569">
        <w:rPr>
          <w:rFonts w:ascii="Times New Roman" w:hAnsi="Times New Roman" w:cs="Times New Roman"/>
          <w:sz w:val="28"/>
          <w:szCs w:val="28"/>
        </w:rPr>
        <w:t>-302</w:t>
      </w:r>
      <w:r w:rsidR="003A0B41" w:rsidRPr="00890569">
        <w:rPr>
          <w:rFonts w:ascii="Times New Roman" w:hAnsi="Times New Roman" w:cs="Times New Roman"/>
          <w:sz w:val="28"/>
          <w:szCs w:val="28"/>
          <w:lang w:val="en-US"/>
        </w:rPr>
        <w:t>b</w:t>
      </w:r>
      <w:r w:rsidR="003A0B41" w:rsidRPr="00890569">
        <w:rPr>
          <w:rFonts w:ascii="Times New Roman" w:hAnsi="Times New Roman" w:cs="Times New Roman"/>
          <w:sz w:val="28"/>
          <w:szCs w:val="28"/>
        </w:rPr>
        <w:t>-3</w:t>
      </w:r>
      <w:r w:rsidR="003A0B41" w:rsidRPr="00890569">
        <w:rPr>
          <w:rFonts w:ascii="Times New Roman" w:hAnsi="Times New Roman" w:cs="Times New Roman"/>
          <w:sz w:val="28"/>
          <w:szCs w:val="28"/>
          <w:lang w:val="en-US"/>
        </w:rPr>
        <w:t>p</w:t>
      </w:r>
      <w:r w:rsidR="003A0B41" w:rsidRPr="00890569">
        <w:rPr>
          <w:rFonts w:ascii="Times New Roman" w:hAnsi="Times New Roman" w:cs="Times New Roman"/>
          <w:sz w:val="28"/>
          <w:szCs w:val="28"/>
        </w:rPr>
        <w:t xml:space="preserve"> (478591_</w:t>
      </w:r>
      <w:r w:rsidR="003A0B41" w:rsidRPr="00890569">
        <w:rPr>
          <w:rFonts w:ascii="Times New Roman" w:hAnsi="Times New Roman" w:cs="Times New Roman"/>
          <w:sz w:val="28"/>
          <w:szCs w:val="28"/>
          <w:lang w:val="en-US"/>
        </w:rPr>
        <w:t>mir</w:t>
      </w:r>
      <w:r w:rsidR="003A0B41" w:rsidRPr="00890569">
        <w:rPr>
          <w:rFonts w:ascii="Times New Roman" w:hAnsi="Times New Roman" w:cs="Times New Roman"/>
          <w:sz w:val="28"/>
          <w:szCs w:val="28"/>
        </w:rPr>
        <w:t xml:space="preserve">), </w:t>
      </w:r>
      <w:r w:rsidR="003A0B41" w:rsidRPr="00890569">
        <w:rPr>
          <w:rFonts w:ascii="Times New Roman" w:hAnsi="Times New Roman" w:cs="Times New Roman"/>
          <w:sz w:val="28"/>
          <w:szCs w:val="28"/>
          <w:lang w:val="en-US"/>
        </w:rPr>
        <w:t>hsa</w:t>
      </w:r>
      <w:r w:rsidR="003A0B41" w:rsidRPr="00890569">
        <w:rPr>
          <w:rFonts w:ascii="Times New Roman" w:hAnsi="Times New Roman" w:cs="Times New Roman"/>
          <w:sz w:val="28"/>
          <w:szCs w:val="28"/>
        </w:rPr>
        <w:t>-</w:t>
      </w:r>
      <w:r w:rsidR="003A0B41" w:rsidRPr="00890569">
        <w:rPr>
          <w:rFonts w:ascii="Times New Roman" w:hAnsi="Times New Roman" w:cs="Times New Roman"/>
          <w:sz w:val="28"/>
          <w:szCs w:val="28"/>
          <w:lang w:val="en-US"/>
        </w:rPr>
        <w:t>miR</w:t>
      </w:r>
      <w:r w:rsidR="003A0B41" w:rsidRPr="00890569">
        <w:rPr>
          <w:rFonts w:ascii="Times New Roman" w:hAnsi="Times New Roman" w:cs="Times New Roman"/>
          <w:sz w:val="28"/>
          <w:szCs w:val="28"/>
        </w:rPr>
        <w:t>-302</w:t>
      </w:r>
      <w:r w:rsidR="003A0B41" w:rsidRPr="00890569">
        <w:rPr>
          <w:rFonts w:ascii="Times New Roman" w:hAnsi="Times New Roman" w:cs="Times New Roman"/>
          <w:sz w:val="28"/>
          <w:szCs w:val="28"/>
          <w:lang w:val="en-US"/>
        </w:rPr>
        <w:t>c</w:t>
      </w:r>
      <w:r w:rsidR="003A0B41" w:rsidRPr="00890569">
        <w:rPr>
          <w:rFonts w:ascii="Times New Roman" w:hAnsi="Times New Roman" w:cs="Times New Roman"/>
          <w:sz w:val="28"/>
          <w:szCs w:val="28"/>
        </w:rPr>
        <w:t>-3</w:t>
      </w:r>
      <w:r w:rsidR="003A0B41" w:rsidRPr="00890569">
        <w:rPr>
          <w:rFonts w:ascii="Times New Roman" w:hAnsi="Times New Roman" w:cs="Times New Roman"/>
          <w:sz w:val="28"/>
          <w:szCs w:val="28"/>
          <w:lang w:val="en-US"/>
        </w:rPr>
        <w:t>p</w:t>
      </w:r>
      <w:r w:rsidR="003A0B41" w:rsidRPr="00890569">
        <w:rPr>
          <w:rFonts w:ascii="Times New Roman" w:hAnsi="Times New Roman" w:cs="Times New Roman"/>
          <w:sz w:val="28"/>
          <w:szCs w:val="28"/>
        </w:rPr>
        <w:t xml:space="preserve"> (478509_</w:t>
      </w:r>
      <w:r w:rsidR="003A0B41" w:rsidRPr="00890569">
        <w:rPr>
          <w:rFonts w:ascii="Times New Roman" w:hAnsi="Times New Roman" w:cs="Times New Roman"/>
          <w:sz w:val="28"/>
          <w:szCs w:val="28"/>
          <w:lang w:val="en-US"/>
        </w:rPr>
        <w:t>mir</w:t>
      </w:r>
      <w:r w:rsidR="003A0B41" w:rsidRPr="00890569">
        <w:rPr>
          <w:rFonts w:ascii="Times New Roman" w:hAnsi="Times New Roman" w:cs="Times New Roman"/>
          <w:sz w:val="28"/>
          <w:szCs w:val="28"/>
        </w:rPr>
        <w:t xml:space="preserve">), </w:t>
      </w:r>
      <w:r w:rsidR="003A0B41" w:rsidRPr="00890569">
        <w:rPr>
          <w:rFonts w:ascii="Times New Roman" w:hAnsi="Times New Roman" w:cs="Times New Roman"/>
          <w:sz w:val="28"/>
          <w:szCs w:val="28"/>
          <w:lang w:val="en-US"/>
        </w:rPr>
        <w:t>hsa</w:t>
      </w:r>
      <w:r w:rsidR="003A0B41" w:rsidRPr="00890569">
        <w:rPr>
          <w:rFonts w:ascii="Times New Roman" w:hAnsi="Times New Roman" w:cs="Times New Roman"/>
          <w:sz w:val="28"/>
          <w:szCs w:val="28"/>
        </w:rPr>
        <w:t>-</w:t>
      </w:r>
      <w:r w:rsidR="003A0B41" w:rsidRPr="00890569">
        <w:rPr>
          <w:rFonts w:ascii="Times New Roman" w:hAnsi="Times New Roman" w:cs="Times New Roman"/>
          <w:sz w:val="28"/>
          <w:szCs w:val="28"/>
          <w:lang w:val="en-US"/>
        </w:rPr>
        <w:t>miR</w:t>
      </w:r>
      <w:r w:rsidR="003A0B41" w:rsidRPr="00890569">
        <w:rPr>
          <w:rFonts w:ascii="Times New Roman" w:hAnsi="Times New Roman" w:cs="Times New Roman"/>
          <w:sz w:val="28"/>
          <w:szCs w:val="28"/>
        </w:rPr>
        <w:t>-302</w:t>
      </w:r>
      <w:r w:rsidR="003A0B41" w:rsidRPr="00890569">
        <w:rPr>
          <w:rFonts w:ascii="Times New Roman" w:hAnsi="Times New Roman" w:cs="Times New Roman"/>
          <w:sz w:val="28"/>
          <w:szCs w:val="28"/>
          <w:lang w:val="en-US"/>
        </w:rPr>
        <w:t>d</w:t>
      </w:r>
      <w:r w:rsidR="003A0B41" w:rsidRPr="00890569">
        <w:rPr>
          <w:rFonts w:ascii="Times New Roman" w:hAnsi="Times New Roman" w:cs="Times New Roman"/>
          <w:sz w:val="28"/>
          <w:szCs w:val="28"/>
        </w:rPr>
        <w:t>-3</w:t>
      </w:r>
      <w:r w:rsidR="003A0B41" w:rsidRPr="00890569">
        <w:rPr>
          <w:rFonts w:ascii="Times New Roman" w:hAnsi="Times New Roman" w:cs="Times New Roman"/>
          <w:sz w:val="28"/>
          <w:szCs w:val="28"/>
          <w:lang w:val="en-US"/>
        </w:rPr>
        <w:t>p</w:t>
      </w:r>
      <w:r w:rsidR="003A0B41" w:rsidRPr="00890569">
        <w:rPr>
          <w:rFonts w:ascii="Times New Roman" w:hAnsi="Times New Roman" w:cs="Times New Roman"/>
          <w:sz w:val="28"/>
          <w:szCs w:val="28"/>
        </w:rPr>
        <w:t xml:space="preserve"> (478237_</w:t>
      </w:r>
      <w:r w:rsidR="003A0B41" w:rsidRPr="00890569">
        <w:rPr>
          <w:rFonts w:ascii="Times New Roman" w:hAnsi="Times New Roman" w:cs="Times New Roman"/>
          <w:sz w:val="28"/>
          <w:szCs w:val="28"/>
          <w:lang w:val="en-US"/>
        </w:rPr>
        <w:t>mir</w:t>
      </w:r>
      <w:r w:rsidR="003A0B41" w:rsidRPr="00890569">
        <w:rPr>
          <w:rFonts w:ascii="Times New Roman" w:hAnsi="Times New Roman" w:cs="Times New Roman"/>
          <w:sz w:val="28"/>
          <w:szCs w:val="28"/>
        </w:rPr>
        <w:t xml:space="preserve">), </w:t>
      </w:r>
      <w:r w:rsidR="003A0B41" w:rsidRPr="00890569">
        <w:rPr>
          <w:rFonts w:ascii="Times New Roman" w:hAnsi="Times New Roman" w:cs="Times New Roman"/>
          <w:sz w:val="28"/>
          <w:szCs w:val="28"/>
          <w:lang w:val="en-US"/>
        </w:rPr>
        <w:t>hsa</w:t>
      </w:r>
      <w:r w:rsidR="003A0B41" w:rsidRPr="00890569">
        <w:rPr>
          <w:rFonts w:ascii="Times New Roman" w:hAnsi="Times New Roman" w:cs="Times New Roman"/>
          <w:sz w:val="28"/>
          <w:szCs w:val="28"/>
        </w:rPr>
        <w:t>-</w:t>
      </w:r>
      <w:r w:rsidR="003A0B41" w:rsidRPr="00890569">
        <w:rPr>
          <w:rFonts w:ascii="Times New Roman" w:hAnsi="Times New Roman" w:cs="Times New Roman"/>
          <w:sz w:val="28"/>
          <w:szCs w:val="28"/>
          <w:lang w:val="en-US"/>
        </w:rPr>
        <w:t>miR</w:t>
      </w:r>
      <w:r w:rsidR="003A0B41" w:rsidRPr="00890569">
        <w:rPr>
          <w:rFonts w:ascii="Times New Roman" w:hAnsi="Times New Roman" w:cs="Times New Roman"/>
          <w:sz w:val="28"/>
          <w:szCs w:val="28"/>
        </w:rPr>
        <w:t>-375-3</w:t>
      </w:r>
      <w:r w:rsidR="003A0B41" w:rsidRPr="00890569">
        <w:rPr>
          <w:rFonts w:ascii="Times New Roman" w:hAnsi="Times New Roman" w:cs="Times New Roman"/>
          <w:sz w:val="28"/>
          <w:szCs w:val="28"/>
          <w:lang w:val="en-US"/>
        </w:rPr>
        <w:t>p</w:t>
      </w:r>
      <w:r w:rsidR="003A0B41" w:rsidRPr="00890569">
        <w:rPr>
          <w:rFonts w:ascii="Times New Roman" w:hAnsi="Times New Roman" w:cs="Times New Roman"/>
          <w:sz w:val="28"/>
          <w:szCs w:val="28"/>
        </w:rPr>
        <w:t xml:space="preserve"> (478074_</w:t>
      </w:r>
      <w:r w:rsidR="003A0B41" w:rsidRPr="00890569">
        <w:rPr>
          <w:rFonts w:ascii="Times New Roman" w:hAnsi="Times New Roman" w:cs="Times New Roman"/>
          <w:sz w:val="28"/>
          <w:szCs w:val="28"/>
          <w:lang w:val="en-US"/>
        </w:rPr>
        <w:t>mir</w:t>
      </w:r>
      <w:r w:rsidR="003A0B41" w:rsidRPr="00890569">
        <w:rPr>
          <w:rFonts w:ascii="Times New Roman" w:hAnsi="Times New Roman" w:cs="Times New Roman"/>
          <w:sz w:val="28"/>
          <w:szCs w:val="28"/>
        </w:rPr>
        <w:t xml:space="preserve">), </w:t>
      </w:r>
      <w:r w:rsidR="003A0B41" w:rsidRPr="00890569">
        <w:rPr>
          <w:rFonts w:ascii="Times New Roman" w:hAnsi="Times New Roman" w:cs="Times New Roman"/>
          <w:sz w:val="28"/>
          <w:szCs w:val="28"/>
          <w:lang w:val="en-US"/>
        </w:rPr>
        <w:t>hsa</w:t>
      </w:r>
      <w:r w:rsidR="003A0B41" w:rsidRPr="00890569">
        <w:rPr>
          <w:rFonts w:ascii="Times New Roman" w:hAnsi="Times New Roman" w:cs="Times New Roman"/>
          <w:sz w:val="28"/>
          <w:szCs w:val="28"/>
        </w:rPr>
        <w:t>-</w:t>
      </w:r>
      <w:r w:rsidR="003A0B41" w:rsidRPr="00890569">
        <w:rPr>
          <w:rFonts w:ascii="Times New Roman" w:hAnsi="Times New Roman" w:cs="Times New Roman"/>
          <w:sz w:val="28"/>
          <w:szCs w:val="28"/>
          <w:lang w:val="en-US"/>
        </w:rPr>
        <w:t>miR</w:t>
      </w:r>
      <w:r w:rsidR="003A0B41" w:rsidRPr="00890569">
        <w:rPr>
          <w:rFonts w:ascii="Times New Roman" w:hAnsi="Times New Roman" w:cs="Times New Roman"/>
          <w:sz w:val="28"/>
          <w:szCs w:val="28"/>
        </w:rPr>
        <w:t>-200</w:t>
      </w:r>
      <w:r w:rsidR="003A0B41" w:rsidRPr="00890569">
        <w:rPr>
          <w:rFonts w:ascii="Times New Roman" w:hAnsi="Times New Roman" w:cs="Times New Roman"/>
          <w:sz w:val="28"/>
          <w:szCs w:val="28"/>
          <w:lang w:val="en-US"/>
        </w:rPr>
        <w:t>b</w:t>
      </w:r>
      <w:r w:rsidR="003A0B41" w:rsidRPr="00890569">
        <w:rPr>
          <w:rFonts w:ascii="Times New Roman" w:hAnsi="Times New Roman" w:cs="Times New Roman"/>
          <w:sz w:val="28"/>
          <w:szCs w:val="28"/>
        </w:rPr>
        <w:t>-3</w:t>
      </w:r>
      <w:r w:rsidR="003A0B41" w:rsidRPr="00890569">
        <w:rPr>
          <w:rFonts w:ascii="Times New Roman" w:hAnsi="Times New Roman" w:cs="Times New Roman"/>
          <w:sz w:val="28"/>
          <w:szCs w:val="28"/>
          <w:lang w:val="en-US"/>
        </w:rPr>
        <w:t>p</w:t>
      </w:r>
      <w:r w:rsidR="003A0B41" w:rsidRPr="00890569">
        <w:rPr>
          <w:rFonts w:ascii="Times New Roman" w:hAnsi="Times New Roman" w:cs="Times New Roman"/>
          <w:sz w:val="28"/>
          <w:szCs w:val="28"/>
        </w:rPr>
        <w:t xml:space="preserve"> (477963_</w:t>
      </w:r>
      <w:r w:rsidR="003A0B41" w:rsidRPr="00890569">
        <w:rPr>
          <w:rFonts w:ascii="Times New Roman" w:hAnsi="Times New Roman" w:cs="Times New Roman"/>
          <w:sz w:val="28"/>
          <w:szCs w:val="28"/>
          <w:lang w:val="en-US"/>
        </w:rPr>
        <w:t>mir</w:t>
      </w:r>
      <w:r w:rsidR="003A0B41" w:rsidRPr="00890569">
        <w:rPr>
          <w:rFonts w:ascii="Times New Roman" w:hAnsi="Times New Roman" w:cs="Times New Roman"/>
          <w:sz w:val="28"/>
          <w:szCs w:val="28"/>
        </w:rPr>
        <w:t xml:space="preserve">), </w:t>
      </w:r>
      <w:r w:rsidR="003A0B41" w:rsidRPr="00890569">
        <w:rPr>
          <w:rFonts w:ascii="Times New Roman" w:hAnsi="Times New Roman" w:cs="Times New Roman"/>
          <w:sz w:val="28"/>
          <w:szCs w:val="28"/>
          <w:lang w:val="en-US"/>
        </w:rPr>
        <w:t>hsa</w:t>
      </w:r>
      <w:r w:rsidR="003A0B41" w:rsidRPr="00890569">
        <w:rPr>
          <w:rFonts w:ascii="Times New Roman" w:hAnsi="Times New Roman" w:cs="Times New Roman"/>
          <w:sz w:val="28"/>
          <w:szCs w:val="28"/>
        </w:rPr>
        <w:t>-</w:t>
      </w:r>
      <w:r w:rsidR="003A0B41" w:rsidRPr="00890569">
        <w:rPr>
          <w:rFonts w:ascii="Times New Roman" w:hAnsi="Times New Roman" w:cs="Times New Roman"/>
          <w:sz w:val="28"/>
          <w:szCs w:val="28"/>
          <w:lang w:val="en-US"/>
        </w:rPr>
        <w:t>miR</w:t>
      </w:r>
      <w:r w:rsidR="003A0B41" w:rsidRPr="00890569">
        <w:rPr>
          <w:rFonts w:ascii="Times New Roman" w:hAnsi="Times New Roman" w:cs="Times New Roman"/>
          <w:sz w:val="28"/>
          <w:szCs w:val="28"/>
        </w:rPr>
        <w:t>-371а-3</w:t>
      </w:r>
      <w:r w:rsidR="003A0B41" w:rsidRPr="00890569">
        <w:rPr>
          <w:rFonts w:ascii="Times New Roman" w:hAnsi="Times New Roman" w:cs="Times New Roman"/>
          <w:sz w:val="28"/>
          <w:szCs w:val="28"/>
          <w:lang w:val="en-US"/>
        </w:rPr>
        <w:t>p</w:t>
      </w:r>
      <w:r w:rsidR="003A0B41" w:rsidRPr="00890569">
        <w:rPr>
          <w:rFonts w:ascii="Times New Roman" w:hAnsi="Times New Roman" w:cs="Times New Roman"/>
          <w:sz w:val="28"/>
          <w:szCs w:val="28"/>
        </w:rPr>
        <w:t xml:space="preserve"> (478070_</w:t>
      </w:r>
      <w:r w:rsidR="003A0B41" w:rsidRPr="00890569">
        <w:rPr>
          <w:rFonts w:ascii="Times New Roman" w:hAnsi="Times New Roman" w:cs="Times New Roman"/>
          <w:sz w:val="28"/>
          <w:szCs w:val="28"/>
          <w:lang w:val="en-US"/>
        </w:rPr>
        <w:t>mir</w:t>
      </w:r>
      <w:r w:rsidRPr="00890569">
        <w:rPr>
          <w:rFonts w:ascii="Times New Roman" w:hAnsi="Times New Roman" w:cs="Times New Roman"/>
          <w:sz w:val="28"/>
          <w:szCs w:val="28"/>
        </w:rPr>
        <w:t xml:space="preserve">). </w:t>
      </w:r>
      <w:proofErr w:type="gramEnd"/>
    </w:p>
    <w:p w:rsidR="00B0639A" w:rsidRPr="00890569" w:rsidRDefault="003A0B41"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 xml:space="preserve">В качестве эндогенных контролей использовали </w:t>
      </w:r>
      <w:r w:rsidRPr="00890569">
        <w:rPr>
          <w:rFonts w:ascii="Times New Roman" w:hAnsi="Times New Roman" w:cs="Times New Roman"/>
          <w:sz w:val="28"/>
          <w:szCs w:val="28"/>
          <w:lang w:val="en-US"/>
        </w:rPr>
        <w:t>hsa</w:t>
      </w:r>
      <w:r w:rsidRPr="00890569">
        <w:rPr>
          <w:rFonts w:ascii="Times New Roman" w:hAnsi="Times New Roman" w:cs="Times New Roman"/>
          <w:sz w:val="28"/>
          <w:szCs w:val="28"/>
        </w:rPr>
        <w:t>-</w:t>
      </w:r>
      <w:r w:rsidRPr="00890569">
        <w:rPr>
          <w:rFonts w:ascii="Times New Roman" w:hAnsi="Times New Roman" w:cs="Times New Roman"/>
          <w:sz w:val="28"/>
          <w:szCs w:val="28"/>
          <w:lang w:val="en-US"/>
        </w:rPr>
        <w:t>miR</w:t>
      </w:r>
      <w:r w:rsidRPr="00890569">
        <w:rPr>
          <w:rFonts w:ascii="Times New Roman" w:hAnsi="Times New Roman" w:cs="Times New Roman"/>
          <w:sz w:val="28"/>
          <w:szCs w:val="28"/>
        </w:rPr>
        <w:t>-26</w:t>
      </w:r>
      <w:r w:rsidRPr="00890569">
        <w:rPr>
          <w:rFonts w:ascii="Times New Roman" w:hAnsi="Times New Roman" w:cs="Times New Roman"/>
          <w:sz w:val="28"/>
          <w:szCs w:val="28"/>
          <w:lang w:val="en-US"/>
        </w:rPr>
        <w:t>a</w:t>
      </w:r>
      <w:r w:rsidRPr="00890569">
        <w:rPr>
          <w:rFonts w:ascii="Times New Roman" w:hAnsi="Times New Roman" w:cs="Times New Roman"/>
          <w:sz w:val="28"/>
          <w:szCs w:val="28"/>
        </w:rPr>
        <w:t>-5</w:t>
      </w:r>
      <w:r w:rsidRPr="00890569">
        <w:rPr>
          <w:rFonts w:ascii="Times New Roman" w:hAnsi="Times New Roman" w:cs="Times New Roman"/>
          <w:sz w:val="28"/>
          <w:szCs w:val="28"/>
          <w:lang w:val="en-US"/>
        </w:rPr>
        <w:t>p</w:t>
      </w:r>
      <w:r w:rsidRPr="00890569">
        <w:rPr>
          <w:rFonts w:ascii="Times New Roman" w:hAnsi="Times New Roman" w:cs="Times New Roman"/>
          <w:sz w:val="28"/>
          <w:szCs w:val="28"/>
        </w:rPr>
        <w:t xml:space="preserve"> (477995_</w:t>
      </w:r>
      <w:r w:rsidRPr="00890569">
        <w:rPr>
          <w:rFonts w:ascii="Times New Roman" w:hAnsi="Times New Roman" w:cs="Times New Roman"/>
          <w:sz w:val="28"/>
          <w:szCs w:val="28"/>
          <w:lang w:val="en-US"/>
        </w:rPr>
        <w:t>mir</w:t>
      </w:r>
      <w:r w:rsidRPr="00890569">
        <w:rPr>
          <w:rFonts w:ascii="Times New Roman" w:hAnsi="Times New Roman" w:cs="Times New Roman"/>
          <w:sz w:val="28"/>
          <w:szCs w:val="28"/>
        </w:rPr>
        <w:t xml:space="preserve">) и </w:t>
      </w:r>
      <w:r w:rsidRPr="00890569">
        <w:rPr>
          <w:rFonts w:ascii="Times New Roman" w:hAnsi="Times New Roman" w:cs="Times New Roman"/>
          <w:sz w:val="28"/>
          <w:szCs w:val="28"/>
          <w:lang w:val="en-US"/>
        </w:rPr>
        <w:t>hsa</w:t>
      </w:r>
      <w:r w:rsidRPr="00890569">
        <w:rPr>
          <w:rFonts w:ascii="Times New Roman" w:hAnsi="Times New Roman" w:cs="Times New Roman"/>
          <w:sz w:val="28"/>
          <w:szCs w:val="28"/>
        </w:rPr>
        <w:t>-</w:t>
      </w:r>
      <w:r w:rsidRPr="00890569">
        <w:rPr>
          <w:rFonts w:ascii="Times New Roman" w:hAnsi="Times New Roman" w:cs="Times New Roman"/>
          <w:sz w:val="28"/>
          <w:szCs w:val="28"/>
          <w:lang w:val="en-US"/>
        </w:rPr>
        <w:t>mir</w:t>
      </w:r>
      <w:r w:rsidRPr="00890569">
        <w:rPr>
          <w:rFonts w:ascii="Times New Roman" w:hAnsi="Times New Roman" w:cs="Times New Roman"/>
          <w:sz w:val="28"/>
          <w:szCs w:val="28"/>
        </w:rPr>
        <w:t>-93-5</w:t>
      </w:r>
      <w:r w:rsidRPr="00890569">
        <w:rPr>
          <w:rFonts w:ascii="Times New Roman" w:hAnsi="Times New Roman" w:cs="Times New Roman"/>
          <w:sz w:val="28"/>
          <w:szCs w:val="28"/>
          <w:lang w:val="en-US"/>
        </w:rPr>
        <w:t>p</w:t>
      </w:r>
      <w:r w:rsidRPr="00890569">
        <w:rPr>
          <w:rFonts w:ascii="Times New Roman" w:hAnsi="Times New Roman" w:cs="Times New Roman"/>
          <w:sz w:val="28"/>
          <w:szCs w:val="28"/>
        </w:rPr>
        <w:t xml:space="preserve"> (478210_</w:t>
      </w:r>
      <w:r w:rsidRPr="00890569">
        <w:rPr>
          <w:rFonts w:ascii="Times New Roman" w:hAnsi="Times New Roman" w:cs="Times New Roman"/>
          <w:sz w:val="28"/>
          <w:szCs w:val="28"/>
          <w:lang w:val="en-US"/>
        </w:rPr>
        <w:t>mir</w:t>
      </w:r>
      <w:r w:rsidRPr="00890569">
        <w:rPr>
          <w:rFonts w:ascii="Times New Roman" w:hAnsi="Times New Roman" w:cs="Times New Roman"/>
          <w:sz w:val="28"/>
          <w:szCs w:val="28"/>
        </w:rPr>
        <w:t>)</w:t>
      </w:r>
      <w:r w:rsidR="00B0639A" w:rsidRPr="00890569">
        <w:rPr>
          <w:rFonts w:ascii="Times New Roman" w:hAnsi="Times New Roman" w:cs="Times New Roman"/>
          <w:sz w:val="28"/>
          <w:szCs w:val="28"/>
        </w:rPr>
        <w:t xml:space="preserve"> в ретроспективной части исследования</w:t>
      </w:r>
      <w:r w:rsidRPr="00890569">
        <w:rPr>
          <w:rFonts w:ascii="Times New Roman" w:hAnsi="Times New Roman" w:cs="Times New Roman"/>
          <w:sz w:val="28"/>
          <w:szCs w:val="28"/>
        </w:rPr>
        <w:t>.</w:t>
      </w:r>
      <w:r w:rsidR="00B0639A" w:rsidRPr="00890569">
        <w:rPr>
          <w:rFonts w:ascii="Times New Roman" w:hAnsi="Times New Roman" w:cs="Times New Roman"/>
          <w:sz w:val="28"/>
          <w:szCs w:val="28"/>
        </w:rPr>
        <w:t xml:space="preserve"> В п</w:t>
      </w:r>
      <w:r w:rsidR="007C6467" w:rsidRPr="00890569">
        <w:rPr>
          <w:rFonts w:ascii="Times New Roman" w:hAnsi="Times New Roman" w:cs="Times New Roman"/>
          <w:sz w:val="28"/>
          <w:szCs w:val="28"/>
        </w:rPr>
        <w:t>р</w:t>
      </w:r>
      <w:r w:rsidR="00B0639A" w:rsidRPr="00890569">
        <w:rPr>
          <w:rFonts w:ascii="Times New Roman" w:hAnsi="Times New Roman" w:cs="Times New Roman"/>
          <w:sz w:val="28"/>
          <w:szCs w:val="28"/>
        </w:rPr>
        <w:t xml:space="preserve">оспективной части исследования в качестве эндогенных контролей использовали  </w:t>
      </w:r>
      <w:r w:rsidR="00B0639A" w:rsidRPr="00890569">
        <w:rPr>
          <w:rFonts w:ascii="Times New Roman" w:hAnsi="Times New Roman" w:cs="Times New Roman"/>
          <w:sz w:val="28"/>
          <w:szCs w:val="28"/>
          <w:lang w:val="en-US"/>
        </w:rPr>
        <w:t>hsa</w:t>
      </w:r>
      <w:r w:rsidR="00B0639A" w:rsidRPr="00890569">
        <w:rPr>
          <w:rFonts w:ascii="Times New Roman" w:hAnsi="Times New Roman" w:cs="Times New Roman"/>
          <w:sz w:val="28"/>
          <w:szCs w:val="28"/>
        </w:rPr>
        <w:t>-</w:t>
      </w:r>
      <w:r w:rsidR="00B0639A" w:rsidRPr="00890569">
        <w:rPr>
          <w:rFonts w:ascii="Times New Roman" w:hAnsi="Times New Roman" w:cs="Times New Roman"/>
          <w:sz w:val="28"/>
          <w:szCs w:val="28"/>
          <w:lang w:val="en-US"/>
        </w:rPr>
        <w:t>miR</w:t>
      </w:r>
      <w:r w:rsidR="00B0639A" w:rsidRPr="00890569">
        <w:rPr>
          <w:rFonts w:ascii="Times New Roman" w:hAnsi="Times New Roman" w:cs="Times New Roman"/>
          <w:sz w:val="28"/>
          <w:szCs w:val="28"/>
        </w:rPr>
        <w:t>-30</w:t>
      </w:r>
      <w:r w:rsidR="00B0639A" w:rsidRPr="00890569">
        <w:rPr>
          <w:rFonts w:ascii="Times New Roman" w:hAnsi="Times New Roman" w:cs="Times New Roman"/>
          <w:sz w:val="28"/>
          <w:szCs w:val="28"/>
          <w:lang w:val="en-US"/>
        </w:rPr>
        <w:t>b</w:t>
      </w:r>
      <w:r w:rsidR="00B0639A" w:rsidRPr="00890569">
        <w:rPr>
          <w:rFonts w:ascii="Times New Roman" w:hAnsi="Times New Roman" w:cs="Times New Roman"/>
          <w:sz w:val="28"/>
          <w:szCs w:val="28"/>
        </w:rPr>
        <w:t>-5</w:t>
      </w:r>
      <w:r w:rsidR="00B0639A" w:rsidRPr="00890569">
        <w:rPr>
          <w:rFonts w:ascii="Times New Roman" w:hAnsi="Times New Roman" w:cs="Times New Roman"/>
          <w:sz w:val="28"/>
          <w:szCs w:val="28"/>
          <w:lang w:val="en-US"/>
        </w:rPr>
        <w:t>p</w:t>
      </w:r>
      <w:r w:rsidR="00B0639A" w:rsidRPr="00890569">
        <w:rPr>
          <w:rFonts w:ascii="Times New Roman" w:hAnsi="Times New Roman" w:cs="Times New Roman"/>
          <w:sz w:val="28"/>
          <w:szCs w:val="28"/>
        </w:rPr>
        <w:t xml:space="preserve">, </w:t>
      </w:r>
      <w:r w:rsidR="00B0639A" w:rsidRPr="00890569">
        <w:rPr>
          <w:rFonts w:ascii="Times New Roman" w:hAnsi="Times New Roman" w:cs="Times New Roman"/>
          <w:sz w:val="28"/>
          <w:szCs w:val="28"/>
          <w:lang w:val="en-US"/>
        </w:rPr>
        <w:t>hsa</w:t>
      </w:r>
      <w:r w:rsidR="00B0639A" w:rsidRPr="00890569">
        <w:rPr>
          <w:rFonts w:ascii="Times New Roman" w:hAnsi="Times New Roman" w:cs="Times New Roman"/>
          <w:sz w:val="28"/>
          <w:szCs w:val="28"/>
        </w:rPr>
        <w:t>-</w:t>
      </w:r>
      <w:r w:rsidR="00B0639A" w:rsidRPr="00890569">
        <w:rPr>
          <w:rFonts w:ascii="Times New Roman" w:hAnsi="Times New Roman" w:cs="Times New Roman"/>
          <w:sz w:val="28"/>
          <w:szCs w:val="28"/>
          <w:lang w:val="en-US"/>
        </w:rPr>
        <w:t>mir</w:t>
      </w:r>
      <w:r w:rsidR="00B0639A" w:rsidRPr="00890569">
        <w:rPr>
          <w:rFonts w:ascii="Times New Roman" w:hAnsi="Times New Roman" w:cs="Times New Roman"/>
          <w:sz w:val="28"/>
          <w:szCs w:val="28"/>
        </w:rPr>
        <w:t>-39-3</w:t>
      </w:r>
      <w:r w:rsidR="00B0639A" w:rsidRPr="00890569">
        <w:rPr>
          <w:rFonts w:ascii="Times New Roman" w:hAnsi="Times New Roman" w:cs="Times New Roman"/>
          <w:sz w:val="28"/>
          <w:szCs w:val="28"/>
          <w:lang w:val="en-US"/>
        </w:rPr>
        <w:t>p</w:t>
      </w:r>
      <w:r w:rsidR="00B0639A" w:rsidRPr="00890569">
        <w:rPr>
          <w:rFonts w:ascii="Times New Roman" w:hAnsi="Times New Roman" w:cs="Times New Roman"/>
          <w:sz w:val="28"/>
          <w:szCs w:val="28"/>
        </w:rPr>
        <w:t xml:space="preserve"> и </w:t>
      </w:r>
      <w:r w:rsidR="00B0639A" w:rsidRPr="00890569">
        <w:rPr>
          <w:rFonts w:ascii="Times New Roman" w:hAnsi="Times New Roman" w:cs="Times New Roman"/>
          <w:sz w:val="28"/>
          <w:szCs w:val="28"/>
          <w:lang w:val="en-US"/>
        </w:rPr>
        <w:t>hsa</w:t>
      </w:r>
      <w:r w:rsidR="00B0639A" w:rsidRPr="00890569">
        <w:rPr>
          <w:rFonts w:ascii="Times New Roman" w:hAnsi="Times New Roman" w:cs="Times New Roman"/>
          <w:sz w:val="28"/>
          <w:szCs w:val="28"/>
        </w:rPr>
        <w:t>-</w:t>
      </w:r>
      <w:r w:rsidR="00B0639A" w:rsidRPr="00890569">
        <w:rPr>
          <w:rFonts w:ascii="Times New Roman" w:hAnsi="Times New Roman" w:cs="Times New Roman"/>
          <w:sz w:val="28"/>
          <w:szCs w:val="28"/>
          <w:lang w:val="en-US"/>
        </w:rPr>
        <w:t>mir</w:t>
      </w:r>
      <w:r w:rsidR="00CC43E5" w:rsidRPr="00890569">
        <w:rPr>
          <w:rFonts w:ascii="Times New Roman" w:hAnsi="Times New Roman" w:cs="Times New Roman"/>
          <w:sz w:val="28"/>
          <w:szCs w:val="28"/>
        </w:rPr>
        <w:t>-451а</w:t>
      </w:r>
      <w:r w:rsidR="00B0639A" w:rsidRPr="00890569">
        <w:rPr>
          <w:rFonts w:ascii="Times New Roman" w:hAnsi="Times New Roman" w:cs="Times New Roman"/>
          <w:sz w:val="28"/>
          <w:szCs w:val="28"/>
        </w:rPr>
        <w:t>.</w:t>
      </w:r>
    </w:p>
    <w:p w:rsidR="00B0639A" w:rsidRPr="00890569" w:rsidRDefault="003A0B41"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 xml:space="preserve">Все расчеты по относительному количественному определению уровней экспрессии микроРНК, а также статистическую обработку данных проводили в программе «ExpressionSuite Software v1.3» Applied Biosystems (США). </w:t>
      </w:r>
    </w:p>
    <w:p w:rsidR="003A0B41" w:rsidRPr="00890569" w:rsidRDefault="003A0B41" w:rsidP="00890569">
      <w:pPr>
        <w:pStyle w:val="a5"/>
        <w:ind w:firstLine="567"/>
        <w:jc w:val="both"/>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rPr>
        <w:t xml:space="preserve">Расчет относительной экспрессии проводился методом ∆∆ Ct. </w:t>
      </w:r>
    </w:p>
    <w:p w:rsidR="00691704" w:rsidRPr="00890569" w:rsidRDefault="00691704" w:rsidP="00890569">
      <w:pPr>
        <w:pStyle w:val="a5"/>
        <w:ind w:firstLine="567"/>
        <w:jc w:val="both"/>
        <w:rPr>
          <w:rFonts w:ascii="Times New Roman" w:hAnsi="Times New Roman" w:cs="Times New Roman"/>
          <w:sz w:val="28"/>
          <w:szCs w:val="28"/>
          <w:shd w:val="clear" w:color="auto" w:fill="FFFFFF"/>
        </w:rPr>
      </w:pPr>
    </w:p>
    <w:p w:rsidR="003A0B41" w:rsidRPr="00890569" w:rsidRDefault="003A0B41" w:rsidP="00890569">
      <w:pPr>
        <w:pStyle w:val="a5"/>
        <w:ind w:firstLine="708"/>
        <w:jc w:val="center"/>
        <w:rPr>
          <w:rFonts w:ascii="Times New Roman" w:hAnsi="Times New Roman" w:cs="Times New Roman"/>
          <w:sz w:val="28"/>
          <w:szCs w:val="28"/>
          <w:shd w:val="clear" w:color="auto" w:fill="FFFFFF"/>
        </w:rPr>
      </w:pPr>
      <w:r w:rsidRPr="00890569">
        <w:rPr>
          <w:rFonts w:ascii="Times New Roman" w:hAnsi="Times New Roman" w:cs="Times New Roman"/>
          <w:noProof/>
          <w:sz w:val="28"/>
          <w:szCs w:val="28"/>
          <w:shd w:val="clear" w:color="auto" w:fill="FFFFFF"/>
          <w:lang w:eastAsia="ru-RU"/>
        </w:rPr>
        <w:drawing>
          <wp:inline distT="0" distB="0" distL="0" distR="0">
            <wp:extent cx="3143250" cy="605166"/>
            <wp:effectExtent l="19050" t="19050" r="19050" b="2349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ымянный.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60567" cy="608500"/>
                    </a:xfrm>
                    <a:prstGeom prst="rect">
                      <a:avLst/>
                    </a:prstGeom>
                    <a:ln>
                      <a:solidFill>
                        <a:schemeClr val="tx1"/>
                      </a:solidFill>
                    </a:ln>
                  </pic:spPr>
                </pic:pic>
              </a:graphicData>
            </a:graphic>
          </wp:inline>
        </w:drawing>
      </w:r>
    </w:p>
    <w:p w:rsidR="003A0B41" w:rsidRPr="00890569" w:rsidRDefault="003A0B41" w:rsidP="00890569">
      <w:pPr>
        <w:pStyle w:val="a5"/>
        <w:rPr>
          <w:rFonts w:ascii="Times New Roman" w:hAnsi="Times New Roman" w:cs="Times New Roman"/>
          <w:sz w:val="24"/>
          <w:szCs w:val="24"/>
        </w:rPr>
      </w:pPr>
      <w:r w:rsidRPr="00890569">
        <w:rPr>
          <w:rFonts w:ascii="Times New Roman" w:hAnsi="Times New Roman" w:cs="Times New Roman"/>
          <w:sz w:val="24"/>
          <w:szCs w:val="24"/>
        </w:rPr>
        <w:t xml:space="preserve">где, </w:t>
      </w:r>
      <w:r w:rsidRPr="00890569">
        <w:rPr>
          <w:rFonts w:ascii="Times New Roman" w:hAnsi="Times New Roman" w:cs="Times New Roman"/>
          <w:sz w:val="24"/>
          <w:szCs w:val="24"/>
          <w:lang w:val="en-US"/>
        </w:rPr>
        <w:t>Ct</w:t>
      </w:r>
      <w:r w:rsidRPr="00890569">
        <w:rPr>
          <w:rFonts w:ascii="Times New Roman" w:hAnsi="Times New Roman" w:cs="Times New Roman"/>
          <w:sz w:val="24"/>
          <w:szCs w:val="24"/>
        </w:rPr>
        <w:t xml:space="preserve"> – пороговый цикл; </w:t>
      </w:r>
      <w:r w:rsidRPr="00890569">
        <w:rPr>
          <w:rFonts w:ascii="Times New Roman" w:hAnsi="Times New Roman" w:cs="Times New Roman"/>
          <w:sz w:val="24"/>
          <w:szCs w:val="24"/>
          <w:lang w:val="en-US"/>
        </w:rPr>
        <w:t>Ct</w:t>
      </w:r>
      <w:r w:rsidRPr="00890569">
        <w:rPr>
          <w:rFonts w:ascii="Times New Roman" w:hAnsi="Times New Roman" w:cs="Times New Roman"/>
          <w:sz w:val="24"/>
          <w:szCs w:val="24"/>
        </w:rPr>
        <w:t xml:space="preserve"> </w:t>
      </w:r>
      <w:r w:rsidRPr="00890569">
        <w:rPr>
          <w:rFonts w:ascii="Times New Roman" w:hAnsi="Times New Roman" w:cs="Times New Roman"/>
          <w:sz w:val="24"/>
          <w:szCs w:val="24"/>
          <w:vertAlign w:val="subscript"/>
          <w:lang w:val="en-US"/>
        </w:rPr>
        <w:t>gene</w:t>
      </w:r>
      <w:r w:rsidRPr="00890569">
        <w:rPr>
          <w:rFonts w:ascii="Times New Roman" w:hAnsi="Times New Roman" w:cs="Times New Roman"/>
          <w:sz w:val="24"/>
          <w:szCs w:val="24"/>
          <w:vertAlign w:val="subscript"/>
        </w:rPr>
        <w:t xml:space="preserve"> </w:t>
      </w:r>
      <w:r w:rsidRPr="00890569">
        <w:rPr>
          <w:rFonts w:ascii="Times New Roman" w:hAnsi="Times New Roman" w:cs="Times New Roman"/>
          <w:sz w:val="24"/>
          <w:szCs w:val="24"/>
          <w:vertAlign w:val="subscript"/>
          <w:lang w:val="en-US"/>
        </w:rPr>
        <w:t>test</w:t>
      </w:r>
      <w:r w:rsidRPr="00890569">
        <w:rPr>
          <w:rFonts w:ascii="Times New Roman" w:hAnsi="Times New Roman" w:cs="Times New Roman"/>
          <w:sz w:val="24"/>
          <w:szCs w:val="24"/>
        </w:rPr>
        <w:t xml:space="preserve"> – значение порогового цикла для тестируемого гена или </w:t>
      </w:r>
      <w:r w:rsidRPr="00890569">
        <w:rPr>
          <w:rFonts w:ascii="Times New Roman" w:hAnsi="Times New Roman" w:cs="Times New Roman"/>
          <w:sz w:val="24"/>
          <w:szCs w:val="24"/>
          <w:lang w:val="en-US"/>
        </w:rPr>
        <w:t>miR</w:t>
      </w:r>
      <w:r w:rsidRPr="00890569">
        <w:rPr>
          <w:rFonts w:ascii="Times New Roman" w:hAnsi="Times New Roman" w:cs="Times New Roman"/>
          <w:sz w:val="24"/>
          <w:szCs w:val="24"/>
        </w:rPr>
        <w:t>; С</w:t>
      </w:r>
      <w:proofErr w:type="gramStart"/>
      <w:r w:rsidRPr="00890569">
        <w:rPr>
          <w:rFonts w:ascii="Times New Roman" w:hAnsi="Times New Roman" w:cs="Times New Roman"/>
          <w:sz w:val="24"/>
          <w:szCs w:val="24"/>
          <w:lang w:val="en-US"/>
        </w:rPr>
        <w:t>t</w:t>
      </w:r>
      <w:proofErr w:type="gramEnd"/>
      <w:r w:rsidRPr="00890569">
        <w:rPr>
          <w:rFonts w:ascii="Times New Roman" w:hAnsi="Times New Roman" w:cs="Times New Roman"/>
          <w:sz w:val="24"/>
          <w:szCs w:val="24"/>
        </w:rPr>
        <w:t xml:space="preserve"> </w:t>
      </w:r>
      <w:r w:rsidRPr="00890569">
        <w:rPr>
          <w:rFonts w:ascii="Times New Roman" w:hAnsi="Times New Roman" w:cs="Times New Roman"/>
          <w:sz w:val="24"/>
          <w:szCs w:val="24"/>
          <w:vertAlign w:val="subscript"/>
          <w:lang w:val="en-US"/>
        </w:rPr>
        <w:t>endogenous</w:t>
      </w:r>
      <w:r w:rsidRPr="00890569">
        <w:rPr>
          <w:rFonts w:ascii="Times New Roman" w:hAnsi="Times New Roman" w:cs="Times New Roman"/>
          <w:sz w:val="24"/>
          <w:szCs w:val="24"/>
          <w:vertAlign w:val="subscript"/>
        </w:rPr>
        <w:t xml:space="preserve"> </w:t>
      </w:r>
      <w:r w:rsidRPr="00890569">
        <w:rPr>
          <w:rFonts w:ascii="Times New Roman" w:hAnsi="Times New Roman" w:cs="Times New Roman"/>
          <w:sz w:val="24"/>
          <w:szCs w:val="24"/>
          <w:vertAlign w:val="subscript"/>
          <w:lang w:val="en-US"/>
        </w:rPr>
        <w:t>control</w:t>
      </w:r>
      <w:r w:rsidRPr="00890569">
        <w:rPr>
          <w:rFonts w:ascii="Times New Roman" w:hAnsi="Times New Roman" w:cs="Times New Roman"/>
          <w:sz w:val="24"/>
          <w:szCs w:val="24"/>
        </w:rPr>
        <w:t xml:space="preserve"> – значение порогового цикла для эндогенного контроля; ∆</w:t>
      </w:r>
      <w:r w:rsidRPr="00890569">
        <w:rPr>
          <w:rFonts w:ascii="Times New Roman" w:hAnsi="Times New Roman" w:cs="Times New Roman"/>
          <w:sz w:val="24"/>
          <w:szCs w:val="24"/>
          <w:lang w:val="en-US"/>
        </w:rPr>
        <w:t>Ct</w:t>
      </w:r>
      <w:r w:rsidRPr="00890569">
        <w:rPr>
          <w:rFonts w:ascii="Times New Roman" w:hAnsi="Times New Roman" w:cs="Times New Roman"/>
          <w:sz w:val="24"/>
          <w:szCs w:val="24"/>
        </w:rPr>
        <w:t xml:space="preserve"> </w:t>
      </w:r>
      <w:r w:rsidRPr="00890569">
        <w:rPr>
          <w:rFonts w:ascii="Times New Roman" w:hAnsi="Times New Roman" w:cs="Times New Roman"/>
          <w:sz w:val="24"/>
          <w:szCs w:val="24"/>
          <w:vertAlign w:val="subscript"/>
          <w:lang w:val="en-US"/>
        </w:rPr>
        <w:t>sample</w:t>
      </w:r>
      <w:r w:rsidRPr="00890569">
        <w:rPr>
          <w:rFonts w:ascii="Times New Roman" w:hAnsi="Times New Roman" w:cs="Times New Roman"/>
          <w:sz w:val="24"/>
          <w:szCs w:val="24"/>
        </w:rPr>
        <w:t xml:space="preserve"> – значение ∆</w:t>
      </w:r>
      <w:r w:rsidRPr="00890569">
        <w:rPr>
          <w:rFonts w:ascii="Times New Roman" w:hAnsi="Times New Roman" w:cs="Times New Roman"/>
          <w:sz w:val="24"/>
          <w:szCs w:val="24"/>
          <w:lang w:val="en-US"/>
        </w:rPr>
        <w:t>Ct</w:t>
      </w:r>
      <w:r w:rsidRPr="00890569">
        <w:rPr>
          <w:rFonts w:ascii="Times New Roman" w:hAnsi="Times New Roman" w:cs="Times New Roman"/>
          <w:sz w:val="24"/>
          <w:szCs w:val="24"/>
        </w:rPr>
        <w:t xml:space="preserve"> образца; ∆</w:t>
      </w:r>
      <w:r w:rsidRPr="00890569">
        <w:rPr>
          <w:rFonts w:ascii="Times New Roman" w:hAnsi="Times New Roman" w:cs="Times New Roman"/>
          <w:sz w:val="24"/>
          <w:szCs w:val="24"/>
          <w:lang w:val="en-US"/>
        </w:rPr>
        <w:t>Ct</w:t>
      </w:r>
      <w:r w:rsidRPr="00890569">
        <w:rPr>
          <w:rFonts w:ascii="Times New Roman" w:hAnsi="Times New Roman" w:cs="Times New Roman"/>
          <w:sz w:val="24"/>
          <w:szCs w:val="24"/>
        </w:rPr>
        <w:t xml:space="preserve"> </w:t>
      </w:r>
      <w:r w:rsidRPr="00890569">
        <w:rPr>
          <w:rFonts w:ascii="Times New Roman" w:hAnsi="Times New Roman" w:cs="Times New Roman"/>
          <w:sz w:val="24"/>
          <w:szCs w:val="24"/>
          <w:vertAlign w:val="subscript"/>
          <w:lang w:val="en-US"/>
        </w:rPr>
        <w:t>calibrator</w:t>
      </w:r>
      <w:r w:rsidRPr="00890569">
        <w:rPr>
          <w:rFonts w:ascii="Times New Roman" w:hAnsi="Times New Roman" w:cs="Times New Roman"/>
          <w:sz w:val="24"/>
          <w:szCs w:val="24"/>
        </w:rPr>
        <w:t xml:space="preserve"> – значение ∆</w:t>
      </w:r>
      <w:r w:rsidRPr="00890569">
        <w:rPr>
          <w:rFonts w:ascii="Times New Roman" w:hAnsi="Times New Roman" w:cs="Times New Roman"/>
          <w:sz w:val="24"/>
          <w:szCs w:val="24"/>
          <w:lang w:val="en-US"/>
        </w:rPr>
        <w:t>Ct</w:t>
      </w:r>
      <w:r w:rsidRPr="00890569">
        <w:rPr>
          <w:rFonts w:ascii="Times New Roman" w:hAnsi="Times New Roman" w:cs="Times New Roman"/>
          <w:sz w:val="24"/>
          <w:szCs w:val="24"/>
        </w:rPr>
        <w:t xml:space="preserve"> калибратора.</w:t>
      </w:r>
    </w:p>
    <w:p w:rsidR="00CA719F" w:rsidRPr="00890569" w:rsidRDefault="00CA719F" w:rsidP="00890569">
      <w:pPr>
        <w:pStyle w:val="a5"/>
        <w:rPr>
          <w:rFonts w:ascii="Times New Roman" w:hAnsi="Times New Roman" w:cs="Times New Roman"/>
          <w:sz w:val="28"/>
          <w:szCs w:val="28"/>
        </w:rPr>
      </w:pPr>
    </w:p>
    <w:p w:rsidR="003A0B41" w:rsidRPr="00890569" w:rsidRDefault="003A0B41" w:rsidP="00890569">
      <w:pPr>
        <w:pStyle w:val="a5"/>
        <w:ind w:firstLine="708"/>
        <w:jc w:val="both"/>
        <w:rPr>
          <w:rFonts w:ascii="Times New Roman" w:hAnsi="Times New Roman" w:cs="Times New Roman"/>
          <w:sz w:val="28"/>
          <w:szCs w:val="28"/>
        </w:rPr>
      </w:pPr>
      <w:r w:rsidRPr="00890569">
        <w:rPr>
          <w:rFonts w:ascii="Times New Roman" w:hAnsi="Times New Roman" w:cs="Times New Roman"/>
          <w:sz w:val="28"/>
          <w:szCs w:val="28"/>
        </w:rPr>
        <w:t>Относительное количество уровня экспрессии микроРНК (</w:t>
      </w:r>
      <w:r w:rsidRPr="00890569">
        <w:rPr>
          <w:rFonts w:ascii="Times New Roman" w:hAnsi="Times New Roman" w:cs="Times New Roman"/>
          <w:b/>
          <w:sz w:val="28"/>
          <w:szCs w:val="28"/>
          <w:lang w:val="en-US"/>
        </w:rPr>
        <w:t>RQ</w:t>
      </w:r>
      <w:r w:rsidRPr="00890569">
        <w:rPr>
          <w:rFonts w:ascii="Times New Roman" w:hAnsi="Times New Roman" w:cs="Times New Roman"/>
          <w:sz w:val="28"/>
          <w:szCs w:val="28"/>
        </w:rPr>
        <w:t>) рассчитывали по формуле:</w:t>
      </w:r>
    </w:p>
    <w:p w:rsidR="0012489C" w:rsidRPr="00890569" w:rsidRDefault="0012489C" w:rsidP="00890569">
      <w:pPr>
        <w:pStyle w:val="a5"/>
        <w:ind w:firstLine="708"/>
        <w:jc w:val="both"/>
        <w:rPr>
          <w:rFonts w:ascii="Times New Roman" w:hAnsi="Times New Roman" w:cs="Times New Roman"/>
          <w:sz w:val="28"/>
          <w:szCs w:val="28"/>
        </w:rPr>
      </w:pPr>
    </w:p>
    <w:p w:rsidR="003A0B41" w:rsidRPr="00890569" w:rsidRDefault="003A0B41" w:rsidP="00890569">
      <w:pPr>
        <w:spacing w:line="240" w:lineRule="auto"/>
        <w:jc w:val="center"/>
        <w:rPr>
          <w:rFonts w:ascii="Times New Roman" w:hAnsi="Times New Roman"/>
        </w:rPr>
      </w:pPr>
      <w:r w:rsidRPr="00890569">
        <w:rPr>
          <w:rFonts w:ascii="Times New Roman" w:hAnsi="Times New Roman"/>
          <w:noProof/>
          <w:lang w:eastAsia="ru-RU"/>
        </w:rPr>
        <w:drawing>
          <wp:inline distT="0" distB="0" distL="0" distR="0">
            <wp:extent cx="3134162" cy="428685"/>
            <wp:effectExtent l="19050" t="19050" r="9525" b="28575"/>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ымянный.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34162" cy="428685"/>
                    </a:xfrm>
                    <a:prstGeom prst="rect">
                      <a:avLst/>
                    </a:prstGeom>
                    <a:ln>
                      <a:solidFill>
                        <a:schemeClr val="tx1"/>
                      </a:solidFill>
                    </a:ln>
                  </pic:spPr>
                </pic:pic>
              </a:graphicData>
            </a:graphic>
          </wp:inline>
        </w:drawing>
      </w:r>
    </w:p>
    <w:p w:rsidR="00CE10F8" w:rsidRPr="00890569" w:rsidRDefault="003A0B41" w:rsidP="00890569">
      <w:pPr>
        <w:pStyle w:val="a5"/>
        <w:jc w:val="both"/>
        <w:rPr>
          <w:rFonts w:ascii="Times New Roman" w:hAnsi="Times New Roman" w:cs="Times New Roman"/>
          <w:sz w:val="24"/>
          <w:szCs w:val="24"/>
        </w:rPr>
      </w:pPr>
      <w:r w:rsidRPr="00890569">
        <w:rPr>
          <w:rFonts w:ascii="Times New Roman" w:hAnsi="Times New Roman" w:cs="Times New Roman"/>
          <w:sz w:val="24"/>
          <w:szCs w:val="24"/>
        </w:rPr>
        <w:t>При этом</w:t>
      </w:r>
      <w:proofErr w:type="gramStart"/>
      <w:r w:rsidRPr="00890569">
        <w:rPr>
          <w:rFonts w:ascii="Times New Roman" w:hAnsi="Times New Roman" w:cs="Times New Roman"/>
          <w:sz w:val="24"/>
          <w:szCs w:val="24"/>
        </w:rPr>
        <w:t>,</w:t>
      </w:r>
      <w:proofErr w:type="gramEnd"/>
      <w:r w:rsidRPr="00890569">
        <w:rPr>
          <w:rFonts w:ascii="Times New Roman" w:hAnsi="Times New Roman" w:cs="Times New Roman"/>
          <w:sz w:val="24"/>
          <w:szCs w:val="24"/>
        </w:rPr>
        <w:t xml:space="preserve"> значения RQ</w:t>
      </w:r>
      <w:r w:rsidRPr="00890569">
        <w:rPr>
          <w:rFonts w:ascii="Times New Roman" w:hAnsi="Times New Roman" w:cs="Times New Roman"/>
          <w:sz w:val="24"/>
          <w:szCs w:val="24"/>
          <w:vertAlign w:val="subscript"/>
        </w:rPr>
        <w:t>min</w:t>
      </w:r>
      <w:r w:rsidRPr="00890569">
        <w:rPr>
          <w:rFonts w:ascii="Times New Roman" w:hAnsi="Times New Roman" w:cs="Times New Roman"/>
          <w:sz w:val="24"/>
          <w:szCs w:val="24"/>
        </w:rPr>
        <w:t xml:space="preserve"> и RQ</w:t>
      </w:r>
      <w:r w:rsidRPr="00890569">
        <w:rPr>
          <w:rFonts w:ascii="Times New Roman" w:hAnsi="Times New Roman" w:cs="Times New Roman"/>
          <w:sz w:val="24"/>
          <w:szCs w:val="24"/>
          <w:vertAlign w:val="subscript"/>
        </w:rPr>
        <w:t>max</w:t>
      </w:r>
      <w:r w:rsidRPr="00890569">
        <w:rPr>
          <w:rFonts w:ascii="Times New Roman" w:hAnsi="Times New Roman" w:cs="Times New Roman"/>
          <w:sz w:val="24"/>
          <w:szCs w:val="24"/>
        </w:rPr>
        <w:t xml:space="preserve"> определяли диапазон возможных значений RQ, стандартной ошибкой дельта Ct с доверительным интервалом 95%.</w:t>
      </w:r>
    </w:p>
    <w:p w:rsidR="00D64678" w:rsidRPr="00890569" w:rsidRDefault="00CE10F8" w:rsidP="00890569">
      <w:pPr>
        <w:pStyle w:val="a5"/>
        <w:ind w:firstLine="567"/>
        <w:rPr>
          <w:rFonts w:ascii="Times New Roman" w:hAnsi="Times New Roman" w:cs="Times New Roman"/>
          <w:sz w:val="28"/>
          <w:szCs w:val="28"/>
          <w:lang w:val="kk-KZ"/>
        </w:rPr>
      </w:pPr>
      <w:r w:rsidRPr="00890569">
        <w:rPr>
          <w:rFonts w:ascii="Times New Roman" w:hAnsi="Times New Roman" w:cs="Times New Roman"/>
          <w:sz w:val="28"/>
          <w:szCs w:val="28"/>
        </w:rPr>
        <w:t xml:space="preserve">Для оценки результатов не использовали данные </w:t>
      </w:r>
      <w:r w:rsidRPr="00890569">
        <w:rPr>
          <w:rFonts w:ascii="Times New Roman" w:hAnsi="Times New Roman" w:cs="Times New Roman"/>
          <w:sz w:val="28"/>
          <w:szCs w:val="28"/>
          <w:lang w:val="en-US"/>
        </w:rPr>
        <w:t>Ct</w:t>
      </w:r>
      <w:r w:rsidRPr="00890569">
        <w:rPr>
          <w:rFonts w:ascii="Times New Roman" w:hAnsi="Times New Roman" w:cs="Times New Roman"/>
          <w:sz w:val="28"/>
          <w:szCs w:val="28"/>
        </w:rPr>
        <w:t xml:space="preserve"> &lt;35 циклов.</w:t>
      </w:r>
    </w:p>
    <w:p w:rsidR="00424181" w:rsidRPr="00890569" w:rsidRDefault="00641336"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Методика исследования проводилась согласно протокол</w:t>
      </w:r>
      <w:r w:rsidRPr="00890569">
        <w:rPr>
          <w:rFonts w:ascii="Times New Roman" w:hAnsi="Times New Roman" w:cs="Times New Roman"/>
          <w:sz w:val="28"/>
          <w:szCs w:val="28"/>
          <w:lang w:val="kk-KZ"/>
        </w:rPr>
        <w:t>у</w:t>
      </w:r>
      <w:r w:rsidR="00B60188" w:rsidRPr="00890569">
        <w:rPr>
          <w:rFonts w:ascii="Times New Roman" w:hAnsi="Times New Roman" w:cs="Times New Roman"/>
          <w:sz w:val="28"/>
          <w:szCs w:val="28"/>
        </w:rPr>
        <w:t xml:space="preserve"> предложенному</w:t>
      </w:r>
      <w:r w:rsidRPr="00890569">
        <w:rPr>
          <w:rFonts w:ascii="Times New Roman" w:hAnsi="Times New Roman" w:cs="Times New Roman"/>
          <w:sz w:val="28"/>
          <w:szCs w:val="28"/>
        </w:rPr>
        <w:t xml:space="preserve"> </w:t>
      </w:r>
      <w:r w:rsidR="00B60188" w:rsidRPr="00890569">
        <w:rPr>
          <w:rFonts w:ascii="Times New Roman" w:hAnsi="Times New Roman" w:cs="Times New Roman"/>
          <w:sz w:val="28"/>
          <w:szCs w:val="28"/>
        </w:rPr>
        <w:t xml:space="preserve">профессором </w:t>
      </w:r>
      <w:r w:rsidR="00B60188" w:rsidRPr="00890569">
        <w:rPr>
          <w:rFonts w:ascii="Times New Roman" w:hAnsi="Times New Roman" w:cs="Times New Roman"/>
          <w:sz w:val="28"/>
          <w:szCs w:val="28"/>
          <w:lang w:val="en-US"/>
        </w:rPr>
        <w:t>M</w:t>
      </w:r>
      <w:r w:rsidR="00B60188" w:rsidRPr="00890569">
        <w:rPr>
          <w:rFonts w:ascii="Times New Roman" w:hAnsi="Times New Roman" w:cs="Times New Roman"/>
          <w:sz w:val="28"/>
          <w:szCs w:val="28"/>
        </w:rPr>
        <w:t>.</w:t>
      </w:r>
      <w:r w:rsidR="00B60188" w:rsidRPr="00890569">
        <w:rPr>
          <w:rFonts w:ascii="Times New Roman" w:hAnsi="Times New Roman" w:cs="Times New Roman"/>
          <w:sz w:val="28"/>
          <w:szCs w:val="28"/>
          <w:lang w:val="en-US"/>
        </w:rPr>
        <w:t>Murray</w:t>
      </w:r>
      <w:r w:rsidRPr="00890569">
        <w:rPr>
          <w:rFonts w:ascii="Times New Roman" w:hAnsi="Times New Roman" w:cs="Times New Roman"/>
          <w:sz w:val="28"/>
          <w:szCs w:val="28"/>
          <w:lang w:val="kk-KZ"/>
        </w:rPr>
        <w:t xml:space="preserve"> </w:t>
      </w:r>
      <w:r w:rsidR="00B60188" w:rsidRPr="00890569">
        <w:rPr>
          <w:rFonts w:ascii="Times New Roman" w:hAnsi="Times New Roman" w:cs="Times New Roman"/>
          <w:sz w:val="28"/>
          <w:szCs w:val="28"/>
        </w:rPr>
        <w:t>и соавторами</w:t>
      </w:r>
      <w:r w:rsidRPr="00890569">
        <w:rPr>
          <w:rFonts w:ascii="Times New Roman" w:hAnsi="Times New Roman" w:cs="Times New Roman"/>
          <w:sz w:val="28"/>
          <w:szCs w:val="28"/>
          <w:lang w:val="kk-KZ"/>
        </w:rPr>
        <w:t xml:space="preserve"> в 2021г</w:t>
      </w:r>
      <w:r w:rsidRPr="00890569">
        <w:rPr>
          <w:rFonts w:ascii="Times New Roman" w:hAnsi="Times New Roman" w:cs="Times New Roman"/>
          <w:sz w:val="28"/>
          <w:szCs w:val="28"/>
        </w:rPr>
        <w:t xml:space="preserve"> [15</w:t>
      </w:r>
      <w:r w:rsidRPr="00890569">
        <w:rPr>
          <w:rFonts w:ascii="Times New Roman" w:hAnsi="Times New Roman" w:cs="Times New Roman"/>
          <w:sz w:val="28"/>
          <w:szCs w:val="28"/>
          <w:lang w:val="kk-KZ"/>
        </w:rPr>
        <w:t>8</w:t>
      </w:r>
      <w:r w:rsidRPr="00890569">
        <w:rPr>
          <w:rFonts w:ascii="Times New Roman" w:hAnsi="Times New Roman" w:cs="Times New Roman"/>
          <w:sz w:val="28"/>
          <w:szCs w:val="28"/>
        </w:rPr>
        <w:t>].</w:t>
      </w:r>
    </w:p>
    <w:p w:rsidR="00D64678" w:rsidRPr="00890569" w:rsidRDefault="001A748D"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Для оценки э</w:t>
      </w:r>
      <w:r w:rsidR="00883D18" w:rsidRPr="00890569">
        <w:rPr>
          <w:rFonts w:ascii="Times New Roman" w:hAnsi="Times New Roman" w:cs="Times New Roman"/>
          <w:sz w:val="28"/>
          <w:szCs w:val="28"/>
        </w:rPr>
        <w:t>ффект</w:t>
      </w:r>
      <w:r w:rsidRPr="00890569">
        <w:rPr>
          <w:rFonts w:ascii="Times New Roman" w:hAnsi="Times New Roman" w:cs="Times New Roman"/>
          <w:sz w:val="28"/>
          <w:szCs w:val="28"/>
        </w:rPr>
        <w:t>ивности</w:t>
      </w:r>
      <w:r w:rsidR="00883D18" w:rsidRPr="00890569">
        <w:rPr>
          <w:rFonts w:ascii="Times New Roman" w:hAnsi="Times New Roman" w:cs="Times New Roman"/>
          <w:sz w:val="28"/>
          <w:szCs w:val="28"/>
        </w:rPr>
        <w:t xml:space="preserve"> терапии оценивал</w:t>
      </w:r>
      <w:r w:rsidRPr="00890569">
        <w:rPr>
          <w:rFonts w:ascii="Times New Roman" w:hAnsi="Times New Roman" w:cs="Times New Roman"/>
          <w:sz w:val="28"/>
          <w:szCs w:val="28"/>
        </w:rPr>
        <w:t xml:space="preserve">и ответ на терапию </w:t>
      </w:r>
      <w:r w:rsidR="00883D18" w:rsidRPr="00890569">
        <w:rPr>
          <w:rFonts w:ascii="Times New Roman" w:hAnsi="Times New Roman" w:cs="Times New Roman"/>
          <w:sz w:val="28"/>
          <w:szCs w:val="28"/>
        </w:rPr>
        <w:t>согласно критериям RECIST (Response Evaluation Criteria In Solid Tumors)</w:t>
      </w:r>
      <w:r w:rsidR="00552A1E" w:rsidRPr="00890569">
        <w:rPr>
          <w:rFonts w:ascii="Times New Roman" w:hAnsi="Times New Roman" w:cs="Times New Roman"/>
          <w:sz w:val="28"/>
          <w:szCs w:val="28"/>
        </w:rPr>
        <w:t xml:space="preserve"> [1</w:t>
      </w:r>
      <w:r w:rsidR="00D73B6E" w:rsidRPr="00890569">
        <w:rPr>
          <w:rFonts w:ascii="Times New Roman" w:hAnsi="Times New Roman" w:cs="Times New Roman"/>
          <w:sz w:val="28"/>
          <w:szCs w:val="28"/>
        </w:rPr>
        <w:t>5</w:t>
      </w:r>
      <w:r w:rsidR="00A82B4D" w:rsidRPr="00890569">
        <w:rPr>
          <w:rFonts w:ascii="Times New Roman" w:hAnsi="Times New Roman" w:cs="Times New Roman"/>
          <w:sz w:val="28"/>
          <w:szCs w:val="28"/>
        </w:rPr>
        <w:t>9</w:t>
      </w:r>
      <w:r w:rsidR="00552A1E" w:rsidRPr="00890569">
        <w:rPr>
          <w:rFonts w:ascii="Times New Roman" w:hAnsi="Times New Roman" w:cs="Times New Roman"/>
          <w:sz w:val="28"/>
          <w:szCs w:val="28"/>
        </w:rPr>
        <w:t>]</w:t>
      </w:r>
      <w:r w:rsidRPr="00890569">
        <w:rPr>
          <w:rFonts w:ascii="Times New Roman" w:hAnsi="Times New Roman" w:cs="Times New Roman"/>
          <w:sz w:val="28"/>
          <w:szCs w:val="28"/>
        </w:rPr>
        <w:t xml:space="preserve"> и показатели выживаемости. </w:t>
      </w:r>
    </w:p>
    <w:p w:rsidR="00883D18" w:rsidRPr="00890569" w:rsidRDefault="001A748D" w:rsidP="00890569">
      <w:pPr>
        <w:pStyle w:val="a5"/>
        <w:ind w:firstLine="567"/>
        <w:rPr>
          <w:rFonts w:ascii="Times New Roman" w:hAnsi="Times New Roman" w:cs="Times New Roman"/>
          <w:sz w:val="28"/>
          <w:szCs w:val="28"/>
        </w:rPr>
      </w:pPr>
      <w:r w:rsidRPr="00890569">
        <w:rPr>
          <w:rFonts w:ascii="Times New Roman" w:hAnsi="Times New Roman" w:cs="Times New Roman"/>
          <w:sz w:val="28"/>
          <w:szCs w:val="28"/>
        </w:rPr>
        <w:t>Ответ на лечение по критериям RECIST</w:t>
      </w:r>
      <w:r w:rsidR="00883D18" w:rsidRPr="00890569">
        <w:rPr>
          <w:rFonts w:ascii="Times New Roman" w:hAnsi="Times New Roman" w:cs="Times New Roman"/>
          <w:sz w:val="28"/>
          <w:szCs w:val="28"/>
        </w:rPr>
        <w:t xml:space="preserve"> </w:t>
      </w:r>
      <w:r w:rsidRPr="00890569">
        <w:rPr>
          <w:rFonts w:ascii="Times New Roman" w:hAnsi="Times New Roman" w:cs="Times New Roman"/>
          <w:sz w:val="28"/>
          <w:szCs w:val="28"/>
        </w:rPr>
        <w:t xml:space="preserve">выяглядит </w:t>
      </w:r>
      <w:r w:rsidR="00883D18" w:rsidRPr="00890569">
        <w:rPr>
          <w:rFonts w:ascii="Times New Roman" w:hAnsi="Times New Roman" w:cs="Times New Roman"/>
          <w:sz w:val="28"/>
          <w:szCs w:val="28"/>
        </w:rPr>
        <w:t xml:space="preserve">следующим образом: </w:t>
      </w:r>
    </w:p>
    <w:p w:rsidR="00883D18" w:rsidRPr="00890569" w:rsidRDefault="00883D18" w:rsidP="00890569">
      <w:pPr>
        <w:pStyle w:val="a3"/>
        <w:numPr>
          <w:ilvl w:val="0"/>
          <w:numId w:val="5"/>
        </w:numPr>
        <w:autoSpaceDE w:val="0"/>
        <w:autoSpaceDN w:val="0"/>
        <w:adjustRightInd w:val="0"/>
        <w:spacing w:after="0" w:line="240" w:lineRule="auto"/>
        <w:ind w:left="0" w:firstLine="0"/>
        <w:jc w:val="both"/>
        <w:rPr>
          <w:rFonts w:ascii="Times New Roman" w:eastAsiaTheme="minorHAnsi" w:hAnsi="Times New Roman"/>
          <w:sz w:val="28"/>
          <w:szCs w:val="28"/>
        </w:rPr>
      </w:pPr>
      <w:r w:rsidRPr="00890569">
        <w:rPr>
          <w:rFonts w:ascii="Times New Roman" w:eastAsiaTheme="minorHAnsi" w:hAnsi="Times New Roman"/>
          <w:sz w:val="28"/>
          <w:szCs w:val="28"/>
        </w:rPr>
        <w:t xml:space="preserve">Полный </w:t>
      </w:r>
      <w:r w:rsidRPr="00890569">
        <w:rPr>
          <w:rFonts w:ascii="Times New Roman" w:eastAsiaTheme="minorHAnsi" w:hAnsi="Times New Roman"/>
          <w:sz w:val="28"/>
          <w:szCs w:val="28"/>
          <w:lang w:val="kk-KZ"/>
        </w:rPr>
        <w:t xml:space="preserve">ответ </w:t>
      </w:r>
      <w:r w:rsidRPr="00890569">
        <w:rPr>
          <w:rFonts w:ascii="Times New Roman" w:eastAsiaTheme="minorHAnsi" w:hAnsi="Times New Roman"/>
          <w:sz w:val="28"/>
          <w:szCs w:val="28"/>
        </w:rPr>
        <w:t>(П</w:t>
      </w:r>
      <w:r w:rsidRPr="00890569">
        <w:rPr>
          <w:rFonts w:ascii="Times New Roman" w:eastAsiaTheme="minorHAnsi" w:hAnsi="Times New Roman"/>
          <w:sz w:val="28"/>
          <w:szCs w:val="28"/>
          <w:lang w:val="kk-KZ"/>
        </w:rPr>
        <w:t>О</w:t>
      </w:r>
      <w:r w:rsidRPr="00890569">
        <w:rPr>
          <w:rFonts w:ascii="Times New Roman" w:eastAsiaTheme="minorHAnsi" w:hAnsi="Times New Roman"/>
          <w:sz w:val="28"/>
          <w:szCs w:val="28"/>
        </w:rPr>
        <w:t xml:space="preserve">) – исчезновение всех проявлений болезни (остаточные образования менее 1 см) и нормализация опухолевых маркеров на протяжении более одного месяца. </w:t>
      </w:r>
    </w:p>
    <w:p w:rsidR="00883D18" w:rsidRPr="00890569" w:rsidRDefault="00883D18" w:rsidP="00890569">
      <w:pPr>
        <w:pStyle w:val="a3"/>
        <w:numPr>
          <w:ilvl w:val="0"/>
          <w:numId w:val="5"/>
        </w:numPr>
        <w:autoSpaceDE w:val="0"/>
        <w:autoSpaceDN w:val="0"/>
        <w:adjustRightInd w:val="0"/>
        <w:spacing w:after="0" w:line="240" w:lineRule="auto"/>
        <w:ind w:left="0" w:firstLine="0"/>
        <w:jc w:val="both"/>
        <w:rPr>
          <w:rFonts w:ascii="Times New Roman" w:eastAsiaTheme="minorHAnsi" w:hAnsi="Times New Roman"/>
          <w:sz w:val="28"/>
          <w:szCs w:val="28"/>
        </w:rPr>
      </w:pPr>
      <w:r w:rsidRPr="00890569">
        <w:rPr>
          <w:rFonts w:ascii="Times New Roman" w:eastAsiaTheme="minorHAnsi" w:hAnsi="Times New Roman"/>
          <w:sz w:val="28"/>
          <w:szCs w:val="28"/>
        </w:rPr>
        <w:t xml:space="preserve">Частичный </w:t>
      </w:r>
      <w:r w:rsidRPr="00890569">
        <w:rPr>
          <w:rFonts w:ascii="Times New Roman" w:eastAsiaTheme="minorHAnsi" w:hAnsi="Times New Roman"/>
          <w:sz w:val="28"/>
          <w:szCs w:val="28"/>
          <w:lang w:val="kk-KZ"/>
        </w:rPr>
        <w:t>ответ</w:t>
      </w:r>
      <w:r w:rsidRPr="00890569">
        <w:rPr>
          <w:rFonts w:ascii="Times New Roman" w:eastAsiaTheme="minorHAnsi" w:hAnsi="Times New Roman"/>
          <w:sz w:val="28"/>
          <w:szCs w:val="28"/>
        </w:rPr>
        <w:t xml:space="preserve"> (Ч</w:t>
      </w:r>
      <w:r w:rsidRPr="00890569">
        <w:rPr>
          <w:rFonts w:ascii="Times New Roman" w:eastAsiaTheme="minorHAnsi" w:hAnsi="Times New Roman"/>
          <w:sz w:val="28"/>
          <w:szCs w:val="28"/>
          <w:lang w:val="kk-KZ"/>
        </w:rPr>
        <w:t>О</w:t>
      </w:r>
      <w:r w:rsidRPr="00890569">
        <w:rPr>
          <w:rFonts w:ascii="Times New Roman" w:eastAsiaTheme="minorHAnsi" w:hAnsi="Times New Roman"/>
          <w:sz w:val="28"/>
          <w:szCs w:val="28"/>
        </w:rPr>
        <w:t xml:space="preserve">) – уменьшение имеющихся очагов на 30% и более при нормализации или снижении уровня опухолевых маркеров (АФП и </w:t>
      </w:r>
      <w:proofErr w:type="gramStart"/>
      <w:r w:rsidRPr="00890569">
        <w:rPr>
          <w:rFonts w:ascii="Times New Roman" w:eastAsiaTheme="minorHAnsi" w:hAnsi="Times New Roman"/>
          <w:sz w:val="28"/>
          <w:szCs w:val="28"/>
        </w:rPr>
        <w:t>β-</w:t>
      </w:r>
      <w:proofErr w:type="gramEnd"/>
      <w:r w:rsidRPr="00890569">
        <w:rPr>
          <w:rFonts w:ascii="Times New Roman" w:eastAsiaTheme="minorHAnsi" w:hAnsi="Times New Roman"/>
          <w:sz w:val="28"/>
          <w:szCs w:val="28"/>
        </w:rPr>
        <w:t xml:space="preserve">ХГЧ). </w:t>
      </w:r>
    </w:p>
    <w:p w:rsidR="00883D18" w:rsidRPr="00890569" w:rsidRDefault="00883D18" w:rsidP="00890569">
      <w:pPr>
        <w:pStyle w:val="a3"/>
        <w:numPr>
          <w:ilvl w:val="0"/>
          <w:numId w:val="5"/>
        </w:numPr>
        <w:autoSpaceDE w:val="0"/>
        <w:autoSpaceDN w:val="0"/>
        <w:adjustRightInd w:val="0"/>
        <w:spacing w:after="0" w:line="240" w:lineRule="auto"/>
        <w:ind w:left="0" w:firstLine="0"/>
        <w:jc w:val="both"/>
        <w:rPr>
          <w:rFonts w:ascii="Times New Roman" w:eastAsiaTheme="minorHAnsi" w:hAnsi="Times New Roman"/>
          <w:sz w:val="28"/>
          <w:szCs w:val="28"/>
        </w:rPr>
      </w:pPr>
      <w:r w:rsidRPr="00890569">
        <w:rPr>
          <w:rFonts w:ascii="Times New Roman" w:eastAsiaTheme="minorHAnsi" w:hAnsi="Times New Roman"/>
          <w:sz w:val="28"/>
          <w:szCs w:val="28"/>
        </w:rPr>
        <w:t>Стабилизация – ум</w:t>
      </w:r>
      <w:r w:rsidR="00286973" w:rsidRPr="00890569">
        <w:rPr>
          <w:rFonts w:ascii="Times New Roman" w:eastAsiaTheme="minorHAnsi" w:hAnsi="Times New Roman"/>
          <w:sz w:val="28"/>
          <w:szCs w:val="28"/>
        </w:rPr>
        <w:t>еньшение имеющихся очагов менее</w:t>
      </w:r>
      <w:proofErr w:type="gramStart"/>
      <w:r w:rsidR="00BF32A6" w:rsidRPr="00890569">
        <w:rPr>
          <w:rFonts w:ascii="Times New Roman" w:eastAsiaTheme="minorHAnsi" w:hAnsi="Times New Roman"/>
          <w:sz w:val="28"/>
          <w:szCs w:val="28"/>
        </w:rPr>
        <w:t>,</w:t>
      </w:r>
      <w:proofErr w:type="gramEnd"/>
      <w:r w:rsidRPr="00890569">
        <w:rPr>
          <w:rFonts w:ascii="Times New Roman" w:eastAsiaTheme="minorHAnsi" w:hAnsi="Times New Roman"/>
          <w:sz w:val="28"/>
          <w:szCs w:val="28"/>
        </w:rPr>
        <w:t xml:space="preserve"> чем на 30% или их увеличение не более 20%. </w:t>
      </w:r>
    </w:p>
    <w:p w:rsidR="00160D35" w:rsidRPr="00890569" w:rsidRDefault="00883D18" w:rsidP="00890569">
      <w:pPr>
        <w:pStyle w:val="a3"/>
        <w:numPr>
          <w:ilvl w:val="0"/>
          <w:numId w:val="5"/>
        </w:numPr>
        <w:autoSpaceDE w:val="0"/>
        <w:autoSpaceDN w:val="0"/>
        <w:adjustRightInd w:val="0"/>
        <w:spacing w:after="0" w:line="240" w:lineRule="auto"/>
        <w:ind w:left="0" w:firstLine="0"/>
        <w:jc w:val="both"/>
        <w:rPr>
          <w:rFonts w:ascii="Times New Roman" w:eastAsiaTheme="minorHAnsi" w:hAnsi="Times New Roman"/>
          <w:sz w:val="28"/>
          <w:szCs w:val="28"/>
        </w:rPr>
      </w:pPr>
      <w:r w:rsidRPr="00890569">
        <w:rPr>
          <w:rFonts w:ascii="Times New Roman" w:eastAsiaTheme="minorHAnsi" w:hAnsi="Times New Roman"/>
          <w:sz w:val="28"/>
          <w:szCs w:val="28"/>
        </w:rPr>
        <w:t xml:space="preserve">Прогрессирование или рецидив болезни – рост имеющихся очагов на 20% и более и/или появление новых очагов на фоне проводимой ХТ или после ее окончания, рост опухолевых маркеров, радикально или нерадикально резецированная после ХТ резидуальная опухоль, содержащая жизнеспособную злокачественную опухоль (кроме зрелой тератомы). </w:t>
      </w:r>
    </w:p>
    <w:p w:rsidR="00160D35" w:rsidRPr="00890569" w:rsidRDefault="00160D35" w:rsidP="00890569">
      <w:pPr>
        <w:pStyle w:val="a3"/>
        <w:autoSpaceDE w:val="0"/>
        <w:autoSpaceDN w:val="0"/>
        <w:adjustRightInd w:val="0"/>
        <w:spacing w:after="0" w:line="240" w:lineRule="auto"/>
        <w:ind w:left="0" w:firstLine="567"/>
        <w:jc w:val="both"/>
        <w:rPr>
          <w:rFonts w:ascii="Times New Roman" w:eastAsiaTheme="minorHAnsi" w:hAnsi="Times New Roman"/>
          <w:sz w:val="28"/>
          <w:szCs w:val="28"/>
          <w:lang w:val="kk-KZ"/>
        </w:rPr>
      </w:pPr>
      <w:r w:rsidRPr="00890569">
        <w:rPr>
          <w:rFonts w:ascii="Times New Roman" w:eastAsiaTheme="minorHAnsi" w:hAnsi="Times New Roman"/>
          <w:sz w:val="28"/>
          <w:szCs w:val="28"/>
        </w:rPr>
        <w:t xml:space="preserve">Функция выживания (выживаемость) была оценена с помощью процедуры Каплана-Мейера. Логранговый критерий выявлял различия в параметрах выживаемости. Эффективность лечения в отдаленном периоде была определена с использованием следующих показателей: </w:t>
      </w:r>
    </w:p>
    <w:p w:rsidR="00160D35" w:rsidRPr="00890569" w:rsidRDefault="00160D35" w:rsidP="00890569">
      <w:pPr>
        <w:pStyle w:val="a3"/>
        <w:numPr>
          <w:ilvl w:val="0"/>
          <w:numId w:val="8"/>
        </w:numPr>
        <w:tabs>
          <w:tab w:val="left" w:pos="709"/>
        </w:tabs>
        <w:autoSpaceDE w:val="0"/>
        <w:autoSpaceDN w:val="0"/>
        <w:adjustRightInd w:val="0"/>
        <w:spacing w:after="0" w:line="240" w:lineRule="auto"/>
        <w:ind w:left="0" w:firstLine="0"/>
        <w:jc w:val="both"/>
        <w:rPr>
          <w:rFonts w:ascii="Times New Roman" w:eastAsiaTheme="minorHAnsi" w:hAnsi="Times New Roman"/>
          <w:sz w:val="28"/>
          <w:szCs w:val="28"/>
        </w:rPr>
      </w:pPr>
      <w:r w:rsidRPr="00890569">
        <w:rPr>
          <w:rFonts w:ascii="Times New Roman" w:eastAsiaTheme="minorHAnsi" w:hAnsi="Times New Roman"/>
          <w:sz w:val="28"/>
          <w:szCs w:val="28"/>
        </w:rPr>
        <w:t xml:space="preserve">Общая выживаемость (ОВ) ‒ промежуток времени от даты начала лечения до смерти от любой причины или до даты последней явки больного. </w:t>
      </w:r>
    </w:p>
    <w:p w:rsidR="00160D35" w:rsidRPr="00890569" w:rsidRDefault="00160D35" w:rsidP="00890569">
      <w:pPr>
        <w:pStyle w:val="a3"/>
        <w:numPr>
          <w:ilvl w:val="0"/>
          <w:numId w:val="8"/>
        </w:numPr>
        <w:tabs>
          <w:tab w:val="left" w:pos="709"/>
        </w:tabs>
        <w:autoSpaceDE w:val="0"/>
        <w:autoSpaceDN w:val="0"/>
        <w:adjustRightInd w:val="0"/>
        <w:spacing w:after="0" w:line="240" w:lineRule="auto"/>
        <w:ind w:left="0" w:firstLine="0"/>
        <w:jc w:val="both"/>
        <w:rPr>
          <w:rFonts w:ascii="Times New Roman" w:eastAsiaTheme="minorHAnsi" w:hAnsi="Times New Roman"/>
          <w:sz w:val="28"/>
          <w:szCs w:val="28"/>
        </w:rPr>
      </w:pPr>
      <w:r w:rsidRPr="00890569">
        <w:rPr>
          <w:rFonts w:ascii="Times New Roman" w:eastAsiaTheme="minorHAnsi" w:hAnsi="Times New Roman"/>
          <w:sz w:val="28"/>
          <w:szCs w:val="28"/>
        </w:rPr>
        <w:t xml:space="preserve">Бессобытийная выживаемость (БСВ) ‒ промежуток времени от даты начала лечения до любого «отрицательного» события или до даты последней явки больного, если «отрицательного события» не произошло. Под «отрицательным» событием понимаются прогрессирование, отсутствие полной ремиссии после окончания программы лечения, рецидив, смерть от любой причины, а также возникновение второй опухоли или любого другого позднего осложнения лечения, угрожающего жизни больного.  </w:t>
      </w:r>
    </w:p>
    <w:p w:rsidR="00EA4100" w:rsidRPr="00890569" w:rsidRDefault="00EA4100"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Статистический анализ проведен с использованием SPSS Statistics 23.0 для Windows (SPSS, Inc, Chicago, Il., USA). Статистический анализ включал в себя определение нормальности распределения, оценку выживаемости</w:t>
      </w:r>
      <w:r w:rsidR="00160D35" w:rsidRPr="00890569">
        <w:rPr>
          <w:rFonts w:ascii="Times New Roman" w:hAnsi="Times New Roman" w:cs="Times New Roman"/>
          <w:sz w:val="28"/>
          <w:szCs w:val="28"/>
        </w:rPr>
        <w:t xml:space="preserve">, регрессионный анализ и </w:t>
      </w:r>
      <w:r w:rsidR="00160D35" w:rsidRPr="00890569">
        <w:rPr>
          <w:rFonts w:ascii="Times New Roman" w:hAnsi="Times New Roman" w:cs="Times New Roman"/>
          <w:sz w:val="28"/>
          <w:szCs w:val="28"/>
          <w:lang w:val="en-US"/>
        </w:rPr>
        <w:t>ROC</w:t>
      </w:r>
      <w:r w:rsidR="00160D35" w:rsidRPr="00890569">
        <w:rPr>
          <w:rFonts w:ascii="Times New Roman" w:hAnsi="Times New Roman" w:cs="Times New Roman"/>
          <w:sz w:val="28"/>
          <w:szCs w:val="28"/>
        </w:rPr>
        <w:t xml:space="preserve"> </w:t>
      </w:r>
      <w:r w:rsidR="00160D35" w:rsidRPr="00890569">
        <w:rPr>
          <w:rFonts w:ascii="Times New Roman" w:hAnsi="Times New Roman" w:cs="Times New Roman"/>
          <w:sz w:val="28"/>
          <w:szCs w:val="28"/>
          <w:lang w:val="kk-KZ"/>
        </w:rPr>
        <w:t>анализ</w:t>
      </w:r>
      <w:r w:rsidRPr="00890569">
        <w:rPr>
          <w:rFonts w:ascii="Times New Roman" w:hAnsi="Times New Roman" w:cs="Times New Roman"/>
          <w:sz w:val="28"/>
          <w:szCs w:val="28"/>
        </w:rPr>
        <w:t>.</w:t>
      </w:r>
    </w:p>
    <w:p w:rsidR="00FC4F09" w:rsidRPr="00890569" w:rsidRDefault="00EA4100" w:rsidP="00890569">
      <w:pPr>
        <w:pStyle w:val="a5"/>
        <w:ind w:firstLine="567"/>
        <w:jc w:val="both"/>
        <w:rPr>
          <w:rFonts w:ascii="Times New Roman" w:hAnsi="Times New Roman" w:cs="Times New Roman"/>
          <w:sz w:val="28"/>
          <w:szCs w:val="28"/>
          <w:lang w:val="kk-KZ"/>
        </w:rPr>
      </w:pPr>
      <w:r w:rsidRPr="00890569">
        <w:rPr>
          <w:rFonts w:ascii="Times New Roman" w:hAnsi="Times New Roman" w:cs="Times New Roman"/>
          <w:sz w:val="28"/>
          <w:szCs w:val="28"/>
        </w:rPr>
        <w:t>Для определения нормальности распределения был</w:t>
      </w:r>
      <w:r w:rsidR="00B8067E" w:rsidRPr="00890569">
        <w:rPr>
          <w:rFonts w:ascii="Times New Roman" w:hAnsi="Times New Roman" w:cs="Times New Roman"/>
          <w:sz w:val="28"/>
          <w:szCs w:val="28"/>
          <w:lang w:val="kk-KZ"/>
        </w:rPr>
        <w:t>и</w:t>
      </w:r>
      <w:r w:rsidRPr="00890569">
        <w:rPr>
          <w:rFonts w:ascii="Times New Roman" w:hAnsi="Times New Roman" w:cs="Times New Roman"/>
          <w:sz w:val="28"/>
          <w:szCs w:val="28"/>
        </w:rPr>
        <w:t xml:space="preserve"> проведен</w:t>
      </w:r>
      <w:r w:rsidR="00B8067E" w:rsidRPr="00890569">
        <w:rPr>
          <w:rFonts w:ascii="Times New Roman" w:hAnsi="Times New Roman" w:cs="Times New Roman"/>
          <w:sz w:val="28"/>
          <w:szCs w:val="28"/>
          <w:lang w:val="kk-KZ"/>
        </w:rPr>
        <w:t>ы</w:t>
      </w:r>
      <w:r w:rsidRPr="00890569">
        <w:rPr>
          <w:rFonts w:ascii="Times New Roman" w:hAnsi="Times New Roman" w:cs="Times New Roman"/>
          <w:sz w:val="28"/>
          <w:szCs w:val="28"/>
        </w:rPr>
        <w:t xml:space="preserve"> тест </w:t>
      </w:r>
      <w:r w:rsidR="00552A1E" w:rsidRPr="00890569">
        <w:rPr>
          <w:rFonts w:ascii="Times New Roman" w:hAnsi="Times New Roman" w:cs="Times New Roman"/>
          <w:sz w:val="28"/>
          <w:szCs w:val="28"/>
        </w:rPr>
        <w:t>Шапиро - Уилка</w:t>
      </w:r>
      <w:r w:rsidRPr="00890569">
        <w:rPr>
          <w:rFonts w:ascii="Times New Roman" w:hAnsi="Times New Roman" w:cs="Times New Roman"/>
          <w:sz w:val="28"/>
          <w:szCs w:val="28"/>
        </w:rPr>
        <w:t xml:space="preserve">, </w:t>
      </w:r>
      <w:r w:rsidR="00552A1E" w:rsidRPr="00890569">
        <w:rPr>
          <w:rFonts w:ascii="Times New Roman" w:hAnsi="Times New Roman" w:cs="Times New Roman"/>
          <w:sz w:val="28"/>
          <w:szCs w:val="28"/>
        </w:rPr>
        <w:t>гистограмма</w:t>
      </w:r>
      <w:r w:rsidR="00B8067E" w:rsidRPr="00890569">
        <w:rPr>
          <w:rFonts w:ascii="Times New Roman" w:hAnsi="Times New Roman" w:cs="Times New Roman"/>
          <w:sz w:val="28"/>
          <w:szCs w:val="28"/>
        </w:rPr>
        <w:t>,</w:t>
      </w:r>
      <w:r w:rsidR="00552A1E" w:rsidRPr="00890569">
        <w:rPr>
          <w:rFonts w:ascii="Times New Roman" w:hAnsi="Times New Roman" w:cs="Times New Roman"/>
          <w:sz w:val="28"/>
          <w:szCs w:val="28"/>
        </w:rPr>
        <w:t xml:space="preserve"> </w:t>
      </w:r>
      <w:r w:rsidR="00B8067E" w:rsidRPr="00890569">
        <w:rPr>
          <w:rFonts w:ascii="Times New Roman" w:hAnsi="Times New Roman" w:cs="Times New Roman"/>
          <w:sz w:val="28"/>
          <w:szCs w:val="28"/>
          <w:lang w:val="en-US"/>
        </w:rPr>
        <w:t>box</w:t>
      </w:r>
      <w:r w:rsidR="00B8067E" w:rsidRPr="00890569">
        <w:rPr>
          <w:rFonts w:ascii="Times New Roman" w:hAnsi="Times New Roman" w:cs="Times New Roman"/>
          <w:sz w:val="28"/>
          <w:szCs w:val="28"/>
        </w:rPr>
        <w:t xml:space="preserve"> </w:t>
      </w:r>
      <w:r w:rsidR="00B8067E" w:rsidRPr="00890569">
        <w:rPr>
          <w:rFonts w:ascii="Times New Roman" w:hAnsi="Times New Roman" w:cs="Times New Roman"/>
          <w:sz w:val="28"/>
          <w:szCs w:val="28"/>
          <w:lang w:val="en-US"/>
        </w:rPr>
        <w:t>plot</w:t>
      </w:r>
      <w:r w:rsidR="00B8067E" w:rsidRPr="00890569">
        <w:rPr>
          <w:rFonts w:ascii="Times New Roman" w:hAnsi="Times New Roman" w:cs="Times New Roman"/>
          <w:sz w:val="28"/>
          <w:szCs w:val="28"/>
        </w:rPr>
        <w:t xml:space="preserve">, </w:t>
      </w:r>
      <w:r w:rsidR="00B8067E" w:rsidRPr="00890569">
        <w:rPr>
          <w:rFonts w:ascii="Times New Roman" w:hAnsi="Times New Roman" w:cs="Times New Roman"/>
          <w:sz w:val="28"/>
          <w:szCs w:val="28"/>
          <w:lang w:val="kk-KZ"/>
        </w:rPr>
        <w:t xml:space="preserve">график </w:t>
      </w:r>
      <w:r w:rsidR="00B8067E" w:rsidRPr="00890569">
        <w:rPr>
          <w:rFonts w:ascii="Times New Roman" w:hAnsi="Times New Roman" w:cs="Times New Roman"/>
          <w:sz w:val="28"/>
          <w:szCs w:val="28"/>
          <w:lang w:val="en-US"/>
        </w:rPr>
        <w:t>QQ</w:t>
      </w:r>
      <w:r w:rsidR="00B8067E" w:rsidRPr="00890569">
        <w:rPr>
          <w:rFonts w:ascii="Times New Roman" w:hAnsi="Times New Roman" w:cs="Times New Roman"/>
          <w:sz w:val="28"/>
          <w:szCs w:val="28"/>
          <w:lang w:val="kk-KZ"/>
        </w:rPr>
        <w:t xml:space="preserve"> и</w:t>
      </w:r>
      <w:r w:rsidR="00552A1E" w:rsidRPr="00890569">
        <w:rPr>
          <w:rFonts w:ascii="Times New Roman" w:hAnsi="Times New Roman" w:cs="Times New Roman"/>
          <w:sz w:val="28"/>
          <w:szCs w:val="28"/>
        </w:rPr>
        <w:t xml:space="preserve"> </w:t>
      </w:r>
      <w:r w:rsidRPr="00890569">
        <w:rPr>
          <w:rFonts w:ascii="Times New Roman" w:hAnsi="Times New Roman" w:cs="Times New Roman"/>
          <w:sz w:val="28"/>
          <w:szCs w:val="28"/>
        </w:rPr>
        <w:t>установлено</w:t>
      </w:r>
      <w:r w:rsidR="00B60188" w:rsidRPr="00890569">
        <w:rPr>
          <w:rFonts w:ascii="Times New Roman" w:hAnsi="Times New Roman" w:cs="Times New Roman"/>
          <w:sz w:val="28"/>
          <w:szCs w:val="28"/>
        </w:rPr>
        <w:t>,</w:t>
      </w:r>
      <w:r w:rsidRPr="00890569">
        <w:rPr>
          <w:rFonts w:ascii="Times New Roman" w:hAnsi="Times New Roman" w:cs="Times New Roman"/>
          <w:sz w:val="28"/>
          <w:szCs w:val="28"/>
        </w:rPr>
        <w:t xml:space="preserve"> что </w:t>
      </w:r>
      <w:r w:rsidR="00552A1E" w:rsidRPr="00890569">
        <w:rPr>
          <w:rFonts w:ascii="Times New Roman" w:hAnsi="Times New Roman" w:cs="Times New Roman"/>
          <w:sz w:val="28"/>
          <w:szCs w:val="28"/>
          <w:lang w:val="kk-KZ"/>
        </w:rPr>
        <w:t xml:space="preserve">количественные данные </w:t>
      </w:r>
      <w:r w:rsidRPr="00890569">
        <w:rPr>
          <w:rFonts w:ascii="Times New Roman" w:hAnsi="Times New Roman" w:cs="Times New Roman"/>
          <w:sz w:val="28"/>
          <w:szCs w:val="28"/>
        </w:rPr>
        <w:t xml:space="preserve">распределены в отличие от нормального закона. Это </w:t>
      </w:r>
      <w:r w:rsidRPr="00890569">
        <w:rPr>
          <w:rFonts w:ascii="Times New Roman" w:hAnsi="Times New Roman" w:cs="Times New Roman"/>
          <w:sz w:val="28"/>
          <w:szCs w:val="28"/>
        </w:rPr>
        <w:lastRenderedPageBreak/>
        <w:t xml:space="preserve">послужило основанием для возможности использования непараметрических сравнений. Для сравнительного анализа при сравнении двух групп был применен критерий Манна – Уитни, при сравнении трех групп использован критерий Краскела-Уоллиса. </w:t>
      </w:r>
    </w:p>
    <w:p w:rsidR="00680873" w:rsidRPr="00890569" w:rsidRDefault="00EA4100"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Выживаемость анализировалась по методу Каплана-Мейера</w:t>
      </w:r>
      <w:r w:rsidR="00B226E4" w:rsidRPr="00890569">
        <w:rPr>
          <w:rFonts w:ascii="Times New Roman" w:hAnsi="Times New Roman" w:cs="Times New Roman"/>
          <w:sz w:val="28"/>
          <w:szCs w:val="28"/>
          <w:lang w:val="kk-KZ"/>
        </w:rPr>
        <w:t xml:space="preserve"> </w:t>
      </w:r>
      <w:r w:rsidR="00B226E4" w:rsidRPr="00890569">
        <w:rPr>
          <w:rFonts w:ascii="Times New Roman" w:hAnsi="Times New Roman" w:cs="Times New Roman"/>
          <w:sz w:val="28"/>
          <w:szCs w:val="28"/>
        </w:rPr>
        <w:t>[1</w:t>
      </w:r>
      <w:r w:rsidR="00A82B4D" w:rsidRPr="00890569">
        <w:rPr>
          <w:rFonts w:ascii="Times New Roman" w:hAnsi="Times New Roman" w:cs="Times New Roman"/>
          <w:sz w:val="28"/>
          <w:szCs w:val="28"/>
        </w:rPr>
        <w:t>60</w:t>
      </w:r>
      <w:r w:rsidR="00B226E4" w:rsidRPr="00890569">
        <w:rPr>
          <w:rFonts w:ascii="Times New Roman" w:hAnsi="Times New Roman" w:cs="Times New Roman"/>
          <w:sz w:val="28"/>
          <w:szCs w:val="28"/>
        </w:rPr>
        <w:t xml:space="preserve">] </w:t>
      </w:r>
      <w:r w:rsidR="00680873" w:rsidRPr="00890569">
        <w:rPr>
          <w:rFonts w:ascii="Times New Roman" w:hAnsi="Times New Roman" w:cs="Times New Roman"/>
          <w:sz w:val="28"/>
          <w:szCs w:val="28"/>
        </w:rPr>
        <w:t>и сравнивалась по лог</w:t>
      </w:r>
      <w:r w:rsidR="00BF32A6" w:rsidRPr="00890569">
        <w:rPr>
          <w:rFonts w:ascii="Times New Roman" w:hAnsi="Times New Roman" w:cs="Times New Roman"/>
          <w:sz w:val="28"/>
          <w:szCs w:val="28"/>
        </w:rPr>
        <w:t>арифмическо</w:t>
      </w:r>
      <w:r w:rsidR="00680873" w:rsidRPr="00890569">
        <w:rPr>
          <w:rFonts w:ascii="Times New Roman" w:hAnsi="Times New Roman" w:cs="Times New Roman"/>
          <w:sz w:val="28"/>
          <w:szCs w:val="28"/>
        </w:rPr>
        <w:t>-ран</w:t>
      </w:r>
      <w:r w:rsidR="005A7369" w:rsidRPr="00890569">
        <w:rPr>
          <w:rFonts w:ascii="Times New Roman" w:hAnsi="Times New Roman" w:cs="Times New Roman"/>
          <w:sz w:val="28"/>
          <w:szCs w:val="28"/>
        </w:rPr>
        <w:t>говому</w:t>
      </w:r>
      <w:r w:rsidR="00680873" w:rsidRPr="00890569">
        <w:rPr>
          <w:rFonts w:ascii="Times New Roman" w:hAnsi="Times New Roman" w:cs="Times New Roman"/>
          <w:sz w:val="28"/>
          <w:szCs w:val="28"/>
        </w:rPr>
        <w:t xml:space="preserve"> тесту</w:t>
      </w:r>
      <w:r w:rsidR="00160D35" w:rsidRPr="00890569">
        <w:rPr>
          <w:rFonts w:ascii="Times New Roman" w:hAnsi="Times New Roman" w:cs="Times New Roman"/>
          <w:sz w:val="28"/>
          <w:szCs w:val="28"/>
        </w:rPr>
        <w:t xml:space="preserve">. С помощью коэффициентов связи было определено качество модели взаимосвязей переменных и результирующего признака. Совокупное межфакторное воздействие было оценено с использованием регрессионной модели пропорциональных рисков Кокса. </w:t>
      </w:r>
    </w:p>
    <w:p w:rsidR="00424181" w:rsidRPr="00890569" w:rsidRDefault="00424181"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При изучении экспрессии микроРНК</w:t>
      </w:r>
      <w:r w:rsidR="00BF32A6" w:rsidRPr="00890569">
        <w:rPr>
          <w:rFonts w:ascii="Times New Roman" w:hAnsi="Times New Roman" w:cs="Times New Roman"/>
          <w:sz w:val="28"/>
          <w:szCs w:val="28"/>
        </w:rPr>
        <w:t>,</w:t>
      </w:r>
      <w:r w:rsidRPr="00890569">
        <w:rPr>
          <w:rFonts w:ascii="Times New Roman" w:hAnsi="Times New Roman" w:cs="Times New Roman"/>
          <w:sz w:val="28"/>
          <w:szCs w:val="28"/>
        </w:rPr>
        <w:t xml:space="preserve"> исходя из анализа мощности (двухвыборочный t-критерий) и гипотезы, что среднее значение RQ в группе здоровых пациентов будет не более 2, а в групп</w:t>
      </w:r>
      <w:r w:rsidR="009005C7" w:rsidRPr="00890569">
        <w:rPr>
          <w:rFonts w:ascii="Times New Roman" w:hAnsi="Times New Roman" w:cs="Times New Roman"/>
          <w:sz w:val="28"/>
          <w:szCs w:val="28"/>
        </w:rPr>
        <w:t>е больных пациентов в среднем 15,</w:t>
      </w:r>
      <w:r w:rsidRPr="00890569">
        <w:rPr>
          <w:rFonts w:ascii="Times New Roman" w:hAnsi="Times New Roman" w:cs="Times New Roman"/>
          <w:sz w:val="28"/>
          <w:szCs w:val="28"/>
        </w:rPr>
        <w:t xml:space="preserve"> определено достаточное количество пациентов</w:t>
      </w:r>
      <w:r w:rsidR="00BF32A6" w:rsidRPr="00890569">
        <w:rPr>
          <w:rFonts w:ascii="Times New Roman" w:hAnsi="Times New Roman" w:cs="Times New Roman"/>
          <w:sz w:val="28"/>
          <w:szCs w:val="28"/>
        </w:rPr>
        <w:t>,</w:t>
      </w:r>
      <w:r w:rsidRPr="00890569">
        <w:rPr>
          <w:rFonts w:ascii="Times New Roman" w:hAnsi="Times New Roman" w:cs="Times New Roman"/>
          <w:sz w:val="28"/>
          <w:szCs w:val="28"/>
        </w:rPr>
        <w:t xml:space="preserve"> чтобы доказать разницу между группами, если она существует. Так при мощности исследования 0,80 и ошибке первого рода 0,5, а второго рода 0,1, достаточно набрать в каждую группу не менее 11 пациентов</w:t>
      </w:r>
      <w:r w:rsidR="009005C7" w:rsidRPr="00890569">
        <w:rPr>
          <w:rFonts w:ascii="Times New Roman" w:hAnsi="Times New Roman" w:cs="Times New Roman"/>
          <w:sz w:val="28"/>
          <w:szCs w:val="28"/>
        </w:rPr>
        <w:t xml:space="preserve">. </w:t>
      </w:r>
    </w:p>
    <w:p w:rsidR="00C04EB0" w:rsidRPr="00890569" w:rsidRDefault="00C04EB0" w:rsidP="00890569">
      <w:pPr>
        <w:pStyle w:val="a5"/>
        <w:ind w:firstLine="567"/>
        <w:jc w:val="both"/>
        <w:rPr>
          <w:rFonts w:ascii="Times New Roman" w:hAnsi="Times New Roman" w:cs="Times New Roman"/>
          <w:sz w:val="28"/>
          <w:szCs w:val="28"/>
          <w:lang w:val="kk-KZ"/>
        </w:rPr>
      </w:pPr>
      <w:r w:rsidRPr="00890569">
        <w:rPr>
          <w:rFonts w:ascii="Times New Roman" w:hAnsi="Times New Roman" w:cs="Times New Roman"/>
          <w:sz w:val="28"/>
          <w:szCs w:val="28"/>
        </w:rPr>
        <w:t>В исследовании проводилась оценка информативности диагностического теста, а именно определение его чувствительности, специфичности. Исходя из значений чувствительности и специфичности, были построены характеристические кривые (ROC-кривая), которые показывали зависимость количества верно диагностированных положительных случаев от количества неверно диагностированных отрицательных случаев (ось Х=специфичность, ось Y=чувствительность). Для построения характеристических кривых был использован пакет программ для биомедицинских наук «Medcalc», version 12.2.1.0. Для количественной оценки характеристических ROC кривых рассчитыва</w:t>
      </w:r>
      <w:r w:rsidR="00DE792B" w:rsidRPr="00890569">
        <w:rPr>
          <w:rFonts w:ascii="Times New Roman" w:hAnsi="Times New Roman" w:cs="Times New Roman"/>
          <w:sz w:val="28"/>
          <w:szCs w:val="28"/>
        </w:rPr>
        <w:t xml:space="preserve">лась </w:t>
      </w:r>
      <w:r w:rsidRPr="00890569">
        <w:rPr>
          <w:rFonts w:ascii="Times New Roman" w:hAnsi="Times New Roman" w:cs="Times New Roman"/>
          <w:sz w:val="28"/>
          <w:szCs w:val="28"/>
        </w:rPr>
        <w:t xml:space="preserve"> площадь под ROC кривыми (AUC – Area Under Curve). Ниже (</w:t>
      </w:r>
      <w:r w:rsidR="00733692" w:rsidRPr="00890569">
        <w:rPr>
          <w:rFonts w:ascii="Times New Roman" w:hAnsi="Times New Roman" w:cs="Times New Roman"/>
          <w:sz w:val="28"/>
          <w:szCs w:val="28"/>
        </w:rPr>
        <w:t xml:space="preserve">таблица </w:t>
      </w:r>
      <w:r w:rsidRPr="00890569">
        <w:rPr>
          <w:rFonts w:ascii="Times New Roman" w:hAnsi="Times New Roman" w:cs="Times New Roman"/>
          <w:sz w:val="28"/>
          <w:szCs w:val="28"/>
        </w:rPr>
        <w:t xml:space="preserve"> </w:t>
      </w:r>
      <w:r w:rsidR="00902D9A" w:rsidRPr="00890569">
        <w:rPr>
          <w:rFonts w:ascii="Times New Roman" w:hAnsi="Times New Roman" w:cs="Times New Roman"/>
          <w:sz w:val="28"/>
          <w:szCs w:val="28"/>
          <w:lang w:val="kk-KZ"/>
        </w:rPr>
        <w:t>11</w:t>
      </w:r>
      <w:r w:rsidRPr="00890569">
        <w:rPr>
          <w:rFonts w:ascii="Times New Roman" w:hAnsi="Times New Roman" w:cs="Times New Roman"/>
          <w:sz w:val="28"/>
          <w:szCs w:val="28"/>
        </w:rPr>
        <w:t>) представлена экспертная шкала для значений AUC</w:t>
      </w:r>
      <w:r w:rsidR="00522CE3" w:rsidRPr="00890569">
        <w:rPr>
          <w:rFonts w:ascii="Times New Roman" w:hAnsi="Times New Roman" w:cs="Times New Roman"/>
          <w:sz w:val="28"/>
          <w:szCs w:val="28"/>
          <w:lang w:val="kk-KZ"/>
        </w:rPr>
        <w:t xml:space="preserve"> </w:t>
      </w:r>
      <w:r w:rsidR="00D16040" w:rsidRPr="00890569">
        <w:rPr>
          <w:rFonts w:ascii="Times New Roman" w:hAnsi="Times New Roman" w:cs="Times New Roman"/>
          <w:sz w:val="28"/>
          <w:szCs w:val="28"/>
        </w:rPr>
        <w:t>[16</w:t>
      </w:r>
      <w:r w:rsidR="00A82B4D" w:rsidRPr="00890569">
        <w:rPr>
          <w:rFonts w:ascii="Times New Roman" w:hAnsi="Times New Roman" w:cs="Times New Roman"/>
          <w:sz w:val="28"/>
          <w:szCs w:val="28"/>
        </w:rPr>
        <w:t>1</w:t>
      </w:r>
      <w:r w:rsidR="00522CE3" w:rsidRPr="00890569">
        <w:rPr>
          <w:rFonts w:ascii="Times New Roman" w:hAnsi="Times New Roman" w:cs="Times New Roman"/>
          <w:sz w:val="28"/>
          <w:szCs w:val="28"/>
        </w:rPr>
        <w:t>]</w:t>
      </w:r>
      <w:r w:rsidRPr="00890569">
        <w:rPr>
          <w:rFonts w:ascii="Times New Roman" w:hAnsi="Times New Roman" w:cs="Times New Roman"/>
          <w:sz w:val="28"/>
          <w:szCs w:val="28"/>
        </w:rPr>
        <w:t xml:space="preserve">. </w:t>
      </w:r>
    </w:p>
    <w:p w:rsidR="00C04EB0" w:rsidRPr="00890569" w:rsidRDefault="00C04EB0" w:rsidP="00890569">
      <w:pPr>
        <w:pStyle w:val="a5"/>
        <w:ind w:firstLine="567"/>
        <w:jc w:val="both"/>
        <w:rPr>
          <w:rFonts w:ascii="Times New Roman" w:hAnsi="Times New Roman" w:cs="Times New Roman"/>
          <w:sz w:val="28"/>
          <w:szCs w:val="28"/>
          <w:lang w:val="kk-KZ"/>
        </w:rPr>
      </w:pPr>
    </w:p>
    <w:p w:rsidR="00C04EB0" w:rsidRPr="00890569" w:rsidRDefault="00C04EB0" w:rsidP="00890569">
      <w:pPr>
        <w:pStyle w:val="a5"/>
        <w:jc w:val="both"/>
        <w:rPr>
          <w:rFonts w:ascii="Times New Roman" w:hAnsi="Times New Roman" w:cs="Times New Roman"/>
          <w:sz w:val="28"/>
          <w:szCs w:val="28"/>
        </w:rPr>
      </w:pPr>
      <w:r w:rsidRPr="00890569">
        <w:rPr>
          <w:rFonts w:ascii="Times New Roman" w:hAnsi="Times New Roman" w:cs="Times New Roman"/>
          <w:sz w:val="28"/>
          <w:szCs w:val="28"/>
        </w:rPr>
        <w:t xml:space="preserve">Таблица </w:t>
      </w:r>
      <w:r w:rsidR="00902D9A" w:rsidRPr="00890569">
        <w:rPr>
          <w:rFonts w:ascii="Times New Roman" w:hAnsi="Times New Roman" w:cs="Times New Roman"/>
          <w:sz w:val="28"/>
          <w:szCs w:val="28"/>
          <w:lang w:val="kk-KZ"/>
        </w:rPr>
        <w:t>11</w:t>
      </w:r>
      <w:r w:rsidR="00733692" w:rsidRPr="00890569">
        <w:rPr>
          <w:rFonts w:ascii="Times New Roman" w:hAnsi="Times New Roman" w:cs="Times New Roman"/>
          <w:sz w:val="28"/>
          <w:szCs w:val="28"/>
          <w:lang w:val="kk-KZ"/>
        </w:rPr>
        <w:t xml:space="preserve"> - </w:t>
      </w:r>
      <w:r w:rsidRPr="00890569">
        <w:rPr>
          <w:rFonts w:ascii="Times New Roman" w:hAnsi="Times New Roman" w:cs="Times New Roman"/>
          <w:sz w:val="28"/>
          <w:szCs w:val="28"/>
        </w:rPr>
        <w:t xml:space="preserve">Значения AUC, рассчитанные с целью доказательности эффективности модели </w:t>
      </w:r>
    </w:p>
    <w:tbl>
      <w:tblPr>
        <w:tblStyle w:val="ac"/>
        <w:tblW w:w="0" w:type="auto"/>
        <w:tblLook w:val="04A0"/>
      </w:tblPr>
      <w:tblGrid>
        <w:gridCol w:w="4927"/>
        <w:gridCol w:w="4927"/>
      </w:tblGrid>
      <w:tr w:rsidR="00C04EB0" w:rsidRPr="00890569" w:rsidTr="00C04EB0">
        <w:tc>
          <w:tcPr>
            <w:tcW w:w="4927" w:type="dxa"/>
          </w:tcPr>
          <w:p w:rsidR="00C04EB0" w:rsidRPr="00890569" w:rsidRDefault="00C04EB0" w:rsidP="00890569">
            <w:pPr>
              <w:pStyle w:val="a5"/>
              <w:jc w:val="both"/>
              <w:rPr>
                <w:rFonts w:ascii="Times New Roman" w:hAnsi="Times New Roman" w:cs="Times New Roman"/>
                <w:b/>
                <w:sz w:val="28"/>
                <w:szCs w:val="28"/>
              </w:rPr>
            </w:pPr>
            <w:r w:rsidRPr="00890569">
              <w:rPr>
                <w:rFonts w:ascii="Times New Roman" w:hAnsi="Times New Roman" w:cs="Times New Roman"/>
                <w:b/>
                <w:sz w:val="28"/>
                <w:szCs w:val="28"/>
              </w:rPr>
              <w:t xml:space="preserve">Интервал AUC </w:t>
            </w:r>
          </w:p>
        </w:tc>
        <w:tc>
          <w:tcPr>
            <w:tcW w:w="4927" w:type="dxa"/>
          </w:tcPr>
          <w:p w:rsidR="00C04EB0" w:rsidRPr="00890569" w:rsidRDefault="00C04EB0" w:rsidP="00890569">
            <w:pPr>
              <w:pStyle w:val="a5"/>
              <w:jc w:val="both"/>
              <w:rPr>
                <w:rFonts w:ascii="Times New Roman" w:hAnsi="Times New Roman" w:cs="Times New Roman"/>
                <w:b/>
                <w:sz w:val="28"/>
                <w:szCs w:val="28"/>
              </w:rPr>
            </w:pPr>
            <w:r w:rsidRPr="00890569">
              <w:rPr>
                <w:rFonts w:ascii="Times New Roman" w:hAnsi="Times New Roman" w:cs="Times New Roman"/>
                <w:b/>
                <w:sz w:val="28"/>
                <w:szCs w:val="28"/>
              </w:rPr>
              <w:t>Качество модели</w:t>
            </w:r>
          </w:p>
        </w:tc>
      </w:tr>
      <w:tr w:rsidR="00C04EB0" w:rsidRPr="00890569" w:rsidTr="00C04EB0">
        <w:tc>
          <w:tcPr>
            <w:tcW w:w="4927" w:type="dxa"/>
          </w:tcPr>
          <w:p w:rsidR="00C04EB0" w:rsidRPr="00890569" w:rsidRDefault="00C04EB0" w:rsidP="00890569">
            <w:pPr>
              <w:pStyle w:val="a5"/>
              <w:jc w:val="both"/>
              <w:rPr>
                <w:rFonts w:ascii="Times New Roman" w:hAnsi="Times New Roman" w:cs="Times New Roman"/>
                <w:sz w:val="28"/>
                <w:szCs w:val="28"/>
              </w:rPr>
            </w:pPr>
            <w:r w:rsidRPr="00890569">
              <w:rPr>
                <w:rFonts w:ascii="Times New Roman" w:hAnsi="Times New Roman" w:cs="Times New Roman"/>
                <w:sz w:val="28"/>
                <w:szCs w:val="28"/>
              </w:rPr>
              <w:t xml:space="preserve">0,9-1,0 </w:t>
            </w:r>
          </w:p>
        </w:tc>
        <w:tc>
          <w:tcPr>
            <w:tcW w:w="4927" w:type="dxa"/>
          </w:tcPr>
          <w:p w:rsidR="00C04EB0" w:rsidRPr="00890569" w:rsidRDefault="00C04EB0" w:rsidP="00890569">
            <w:pPr>
              <w:pStyle w:val="a5"/>
              <w:jc w:val="both"/>
              <w:rPr>
                <w:rFonts w:ascii="Times New Roman" w:hAnsi="Times New Roman" w:cs="Times New Roman"/>
                <w:sz w:val="28"/>
                <w:szCs w:val="28"/>
              </w:rPr>
            </w:pPr>
            <w:r w:rsidRPr="00890569">
              <w:rPr>
                <w:rFonts w:ascii="Times New Roman" w:hAnsi="Times New Roman" w:cs="Times New Roman"/>
                <w:sz w:val="28"/>
                <w:szCs w:val="28"/>
              </w:rPr>
              <w:t>Отличное</w:t>
            </w:r>
          </w:p>
        </w:tc>
      </w:tr>
      <w:tr w:rsidR="00C04EB0" w:rsidRPr="00890569" w:rsidTr="00C04EB0">
        <w:tc>
          <w:tcPr>
            <w:tcW w:w="4927" w:type="dxa"/>
          </w:tcPr>
          <w:p w:rsidR="00C04EB0" w:rsidRPr="00890569" w:rsidRDefault="00C04EB0" w:rsidP="00890569">
            <w:pPr>
              <w:pStyle w:val="a5"/>
              <w:jc w:val="both"/>
              <w:rPr>
                <w:rFonts w:ascii="Times New Roman" w:hAnsi="Times New Roman" w:cs="Times New Roman"/>
                <w:sz w:val="28"/>
                <w:szCs w:val="28"/>
              </w:rPr>
            </w:pPr>
            <w:r w:rsidRPr="00890569">
              <w:rPr>
                <w:rFonts w:ascii="Times New Roman" w:hAnsi="Times New Roman" w:cs="Times New Roman"/>
                <w:sz w:val="28"/>
                <w:szCs w:val="28"/>
              </w:rPr>
              <w:t xml:space="preserve">0,8-0,9 </w:t>
            </w:r>
          </w:p>
        </w:tc>
        <w:tc>
          <w:tcPr>
            <w:tcW w:w="4927" w:type="dxa"/>
          </w:tcPr>
          <w:p w:rsidR="00C04EB0" w:rsidRPr="00890569" w:rsidRDefault="00C04EB0" w:rsidP="00890569">
            <w:pPr>
              <w:pStyle w:val="a5"/>
              <w:jc w:val="both"/>
              <w:rPr>
                <w:rFonts w:ascii="Times New Roman" w:hAnsi="Times New Roman" w:cs="Times New Roman"/>
                <w:sz w:val="28"/>
                <w:szCs w:val="28"/>
              </w:rPr>
            </w:pPr>
            <w:r w:rsidRPr="00890569">
              <w:rPr>
                <w:rFonts w:ascii="Times New Roman" w:hAnsi="Times New Roman" w:cs="Times New Roman"/>
                <w:sz w:val="28"/>
                <w:szCs w:val="28"/>
              </w:rPr>
              <w:t>Очень хорошее</w:t>
            </w:r>
          </w:p>
        </w:tc>
      </w:tr>
      <w:tr w:rsidR="00C04EB0" w:rsidRPr="00890569" w:rsidTr="00C04EB0">
        <w:tc>
          <w:tcPr>
            <w:tcW w:w="4927" w:type="dxa"/>
          </w:tcPr>
          <w:p w:rsidR="00C04EB0" w:rsidRPr="00890569" w:rsidRDefault="00C04EB0" w:rsidP="00890569">
            <w:pPr>
              <w:pStyle w:val="a5"/>
              <w:jc w:val="both"/>
              <w:rPr>
                <w:rFonts w:ascii="Times New Roman" w:hAnsi="Times New Roman" w:cs="Times New Roman"/>
                <w:sz w:val="28"/>
                <w:szCs w:val="28"/>
              </w:rPr>
            </w:pPr>
            <w:r w:rsidRPr="00890569">
              <w:rPr>
                <w:rFonts w:ascii="Times New Roman" w:hAnsi="Times New Roman" w:cs="Times New Roman"/>
                <w:sz w:val="28"/>
                <w:szCs w:val="28"/>
              </w:rPr>
              <w:t xml:space="preserve">0,7-0,8 </w:t>
            </w:r>
          </w:p>
        </w:tc>
        <w:tc>
          <w:tcPr>
            <w:tcW w:w="4927" w:type="dxa"/>
          </w:tcPr>
          <w:p w:rsidR="00C04EB0" w:rsidRPr="00890569" w:rsidRDefault="00C04EB0" w:rsidP="00890569">
            <w:pPr>
              <w:pStyle w:val="a5"/>
              <w:jc w:val="both"/>
              <w:rPr>
                <w:rFonts w:ascii="Times New Roman" w:hAnsi="Times New Roman" w:cs="Times New Roman"/>
                <w:sz w:val="28"/>
                <w:szCs w:val="28"/>
              </w:rPr>
            </w:pPr>
            <w:r w:rsidRPr="00890569">
              <w:rPr>
                <w:rFonts w:ascii="Times New Roman" w:hAnsi="Times New Roman" w:cs="Times New Roman"/>
                <w:sz w:val="28"/>
                <w:szCs w:val="28"/>
              </w:rPr>
              <w:t>Хорошее</w:t>
            </w:r>
          </w:p>
        </w:tc>
      </w:tr>
      <w:tr w:rsidR="00C04EB0" w:rsidRPr="00890569" w:rsidTr="00C04EB0">
        <w:tc>
          <w:tcPr>
            <w:tcW w:w="4927" w:type="dxa"/>
          </w:tcPr>
          <w:p w:rsidR="00C04EB0" w:rsidRPr="00890569" w:rsidRDefault="00C04EB0" w:rsidP="00890569">
            <w:pPr>
              <w:pStyle w:val="a5"/>
              <w:jc w:val="both"/>
              <w:rPr>
                <w:rFonts w:ascii="Times New Roman" w:hAnsi="Times New Roman" w:cs="Times New Roman"/>
                <w:sz w:val="28"/>
                <w:szCs w:val="28"/>
              </w:rPr>
            </w:pPr>
            <w:r w:rsidRPr="00890569">
              <w:rPr>
                <w:rFonts w:ascii="Times New Roman" w:hAnsi="Times New Roman" w:cs="Times New Roman"/>
                <w:sz w:val="28"/>
                <w:szCs w:val="28"/>
              </w:rPr>
              <w:t xml:space="preserve">0,6-0,7 </w:t>
            </w:r>
          </w:p>
        </w:tc>
        <w:tc>
          <w:tcPr>
            <w:tcW w:w="4927" w:type="dxa"/>
          </w:tcPr>
          <w:p w:rsidR="00C04EB0" w:rsidRPr="00890569" w:rsidRDefault="00C04EB0" w:rsidP="00890569">
            <w:pPr>
              <w:pStyle w:val="a5"/>
              <w:jc w:val="both"/>
              <w:rPr>
                <w:rFonts w:ascii="Times New Roman" w:hAnsi="Times New Roman" w:cs="Times New Roman"/>
                <w:sz w:val="28"/>
                <w:szCs w:val="28"/>
              </w:rPr>
            </w:pPr>
            <w:r w:rsidRPr="00890569">
              <w:rPr>
                <w:rFonts w:ascii="Times New Roman" w:hAnsi="Times New Roman" w:cs="Times New Roman"/>
                <w:sz w:val="28"/>
                <w:szCs w:val="28"/>
              </w:rPr>
              <w:t>Среднее</w:t>
            </w:r>
          </w:p>
        </w:tc>
      </w:tr>
    </w:tbl>
    <w:p w:rsidR="001A748D" w:rsidRPr="00890569" w:rsidRDefault="00EA4100"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Был рассчитан уровень статистической значимости (р), где критический</w:t>
      </w:r>
      <w:r w:rsidR="00D16095" w:rsidRPr="00890569">
        <w:rPr>
          <w:rFonts w:ascii="Times New Roman" w:hAnsi="Times New Roman" w:cs="Times New Roman"/>
          <w:sz w:val="28"/>
          <w:szCs w:val="28"/>
        </w:rPr>
        <w:t xml:space="preserve"> </w:t>
      </w:r>
      <w:r w:rsidRPr="00890569">
        <w:rPr>
          <w:rFonts w:ascii="Times New Roman" w:hAnsi="Times New Roman" w:cs="Times New Roman"/>
          <w:sz w:val="28"/>
          <w:szCs w:val="28"/>
        </w:rPr>
        <w:t xml:space="preserve">уровень принимался </w:t>
      </w:r>
      <w:r w:rsidR="00671CB0" w:rsidRPr="00890569">
        <w:rPr>
          <w:rFonts w:ascii="Times New Roman" w:hAnsi="Times New Roman" w:cs="Times New Roman"/>
          <w:sz w:val="28"/>
          <w:szCs w:val="28"/>
        </w:rPr>
        <w:t>мен</w:t>
      </w:r>
      <w:r w:rsidR="00DE792B" w:rsidRPr="00890569">
        <w:rPr>
          <w:rFonts w:ascii="Times New Roman" w:hAnsi="Times New Roman" w:cs="Times New Roman"/>
          <w:sz w:val="28"/>
          <w:szCs w:val="28"/>
        </w:rPr>
        <w:t>ь</w:t>
      </w:r>
      <w:r w:rsidR="00671CB0" w:rsidRPr="00890569">
        <w:rPr>
          <w:rFonts w:ascii="Times New Roman" w:hAnsi="Times New Roman" w:cs="Times New Roman"/>
          <w:sz w:val="28"/>
          <w:szCs w:val="28"/>
        </w:rPr>
        <w:t xml:space="preserve">шим </w:t>
      </w:r>
      <w:r w:rsidRPr="00890569">
        <w:rPr>
          <w:rFonts w:ascii="Times New Roman" w:hAnsi="Times New Roman" w:cs="Times New Roman"/>
          <w:sz w:val="28"/>
          <w:szCs w:val="28"/>
        </w:rPr>
        <w:t xml:space="preserve">0,05. При уровне </w:t>
      </w:r>
      <w:proofErr w:type="gramStart"/>
      <w:r w:rsidRPr="00890569">
        <w:rPr>
          <w:rFonts w:ascii="Times New Roman" w:hAnsi="Times New Roman" w:cs="Times New Roman"/>
          <w:sz w:val="28"/>
          <w:szCs w:val="28"/>
        </w:rPr>
        <w:t>р</w:t>
      </w:r>
      <w:proofErr w:type="gramEnd"/>
      <w:r w:rsidRPr="00890569">
        <w:rPr>
          <w:rFonts w:ascii="Times New Roman" w:hAnsi="Times New Roman" w:cs="Times New Roman"/>
          <w:sz w:val="28"/>
          <w:szCs w:val="28"/>
        </w:rPr>
        <w:t>&lt;0,05 различия</w:t>
      </w:r>
      <w:r w:rsidR="00680873" w:rsidRPr="00890569">
        <w:rPr>
          <w:rFonts w:ascii="Times New Roman" w:hAnsi="Times New Roman" w:cs="Times New Roman"/>
          <w:sz w:val="28"/>
          <w:szCs w:val="28"/>
        </w:rPr>
        <w:t xml:space="preserve"> </w:t>
      </w:r>
      <w:r w:rsidRPr="00890569">
        <w:rPr>
          <w:rFonts w:ascii="Times New Roman" w:hAnsi="Times New Roman" w:cs="Times New Roman"/>
          <w:sz w:val="28"/>
          <w:szCs w:val="28"/>
        </w:rPr>
        <w:t>считались статистически достовер</w:t>
      </w:r>
      <w:r w:rsidR="00680873" w:rsidRPr="00890569">
        <w:rPr>
          <w:rFonts w:ascii="Times New Roman" w:hAnsi="Times New Roman" w:cs="Times New Roman"/>
          <w:sz w:val="28"/>
          <w:szCs w:val="28"/>
        </w:rPr>
        <w:t xml:space="preserve">ными. </w:t>
      </w:r>
    </w:p>
    <w:p w:rsidR="00883D18" w:rsidRPr="00890569" w:rsidRDefault="001A748D"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Дизайн и протокол</w:t>
      </w:r>
      <w:r w:rsidR="00680873" w:rsidRPr="00890569">
        <w:rPr>
          <w:rFonts w:ascii="Times New Roman" w:hAnsi="Times New Roman" w:cs="Times New Roman"/>
          <w:sz w:val="28"/>
          <w:szCs w:val="28"/>
        </w:rPr>
        <w:t xml:space="preserve"> исследовани</w:t>
      </w:r>
      <w:r w:rsidRPr="00890569">
        <w:rPr>
          <w:rFonts w:ascii="Times New Roman" w:hAnsi="Times New Roman" w:cs="Times New Roman"/>
          <w:sz w:val="28"/>
          <w:szCs w:val="28"/>
        </w:rPr>
        <w:t>я</w:t>
      </w:r>
      <w:r w:rsidR="00EA4100" w:rsidRPr="00890569">
        <w:rPr>
          <w:rFonts w:ascii="Times New Roman" w:hAnsi="Times New Roman" w:cs="Times New Roman"/>
          <w:sz w:val="28"/>
          <w:szCs w:val="28"/>
        </w:rPr>
        <w:t xml:space="preserve"> были одобрены Локально</w:t>
      </w:r>
      <w:r w:rsidR="00B60188" w:rsidRPr="00890569">
        <w:rPr>
          <w:rFonts w:ascii="Times New Roman" w:hAnsi="Times New Roman" w:cs="Times New Roman"/>
          <w:sz w:val="28"/>
          <w:szCs w:val="28"/>
        </w:rPr>
        <w:t xml:space="preserve">й </w:t>
      </w:r>
      <w:r w:rsidR="00EA4100" w:rsidRPr="00890569">
        <w:rPr>
          <w:rFonts w:ascii="Times New Roman" w:hAnsi="Times New Roman" w:cs="Times New Roman"/>
          <w:sz w:val="28"/>
          <w:szCs w:val="28"/>
        </w:rPr>
        <w:t>-</w:t>
      </w:r>
      <w:r w:rsidR="00B60188" w:rsidRPr="00890569">
        <w:rPr>
          <w:rFonts w:ascii="Times New Roman" w:hAnsi="Times New Roman" w:cs="Times New Roman"/>
          <w:sz w:val="28"/>
          <w:szCs w:val="28"/>
        </w:rPr>
        <w:t xml:space="preserve"> </w:t>
      </w:r>
      <w:r w:rsidR="00EA4100" w:rsidRPr="00890569">
        <w:rPr>
          <w:rFonts w:ascii="Times New Roman" w:hAnsi="Times New Roman" w:cs="Times New Roman"/>
          <w:sz w:val="28"/>
          <w:szCs w:val="28"/>
        </w:rPr>
        <w:t>Этической</w:t>
      </w:r>
      <w:r w:rsidRPr="00890569">
        <w:rPr>
          <w:rFonts w:ascii="Times New Roman" w:hAnsi="Times New Roman" w:cs="Times New Roman"/>
          <w:sz w:val="28"/>
          <w:szCs w:val="28"/>
        </w:rPr>
        <w:t xml:space="preserve"> </w:t>
      </w:r>
      <w:r w:rsidR="00EA4100" w:rsidRPr="00890569">
        <w:rPr>
          <w:rFonts w:ascii="Times New Roman" w:hAnsi="Times New Roman" w:cs="Times New Roman"/>
          <w:sz w:val="28"/>
          <w:szCs w:val="28"/>
        </w:rPr>
        <w:t>комиссией Казахского Национального Мед</w:t>
      </w:r>
      <w:r w:rsidR="00680873" w:rsidRPr="00890569">
        <w:rPr>
          <w:rFonts w:ascii="Times New Roman" w:hAnsi="Times New Roman" w:cs="Times New Roman"/>
          <w:sz w:val="28"/>
          <w:szCs w:val="28"/>
        </w:rPr>
        <w:t xml:space="preserve">ицинского Университета им. С.Д. </w:t>
      </w:r>
      <w:r w:rsidR="00EA4100" w:rsidRPr="00890569">
        <w:rPr>
          <w:rFonts w:ascii="Times New Roman" w:hAnsi="Times New Roman" w:cs="Times New Roman"/>
          <w:sz w:val="28"/>
          <w:szCs w:val="28"/>
        </w:rPr>
        <w:t>Асфендиярова (</w:t>
      </w:r>
      <w:r w:rsidR="00CE10F8" w:rsidRPr="00890569">
        <w:rPr>
          <w:rFonts w:ascii="Times New Roman" w:hAnsi="Times New Roman" w:cs="Times New Roman"/>
          <w:sz w:val="28"/>
          <w:szCs w:val="28"/>
        </w:rPr>
        <w:t xml:space="preserve">Выписки из протокола </w:t>
      </w:r>
      <w:r w:rsidR="00CE10F8" w:rsidRPr="00890569">
        <w:rPr>
          <w:rFonts w:ascii="Times New Roman" w:eastAsia="Calibri" w:hAnsi="Times New Roman" w:cs="Times New Roman"/>
          <w:sz w:val="28"/>
          <w:szCs w:val="28"/>
          <w:lang w:val="kk-KZ"/>
        </w:rPr>
        <w:t>№3 (80) от 27.</w:t>
      </w:r>
      <w:r w:rsidR="00CE10F8" w:rsidRPr="00890569">
        <w:rPr>
          <w:rFonts w:ascii="Times New Roman" w:eastAsia="Calibri" w:hAnsi="Times New Roman" w:cs="Times New Roman"/>
          <w:sz w:val="28"/>
          <w:szCs w:val="28"/>
        </w:rPr>
        <w:t>0</w:t>
      </w:r>
      <w:r w:rsidR="00CE10F8" w:rsidRPr="00890569">
        <w:rPr>
          <w:rFonts w:ascii="Times New Roman" w:eastAsia="Calibri" w:hAnsi="Times New Roman" w:cs="Times New Roman"/>
          <w:sz w:val="28"/>
          <w:szCs w:val="28"/>
          <w:lang w:val="kk-KZ"/>
        </w:rPr>
        <w:t>2.201</w:t>
      </w:r>
      <w:r w:rsidR="00CE10F8" w:rsidRPr="00890569">
        <w:rPr>
          <w:rFonts w:ascii="Times New Roman" w:eastAsia="Calibri" w:hAnsi="Times New Roman" w:cs="Times New Roman"/>
          <w:sz w:val="28"/>
          <w:szCs w:val="28"/>
        </w:rPr>
        <w:t>9</w:t>
      </w:r>
      <w:r w:rsidR="00CE10F8" w:rsidRPr="00890569">
        <w:rPr>
          <w:rFonts w:ascii="Times New Roman" w:eastAsia="Calibri" w:hAnsi="Times New Roman" w:cs="Times New Roman"/>
          <w:sz w:val="28"/>
          <w:szCs w:val="28"/>
          <w:lang w:val="kk-KZ"/>
        </w:rPr>
        <w:t>г.</w:t>
      </w:r>
      <w:r w:rsidR="00CE10F8" w:rsidRPr="00890569">
        <w:rPr>
          <w:rFonts w:ascii="Times New Roman" w:hAnsi="Times New Roman" w:cs="Times New Roman"/>
          <w:sz w:val="28"/>
          <w:szCs w:val="28"/>
          <w:lang w:val="kk-KZ"/>
        </w:rPr>
        <w:t xml:space="preserve"> и </w:t>
      </w:r>
      <w:r w:rsidR="00CE10F8" w:rsidRPr="00890569">
        <w:rPr>
          <w:rFonts w:ascii="Times New Roman" w:hAnsi="Times New Roman" w:cs="Times New Roman"/>
          <w:sz w:val="28"/>
          <w:szCs w:val="28"/>
        </w:rPr>
        <w:t>№9 (132) от 28.09.2022</w:t>
      </w:r>
      <w:r w:rsidR="00EA4100" w:rsidRPr="00890569">
        <w:rPr>
          <w:rFonts w:ascii="Times New Roman" w:hAnsi="Times New Roman" w:cs="Times New Roman"/>
          <w:sz w:val="28"/>
          <w:szCs w:val="28"/>
        </w:rPr>
        <w:t xml:space="preserve">г). </w:t>
      </w:r>
    </w:p>
    <w:p w:rsidR="0034260F" w:rsidRPr="00890569" w:rsidRDefault="0034260F" w:rsidP="00890569">
      <w:pPr>
        <w:pStyle w:val="a5"/>
        <w:ind w:firstLine="567"/>
        <w:jc w:val="both"/>
        <w:rPr>
          <w:rFonts w:ascii="Times New Roman" w:hAnsi="Times New Roman" w:cs="Times New Roman"/>
          <w:sz w:val="28"/>
          <w:szCs w:val="28"/>
        </w:rPr>
      </w:pPr>
    </w:p>
    <w:p w:rsidR="006B0889" w:rsidRPr="00890569" w:rsidRDefault="001A748D" w:rsidP="00890569">
      <w:pPr>
        <w:pStyle w:val="a5"/>
        <w:ind w:firstLine="567"/>
        <w:jc w:val="both"/>
        <w:outlineLvl w:val="0"/>
        <w:rPr>
          <w:rFonts w:ascii="Times New Roman" w:hAnsi="Times New Roman" w:cs="Times New Roman"/>
          <w:b/>
          <w:sz w:val="28"/>
          <w:szCs w:val="28"/>
        </w:rPr>
      </w:pPr>
      <w:bookmarkStart w:id="13" w:name="_Toc159281858"/>
      <w:r w:rsidRPr="00890569">
        <w:rPr>
          <w:rFonts w:ascii="Times New Roman" w:hAnsi="Times New Roman" w:cs="Times New Roman"/>
          <w:b/>
          <w:bCs/>
          <w:sz w:val="28"/>
          <w:szCs w:val="28"/>
        </w:rPr>
        <w:lastRenderedPageBreak/>
        <w:t xml:space="preserve">ГЛАВА 3. </w:t>
      </w:r>
      <w:r w:rsidR="00680873" w:rsidRPr="00890569">
        <w:rPr>
          <w:rFonts w:ascii="Times New Roman" w:hAnsi="Times New Roman" w:cs="Times New Roman"/>
          <w:b/>
          <w:bCs/>
          <w:sz w:val="28"/>
          <w:szCs w:val="28"/>
        </w:rPr>
        <w:t xml:space="preserve">РЕЗУЛЬТАТЫ СОБСТВЕННЫХ ИССЛЕДОВАНИЙ. </w:t>
      </w:r>
      <w:r w:rsidR="006637CF" w:rsidRPr="00890569">
        <w:rPr>
          <w:rFonts w:ascii="Times New Roman" w:hAnsi="Times New Roman" w:cs="Times New Roman"/>
          <w:b/>
          <w:bCs/>
          <w:sz w:val="28"/>
          <w:szCs w:val="28"/>
        </w:rPr>
        <w:t xml:space="preserve"> </w:t>
      </w:r>
      <w:r w:rsidR="006B0889" w:rsidRPr="00890569">
        <w:rPr>
          <w:rFonts w:ascii="Times New Roman" w:hAnsi="Times New Roman" w:cs="Times New Roman"/>
          <w:b/>
          <w:sz w:val="28"/>
          <w:szCs w:val="28"/>
        </w:rPr>
        <w:t>ОЦЕНКА ВЫЖИВАЕМОСТИ ИЗУЧАЕМО</w:t>
      </w:r>
      <w:r w:rsidR="00D26744" w:rsidRPr="00890569">
        <w:rPr>
          <w:rFonts w:ascii="Times New Roman" w:hAnsi="Times New Roman" w:cs="Times New Roman"/>
          <w:b/>
          <w:sz w:val="28"/>
          <w:szCs w:val="28"/>
        </w:rPr>
        <w:t>Й</w:t>
      </w:r>
      <w:r w:rsidR="006B0889" w:rsidRPr="00890569">
        <w:rPr>
          <w:rFonts w:ascii="Times New Roman" w:hAnsi="Times New Roman" w:cs="Times New Roman"/>
          <w:b/>
          <w:sz w:val="28"/>
          <w:szCs w:val="28"/>
        </w:rPr>
        <w:t xml:space="preserve"> ГРУППЫ ПАЦИЕНТОВ</w:t>
      </w:r>
      <w:bookmarkEnd w:id="13"/>
      <w:r w:rsidR="006B0889" w:rsidRPr="00890569">
        <w:rPr>
          <w:rFonts w:ascii="Times New Roman" w:hAnsi="Times New Roman" w:cs="Times New Roman"/>
          <w:b/>
          <w:sz w:val="28"/>
          <w:szCs w:val="28"/>
        </w:rPr>
        <w:t xml:space="preserve"> </w:t>
      </w:r>
    </w:p>
    <w:p w:rsidR="005946EF" w:rsidRPr="00890569" w:rsidRDefault="005946EF" w:rsidP="00890569">
      <w:pPr>
        <w:pStyle w:val="a5"/>
        <w:jc w:val="both"/>
        <w:rPr>
          <w:rFonts w:ascii="Times New Roman" w:hAnsi="Times New Roman" w:cs="Times New Roman"/>
          <w:b/>
          <w:sz w:val="28"/>
          <w:szCs w:val="28"/>
        </w:rPr>
      </w:pPr>
    </w:p>
    <w:p w:rsidR="005946EF" w:rsidRPr="00890569" w:rsidRDefault="006637CF" w:rsidP="00890569">
      <w:pPr>
        <w:autoSpaceDE w:val="0"/>
        <w:autoSpaceDN w:val="0"/>
        <w:adjustRightInd w:val="0"/>
        <w:spacing w:after="0" w:line="240" w:lineRule="auto"/>
        <w:ind w:firstLine="567"/>
        <w:jc w:val="both"/>
        <w:rPr>
          <w:rFonts w:ascii="Times New Roman" w:hAnsi="Times New Roman"/>
          <w:sz w:val="28"/>
          <w:szCs w:val="28"/>
        </w:rPr>
      </w:pPr>
      <w:r w:rsidRPr="00890569">
        <w:rPr>
          <w:rFonts w:ascii="Times New Roman" w:hAnsi="Times New Roman"/>
          <w:sz w:val="28"/>
          <w:szCs w:val="28"/>
        </w:rPr>
        <w:t>Общая в</w:t>
      </w:r>
      <w:r w:rsidR="00F32956" w:rsidRPr="00890569">
        <w:rPr>
          <w:rFonts w:ascii="Times New Roman" w:hAnsi="Times New Roman"/>
          <w:sz w:val="28"/>
          <w:szCs w:val="28"/>
        </w:rPr>
        <w:t>ыживаемость больных</w:t>
      </w:r>
      <w:r w:rsidR="005946EF" w:rsidRPr="00890569">
        <w:rPr>
          <w:rFonts w:ascii="Times New Roman" w:hAnsi="Times New Roman"/>
          <w:sz w:val="28"/>
          <w:szCs w:val="28"/>
        </w:rPr>
        <w:t xml:space="preserve"> </w:t>
      </w:r>
      <w:r w:rsidR="00DC6E95" w:rsidRPr="00890569">
        <w:rPr>
          <w:rFonts w:ascii="Times New Roman" w:hAnsi="Times New Roman"/>
          <w:sz w:val="28"/>
          <w:szCs w:val="28"/>
        </w:rPr>
        <w:t xml:space="preserve">с экстракраниальными ГКО </w:t>
      </w:r>
      <w:r w:rsidR="00E4308E" w:rsidRPr="00890569">
        <w:rPr>
          <w:rFonts w:ascii="Times New Roman" w:hAnsi="Times New Roman"/>
          <w:sz w:val="28"/>
          <w:szCs w:val="28"/>
        </w:rPr>
        <w:t xml:space="preserve">в течение 5 лет </w:t>
      </w:r>
      <w:r w:rsidR="00000075" w:rsidRPr="00890569">
        <w:rPr>
          <w:rFonts w:ascii="Times New Roman" w:hAnsi="Times New Roman"/>
          <w:sz w:val="28"/>
          <w:szCs w:val="28"/>
        </w:rPr>
        <w:t>составила 84</w:t>
      </w:r>
      <w:r w:rsidR="00D15241" w:rsidRPr="00890569">
        <w:rPr>
          <w:rFonts w:ascii="Times New Roman" w:hAnsi="Times New Roman"/>
          <w:sz w:val="28"/>
          <w:szCs w:val="28"/>
        </w:rPr>
        <w:t>±</w:t>
      </w:r>
      <w:r w:rsidR="00000075" w:rsidRPr="00890569">
        <w:rPr>
          <w:rFonts w:ascii="Times New Roman" w:hAnsi="Times New Roman"/>
          <w:sz w:val="28"/>
          <w:szCs w:val="28"/>
        </w:rPr>
        <w:t>3</w:t>
      </w:r>
      <w:r w:rsidRPr="00890569">
        <w:rPr>
          <w:rFonts w:ascii="Times New Roman" w:hAnsi="Times New Roman"/>
          <w:sz w:val="28"/>
          <w:szCs w:val="28"/>
        </w:rPr>
        <w:t>%</w:t>
      </w:r>
      <w:r w:rsidR="00D26744" w:rsidRPr="00890569">
        <w:rPr>
          <w:rFonts w:ascii="Times New Roman" w:hAnsi="Times New Roman"/>
          <w:sz w:val="28"/>
          <w:szCs w:val="28"/>
        </w:rPr>
        <w:t>,</w:t>
      </w:r>
      <w:r w:rsidR="00F32956" w:rsidRPr="00890569">
        <w:rPr>
          <w:rFonts w:ascii="Times New Roman" w:hAnsi="Times New Roman"/>
          <w:sz w:val="28"/>
          <w:szCs w:val="28"/>
        </w:rPr>
        <w:t xml:space="preserve"> </w:t>
      </w:r>
      <w:r w:rsidRPr="00890569">
        <w:rPr>
          <w:rFonts w:ascii="Times New Roman" w:hAnsi="Times New Roman"/>
          <w:sz w:val="28"/>
          <w:szCs w:val="28"/>
        </w:rPr>
        <w:t xml:space="preserve"> </w:t>
      </w:r>
      <w:r w:rsidR="00000075" w:rsidRPr="00890569">
        <w:rPr>
          <w:rFonts w:ascii="Times New Roman" w:hAnsi="Times New Roman"/>
          <w:sz w:val="28"/>
          <w:szCs w:val="28"/>
        </w:rPr>
        <w:t>бессобытийная – 79</w:t>
      </w:r>
      <w:r w:rsidR="00F32956" w:rsidRPr="00890569">
        <w:rPr>
          <w:rFonts w:ascii="Times New Roman" w:hAnsi="Times New Roman"/>
          <w:sz w:val="28"/>
          <w:szCs w:val="28"/>
        </w:rPr>
        <w:t>±</w:t>
      </w:r>
      <w:r w:rsidR="00000075" w:rsidRPr="00890569">
        <w:rPr>
          <w:rFonts w:ascii="Times New Roman" w:hAnsi="Times New Roman"/>
          <w:sz w:val="28"/>
          <w:szCs w:val="28"/>
        </w:rPr>
        <w:t>4</w:t>
      </w:r>
      <w:r w:rsidRPr="00890569">
        <w:rPr>
          <w:rFonts w:ascii="Times New Roman" w:hAnsi="Times New Roman"/>
          <w:sz w:val="28"/>
          <w:szCs w:val="28"/>
        </w:rPr>
        <w:t>%</w:t>
      </w:r>
      <w:r w:rsidR="00F32956" w:rsidRPr="00890569">
        <w:rPr>
          <w:rFonts w:ascii="Times New Roman" w:hAnsi="Times New Roman"/>
          <w:sz w:val="28"/>
          <w:szCs w:val="28"/>
        </w:rPr>
        <w:t xml:space="preserve"> </w:t>
      </w:r>
      <w:r w:rsidR="00DA07DF" w:rsidRPr="00890569">
        <w:rPr>
          <w:rFonts w:ascii="Times New Roman" w:hAnsi="Times New Roman"/>
          <w:sz w:val="28"/>
          <w:szCs w:val="28"/>
        </w:rPr>
        <w:t>(</w:t>
      </w:r>
      <w:r w:rsidR="00733692" w:rsidRPr="00890569">
        <w:rPr>
          <w:rFonts w:ascii="Times New Roman" w:hAnsi="Times New Roman"/>
          <w:sz w:val="28"/>
          <w:szCs w:val="28"/>
        </w:rPr>
        <w:t xml:space="preserve">рисунок </w:t>
      </w:r>
      <w:r w:rsidR="00F1639A" w:rsidRPr="00890569">
        <w:rPr>
          <w:rFonts w:ascii="Times New Roman" w:hAnsi="Times New Roman"/>
          <w:sz w:val="28"/>
          <w:szCs w:val="28"/>
        </w:rPr>
        <w:t>3</w:t>
      </w:r>
      <w:r w:rsidR="00DA07DF" w:rsidRPr="00890569">
        <w:rPr>
          <w:rFonts w:ascii="Times New Roman" w:hAnsi="Times New Roman"/>
          <w:sz w:val="28"/>
          <w:szCs w:val="28"/>
        </w:rPr>
        <w:t>).</w:t>
      </w:r>
      <w:r w:rsidR="00F32956" w:rsidRPr="00890569">
        <w:rPr>
          <w:rFonts w:ascii="Times New Roman" w:hAnsi="Times New Roman"/>
          <w:sz w:val="28"/>
          <w:szCs w:val="28"/>
        </w:rPr>
        <w:t xml:space="preserve"> </w:t>
      </w:r>
      <w:r w:rsidR="005946EF" w:rsidRPr="00890569">
        <w:rPr>
          <w:rFonts w:ascii="Times New Roman" w:hAnsi="Times New Roman"/>
          <w:sz w:val="28"/>
          <w:szCs w:val="28"/>
        </w:rPr>
        <w:t xml:space="preserve"> </w:t>
      </w:r>
    </w:p>
    <w:p w:rsidR="003F3592" w:rsidRPr="00890569" w:rsidRDefault="005A7560" w:rsidP="00890569">
      <w:pPr>
        <w:autoSpaceDE w:val="0"/>
        <w:autoSpaceDN w:val="0"/>
        <w:adjustRightInd w:val="0"/>
        <w:spacing w:after="0" w:line="240" w:lineRule="auto"/>
        <w:jc w:val="center"/>
        <w:rPr>
          <w:rFonts w:ascii="Times New Roman" w:hAnsi="Times New Roman"/>
          <w:sz w:val="28"/>
          <w:szCs w:val="28"/>
          <w:lang w:val="kk-KZ"/>
        </w:rPr>
      </w:pPr>
      <w:r w:rsidRPr="00890569">
        <w:rPr>
          <w:rFonts w:ascii="Times New Roman" w:hAnsi="Times New Roman"/>
          <w:noProof/>
          <w:sz w:val="28"/>
          <w:szCs w:val="28"/>
          <w:lang w:eastAsia="ru-RU"/>
        </w:rPr>
        <w:drawing>
          <wp:inline distT="0" distB="0" distL="0" distR="0">
            <wp:extent cx="4300714" cy="3240000"/>
            <wp:effectExtent l="19050" t="0" r="4586" b="0"/>
            <wp:docPr id="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4300714" cy="3240000"/>
                    </a:xfrm>
                    <a:prstGeom prst="rect">
                      <a:avLst/>
                    </a:prstGeom>
                    <a:noFill/>
                    <a:ln w="9525">
                      <a:noFill/>
                      <a:miter lim="800000"/>
                      <a:headEnd/>
                      <a:tailEnd/>
                    </a:ln>
                  </pic:spPr>
                </pic:pic>
              </a:graphicData>
            </a:graphic>
          </wp:inline>
        </w:drawing>
      </w:r>
    </w:p>
    <w:p w:rsidR="00B25CDE" w:rsidRPr="00890569" w:rsidRDefault="00733692" w:rsidP="00890569">
      <w:pPr>
        <w:autoSpaceDE w:val="0"/>
        <w:autoSpaceDN w:val="0"/>
        <w:adjustRightInd w:val="0"/>
        <w:spacing w:after="0" w:line="240" w:lineRule="auto"/>
        <w:ind w:firstLine="567"/>
        <w:jc w:val="center"/>
        <w:rPr>
          <w:rFonts w:ascii="Times New Roman" w:hAnsi="Times New Roman"/>
          <w:sz w:val="28"/>
          <w:szCs w:val="28"/>
        </w:rPr>
      </w:pPr>
      <w:r w:rsidRPr="00890569">
        <w:rPr>
          <w:rFonts w:ascii="Times New Roman" w:hAnsi="Times New Roman"/>
          <w:sz w:val="28"/>
          <w:szCs w:val="28"/>
        </w:rPr>
        <w:t>Рисунок</w:t>
      </w:r>
      <w:r w:rsidR="00B25CDE" w:rsidRPr="00890569">
        <w:rPr>
          <w:rFonts w:ascii="Times New Roman" w:hAnsi="Times New Roman"/>
          <w:sz w:val="28"/>
          <w:szCs w:val="28"/>
        </w:rPr>
        <w:t xml:space="preserve"> </w:t>
      </w:r>
      <w:r w:rsidR="00DC6E95" w:rsidRPr="00890569">
        <w:rPr>
          <w:rFonts w:ascii="Times New Roman" w:hAnsi="Times New Roman"/>
          <w:sz w:val="28"/>
          <w:szCs w:val="28"/>
        </w:rPr>
        <w:t xml:space="preserve"> </w:t>
      </w:r>
      <w:r w:rsidR="00715852" w:rsidRPr="00890569">
        <w:rPr>
          <w:rFonts w:ascii="Times New Roman" w:hAnsi="Times New Roman"/>
          <w:sz w:val="28"/>
          <w:szCs w:val="28"/>
        </w:rPr>
        <w:t>3</w:t>
      </w:r>
      <w:r w:rsidR="00B25CDE" w:rsidRPr="00890569">
        <w:rPr>
          <w:rFonts w:ascii="Times New Roman" w:hAnsi="Times New Roman"/>
          <w:sz w:val="28"/>
          <w:szCs w:val="28"/>
        </w:rPr>
        <w:t xml:space="preserve"> – </w:t>
      </w:r>
      <w:r w:rsidR="00514BD3" w:rsidRPr="00890569">
        <w:rPr>
          <w:rFonts w:ascii="Times New Roman" w:hAnsi="Times New Roman"/>
          <w:sz w:val="28"/>
          <w:szCs w:val="28"/>
        </w:rPr>
        <w:t>О</w:t>
      </w:r>
      <w:r w:rsidR="00F1639A" w:rsidRPr="00890569">
        <w:rPr>
          <w:rFonts w:ascii="Times New Roman" w:hAnsi="Times New Roman"/>
          <w:sz w:val="28"/>
          <w:szCs w:val="28"/>
        </w:rPr>
        <w:t>В и БСВ пациентов с экстракраниальными ГКО</w:t>
      </w:r>
      <w:r w:rsidR="00D26744" w:rsidRPr="00890569">
        <w:rPr>
          <w:rFonts w:ascii="Times New Roman" w:hAnsi="Times New Roman"/>
          <w:sz w:val="28"/>
          <w:szCs w:val="28"/>
        </w:rPr>
        <w:t xml:space="preserve"> (</w:t>
      </w:r>
      <w:r w:rsidR="00D26744" w:rsidRPr="00890569">
        <w:rPr>
          <w:rFonts w:ascii="Times New Roman" w:hAnsi="Times New Roman"/>
          <w:sz w:val="28"/>
          <w:szCs w:val="28"/>
          <w:lang w:val="en-US"/>
        </w:rPr>
        <w:t>n</w:t>
      </w:r>
      <w:r w:rsidR="00D26744" w:rsidRPr="00890569">
        <w:rPr>
          <w:rFonts w:ascii="Times New Roman" w:hAnsi="Times New Roman"/>
          <w:sz w:val="28"/>
          <w:szCs w:val="28"/>
        </w:rPr>
        <w:t>=141)</w:t>
      </w:r>
    </w:p>
    <w:p w:rsidR="00DA07DF" w:rsidRPr="00890569" w:rsidRDefault="00DA07DF" w:rsidP="00890569">
      <w:pPr>
        <w:autoSpaceDE w:val="0"/>
        <w:autoSpaceDN w:val="0"/>
        <w:adjustRightInd w:val="0"/>
        <w:spacing w:after="0" w:line="240" w:lineRule="auto"/>
        <w:ind w:firstLine="567"/>
        <w:jc w:val="both"/>
        <w:rPr>
          <w:rFonts w:ascii="Times New Roman" w:hAnsi="Times New Roman"/>
          <w:sz w:val="28"/>
          <w:szCs w:val="28"/>
        </w:rPr>
      </w:pPr>
    </w:p>
    <w:p w:rsidR="006D5625" w:rsidRPr="00890569" w:rsidRDefault="006D5625" w:rsidP="00890569">
      <w:pPr>
        <w:autoSpaceDE w:val="0"/>
        <w:autoSpaceDN w:val="0"/>
        <w:adjustRightInd w:val="0"/>
        <w:spacing w:after="0" w:line="240" w:lineRule="auto"/>
        <w:ind w:firstLine="567"/>
        <w:jc w:val="both"/>
        <w:rPr>
          <w:rFonts w:ascii="Times New Roman" w:hAnsi="Times New Roman"/>
          <w:sz w:val="28"/>
          <w:szCs w:val="28"/>
        </w:rPr>
      </w:pPr>
      <w:r w:rsidRPr="00890569">
        <w:rPr>
          <w:rFonts w:ascii="Times New Roman" w:hAnsi="Times New Roman"/>
          <w:sz w:val="28"/>
          <w:szCs w:val="28"/>
        </w:rPr>
        <w:t>Летальный исход случился у 20 пацие</w:t>
      </w:r>
      <w:r w:rsidR="00000075" w:rsidRPr="00890569">
        <w:rPr>
          <w:rFonts w:ascii="Times New Roman" w:hAnsi="Times New Roman"/>
          <w:sz w:val="28"/>
          <w:szCs w:val="28"/>
        </w:rPr>
        <w:t>нтов, а события наблюдались у 28</w:t>
      </w:r>
      <w:r w:rsidRPr="00890569">
        <w:rPr>
          <w:rFonts w:ascii="Times New Roman" w:hAnsi="Times New Roman"/>
          <w:sz w:val="28"/>
          <w:szCs w:val="28"/>
        </w:rPr>
        <w:t xml:space="preserve"> пациентов. </w:t>
      </w:r>
    </w:p>
    <w:p w:rsidR="00F1639A" w:rsidRPr="00890569" w:rsidRDefault="00F1639A" w:rsidP="00890569">
      <w:pPr>
        <w:autoSpaceDE w:val="0"/>
        <w:autoSpaceDN w:val="0"/>
        <w:adjustRightInd w:val="0"/>
        <w:spacing w:after="0" w:line="240" w:lineRule="auto"/>
        <w:ind w:firstLine="567"/>
        <w:jc w:val="both"/>
        <w:rPr>
          <w:rFonts w:ascii="Times New Roman" w:hAnsi="Times New Roman"/>
          <w:sz w:val="28"/>
          <w:szCs w:val="28"/>
        </w:rPr>
      </w:pPr>
      <w:r w:rsidRPr="00890569">
        <w:rPr>
          <w:rFonts w:ascii="Times New Roman" w:hAnsi="Times New Roman"/>
          <w:sz w:val="28"/>
          <w:szCs w:val="28"/>
          <w:lang w:val="kk-KZ"/>
        </w:rPr>
        <w:t>Далее</w:t>
      </w:r>
      <w:r w:rsidR="00BF32A6" w:rsidRPr="00890569">
        <w:rPr>
          <w:rFonts w:ascii="Times New Roman" w:hAnsi="Times New Roman"/>
          <w:sz w:val="28"/>
          <w:szCs w:val="28"/>
          <w:lang w:val="kk-KZ"/>
        </w:rPr>
        <w:t>,</w:t>
      </w:r>
      <w:r w:rsidRPr="00890569">
        <w:rPr>
          <w:rFonts w:ascii="Times New Roman" w:hAnsi="Times New Roman"/>
          <w:sz w:val="28"/>
          <w:szCs w:val="28"/>
          <w:lang w:val="kk-KZ"/>
        </w:rPr>
        <w:t xml:space="preserve"> согласно гистологической классификации ВОЗ </w:t>
      </w:r>
      <w:r w:rsidRPr="00890569">
        <w:rPr>
          <w:rFonts w:ascii="Times New Roman" w:hAnsi="Times New Roman"/>
          <w:sz w:val="28"/>
          <w:szCs w:val="28"/>
        </w:rPr>
        <w:t>[</w:t>
      </w:r>
      <w:r w:rsidRPr="00890569">
        <w:rPr>
          <w:rFonts w:ascii="Times New Roman" w:hAnsi="Times New Roman"/>
          <w:sz w:val="28"/>
          <w:szCs w:val="28"/>
          <w:lang w:val="kk-KZ"/>
        </w:rPr>
        <w:t xml:space="preserve">341,р. </w:t>
      </w:r>
      <w:proofErr w:type="gramStart"/>
      <w:r w:rsidRPr="00890569">
        <w:rPr>
          <w:rFonts w:ascii="Times New Roman" w:hAnsi="Times New Roman"/>
          <w:sz w:val="28"/>
          <w:szCs w:val="28"/>
        </w:rPr>
        <w:t>157]</w:t>
      </w:r>
      <w:r w:rsidR="00BF32A6" w:rsidRPr="00890569">
        <w:rPr>
          <w:rFonts w:ascii="Times New Roman" w:hAnsi="Times New Roman"/>
          <w:sz w:val="28"/>
          <w:szCs w:val="28"/>
        </w:rPr>
        <w:t xml:space="preserve">, </w:t>
      </w:r>
      <w:r w:rsidRPr="00890569">
        <w:rPr>
          <w:rFonts w:ascii="Times New Roman" w:hAnsi="Times New Roman"/>
          <w:sz w:val="28"/>
          <w:szCs w:val="28"/>
        </w:rPr>
        <w:t xml:space="preserve"> </w:t>
      </w:r>
      <w:r w:rsidRPr="00890569">
        <w:rPr>
          <w:rFonts w:ascii="Times New Roman" w:hAnsi="Times New Roman"/>
          <w:sz w:val="28"/>
          <w:szCs w:val="28"/>
          <w:lang w:val="kk-KZ"/>
        </w:rPr>
        <w:t>пациенты были разделены на 2 группы</w:t>
      </w:r>
      <w:r w:rsidRPr="00890569">
        <w:rPr>
          <w:rFonts w:ascii="Times New Roman" w:hAnsi="Times New Roman"/>
          <w:sz w:val="28"/>
          <w:szCs w:val="28"/>
        </w:rPr>
        <w:t>: тератомы (</w:t>
      </w:r>
      <w:r w:rsidRPr="00890569">
        <w:rPr>
          <w:rFonts w:ascii="Times New Roman" w:hAnsi="Times New Roman"/>
          <w:sz w:val="28"/>
          <w:szCs w:val="28"/>
          <w:lang w:val="en-US"/>
        </w:rPr>
        <w:t>n</w:t>
      </w:r>
      <w:r w:rsidRPr="00890569">
        <w:rPr>
          <w:rFonts w:ascii="Times New Roman" w:hAnsi="Times New Roman"/>
          <w:sz w:val="28"/>
          <w:szCs w:val="28"/>
        </w:rPr>
        <w:t>=45)</w:t>
      </w:r>
      <w:r w:rsidRPr="00890569">
        <w:rPr>
          <w:rFonts w:ascii="Times New Roman" w:hAnsi="Times New Roman"/>
          <w:sz w:val="28"/>
          <w:szCs w:val="28"/>
          <w:lang w:val="kk-KZ"/>
        </w:rPr>
        <w:t xml:space="preserve"> и </w:t>
      </w:r>
      <w:r w:rsidRPr="00890569">
        <w:rPr>
          <w:rFonts w:ascii="Times New Roman" w:hAnsi="Times New Roman"/>
          <w:sz w:val="28"/>
          <w:szCs w:val="28"/>
        </w:rPr>
        <w:t>злокачественные ГКО (</w:t>
      </w:r>
      <w:r w:rsidRPr="00890569">
        <w:rPr>
          <w:rFonts w:ascii="Times New Roman" w:hAnsi="Times New Roman"/>
          <w:sz w:val="28"/>
          <w:szCs w:val="28"/>
          <w:lang w:val="en-US"/>
        </w:rPr>
        <w:t>n</w:t>
      </w:r>
      <w:r w:rsidRPr="00890569">
        <w:rPr>
          <w:rFonts w:ascii="Times New Roman" w:hAnsi="Times New Roman"/>
          <w:sz w:val="28"/>
          <w:szCs w:val="28"/>
        </w:rPr>
        <w:t xml:space="preserve">=96). </w:t>
      </w:r>
      <w:proofErr w:type="gramEnd"/>
    </w:p>
    <w:p w:rsidR="00F1639A" w:rsidRPr="00890569" w:rsidRDefault="00F1639A" w:rsidP="00890569">
      <w:pPr>
        <w:autoSpaceDE w:val="0"/>
        <w:autoSpaceDN w:val="0"/>
        <w:adjustRightInd w:val="0"/>
        <w:spacing w:after="0" w:line="240" w:lineRule="auto"/>
        <w:ind w:firstLine="567"/>
        <w:jc w:val="both"/>
        <w:rPr>
          <w:rFonts w:ascii="Times New Roman" w:hAnsi="Times New Roman"/>
          <w:sz w:val="28"/>
          <w:szCs w:val="28"/>
        </w:rPr>
      </w:pPr>
      <w:r w:rsidRPr="00890569">
        <w:rPr>
          <w:rFonts w:ascii="Times New Roman" w:hAnsi="Times New Roman"/>
          <w:sz w:val="28"/>
          <w:szCs w:val="28"/>
        </w:rPr>
        <w:t>В группе тератом ОВ составила 90±5%, БСВ 85±6%, в группе злокачественных ГКО ОВ 81±4%, БСВ 73±5%  (</w:t>
      </w:r>
      <w:r w:rsidRPr="00890569">
        <w:rPr>
          <w:rFonts w:ascii="Times New Roman" w:hAnsi="Times New Roman"/>
          <w:sz w:val="28"/>
          <w:szCs w:val="28"/>
          <w:lang w:val="en-US"/>
        </w:rPr>
        <w:t>p</w:t>
      </w:r>
      <w:r w:rsidRPr="00890569">
        <w:rPr>
          <w:rFonts w:ascii="Times New Roman" w:hAnsi="Times New Roman"/>
          <w:sz w:val="28"/>
          <w:szCs w:val="28"/>
        </w:rPr>
        <w:t>=0,141) (рисунок 4 и 5).</w:t>
      </w:r>
    </w:p>
    <w:p w:rsidR="00F52951" w:rsidRPr="00890569" w:rsidRDefault="00F52951" w:rsidP="00890569">
      <w:pPr>
        <w:autoSpaceDE w:val="0"/>
        <w:autoSpaceDN w:val="0"/>
        <w:adjustRightInd w:val="0"/>
        <w:spacing w:after="0" w:line="240" w:lineRule="auto"/>
        <w:ind w:firstLine="567"/>
        <w:jc w:val="both"/>
        <w:rPr>
          <w:rFonts w:ascii="Times New Roman" w:hAnsi="Times New Roman"/>
          <w:sz w:val="28"/>
          <w:szCs w:val="28"/>
        </w:rPr>
      </w:pPr>
    </w:p>
    <w:p w:rsidR="00F32956" w:rsidRPr="00890569" w:rsidRDefault="007371E8" w:rsidP="00890569">
      <w:pPr>
        <w:autoSpaceDE w:val="0"/>
        <w:autoSpaceDN w:val="0"/>
        <w:adjustRightInd w:val="0"/>
        <w:spacing w:after="0" w:line="240" w:lineRule="auto"/>
        <w:jc w:val="center"/>
        <w:rPr>
          <w:rFonts w:ascii="Times New Roman" w:eastAsiaTheme="minorHAnsi" w:hAnsi="Times New Roman"/>
          <w:sz w:val="28"/>
          <w:szCs w:val="28"/>
        </w:rPr>
      </w:pPr>
      <w:r w:rsidRPr="00890569">
        <w:rPr>
          <w:rFonts w:ascii="Times New Roman" w:eastAsiaTheme="minorHAnsi" w:hAnsi="Times New Roman"/>
          <w:noProof/>
          <w:sz w:val="28"/>
          <w:szCs w:val="28"/>
          <w:lang w:eastAsia="ru-RU"/>
        </w:rPr>
        <w:lastRenderedPageBreak/>
        <w:drawing>
          <wp:inline distT="0" distB="0" distL="0" distR="0">
            <wp:extent cx="4163023" cy="3240000"/>
            <wp:effectExtent l="19050" t="0" r="8927" b="0"/>
            <wp:docPr id="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4163023" cy="3240000"/>
                    </a:xfrm>
                    <a:prstGeom prst="rect">
                      <a:avLst/>
                    </a:prstGeom>
                    <a:noFill/>
                    <a:ln w="9525">
                      <a:noFill/>
                      <a:miter lim="800000"/>
                      <a:headEnd/>
                      <a:tailEnd/>
                    </a:ln>
                  </pic:spPr>
                </pic:pic>
              </a:graphicData>
            </a:graphic>
          </wp:inline>
        </w:drawing>
      </w:r>
    </w:p>
    <w:p w:rsidR="00312BAC" w:rsidRPr="00890569" w:rsidRDefault="00733692" w:rsidP="00890569">
      <w:pPr>
        <w:autoSpaceDE w:val="0"/>
        <w:autoSpaceDN w:val="0"/>
        <w:adjustRightInd w:val="0"/>
        <w:spacing w:after="0" w:line="240" w:lineRule="auto"/>
        <w:ind w:firstLine="567"/>
        <w:jc w:val="center"/>
        <w:rPr>
          <w:rFonts w:ascii="Times New Roman" w:hAnsi="Times New Roman"/>
          <w:sz w:val="28"/>
          <w:szCs w:val="28"/>
        </w:rPr>
      </w:pPr>
      <w:r w:rsidRPr="00890569">
        <w:rPr>
          <w:rFonts w:ascii="Times New Roman" w:hAnsi="Times New Roman"/>
          <w:sz w:val="28"/>
          <w:szCs w:val="28"/>
          <w:lang w:val="kk-KZ"/>
        </w:rPr>
        <w:t>Рисунок</w:t>
      </w:r>
      <w:r w:rsidR="00DC6E95" w:rsidRPr="00890569">
        <w:rPr>
          <w:rFonts w:ascii="Times New Roman" w:hAnsi="Times New Roman"/>
          <w:sz w:val="28"/>
          <w:szCs w:val="28"/>
          <w:lang w:val="kk-KZ"/>
        </w:rPr>
        <w:t xml:space="preserve"> </w:t>
      </w:r>
      <w:r w:rsidR="00B25CDE" w:rsidRPr="00890569">
        <w:rPr>
          <w:rFonts w:ascii="Times New Roman" w:hAnsi="Times New Roman"/>
          <w:sz w:val="28"/>
          <w:szCs w:val="28"/>
          <w:lang w:val="kk-KZ"/>
        </w:rPr>
        <w:t xml:space="preserve"> </w:t>
      </w:r>
      <w:r w:rsidR="00715852" w:rsidRPr="00890569">
        <w:rPr>
          <w:rFonts w:ascii="Times New Roman" w:hAnsi="Times New Roman"/>
          <w:sz w:val="28"/>
          <w:szCs w:val="28"/>
          <w:lang w:val="kk-KZ"/>
        </w:rPr>
        <w:t>4</w:t>
      </w:r>
      <w:r w:rsidR="00B25CDE" w:rsidRPr="00890569">
        <w:rPr>
          <w:rFonts w:ascii="Times New Roman" w:hAnsi="Times New Roman"/>
          <w:sz w:val="28"/>
          <w:szCs w:val="28"/>
          <w:lang w:val="kk-KZ"/>
        </w:rPr>
        <w:t xml:space="preserve"> </w:t>
      </w:r>
      <w:r w:rsidR="005238CF" w:rsidRPr="00890569">
        <w:rPr>
          <w:rFonts w:ascii="Times New Roman" w:hAnsi="Times New Roman"/>
          <w:sz w:val="28"/>
          <w:szCs w:val="28"/>
          <w:lang w:val="kk-KZ"/>
        </w:rPr>
        <w:t>–</w:t>
      </w:r>
      <w:r w:rsidR="00B25CDE" w:rsidRPr="00890569">
        <w:rPr>
          <w:rFonts w:ascii="Times New Roman" w:hAnsi="Times New Roman"/>
          <w:sz w:val="28"/>
          <w:szCs w:val="28"/>
          <w:lang w:val="kk-KZ"/>
        </w:rPr>
        <w:t xml:space="preserve"> </w:t>
      </w:r>
      <w:r w:rsidR="00F1639A" w:rsidRPr="00890569">
        <w:rPr>
          <w:rFonts w:ascii="Times New Roman" w:hAnsi="Times New Roman"/>
          <w:sz w:val="28"/>
          <w:szCs w:val="28"/>
          <w:lang w:val="kk-KZ"/>
        </w:rPr>
        <w:t xml:space="preserve">ОВ и БСВ </w:t>
      </w:r>
      <w:r w:rsidR="0061497F" w:rsidRPr="00890569">
        <w:rPr>
          <w:rFonts w:ascii="Times New Roman" w:hAnsi="Times New Roman"/>
          <w:sz w:val="28"/>
          <w:szCs w:val="28"/>
          <w:lang w:val="kk-KZ"/>
        </w:rPr>
        <w:t>детей со злокачественными</w:t>
      </w:r>
      <w:r w:rsidR="00F1639A" w:rsidRPr="00890569">
        <w:rPr>
          <w:rFonts w:ascii="Times New Roman" w:hAnsi="Times New Roman"/>
          <w:sz w:val="28"/>
          <w:szCs w:val="28"/>
          <w:lang w:val="kk-KZ"/>
        </w:rPr>
        <w:t xml:space="preserve"> ГКО </w:t>
      </w:r>
      <w:r w:rsidR="00D26744" w:rsidRPr="00890569">
        <w:rPr>
          <w:rFonts w:ascii="Times New Roman" w:hAnsi="Times New Roman"/>
          <w:sz w:val="28"/>
          <w:szCs w:val="28"/>
          <w:lang w:val="kk-KZ"/>
        </w:rPr>
        <w:t>(</w:t>
      </w:r>
      <w:r w:rsidR="00D26744" w:rsidRPr="00890569">
        <w:rPr>
          <w:rFonts w:ascii="Times New Roman" w:hAnsi="Times New Roman"/>
          <w:sz w:val="28"/>
          <w:szCs w:val="28"/>
          <w:lang w:val="en-US"/>
        </w:rPr>
        <w:t>n</w:t>
      </w:r>
      <w:r w:rsidR="00D26744" w:rsidRPr="00890569">
        <w:rPr>
          <w:rFonts w:ascii="Times New Roman" w:hAnsi="Times New Roman"/>
          <w:sz w:val="28"/>
          <w:szCs w:val="28"/>
        </w:rPr>
        <w:t>=</w:t>
      </w:r>
      <w:r w:rsidR="00F1639A" w:rsidRPr="00890569">
        <w:rPr>
          <w:rFonts w:ascii="Times New Roman" w:hAnsi="Times New Roman"/>
          <w:sz w:val="28"/>
          <w:szCs w:val="28"/>
        </w:rPr>
        <w:t>96</w:t>
      </w:r>
      <w:r w:rsidR="00D26744" w:rsidRPr="00890569">
        <w:rPr>
          <w:rFonts w:ascii="Times New Roman" w:hAnsi="Times New Roman"/>
          <w:sz w:val="28"/>
          <w:szCs w:val="28"/>
          <w:lang w:val="kk-KZ"/>
        </w:rPr>
        <w:t>)</w:t>
      </w:r>
    </w:p>
    <w:p w:rsidR="00024AF5" w:rsidRPr="00890569" w:rsidRDefault="00024AF5" w:rsidP="00890569">
      <w:pPr>
        <w:autoSpaceDE w:val="0"/>
        <w:autoSpaceDN w:val="0"/>
        <w:adjustRightInd w:val="0"/>
        <w:spacing w:after="0" w:line="240" w:lineRule="auto"/>
        <w:ind w:firstLine="567"/>
        <w:jc w:val="center"/>
        <w:rPr>
          <w:rFonts w:ascii="Times New Roman" w:hAnsi="Times New Roman"/>
          <w:sz w:val="28"/>
          <w:szCs w:val="28"/>
        </w:rPr>
      </w:pPr>
    </w:p>
    <w:p w:rsidR="00024AF5" w:rsidRPr="00890569" w:rsidRDefault="00024AF5" w:rsidP="00890569">
      <w:pPr>
        <w:autoSpaceDE w:val="0"/>
        <w:autoSpaceDN w:val="0"/>
        <w:adjustRightInd w:val="0"/>
        <w:spacing w:after="0" w:line="240" w:lineRule="auto"/>
        <w:ind w:firstLine="567"/>
        <w:jc w:val="center"/>
        <w:rPr>
          <w:rFonts w:ascii="Times New Roman" w:hAnsi="Times New Roman"/>
          <w:sz w:val="28"/>
          <w:szCs w:val="28"/>
        </w:rPr>
      </w:pPr>
    </w:p>
    <w:p w:rsidR="00F1639A" w:rsidRPr="00890569" w:rsidRDefault="00F1639A" w:rsidP="00890569">
      <w:pPr>
        <w:autoSpaceDE w:val="0"/>
        <w:autoSpaceDN w:val="0"/>
        <w:adjustRightInd w:val="0"/>
        <w:spacing w:after="0" w:line="240" w:lineRule="auto"/>
        <w:ind w:firstLine="567"/>
        <w:jc w:val="center"/>
        <w:rPr>
          <w:rFonts w:ascii="Times New Roman" w:hAnsi="Times New Roman"/>
          <w:sz w:val="28"/>
          <w:szCs w:val="28"/>
          <w:lang w:val="kk-KZ"/>
        </w:rPr>
      </w:pPr>
      <w:r w:rsidRPr="00890569">
        <w:rPr>
          <w:rFonts w:ascii="Times New Roman" w:hAnsi="Times New Roman"/>
          <w:noProof/>
          <w:sz w:val="28"/>
          <w:szCs w:val="28"/>
          <w:lang w:eastAsia="ru-RU"/>
        </w:rPr>
        <w:drawing>
          <wp:inline distT="0" distB="0" distL="0" distR="0">
            <wp:extent cx="4212000" cy="342076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212000" cy="3420765"/>
                    </a:xfrm>
                    <a:prstGeom prst="rect">
                      <a:avLst/>
                    </a:prstGeom>
                    <a:noFill/>
                    <a:ln w="9525">
                      <a:noFill/>
                      <a:miter lim="800000"/>
                      <a:headEnd/>
                      <a:tailEnd/>
                    </a:ln>
                  </pic:spPr>
                </pic:pic>
              </a:graphicData>
            </a:graphic>
          </wp:inline>
        </w:drawing>
      </w:r>
    </w:p>
    <w:p w:rsidR="005238CF" w:rsidRPr="00890569" w:rsidRDefault="00024AF5" w:rsidP="00890569">
      <w:pPr>
        <w:autoSpaceDE w:val="0"/>
        <w:autoSpaceDN w:val="0"/>
        <w:adjustRightInd w:val="0"/>
        <w:spacing w:after="0" w:line="240" w:lineRule="auto"/>
        <w:ind w:firstLine="567"/>
        <w:jc w:val="center"/>
        <w:rPr>
          <w:rFonts w:ascii="Times New Roman" w:hAnsi="Times New Roman"/>
          <w:sz w:val="28"/>
          <w:szCs w:val="28"/>
          <w:lang w:val="kk-KZ"/>
        </w:rPr>
      </w:pPr>
      <w:r w:rsidRPr="00890569">
        <w:rPr>
          <w:rFonts w:ascii="Times New Roman" w:hAnsi="Times New Roman"/>
          <w:sz w:val="28"/>
          <w:szCs w:val="28"/>
          <w:lang w:val="kk-KZ"/>
        </w:rPr>
        <w:t>Рисунок 5 – ОВ и БСВ детей с тератомами (</w:t>
      </w:r>
      <w:r w:rsidRPr="00890569">
        <w:rPr>
          <w:rFonts w:ascii="Times New Roman" w:hAnsi="Times New Roman"/>
          <w:sz w:val="28"/>
          <w:szCs w:val="28"/>
          <w:lang w:val="en-US"/>
        </w:rPr>
        <w:t>n</w:t>
      </w:r>
      <w:r w:rsidRPr="00890569">
        <w:rPr>
          <w:rFonts w:ascii="Times New Roman" w:hAnsi="Times New Roman"/>
          <w:sz w:val="28"/>
          <w:szCs w:val="28"/>
        </w:rPr>
        <w:t>=45</w:t>
      </w:r>
      <w:r w:rsidRPr="00890569">
        <w:rPr>
          <w:rFonts w:ascii="Times New Roman" w:hAnsi="Times New Roman"/>
          <w:sz w:val="28"/>
          <w:szCs w:val="28"/>
          <w:lang w:val="kk-KZ"/>
        </w:rPr>
        <w:t>)</w:t>
      </w:r>
    </w:p>
    <w:p w:rsidR="00024AF5" w:rsidRPr="00890569" w:rsidRDefault="00024AF5" w:rsidP="00890569">
      <w:pPr>
        <w:autoSpaceDE w:val="0"/>
        <w:autoSpaceDN w:val="0"/>
        <w:adjustRightInd w:val="0"/>
        <w:spacing w:after="0" w:line="240" w:lineRule="auto"/>
        <w:ind w:firstLine="567"/>
        <w:jc w:val="both"/>
        <w:rPr>
          <w:rFonts w:ascii="Times New Roman" w:hAnsi="Times New Roman"/>
          <w:sz w:val="28"/>
          <w:szCs w:val="28"/>
        </w:rPr>
      </w:pPr>
    </w:p>
    <w:p w:rsidR="00024AF5" w:rsidRPr="00890569" w:rsidRDefault="006D5625" w:rsidP="00890569">
      <w:pPr>
        <w:autoSpaceDE w:val="0"/>
        <w:autoSpaceDN w:val="0"/>
        <w:adjustRightInd w:val="0"/>
        <w:spacing w:after="0" w:line="240" w:lineRule="auto"/>
        <w:ind w:firstLine="567"/>
        <w:jc w:val="both"/>
        <w:rPr>
          <w:rFonts w:ascii="Times New Roman" w:hAnsi="Times New Roman"/>
          <w:sz w:val="28"/>
          <w:szCs w:val="28"/>
        </w:rPr>
      </w:pPr>
      <w:r w:rsidRPr="00890569">
        <w:rPr>
          <w:rFonts w:ascii="Times New Roman" w:hAnsi="Times New Roman"/>
          <w:sz w:val="28"/>
          <w:szCs w:val="28"/>
        </w:rPr>
        <w:t>Учитывая цель дисс</w:t>
      </w:r>
      <w:r w:rsidR="00BF32A6" w:rsidRPr="00890569">
        <w:rPr>
          <w:rFonts w:ascii="Times New Roman" w:hAnsi="Times New Roman"/>
          <w:sz w:val="28"/>
          <w:szCs w:val="28"/>
        </w:rPr>
        <w:t>ертационной работы, тератомы, в</w:t>
      </w:r>
      <w:r w:rsidRPr="00890569">
        <w:rPr>
          <w:rFonts w:ascii="Times New Roman" w:hAnsi="Times New Roman"/>
          <w:sz w:val="28"/>
          <w:szCs w:val="28"/>
        </w:rPr>
        <w:t>виду доброкачественной природы</w:t>
      </w:r>
      <w:r w:rsidR="00BF32A6" w:rsidRPr="00890569">
        <w:rPr>
          <w:rFonts w:ascii="Times New Roman" w:hAnsi="Times New Roman"/>
          <w:sz w:val="28"/>
          <w:szCs w:val="28"/>
        </w:rPr>
        <w:t>,</w:t>
      </w:r>
      <w:r w:rsidRPr="00890569">
        <w:rPr>
          <w:rFonts w:ascii="Times New Roman" w:hAnsi="Times New Roman"/>
          <w:sz w:val="28"/>
          <w:szCs w:val="28"/>
        </w:rPr>
        <w:t xml:space="preserve"> исключены из анализа. Дальнейшему анализу факторов прогноза подверглись пациенты </w:t>
      </w:r>
      <w:proofErr w:type="gramStart"/>
      <w:r w:rsidRPr="00890569">
        <w:rPr>
          <w:rFonts w:ascii="Times New Roman" w:hAnsi="Times New Roman"/>
          <w:sz w:val="28"/>
          <w:szCs w:val="28"/>
        </w:rPr>
        <w:t>с</w:t>
      </w:r>
      <w:proofErr w:type="gramEnd"/>
      <w:r w:rsidRPr="00890569">
        <w:rPr>
          <w:rFonts w:ascii="Times New Roman" w:hAnsi="Times New Roman"/>
          <w:sz w:val="28"/>
          <w:szCs w:val="28"/>
        </w:rPr>
        <w:t xml:space="preserve"> злокачественными ГКО. </w:t>
      </w:r>
    </w:p>
    <w:p w:rsidR="00824D15" w:rsidRPr="00890569" w:rsidRDefault="004E6B75" w:rsidP="00890569">
      <w:pPr>
        <w:autoSpaceDE w:val="0"/>
        <w:autoSpaceDN w:val="0"/>
        <w:adjustRightInd w:val="0"/>
        <w:spacing w:after="0" w:line="240" w:lineRule="auto"/>
        <w:ind w:firstLine="567"/>
        <w:jc w:val="both"/>
        <w:rPr>
          <w:rFonts w:ascii="Times New Roman" w:hAnsi="Times New Roman"/>
          <w:sz w:val="28"/>
          <w:szCs w:val="28"/>
        </w:rPr>
      </w:pPr>
      <w:r w:rsidRPr="00890569">
        <w:rPr>
          <w:rFonts w:ascii="Times New Roman" w:hAnsi="Times New Roman"/>
          <w:sz w:val="28"/>
          <w:szCs w:val="28"/>
          <w:lang w:val="kk-KZ"/>
        </w:rPr>
        <w:t xml:space="preserve">В </w:t>
      </w:r>
      <w:r w:rsidR="00733692" w:rsidRPr="00890569">
        <w:rPr>
          <w:rFonts w:ascii="Times New Roman" w:hAnsi="Times New Roman"/>
          <w:sz w:val="28"/>
          <w:szCs w:val="28"/>
          <w:lang w:val="kk-KZ"/>
        </w:rPr>
        <w:t xml:space="preserve">таблице </w:t>
      </w:r>
      <w:r w:rsidRPr="00890569">
        <w:rPr>
          <w:rFonts w:ascii="Times New Roman" w:hAnsi="Times New Roman"/>
          <w:sz w:val="28"/>
          <w:szCs w:val="28"/>
        </w:rPr>
        <w:t>1</w:t>
      </w:r>
      <w:r w:rsidR="00902D9A" w:rsidRPr="00890569">
        <w:rPr>
          <w:rFonts w:ascii="Times New Roman" w:hAnsi="Times New Roman"/>
          <w:sz w:val="28"/>
          <w:szCs w:val="28"/>
        </w:rPr>
        <w:t>2</w:t>
      </w:r>
      <w:r w:rsidR="00074A47" w:rsidRPr="00890569">
        <w:rPr>
          <w:rFonts w:ascii="Times New Roman" w:hAnsi="Times New Roman"/>
          <w:sz w:val="28"/>
          <w:szCs w:val="28"/>
          <w:lang w:val="kk-KZ"/>
        </w:rPr>
        <w:t xml:space="preserve"> представлена характеристика исследуемой группы пациентов</w:t>
      </w:r>
      <w:r w:rsidR="00074A47" w:rsidRPr="00890569">
        <w:rPr>
          <w:rFonts w:ascii="Times New Roman" w:hAnsi="Times New Roman"/>
          <w:sz w:val="28"/>
          <w:szCs w:val="28"/>
        </w:rPr>
        <w:t>.</w:t>
      </w:r>
    </w:p>
    <w:p w:rsidR="00A376D7" w:rsidRPr="00890569" w:rsidRDefault="00A376D7" w:rsidP="00890569">
      <w:pPr>
        <w:pStyle w:val="a5"/>
        <w:autoSpaceDE w:val="0"/>
        <w:autoSpaceDN w:val="0"/>
        <w:adjustRightInd w:val="0"/>
        <w:ind w:firstLine="567"/>
        <w:jc w:val="both"/>
        <w:rPr>
          <w:rFonts w:ascii="Times New Roman" w:hAnsi="Times New Roman" w:cs="Times New Roman"/>
          <w:sz w:val="28"/>
          <w:szCs w:val="28"/>
        </w:rPr>
      </w:pPr>
    </w:p>
    <w:p w:rsidR="00024AF5" w:rsidRPr="00890569" w:rsidRDefault="00024AF5" w:rsidP="00890569">
      <w:pPr>
        <w:pStyle w:val="a5"/>
        <w:autoSpaceDE w:val="0"/>
        <w:autoSpaceDN w:val="0"/>
        <w:adjustRightInd w:val="0"/>
        <w:jc w:val="both"/>
        <w:rPr>
          <w:rFonts w:ascii="Times New Roman" w:hAnsi="Times New Roman" w:cs="Times New Roman"/>
          <w:sz w:val="28"/>
          <w:szCs w:val="28"/>
        </w:rPr>
      </w:pPr>
    </w:p>
    <w:p w:rsidR="00A376D7" w:rsidRPr="00890569" w:rsidRDefault="00A376D7" w:rsidP="00890569">
      <w:pPr>
        <w:pStyle w:val="a5"/>
        <w:autoSpaceDE w:val="0"/>
        <w:autoSpaceDN w:val="0"/>
        <w:adjustRightInd w:val="0"/>
        <w:jc w:val="both"/>
        <w:rPr>
          <w:rFonts w:ascii="Times New Roman" w:hAnsi="Times New Roman" w:cs="Times New Roman"/>
          <w:sz w:val="28"/>
          <w:szCs w:val="28"/>
        </w:rPr>
      </w:pPr>
      <w:r w:rsidRPr="00890569">
        <w:rPr>
          <w:rFonts w:ascii="Times New Roman" w:hAnsi="Times New Roman" w:cs="Times New Roman"/>
          <w:sz w:val="28"/>
          <w:szCs w:val="28"/>
        </w:rPr>
        <w:lastRenderedPageBreak/>
        <w:t xml:space="preserve">Таблица </w:t>
      </w:r>
      <w:r w:rsidR="004E6B75" w:rsidRPr="00890569">
        <w:rPr>
          <w:rFonts w:ascii="Times New Roman" w:hAnsi="Times New Roman" w:cs="Times New Roman"/>
          <w:sz w:val="28"/>
          <w:szCs w:val="28"/>
        </w:rPr>
        <w:t>1</w:t>
      </w:r>
      <w:r w:rsidR="00902D9A" w:rsidRPr="00890569">
        <w:rPr>
          <w:rFonts w:ascii="Times New Roman" w:hAnsi="Times New Roman" w:cs="Times New Roman"/>
          <w:sz w:val="28"/>
          <w:szCs w:val="28"/>
        </w:rPr>
        <w:t>2</w:t>
      </w:r>
      <w:r w:rsidRPr="00890569">
        <w:rPr>
          <w:rFonts w:ascii="Times New Roman" w:hAnsi="Times New Roman" w:cs="Times New Roman"/>
          <w:sz w:val="28"/>
          <w:szCs w:val="28"/>
        </w:rPr>
        <w:t xml:space="preserve"> – Клинико – морфологи</w:t>
      </w:r>
      <w:r w:rsidR="00DA07DF" w:rsidRPr="00890569">
        <w:rPr>
          <w:rFonts w:ascii="Times New Roman" w:hAnsi="Times New Roman" w:cs="Times New Roman"/>
          <w:sz w:val="28"/>
          <w:szCs w:val="28"/>
        </w:rPr>
        <w:t>ческая характеристика пациентов</w:t>
      </w:r>
      <w:r w:rsidR="00D26744" w:rsidRPr="00890569">
        <w:rPr>
          <w:rFonts w:ascii="Times New Roman" w:hAnsi="Times New Roman" w:cs="Times New Roman"/>
          <w:sz w:val="28"/>
          <w:szCs w:val="28"/>
        </w:rPr>
        <w:t xml:space="preserve"> (</w:t>
      </w:r>
      <w:r w:rsidR="00D26744" w:rsidRPr="00890569">
        <w:rPr>
          <w:rFonts w:ascii="Times New Roman" w:hAnsi="Times New Roman" w:cs="Times New Roman"/>
          <w:sz w:val="28"/>
          <w:szCs w:val="28"/>
          <w:lang w:val="en-US"/>
        </w:rPr>
        <w:t>n</w:t>
      </w:r>
      <w:r w:rsidR="00D26744" w:rsidRPr="00890569">
        <w:rPr>
          <w:rFonts w:ascii="Times New Roman" w:hAnsi="Times New Roman" w:cs="Times New Roman"/>
          <w:sz w:val="28"/>
          <w:szCs w:val="28"/>
        </w:rPr>
        <w:t>=96)</w:t>
      </w:r>
    </w:p>
    <w:p w:rsidR="003967F5" w:rsidRPr="00890569" w:rsidRDefault="003967F5" w:rsidP="00890569">
      <w:pPr>
        <w:pStyle w:val="a5"/>
        <w:autoSpaceDE w:val="0"/>
        <w:autoSpaceDN w:val="0"/>
        <w:adjustRightInd w:val="0"/>
        <w:jc w:val="both"/>
        <w:rPr>
          <w:rFonts w:ascii="Times New Roman" w:hAnsi="Times New Roman" w:cs="Times New Roman"/>
          <w:sz w:val="28"/>
          <w:szCs w:val="28"/>
        </w:rPr>
      </w:pPr>
    </w:p>
    <w:tbl>
      <w:tblPr>
        <w:tblStyle w:val="ac"/>
        <w:tblW w:w="9781" w:type="dxa"/>
        <w:tblInd w:w="108" w:type="dxa"/>
        <w:tblLayout w:type="fixed"/>
        <w:tblLook w:val="04A0"/>
      </w:tblPr>
      <w:tblGrid>
        <w:gridCol w:w="2410"/>
        <w:gridCol w:w="1134"/>
        <w:gridCol w:w="1276"/>
        <w:gridCol w:w="1843"/>
        <w:gridCol w:w="1275"/>
        <w:gridCol w:w="1843"/>
      </w:tblGrid>
      <w:tr w:rsidR="005A7560" w:rsidRPr="00890569" w:rsidTr="00B719A6">
        <w:tc>
          <w:tcPr>
            <w:tcW w:w="2410" w:type="dxa"/>
          </w:tcPr>
          <w:p w:rsidR="003967F5" w:rsidRPr="00890569" w:rsidRDefault="003967F5" w:rsidP="00890569">
            <w:pPr>
              <w:pStyle w:val="a5"/>
              <w:rPr>
                <w:rFonts w:ascii="Times New Roman" w:hAnsi="Times New Roman" w:cs="Times New Roman"/>
                <w:b/>
                <w:sz w:val="24"/>
                <w:szCs w:val="24"/>
              </w:rPr>
            </w:pPr>
            <w:r w:rsidRPr="00890569">
              <w:rPr>
                <w:rFonts w:ascii="Times New Roman" w:hAnsi="Times New Roman" w:cs="Times New Roman"/>
                <w:b/>
                <w:sz w:val="24"/>
                <w:szCs w:val="24"/>
              </w:rPr>
              <w:t>Параметры</w:t>
            </w:r>
          </w:p>
        </w:tc>
        <w:tc>
          <w:tcPr>
            <w:tcW w:w="1134" w:type="dxa"/>
          </w:tcPr>
          <w:p w:rsidR="003967F5" w:rsidRPr="00890569" w:rsidRDefault="003967F5" w:rsidP="00890569">
            <w:pPr>
              <w:pStyle w:val="a5"/>
              <w:rPr>
                <w:rFonts w:ascii="Times New Roman" w:hAnsi="Times New Roman" w:cs="Times New Roman"/>
                <w:b/>
                <w:sz w:val="24"/>
                <w:szCs w:val="24"/>
              </w:rPr>
            </w:pPr>
            <w:r w:rsidRPr="00890569">
              <w:rPr>
                <w:rFonts w:ascii="Times New Roman" w:hAnsi="Times New Roman" w:cs="Times New Roman"/>
                <w:b/>
                <w:sz w:val="24"/>
                <w:szCs w:val="24"/>
              </w:rPr>
              <w:t>Яичко</w:t>
            </w:r>
          </w:p>
          <w:p w:rsidR="003967F5" w:rsidRPr="00890569" w:rsidRDefault="003967F5" w:rsidP="00890569">
            <w:pPr>
              <w:pStyle w:val="a5"/>
              <w:rPr>
                <w:rFonts w:ascii="Times New Roman" w:hAnsi="Times New Roman" w:cs="Times New Roman"/>
                <w:b/>
                <w:sz w:val="24"/>
                <w:szCs w:val="24"/>
              </w:rPr>
            </w:pPr>
            <w:r w:rsidRPr="00890569">
              <w:rPr>
                <w:rFonts w:ascii="Times New Roman" w:hAnsi="Times New Roman" w:cs="Times New Roman"/>
                <w:b/>
                <w:sz w:val="24"/>
                <w:szCs w:val="24"/>
                <w:lang w:val="en-US"/>
              </w:rPr>
              <w:t>n=3</w:t>
            </w:r>
            <w:r w:rsidRPr="00890569">
              <w:rPr>
                <w:rFonts w:ascii="Times New Roman" w:hAnsi="Times New Roman" w:cs="Times New Roman"/>
                <w:b/>
                <w:sz w:val="24"/>
                <w:szCs w:val="24"/>
              </w:rPr>
              <w:t>5</w:t>
            </w:r>
          </w:p>
          <w:p w:rsidR="003967F5" w:rsidRPr="00890569" w:rsidRDefault="003967F5" w:rsidP="00890569">
            <w:pPr>
              <w:pStyle w:val="a5"/>
              <w:rPr>
                <w:rFonts w:ascii="Times New Roman" w:hAnsi="Times New Roman" w:cs="Times New Roman"/>
                <w:b/>
                <w:sz w:val="24"/>
                <w:szCs w:val="24"/>
              </w:rPr>
            </w:pPr>
            <w:r w:rsidRPr="00890569">
              <w:rPr>
                <w:rFonts w:ascii="Times New Roman" w:hAnsi="Times New Roman" w:cs="Times New Roman"/>
                <w:b/>
                <w:sz w:val="24"/>
                <w:szCs w:val="24"/>
              </w:rPr>
              <w:t>(36,5%)</w:t>
            </w:r>
          </w:p>
        </w:tc>
        <w:tc>
          <w:tcPr>
            <w:tcW w:w="1276" w:type="dxa"/>
          </w:tcPr>
          <w:p w:rsidR="003967F5" w:rsidRPr="00890569" w:rsidRDefault="003967F5" w:rsidP="00890569">
            <w:pPr>
              <w:pStyle w:val="a5"/>
              <w:rPr>
                <w:rFonts w:ascii="Times New Roman" w:hAnsi="Times New Roman" w:cs="Times New Roman"/>
                <w:b/>
                <w:sz w:val="24"/>
                <w:szCs w:val="24"/>
                <w:lang w:val="en-US"/>
              </w:rPr>
            </w:pPr>
            <w:r w:rsidRPr="00890569">
              <w:rPr>
                <w:rFonts w:ascii="Times New Roman" w:hAnsi="Times New Roman" w:cs="Times New Roman"/>
                <w:b/>
                <w:sz w:val="24"/>
                <w:szCs w:val="24"/>
              </w:rPr>
              <w:t>Яичник</w:t>
            </w:r>
          </w:p>
          <w:p w:rsidR="003967F5" w:rsidRPr="00890569" w:rsidRDefault="003967F5" w:rsidP="00890569">
            <w:pPr>
              <w:pStyle w:val="a5"/>
              <w:rPr>
                <w:rFonts w:ascii="Times New Roman" w:hAnsi="Times New Roman" w:cs="Times New Roman"/>
                <w:b/>
                <w:sz w:val="24"/>
                <w:szCs w:val="24"/>
                <w:lang w:val="kk-KZ"/>
              </w:rPr>
            </w:pPr>
            <w:r w:rsidRPr="00890569">
              <w:rPr>
                <w:rFonts w:ascii="Times New Roman" w:hAnsi="Times New Roman" w:cs="Times New Roman"/>
                <w:b/>
                <w:sz w:val="24"/>
                <w:szCs w:val="24"/>
                <w:lang w:val="en-US"/>
              </w:rPr>
              <w:t>n=</w:t>
            </w:r>
            <w:r w:rsidRPr="00890569">
              <w:rPr>
                <w:rFonts w:ascii="Times New Roman" w:hAnsi="Times New Roman" w:cs="Times New Roman"/>
                <w:b/>
                <w:sz w:val="24"/>
                <w:szCs w:val="24"/>
                <w:lang w:val="kk-KZ"/>
              </w:rPr>
              <w:t>30 (31</w:t>
            </w:r>
            <w:proofErr w:type="gramStart"/>
            <w:r w:rsidRPr="00890569">
              <w:rPr>
                <w:rFonts w:ascii="Times New Roman" w:hAnsi="Times New Roman" w:cs="Times New Roman"/>
                <w:b/>
                <w:sz w:val="24"/>
                <w:szCs w:val="24"/>
                <w:lang w:val="kk-KZ"/>
              </w:rPr>
              <w:t>,2</w:t>
            </w:r>
            <w:proofErr w:type="gramEnd"/>
            <w:r w:rsidRPr="00890569">
              <w:rPr>
                <w:rFonts w:ascii="Times New Roman" w:hAnsi="Times New Roman" w:cs="Times New Roman"/>
                <w:b/>
                <w:sz w:val="24"/>
                <w:szCs w:val="24"/>
                <w:lang w:val="kk-KZ"/>
              </w:rPr>
              <w:t>%)</w:t>
            </w:r>
          </w:p>
        </w:tc>
        <w:tc>
          <w:tcPr>
            <w:tcW w:w="1843" w:type="dxa"/>
          </w:tcPr>
          <w:p w:rsidR="003967F5" w:rsidRPr="00890569" w:rsidRDefault="003967F5" w:rsidP="00890569">
            <w:pPr>
              <w:pStyle w:val="a5"/>
              <w:rPr>
                <w:rFonts w:ascii="Times New Roman" w:hAnsi="Times New Roman" w:cs="Times New Roman"/>
                <w:b/>
                <w:sz w:val="24"/>
                <w:szCs w:val="24"/>
                <w:lang w:val="en-US"/>
              </w:rPr>
            </w:pPr>
            <w:r w:rsidRPr="00890569">
              <w:rPr>
                <w:rFonts w:ascii="Times New Roman" w:hAnsi="Times New Roman" w:cs="Times New Roman"/>
                <w:b/>
                <w:sz w:val="24"/>
                <w:szCs w:val="24"/>
              </w:rPr>
              <w:t>Крестцово-копчиковая область</w:t>
            </w:r>
          </w:p>
          <w:p w:rsidR="003967F5" w:rsidRPr="00890569" w:rsidRDefault="003967F5" w:rsidP="00890569">
            <w:pPr>
              <w:pStyle w:val="a5"/>
              <w:rPr>
                <w:rFonts w:ascii="Times New Roman" w:hAnsi="Times New Roman" w:cs="Times New Roman"/>
                <w:b/>
                <w:sz w:val="24"/>
                <w:szCs w:val="24"/>
                <w:lang w:val="kk-KZ"/>
              </w:rPr>
            </w:pPr>
            <w:r w:rsidRPr="00890569">
              <w:rPr>
                <w:rFonts w:ascii="Times New Roman" w:hAnsi="Times New Roman" w:cs="Times New Roman"/>
                <w:b/>
                <w:sz w:val="24"/>
                <w:szCs w:val="24"/>
                <w:lang w:val="en-US"/>
              </w:rPr>
              <w:t>n=</w:t>
            </w:r>
            <w:r w:rsidRPr="00890569">
              <w:rPr>
                <w:rFonts w:ascii="Times New Roman" w:hAnsi="Times New Roman" w:cs="Times New Roman"/>
                <w:b/>
                <w:sz w:val="24"/>
                <w:szCs w:val="24"/>
                <w:lang w:val="kk-KZ"/>
              </w:rPr>
              <w:t>25</w:t>
            </w:r>
            <w:r w:rsidR="00C17A3C" w:rsidRPr="00890569">
              <w:rPr>
                <w:rFonts w:ascii="Times New Roman" w:hAnsi="Times New Roman" w:cs="Times New Roman"/>
                <w:b/>
                <w:sz w:val="24"/>
                <w:szCs w:val="24"/>
                <w:lang w:val="kk-KZ"/>
              </w:rPr>
              <w:t xml:space="preserve"> </w:t>
            </w:r>
            <w:r w:rsidRPr="00890569">
              <w:rPr>
                <w:rFonts w:ascii="Times New Roman" w:hAnsi="Times New Roman" w:cs="Times New Roman"/>
                <w:b/>
                <w:sz w:val="24"/>
                <w:szCs w:val="24"/>
                <w:lang w:val="kk-KZ"/>
              </w:rPr>
              <w:t>(26</w:t>
            </w:r>
            <w:proofErr w:type="gramStart"/>
            <w:r w:rsidRPr="00890569">
              <w:rPr>
                <w:rFonts w:ascii="Times New Roman" w:hAnsi="Times New Roman" w:cs="Times New Roman"/>
                <w:b/>
                <w:sz w:val="24"/>
                <w:szCs w:val="24"/>
                <w:lang w:val="kk-KZ"/>
              </w:rPr>
              <w:t>,0</w:t>
            </w:r>
            <w:proofErr w:type="gramEnd"/>
            <w:r w:rsidRPr="00890569">
              <w:rPr>
                <w:rFonts w:ascii="Times New Roman" w:hAnsi="Times New Roman" w:cs="Times New Roman"/>
                <w:b/>
                <w:sz w:val="24"/>
                <w:szCs w:val="24"/>
                <w:lang w:val="kk-KZ"/>
              </w:rPr>
              <w:t>%)</w:t>
            </w:r>
          </w:p>
        </w:tc>
        <w:tc>
          <w:tcPr>
            <w:tcW w:w="1275" w:type="dxa"/>
          </w:tcPr>
          <w:p w:rsidR="003967F5" w:rsidRPr="00890569" w:rsidRDefault="003967F5" w:rsidP="00890569">
            <w:pPr>
              <w:pStyle w:val="a5"/>
              <w:rPr>
                <w:rFonts w:ascii="Times New Roman" w:hAnsi="Times New Roman" w:cs="Times New Roman"/>
                <w:b/>
                <w:sz w:val="24"/>
                <w:szCs w:val="24"/>
                <w:lang w:val="en-US"/>
              </w:rPr>
            </w:pPr>
            <w:r w:rsidRPr="00890569">
              <w:rPr>
                <w:rFonts w:ascii="Times New Roman" w:hAnsi="Times New Roman" w:cs="Times New Roman"/>
                <w:b/>
                <w:sz w:val="24"/>
                <w:szCs w:val="24"/>
              </w:rPr>
              <w:t>Средостение</w:t>
            </w:r>
          </w:p>
          <w:p w:rsidR="003967F5" w:rsidRPr="00890569" w:rsidRDefault="003967F5" w:rsidP="00890569">
            <w:pPr>
              <w:pStyle w:val="a5"/>
              <w:rPr>
                <w:rFonts w:ascii="Times New Roman" w:hAnsi="Times New Roman" w:cs="Times New Roman"/>
                <w:b/>
                <w:sz w:val="24"/>
                <w:szCs w:val="24"/>
                <w:lang w:val="en-US"/>
              </w:rPr>
            </w:pPr>
            <w:r w:rsidRPr="00890569">
              <w:rPr>
                <w:rFonts w:ascii="Times New Roman" w:hAnsi="Times New Roman" w:cs="Times New Roman"/>
                <w:b/>
                <w:sz w:val="24"/>
                <w:szCs w:val="24"/>
                <w:lang w:val="en-US"/>
              </w:rPr>
              <w:t>n=</w:t>
            </w:r>
            <w:r w:rsidRPr="00890569">
              <w:rPr>
                <w:rFonts w:ascii="Times New Roman" w:hAnsi="Times New Roman" w:cs="Times New Roman"/>
                <w:b/>
                <w:sz w:val="24"/>
                <w:szCs w:val="24"/>
                <w:lang w:val="kk-KZ"/>
              </w:rPr>
              <w:t xml:space="preserve">2 </w:t>
            </w:r>
          </w:p>
          <w:p w:rsidR="003967F5" w:rsidRPr="00890569" w:rsidRDefault="003967F5" w:rsidP="00890569">
            <w:pPr>
              <w:pStyle w:val="a5"/>
              <w:rPr>
                <w:rFonts w:ascii="Times New Roman" w:hAnsi="Times New Roman" w:cs="Times New Roman"/>
                <w:b/>
                <w:sz w:val="24"/>
                <w:szCs w:val="24"/>
                <w:lang w:val="kk-KZ"/>
              </w:rPr>
            </w:pPr>
            <w:r w:rsidRPr="00890569">
              <w:rPr>
                <w:rFonts w:ascii="Times New Roman" w:hAnsi="Times New Roman" w:cs="Times New Roman"/>
                <w:b/>
                <w:sz w:val="24"/>
                <w:szCs w:val="24"/>
                <w:lang w:val="kk-KZ"/>
              </w:rPr>
              <w:t>(2,1%)</w:t>
            </w:r>
          </w:p>
        </w:tc>
        <w:tc>
          <w:tcPr>
            <w:tcW w:w="1843" w:type="dxa"/>
          </w:tcPr>
          <w:p w:rsidR="003967F5" w:rsidRPr="00890569" w:rsidRDefault="003967F5" w:rsidP="00890569">
            <w:pPr>
              <w:pStyle w:val="a5"/>
              <w:rPr>
                <w:rFonts w:ascii="Times New Roman" w:hAnsi="Times New Roman" w:cs="Times New Roman"/>
                <w:b/>
                <w:sz w:val="24"/>
                <w:szCs w:val="24"/>
                <w:lang w:val="en-US"/>
              </w:rPr>
            </w:pPr>
            <w:r w:rsidRPr="00890569">
              <w:rPr>
                <w:rFonts w:ascii="Times New Roman" w:hAnsi="Times New Roman" w:cs="Times New Roman"/>
                <w:b/>
                <w:sz w:val="24"/>
                <w:szCs w:val="24"/>
              </w:rPr>
              <w:t>Заб</w:t>
            </w:r>
            <w:r w:rsidRPr="00890569">
              <w:rPr>
                <w:rFonts w:ascii="Times New Roman" w:hAnsi="Times New Roman" w:cs="Times New Roman"/>
                <w:b/>
                <w:sz w:val="24"/>
                <w:szCs w:val="24"/>
                <w:lang w:val="kk-KZ"/>
              </w:rPr>
              <w:t>р</w:t>
            </w:r>
            <w:r w:rsidRPr="00890569">
              <w:rPr>
                <w:rFonts w:ascii="Times New Roman" w:hAnsi="Times New Roman" w:cs="Times New Roman"/>
                <w:b/>
                <w:sz w:val="24"/>
                <w:szCs w:val="24"/>
              </w:rPr>
              <w:t>юшинное пространство</w:t>
            </w:r>
          </w:p>
          <w:p w:rsidR="003967F5" w:rsidRPr="00890569" w:rsidRDefault="003967F5" w:rsidP="00890569">
            <w:pPr>
              <w:pStyle w:val="a5"/>
              <w:rPr>
                <w:rFonts w:ascii="Times New Roman" w:hAnsi="Times New Roman" w:cs="Times New Roman"/>
                <w:b/>
                <w:sz w:val="24"/>
                <w:szCs w:val="24"/>
                <w:lang w:val="kk-KZ"/>
              </w:rPr>
            </w:pPr>
            <w:r w:rsidRPr="00890569">
              <w:rPr>
                <w:rFonts w:ascii="Times New Roman" w:hAnsi="Times New Roman" w:cs="Times New Roman"/>
                <w:b/>
                <w:sz w:val="24"/>
                <w:szCs w:val="24"/>
                <w:lang w:val="en-US"/>
              </w:rPr>
              <w:t>n=</w:t>
            </w:r>
            <w:r w:rsidRPr="00890569">
              <w:rPr>
                <w:rFonts w:ascii="Times New Roman" w:hAnsi="Times New Roman" w:cs="Times New Roman"/>
                <w:b/>
                <w:sz w:val="24"/>
                <w:szCs w:val="24"/>
                <w:lang w:val="kk-KZ"/>
              </w:rPr>
              <w:t>4 (4</w:t>
            </w:r>
            <w:proofErr w:type="gramStart"/>
            <w:r w:rsidRPr="00890569">
              <w:rPr>
                <w:rFonts w:ascii="Times New Roman" w:hAnsi="Times New Roman" w:cs="Times New Roman"/>
                <w:b/>
                <w:sz w:val="24"/>
                <w:szCs w:val="24"/>
                <w:lang w:val="kk-KZ"/>
              </w:rPr>
              <w:t>,2</w:t>
            </w:r>
            <w:proofErr w:type="gramEnd"/>
            <w:r w:rsidRPr="00890569">
              <w:rPr>
                <w:rFonts w:ascii="Times New Roman" w:hAnsi="Times New Roman" w:cs="Times New Roman"/>
                <w:b/>
                <w:sz w:val="24"/>
                <w:szCs w:val="24"/>
                <w:lang w:val="kk-KZ"/>
              </w:rPr>
              <w:t>%)</w:t>
            </w:r>
          </w:p>
        </w:tc>
      </w:tr>
      <w:tr w:rsidR="005A7560" w:rsidRPr="00890569" w:rsidTr="00B719A6">
        <w:tc>
          <w:tcPr>
            <w:tcW w:w="2410" w:type="dxa"/>
          </w:tcPr>
          <w:p w:rsidR="003967F5" w:rsidRPr="00890569" w:rsidRDefault="003967F5" w:rsidP="00890569">
            <w:pPr>
              <w:pStyle w:val="a5"/>
              <w:rPr>
                <w:rFonts w:ascii="Times New Roman" w:hAnsi="Times New Roman" w:cs="Times New Roman"/>
                <w:sz w:val="24"/>
                <w:szCs w:val="24"/>
              </w:rPr>
            </w:pPr>
            <w:r w:rsidRPr="00890569">
              <w:rPr>
                <w:rFonts w:ascii="Times New Roman" w:hAnsi="Times New Roman" w:cs="Times New Roman"/>
                <w:sz w:val="24"/>
                <w:szCs w:val="24"/>
              </w:rPr>
              <w:t>1</w:t>
            </w:r>
          </w:p>
        </w:tc>
        <w:tc>
          <w:tcPr>
            <w:tcW w:w="1134" w:type="dxa"/>
          </w:tcPr>
          <w:p w:rsidR="003967F5" w:rsidRPr="00890569" w:rsidRDefault="003967F5" w:rsidP="00890569">
            <w:pPr>
              <w:pStyle w:val="a5"/>
              <w:rPr>
                <w:rFonts w:ascii="Times New Roman" w:hAnsi="Times New Roman" w:cs="Times New Roman"/>
                <w:sz w:val="24"/>
                <w:szCs w:val="24"/>
              </w:rPr>
            </w:pPr>
            <w:r w:rsidRPr="00890569">
              <w:rPr>
                <w:rFonts w:ascii="Times New Roman" w:hAnsi="Times New Roman" w:cs="Times New Roman"/>
                <w:sz w:val="24"/>
                <w:szCs w:val="24"/>
              </w:rPr>
              <w:t>2</w:t>
            </w:r>
          </w:p>
        </w:tc>
        <w:tc>
          <w:tcPr>
            <w:tcW w:w="1276" w:type="dxa"/>
          </w:tcPr>
          <w:p w:rsidR="003967F5" w:rsidRPr="00890569" w:rsidRDefault="003967F5" w:rsidP="00890569">
            <w:pPr>
              <w:pStyle w:val="a5"/>
              <w:rPr>
                <w:rFonts w:ascii="Times New Roman" w:hAnsi="Times New Roman" w:cs="Times New Roman"/>
                <w:sz w:val="24"/>
                <w:szCs w:val="24"/>
              </w:rPr>
            </w:pPr>
            <w:r w:rsidRPr="00890569">
              <w:rPr>
                <w:rFonts w:ascii="Times New Roman" w:hAnsi="Times New Roman" w:cs="Times New Roman"/>
                <w:sz w:val="24"/>
                <w:szCs w:val="24"/>
              </w:rPr>
              <w:t>3</w:t>
            </w:r>
          </w:p>
        </w:tc>
        <w:tc>
          <w:tcPr>
            <w:tcW w:w="1843" w:type="dxa"/>
          </w:tcPr>
          <w:p w:rsidR="003967F5" w:rsidRPr="00890569" w:rsidRDefault="003967F5" w:rsidP="00890569">
            <w:pPr>
              <w:pStyle w:val="a5"/>
              <w:rPr>
                <w:rFonts w:ascii="Times New Roman" w:hAnsi="Times New Roman" w:cs="Times New Roman"/>
                <w:sz w:val="24"/>
                <w:szCs w:val="24"/>
              </w:rPr>
            </w:pPr>
            <w:r w:rsidRPr="00890569">
              <w:rPr>
                <w:rFonts w:ascii="Times New Roman" w:hAnsi="Times New Roman" w:cs="Times New Roman"/>
                <w:sz w:val="24"/>
                <w:szCs w:val="24"/>
              </w:rPr>
              <w:t>4</w:t>
            </w:r>
          </w:p>
        </w:tc>
        <w:tc>
          <w:tcPr>
            <w:tcW w:w="1275" w:type="dxa"/>
          </w:tcPr>
          <w:p w:rsidR="003967F5" w:rsidRPr="00890569" w:rsidRDefault="003967F5" w:rsidP="00890569">
            <w:pPr>
              <w:pStyle w:val="a5"/>
              <w:rPr>
                <w:rFonts w:ascii="Times New Roman" w:hAnsi="Times New Roman" w:cs="Times New Roman"/>
                <w:sz w:val="24"/>
                <w:szCs w:val="24"/>
              </w:rPr>
            </w:pPr>
            <w:r w:rsidRPr="00890569">
              <w:rPr>
                <w:rFonts w:ascii="Times New Roman" w:hAnsi="Times New Roman" w:cs="Times New Roman"/>
                <w:sz w:val="24"/>
                <w:szCs w:val="24"/>
              </w:rPr>
              <w:t>5</w:t>
            </w:r>
          </w:p>
        </w:tc>
        <w:tc>
          <w:tcPr>
            <w:tcW w:w="1843" w:type="dxa"/>
          </w:tcPr>
          <w:p w:rsidR="003967F5" w:rsidRPr="00890569" w:rsidRDefault="003967F5" w:rsidP="00890569">
            <w:pPr>
              <w:pStyle w:val="a5"/>
              <w:rPr>
                <w:rFonts w:ascii="Times New Roman" w:hAnsi="Times New Roman" w:cs="Times New Roman"/>
                <w:sz w:val="24"/>
                <w:szCs w:val="24"/>
              </w:rPr>
            </w:pPr>
            <w:r w:rsidRPr="00890569">
              <w:rPr>
                <w:rFonts w:ascii="Times New Roman" w:hAnsi="Times New Roman" w:cs="Times New Roman"/>
                <w:sz w:val="24"/>
                <w:szCs w:val="24"/>
              </w:rPr>
              <w:t>6</w:t>
            </w:r>
          </w:p>
        </w:tc>
      </w:tr>
      <w:tr w:rsidR="003967F5" w:rsidRPr="00890569" w:rsidTr="005A7560">
        <w:tc>
          <w:tcPr>
            <w:tcW w:w="9781" w:type="dxa"/>
            <w:gridSpan w:val="6"/>
          </w:tcPr>
          <w:p w:rsidR="003967F5" w:rsidRPr="00890569" w:rsidRDefault="003967F5" w:rsidP="00890569">
            <w:pPr>
              <w:pStyle w:val="a5"/>
              <w:autoSpaceDE w:val="0"/>
              <w:autoSpaceDN w:val="0"/>
              <w:adjustRightInd w:val="0"/>
              <w:jc w:val="center"/>
              <w:rPr>
                <w:rFonts w:ascii="Times New Roman" w:hAnsi="Times New Roman" w:cs="Times New Roman"/>
                <w:sz w:val="24"/>
                <w:szCs w:val="24"/>
                <w:lang w:val="en-US"/>
              </w:rPr>
            </w:pPr>
            <w:r w:rsidRPr="00890569">
              <w:rPr>
                <w:rFonts w:ascii="Times New Roman" w:hAnsi="Times New Roman" w:cs="Times New Roman"/>
                <w:b/>
                <w:sz w:val="24"/>
                <w:szCs w:val="24"/>
              </w:rPr>
              <w:t>Возраст</w:t>
            </w:r>
          </w:p>
        </w:tc>
      </w:tr>
      <w:tr w:rsidR="005A7560" w:rsidRPr="00890569" w:rsidTr="00B719A6">
        <w:tc>
          <w:tcPr>
            <w:tcW w:w="2410" w:type="dxa"/>
          </w:tcPr>
          <w:p w:rsidR="003967F5" w:rsidRPr="00890569" w:rsidRDefault="003967F5" w:rsidP="00890569">
            <w:pPr>
              <w:pStyle w:val="a5"/>
              <w:rPr>
                <w:rFonts w:ascii="Times New Roman" w:hAnsi="Times New Roman" w:cs="Times New Roman"/>
                <w:sz w:val="24"/>
                <w:szCs w:val="24"/>
              </w:rPr>
            </w:pPr>
            <w:r w:rsidRPr="00890569">
              <w:rPr>
                <w:rFonts w:ascii="Times New Roman" w:hAnsi="Times New Roman" w:cs="Times New Roman"/>
                <w:sz w:val="24"/>
                <w:szCs w:val="24"/>
                <w:lang w:val="kk-KZ"/>
              </w:rPr>
              <w:t>0-</w:t>
            </w:r>
            <w:r w:rsidRPr="00890569">
              <w:rPr>
                <w:rFonts w:ascii="Times New Roman" w:hAnsi="Times New Roman" w:cs="Times New Roman"/>
                <w:sz w:val="24"/>
                <w:szCs w:val="24"/>
              </w:rPr>
              <w:t xml:space="preserve"> </w:t>
            </w:r>
            <w:r w:rsidRPr="00890569">
              <w:rPr>
                <w:rFonts w:ascii="Times New Roman" w:hAnsi="Times New Roman" w:cs="Times New Roman"/>
                <w:sz w:val="24"/>
                <w:szCs w:val="24"/>
                <w:lang w:val="en-US"/>
              </w:rPr>
              <w:t xml:space="preserve">4 </w:t>
            </w:r>
            <w:r w:rsidRPr="00890569">
              <w:rPr>
                <w:rFonts w:ascii="Times New Roman" w:hAnsi="Times New Roman" w:cs="Times New Roman"/>
                <w:sz w:val="24"/>
                <w:szCs w:val="24"/>
              </w:rPr>
              <w:t>лет</w:t>
            </w:r>
          </w:p>
        </w:tc>
        <w:tc>
          <w:tcPr>
            <w:tcW w:w="1134" w:type="dxa"/>
          </w:tcPr>
          <w:p w:rsidR="003967F5" w:rsidRPr="00890569" w:rsidRDefault="003967F5" w:rsidP="00890569">
            <w:pPr>
              <w:pStyle w:val="a5"/>
              <w:rPr>
                <w:rFonts w:ascii="Times New Roman" w:hAnsi="Times New Roman" w:cs="Times New Roman"/>
                <w:sz w:val="24"/>
                <w:szCs w:val="24"/>
              </w:rPr>
            </w:pPr>
            <w:r w:rsidRPr="00890569">
              <w:rPr>
                <w:rFonts w:ascii="Times New Roman" w:hAnsi="Times New Roman" w:cs="Times New Roman"/>
                <w:sz w:val="24"/>
                <w:szCs w:val="24"/>
              </w:rPr>
              <w:t>28</w:t>
            </w:r>
          </w:p>
        </w:tc>
        <w:tc>
          <w:tcPr>
            <w:tcW w:w="1276" w:type="dxa"/>
          </w:tcPr>
          <w:p w:rsidR="003967F5" w:rsidRPr="00890569" w:rsidRDefault="003967F5" w:rsidP="00890569">
            <w:pPr>
              <w:pStyle w:val="a5"/>
              <w:rPr>
                <w:rFonts w:ascii="Times New Roman" w:hAnsi="Times New Roman" w:cs="Times New Roman"/>
                <w:sz w:val="24"/>
                <w:szCs w:val="24"/>
              </w:rPr>
            </w:pPr>
            <w:r w:rsidRPr="00890569">
              <w:rPr>
                <w:rFonts w:ascii="Times New Roman" w:hAnsi="Times New Roman" w:cs="Times New Roman"/>
                <w:sz w:val="24"/>
                <w:szCs w:val="24"/>
              </w:rPr>
              <w:t>2</w:t>
            </w:r>
          </w:p>
        </w:tc>
        <w:tc>
          <w:tcPr>
            <w:tcW w:w="1843" w:type="dxa"/>
          </w:tcPr>
          <w:p w:rsidR="003967F5" w:rsidRPr="00890569" w:rsidRDefault="003967F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25</w:t>
            </w:r>
          </w:p>
        </w:tc>
        <w:tc>
          <w:tcPr>
            <w:tcW w:w="1275" w:type="dxa"/>
          </w:tcPr>
          <w:p w:rsidR="003967F5" w:rsidRPr="00890569" w:rsidRDefault="003967F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c>
          <w:tcPr>
            <w:tcW w:w="1843" w:type="dxa"/>
          </w:tcPr>
          <w:p w:rsidR="003967F5" w:rsidRPr="00890569" w:rsidRDefault="003967F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3</w:t>
            </w:r>
          </w:p>
        </w:tc>
      </w:tr>
      <w:tr w:rsidR="005A7560" w:rsidRPr="00890569" w:rsidTr="00B719A6">
        <w:tc>
          <w:tcPr>
            <w:tcW w:w="2410" w:type="dxa"/>
          </w:tcPr>
          <w:p w:rsidR="003967F5" w:rsidRPr="00890569" w:rsidRDefault="003967F5" w:rsidP="00890569">
            <w:pPr>
              <w:pStyle w:val="a5"/>
              <w:rPr>
                <w:rFonts w:ascii="Times New Roman" w:hAnsi="Times New Roman" w:cs="Times New Roman"/>
                <w:sz w:val="24"/>
                <w:szCs w:val="24"/>
              </w:rPr>
            </w:pPr>
            <w:r w:rsidRPr="00890569">
              <w:rPr>
                <w:rFonts w:ascii="Times New Roman" w:hAnsi="Times New Roman" w:cs="Times New Roman"/>
                <w:sz w:val="24"/>
                <w:szCs w:val="24"/>
              </w:rPr>
              <w:t>5-</w:t>
            </w:r>
            <w:r w:rsidRPr="00890569">
              <w:rPr>
                <w:rFonts w:ascii="Times New Roman" w:hAnsi="Times New Roman" w:cs="Times New Roman"/>
                <w:sz w:val="24"/>
                <w:szCs w:val="24"/>
                <w:lang w:val="en-US"/>
              </w:rPr>
              <w:t>9</w:t>
            </w:r>
            <w:r w:rsidRPr="00890569">
              <w:rPr>
                <w:rFonts w:ascii="Times New Roman" w:hAnsi="Times New Roman" w:cs="Times New Roman"/>
                <w:sz w:val="24"/>
                <w:szCs w:val="24"/>
              </w:rPr>
              <w:t xml:space="preserve"> лет</w:t>
            </w:r>
          </w:p>
        </w:tc>
        <w:tc>
          <w:tcPr>
            <w:tcW w:w="1134" w:type="dxa"/>
          </w:tcPr>
          <w:p w:rsidR="003967F5" w:rsidRPr="00890569" w:rsidRDefault="003967F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3</w:t>
            </w:r>
          </w:p>
        </w:tc>
        <w:tc>
          <w:tcPr>
            <w:tcW w:w="1276" w:type="dxa"/>
          </w:tcPr>
          <w:p w:rsidR="003967F5" w:rsidRPr="00890569" w:rsidRDefault="003967F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w:t>
            </w:r>
          </w:p>
        </w:tc>
        <w:tc>
          <w:tcPr>
            <w:tcW w:w="1843" w:type="dxa"/>
          </w:tcPr>
          <w:p w:rsidR="003967F5" w:rsidRPr="00890569" w:rsidRDefault="003967F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c>
          <w:tcPr>
            <w:tcW w:w="1275" w:type="dxa"/>
          </w:tcPr>
          <w:p w:rsidR="003967F5" w:rsidRPr="00890569" w:rsidRDefault="003967F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c>
          <w:tcPr>
            <w:tcW w:w="1843" w:type="dxa"/>
          </w:tcPr>
          <w:p w:rsidR="003967F5" w:rsidRPr="00890569" w:rsidRDefault="003967F5"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w:t>
            </w:r>
          </w:p>
        </w:tc>
      </w:tr>
      <w:tr w:rsidR="005A7560" w:rsidRPr="00890569" w:rsidTr="00B719A6">
        <w:tc>
          <w:tcPr>
            <w:tcW w:w="2410" w:type="dxa"/>
            <w:tcBorders>
              <w:bottom w:val="single" w:sz="4" w:space="0" w:color="auto"/>
            </w:tcBorders>
          </w:tcPr>
          <w:p w:rsidR="003967F5" w:rsidRPr="00890569" w:rsidRDefault="003967F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en-US"/>
              </w:rPr>
              <w:t xml:space="preserve">10-14 </w:t>
            </w:r>
            <w:r w:rsidRPr="00890569">
              <w:rPr>
                <w:rFonts w:ascii="Times New Roman" w:hAnsi="Times New Roman" w:cs="Times New Roman"/>
                <w:sz w:val="24"/>
                <w:szCs w:val="24"/>
                <w:lang w:val="kk-KZ"/>
              </w:rPr>
              <w:t>лет</w:t>
            </w:r>
          </w:p>
        </w:tc>
        <w:tc>
          <w:tcPr>
            <w:tcW w:w="1134" w:type="dxa"/>
            <w:tcBorders>
              <w:bottom w:val="single" w:sz="4" w:space="0" w:color="auto"/>
            </w:tcBorders>
          </w:tcPr>
          <w:p w:rsidR="003967F5" w:rsidRPr="00890569" w:rsidRDefault="003967F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2</w:t>
            </w:r>
          </w:p>
        </w:tc>
        <w:tc>
          <w:tcPr>
            <w:tcW w:w="1276" w:type="dxa"/>
            <w:tcBorders>
              <w:bottom w:val="single" w:sz="4" w:space="0" w:color="auto"/>
            </w:tcBorders>
          </w:tcPr>
          <w:p w:rsidR="003967F5" w:rsidRPr="00890569" w:rsidRDefault="003967F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15</w:t>
            </w:r>
          </w:p>
        </w:tc>
        <w:tc>
          <w:tcPr>
            <w:tcW w:w="1843" w:type="dxa"/>
            <w:tcBorders>
              <w:bottom w:val="single" w:sz="4" w:space="0" w:color="auto"/>
            </w:tcBorders>
          </w:tcPr>
          <w:p w:rsidR="003967F5" w:rsidRPr="00890569" w:rsidRDefault="003967F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c>
          <w:tcPr>
            <w:tcW w:w="1275" w:type="dxa"/>
            <w:tcBorders>
              <w:bottom w:val="single" w:sz="4" w:space="0" w:color="auto"/>
            </w:tcBorders>
          </w:tcPr>
          <w:p w:rsidR="003967F5" w:rsidRPr="00890569" w:rsidRDefault="003967F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w:t>
            </w:r>
          </w:p>
        </w:tc>
        <w:tc>
          <w:tcPr>
            <w:tcW w:w="1843" w:type="dxa"/>
            <w:tcBorders>
              <w:bottom w:val="single" w:sz="4" w:space="0" w:color="auto"/>
            </w:tcBorders>
          </w:tcPr>
          <w:p w:rsidR="003967F5" w:rsidRPr="00890569" w:rsidRDefault="003967F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w:t>
            </w:r>
          </w:p>
        </w:tc>
      </w:tr>
      <w:tr w:rsidR="005A7560" w:rsidRPr="00890569" w:rsidTr="00B719A6">
        <w:tc>
          <w:tcPr>
            <w:tcW w:w="2410" w:type="dxa"/>
            <w:tcBorders>
              <w:bottom w:val="nil"/>
            </w:tcBorders>
          </w:tcPr>
          <w:p w:rsidR="003967F5" w:rsidRPr="00890569" w:rsidRDefault="003967F5" w:rsidP="00890569">
            <w:pPr>
              <w:pStyle w:val="a5"/>
              <w:rPr>
                <w:rFonts w:ascii="Times New Roman" w:hAnsi="Times New Roman" w:cs="Times New Roman"/>
                <w:sz w:val="24"/>
                <w:szCs w:val="24"/>
              </w:rPr>
            </w:pPr>
            <w:r w:rsidRPr="00890569">
              <w:rPr>
                <w:rFonts w:ascii="Times New Roman" w:hAnsi="Times New Roman" w:cs="Times New Roman"/>
                <w:sz w:val="24"/>
                <w:szCs w:val="24"/>
              </w:rPr>
              <w:t>15-18лет</w:t>
            </w:r>
          </w:p>
        </w:tc>
        <w:tc>
          <w:tcPr>
            <w:tcW w:w="1134" w:type="dxa"/>
            <w:tcBorders>
              <w:bottom w:val="nil"/>
            </w:tcBorders>
          </w:tcPr>
          <w:p w:rsidR="003967F5" w:rsidRPr="00890569" w:rsidRDefault="003967F5"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2</w:t>
            </w:r>
          </w:p>
        </w:tc>
        <w:tc>
          <w:tcPr>
            <w:tcW w:w="1276" w:type="dxa"/>
            <w:tcBorders>
              <w:bottom w:val="nil"/>
            </w:tcBorders>
          </w:tcPr>
          <w:p w:rsidR="003967F5" w:rsidRPr="00890569" w:rsidRDefault="003967F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en-US"/>
              </w:rPr>
              <w:t>1</w:t>
            </w:r>
            <w:r w:rsidRPr="00890569">
              <w:rPr>
                <w:rFonts w:ascii="Times New Roman" w:hAnsi="Times New Roman" w:cs="Times New Roman"/>
                <w:sz w:val="24"/>
                <w:szCs w:val="24"/>
                <w:lang w:val="kk-KZ"/>
              </w:rPr>
              <w:t>2</w:t>
            </w:r>
          </w:p>
        </w:tc>
        <w:tc>
          <w:tcPr>
            <w:tcW w:w="1843" w:type="dxa"/>
            <w:tcBorders>
              <w:bottom w:val="nil"/>
            </w:tcBorders>
          </w:tcPr>
          <w:p w:rsidR="003967F5" w:rsidRPr="00890569" w:rsidRDefault="003967F5"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w:t>
            </w:r>
          </w:p>
        </w:tc>
        <w:tc>
          <w:tcPr>
            <w:tcW w:w="1275" w:type="dxa"/>
            <w:tcBorders>
              <w:bottom w:val="nil"/>
            </w:tcBorders>
          </w:tcPr>
          <w:p w:rsidR="003967F5" w:rsidRPr="00890569" w:rsidRDefault="003967F5"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1</w:t>
            </w:r>
          </w:p>
        </w:tc>
        <w:tc>
          <w:tcPr>
            <w:tcW w:w="1843" w:type="dxa"/>
            <w:tcBorders>
              <w:bottom w:val="nil"/>
            </w:tcBorders>
          </w:tcPr>
          <w:p w:rsidR="003967F5" w:rsidRPr="00890569" w:rsidRDefault="003967F5"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w:t>
            </w:r>
          </w:p>
        </w:tc>
      </w:tr>
      <w:tr w:rsidR="00824D15" w:rsidRPr="00890569" w:rsidTr="005A7560">
        <w:tc>
          <w:tcPr>
            <w:tcW w:w="9781" w:type="dxa"/>
            <w:gridSpan w:val="6"/>
            <w:shd w:val="clear" w:color="auto" w:fill="auto"/>
          </w:tcPr>
          <w:p w:rsidR="00824D15" w:rsidRPr="00890569" w:rsidRDefault="00824D15" w:rsidP="00890569">
            <w:pPr>
              <w:pStyle w:val="a5"/>
              <w:jc w:val="center"/>
              <w:rPr>
                <w:rFonts w:ascii="Times New Roman" w:hAnsi="Times New Roman" w:cs="Times New Roman"/>
                <w:b/>
                <w:sz w:val="24"/>
                <w:szCs w:val="24"/>
              </w:rPr>
            </w:pPr>
            <w:r w:rsidRPr="00890569">
              <w:rPr>
                <w:rFonts w:ascii="Times New Roman" w:hAnsi="Times New Roman" w:cs="Times New Roman"/>
                <w:b/>
                <w:sz w:val="24"/>
                <w:szCs w:val="24"/>
              </w:rPr>
              <w:t>Стадия заболевания</w:t>
            </w:r>
          </w:p>
        </w:tc>
      </w:tr>
      <w:tr w:rsidR="00824D15" w:rsidRPr="00890569" w:rsidTr="00B719A6">
        <w:tc>
          <w:tcPr>
            <w:tcW w:w="2410" w:type="dxa"/>
            <w:shd w:val="clear" w:color="auto" w:fill="auto"/>
          </w:tcPr>
          <w:p w:rsidR="00824D15" w:rsidRPr="00890569" w:rsidRDefault="00824D15" w:rsidP="00890569">
            <w:pPr>
              <w:pStyle w:val="a5"/>
              <w:rPr>
                <w:rFonts w:ascii="Times New Roman" w:hAnsi="Times New Roman" w:cs="Times New Roman"/>
                <w:sz w:val="24"/>
                <w:szCs w:val="24"/>
              </w:rPr>
            </w:pPr>
            <w:r w:rsidRPr="00890569">
              <w:rPr>
                <w:rFonts w:ascii="Times New Roman" w:hAnsi="Times New Roman" w:cs="Times New Roman"/>
                <w:sz w:val="24"/>
                <w:szCs w:val="24"/>
                <w:lang w:val="en-US"/>
              </w:rPr>
              <w:t>I</w:t>
            </w:r>
            <w:r w:rsidRPr="00890569">
              <w:rPr>
                <w:rFonts w:ascii="Times New Roman" w:hAnsi="Times New Roman" w:cs="Times New Roman"/>
                <w:sz w:val="24"/>
                <w:szCs w:val="24"/>
              </w:rPr>
              <w:t xml:space="preserve"> стадия</w:t>
            </w:r>
          </w:p>
        </w:tc>
        <w:tc>
          <w:tcPr>
            <w:tcW w:w="1134" w:type="dxa"/>
            <w:shd w:val="clear" w:color="auto" w:fill="auto"/>
          </w:tcPr>
          <w:p w:rsidR="00824D15" w:rsidRPr="00890569" w:rsidRDefault="00824D1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2</w:t>
            </w:r>
            <w:r w:rsidR="009C1D0D" w:rsidRPr="00890569">
              <w:rPr>
                <w:rFonts w:ascii="Times New Roman" w:hAnsi="Times New Roman" w:cs="Times New Roman"/>
                <w:sz w:val="24"/>
                <w:szCs w:val="24"/>
                <w:lang w:val="kk-KZ"/>
              </w:rPr>
              <w:t>3</w:t>
            </w:r>
          </w:p>
        </w:tc>
        <w:tc>
          <w:tcPr>
            <w:tcW w:w="1276" w:type="dxa"/>
            <w:shd w:val="clear" w:color="auto" w:fill="auto"/>
          </w:tcPr>
          <w:p w:rsidR="00824D15" w:rsidRPr="00890569" w:rsidRDefault="009C1D0D"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6</w:t>
            </w:r>
          </w:p>
        </w:tc>
        <w:tc>
          <w:tcPr>
            <w:tcW w:w="1843" w:type="dxa"/>
            <w:shd w:val="clear" w:color="auto" w:fill="auto"/>
          </w:tcPr>
          <w:p w:rsidR="00824D15" w:rsidRPr="00890569" w:rsidRDefault="009C1D0D"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c>
          <w:tcPr>
            <w:tcW w:w="1275" w:type="dxa"/>
            <w:shd w:val="clear" w:color="auto" w:fill="auto"/>
          </w:tcPr>
          <w:p w:rsidR="00824D15" w:rsidRPr="00890569" w:rsidRDefault="00824D15"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w:t>
            </w:r>
          </w:p>
        </w:tc>
        <w:tc>
          <w:tcPr>
            <w:tcW w:w="1843" w:type="dxa"/>
            <w:shd w:val="clear" w:color="auto" w:fill="auto"/>
          </w:tcPr>
          <w:p w:rsidR="00824D15" w:rsidRPr="00890569" w:rsidRDefault="00AD12DC"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r>
      <w:tr w:rsidR="00824D15" w:rsidRPr="00890569" w:rsidTr="00B719A6">
        <w:tc>
          <w:tcPr>
            <w:tcW w:w="2410" w:type="dxa"/>
            <w:shd w:val="clear" w:color="auto" w:fill="auto"/>
          </w:tcPr>
          <w:p w:rsidR="00824D15" w:rsidRPr="00890569" w:rsidRDefault="00824D15" w:rsidP="00890569">
            <w:pPr>
              <w:pStyle w:val="a5"/>
              <w:rPr>
                <w:rFonts w:ascii="Times New Roman" w:hAnsi="Times New Roman" w:cs="Times New Roman"/>
                <w:sz w:val="24"/>
                <w:szCs w:val="24"/>
              </w:rPr>
            </w:pPr>
            <w:r w:rsidRPr="00890569">
              <w:rPr>
                <w:rFonts w:ascii="Times New Roman" w:hAnsi="Times New Roman" w:cs="Times New Roman"/>
                <w:sz w:val="24"/>
                <w:szCs w:val="24"/>
                <w:lang w:val="en-US"/>
              </w:rPr>
              <w:t>II</w:t>
            </w:r>
            <w:r w:rsidRPr="00890569">
              <w:rPr>
                <w:rFonts w:ascii="Times New Roman" w:hAnsi="Times New Roman" w:cs="Times New Roman"/>
                <w:sz w:val="24"/>
                <w:szCs w:val="24"/>
              </w:rPr>
              <w:t xml:space="preserve"> стадия</w:t>
            </w:r>
          </w:p>
        </w:tc>
        <w:tc>
          <w:tcPr>
            <w:tcW w:w="1134" w:type="dxa"/>
            <w:shd w:val="clear" w:color="auto" w:fill="auto"/>
          </w:tcPr>
          <w:p w:rsidR="00824D15" w:rsidRPr="00890569" w:rsidRDefault="00824D1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7</w:t>
            </w:r>
          </w:p>
        </w:tc>
        <w:tc>
          <w:tcPr>
            <w:tcW w:w="1276" w:type="dxa"/>
            <w:shd w:val="clear" w:color="auto" w:fill="auto"/>
          </w:tcPr>
          <w:p w:rsidR="00824D15" w:rsidRPr="00890569" w:rsidRDefault="00824D1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4</w:t>
            </w:r>
          </w:p>
        </w:tc>
        <w:tc>
          <w:tcPr>
            <w:tcW w:w="1843" w:type="dxa"/>
            <w:shd w:val="clear" w:color="auto" w:fill="auto"/>
          </w:tcPr>
          <w:p w:rsidR="00824D15" w:rsidRPr="00890569" w:rsidRDefault="00693BD2" w:rsidP="00890569">
            <w:pPr>
              <w:pStyle w:val="a5"/>
              <w:rPr>
                <w:rFonts w:ascii="Times New Roman" w:hAnsi="Times New Roman" w:cs="Times New Roman"/>
                <w:sz w:val="24"/>
                <w:szCs w:val="24"/>
              </w:rPr>
            </w:pPr>
            <w:r w:rsidRPr="00890569">
              <w:rPr>
                <w:rFonts w:ascii="Times New Roman" w:hAnsi="Times New Roman" w:cs="Times New Roman"/>
                <w:sz w:val="24"/>
                <w:szCs w:val="24"/>
              </w:rPr>
              <w:t>4</w:t>
            </w:r>
          </w:p>
        </w:tc>
        <w:tc>
          <w:tcPr>
            <w:tcW w:w="1275" w:type="dxa"/>
            <w:shd w:val="clear" w:color="auto" w:fill="auto"/>
          </w:tcPr>
          <w:p w:rsidR="00824D15" w:rsidRPr="00890569" w:rsidRDefault="00824D15"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w:t>
            </w:r>
          </w:p>
        </w:tc>
        <w:tc>
          <w:tcPr>
            <w:tcW w:w="1843" w:type="dxa"/>
            <w:shd w:val="clear" w:color="auto" w:fill="auto"/>
          </w:tcPr>
          <w:p w:rsidR="00824D15" w:rsidRPr="00890569" w:rsidRDefault="009C1D0D" w:rsidP="00890569">
            <w:pPr>
              <w:pStyle w:val="a5"/>
              <w:rPr>
                <w:rFonts w:ascii="Times New Roman" w:hAnsi="Times New Roman" w:cs="Times New Roman"/>
                <w:sz w:val="24"/>
                <w:szCs w:val="24"/>
              </w:rPr>
            </w:pPr>
            <w:r w:rsidRPr="00890569">
              <w:rPr>
                <w:rFonts w:ascii="Times New Roman" w:hAnsi="Times New Roman" w:cs="Times New Roman"/>
                <w:sz w:val="24"/>
                <w:szCs w:val="24"/>
              </w:rPr>
              <w:t>1</w:t>
            </w:r>
          </w:p>
        </w:tc>
      </w:tr>
      <w:tr w:rsidR="00824D15" w:rsidRPr="00890569" w:rsidTr="00B719A6">
        <w:tc>
          <w:tcPr>
            <w:tcW w:w="2410" w:type="dxa"/>
            <w:shd w:val="clear" w:color="auto" w:fill="auto"/>
          </w:tcPr>
          <w:p w:rsidR="00824D15" w:rsidRPr="00890569" w:rsidRDefault="00824D15" w:rsidP="00890569">
            <w:pPr>
              <w:pStyle w:val="a5"/>
              <w:rPr>
                <w:rFonts w:ascii="Times New Roman" w:hAnsi="Times New Roman" w:cs="Times New Roman"/>
                <w:sz w:val="24"/>
                <w:szCs w:val="24"/>
              </w:rPr>
            </w:pPr>
            <w:r w:rsidRPr="00890569">
              <w:rPr>
                <w:rFonts w:ascii="Times New Roman" w:hAnsi="Times New Roman" w:cs="Times New Roman"/>
                <w:sz w:val="24"/>
                <w:szCs w:val="24"/>
                <w:lang w:val="en-US"/>
              </w:rPr>
              <w:t>III</w:t>
            </w:r>
            <w:r w:rsidRPr="00890569">
              <w:rPr>
                <w:rFonts w:ascii="Times New Roman" w:hAnsi="Times New Roman" w:cs="Times New Roman"/>
                <w:sz w:val="24"/>
                <w:szCs w:val="24"/>
              </w:rPr>
              <w:t xml:space="preserve"> стадия</w:t>
            </w:r>
          </w:p>
        </w:tc>
        <w:tc>
          <w:tcPr>
            <w:tcW w:w="1134" w:type="dxa"/>
            <w:shd w:val="clear" w:color="auto" w:fill="auto"/>
          </w:tcPr>
          <w:p w:rsidR="00824D15" w:rsidRPr="00890569" w:rsidRDefault="00824D1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5</w:t>
            </w:r>
          </w:p>
        </w:tc>
        <w:tc>
          <w:tcPr>
            <w:tcW w:w="1276" w:type="dxa"/>
            <w:shd w:val="clear" w:color="auto" w:fill="auto"/>
          </w:tcPr>
          <w:p w:rsidR="00824D15" w:rsidRPr="00890569" w:rsidRDefault="00824D1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3</w:t>
            </w:r>
          </w:p>
        </w:tc>
        <w:tc>
          <w:tcPr>
            <w:tcW w:w="1843" w:type="dxa"/>
            <w:shd w:val="clear" w:color="auto" w:fill="auto"/>
          </w:tcPr>
          <w:p w:rsidR="00824D15" w:rsidRPr="00890569" w:rsidRDefault="00693BD2"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c>
          <w:tcPr>
            <w:tcW w:w="1275" w:type="dxa"/>
            <w:shd w:val="clear" w:color="auto" w:fill="auto"/>
          </w:tcPr>
          <w:p w:rsidR="00824D15" w:rsidRPr="00890569" w:rsidRDefault="00824D15"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1</w:t>
            </w:r>
          </w:p>
        </w:tc>
        <w:tc>
          <w:tcPr>
            <w:tcW w:w="1843" w:type="dxa"/>
            <w:shd w:val="clear" w:color="auto" w:fill="auto"/>
          </w:tcPr>
          <w:p w:rsidR="00824D15" w:rsidRPr="00890569" w:rsidRDefault="00824D1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r>
      <w:tr w:rsidR="00824D15" w:rsidRPr="00890569" w:rsidTr="00B719A6">
        <w:tc>
          <w:tcPr>
            <w:tcW w:w="2410" w:type="dxa"/>
            <w:shd w:val="clear" w:color="auto" w:fill="auto"/>
          </w:tcPr>
          <w:p w:rsidR="00824D15" w:rsidRPr="00890569" w:rsidRDefault="00824D15" w:rsidP="00890569">
            <w:pPr>
              <w:pStyle w:val="a5"/>
              <w:rPr>
                <w:rFonts w:ascii="Times New Roman" w:hAnsi="Times New Roman" w:cs="Times New Roman"/>
                <w:sz w:val="24"/>
                <w:szCs w:val="24"/>
              </w:rPr>
            </w:pPr>
            <w:r w:rsidRPr="00890569">
              <w:rPr>
                <w:rFonts w:ascii="Times New Roman" w:hAnsi="Times New Roman" w:cs="Times New Roman"/>
                <w:sz w:val="24"/>
                <w:szCs w:val="24"/>
                <w:lang w:val="en-US"/>
              </w:rPr>
              <w:t>IV</w:t>
            </w:r>
            <w:r w:rsidRPr="00890569">
              <w:rPr>
                <w:rFonts w:ascii="Times New Roman" w:hAnsi="Times New Roman" w:cs="Times New Roman"/>
                <w:sz w:val="24"/>
                <w:szCs w:val="24"/>
              </w:rPr>
              <w:t xml:space="preserve"> стадия</w:t>
            </w:r>
          </w:p>
        </w:tc>
        <w:tc>
          <w:tcPr>
            <w:tcW w:w="1134" w:type="dxa"/>
            <w:shd w:val="clear" w:color="auto" w:fill="auto"/>
          </w:tcPr>
          <w:p w:rsidR="00824D15" w:rsidRPr="00890569" w:rsidRDefault="00824D15"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c>
          <w:tcPr>
            <w:tcW w:w="1276" w:type="dxa"/>
            <w:shd w:val="clear" w:color="auto" w:fill="auto"/>
          </w:tcPr>
          <w:p w:rsidR="00824D15" w:rsidRPr="00890569" w:rsidRDefault="00824D1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w:t>
            </w:r>
            <w:r w:rsidR="009C1D0D" w:rsidRPr="00890569">
              <w:rPr>
                <w:rFonts w:ascii="Times New Roman" w:hAnsi="Times New Roman" w:cs="Times New Roman"/>
                <w:sz w:val="24"/>
                <w:szCs w:val="24"/>
                <w:lang w:val="kk-KZ"/>
              </w:rPr>
              <w:t>7</w:t>
            </w:r>
          </w:p>
        </w:tc>
        <w:tc>
          <w:tcPr>
            <w:tcW w:w="1843" w:type="dxa"/>
            <w:shd w:val="clear" w:color="auto" w:fill="auto"/>
          </w:tcPr>
          <w:p w:rsidR="00824D15" w:rsidRPr="00890569" w:rsidRDefault="00824D15" w:rsidP="00890569">
            <w:pPr>
              <w:pStyle w:val="a5"/>
              <w:rPr>
                <w:rFonts w:ascii="Times New Roman" w:hAnsi="Times New Roman" w:cs="Times New Roman"/>
                <w:sz w:val="24"/>
                <w:szCs w:val="24"/>
              </w:rPr>
            </w:pPr>
            <w:r w:rsidRPr="00890569">
              <w:rPr>
                <w:rFonts w:ascii="Times New Roman" w:hAnsi="Times New Roman" w:cs="Times New Roman"/>
                <w:sz w:val="24"/>
                <w:szCs w:val="24"/>
                <w:lang w:val="kk-KZ"/>
              </w:rPr>
              <w:t>2</w:t>
            </w:r>
            <w:r w:rsidR="00AD12DC" w:rsidRPr="00890569">
              <w:rPr>
                <w:rFonts w:ascii="Times New Roman" w:hAnsi="Times New Roman" w:cs="Times New Roman"/>
                <w:sz w:val="24"/>
                <w:szCs w:val="24"/>
              </w:rPr>
              <w:t>1</w:t>
            </w:r>
          </w:p>
        </w:tc>
        <w:tc>
          <w:tcPr>
            <w:tcW w:w="1275" w:type="dxa"/>
            <w:shd w:val="clear" w:color="auto" w:fill="auto"/>
          </w:tcPr>
          <w:p w:rsidR="00824D15" w:rsidRPr="00890569" w:rsidRDefault="00824D15"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1</w:t>
            </w:r>
          </w:p>
        </w:tc>
        <w:tc>
          <w:tcPr>
            <w:tcW w:w="1843" w:type="dxa"/>
            <w:shd w:val="clear" w:color="auto" w:fill="auto"/>
          </w:tcPr>
          <w:p w:rsidR="00824D15" w:rsidRPr="00890569" w:rsidRDefault="00824D1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3</w:t>
            </w:r>
          </w:p>
        </w:tc>
      </w:tr>
      <w:tr w:rsidR="00824D15" w:rsidRPr="00890569" w:rsidTr="005A7560">
        <w:tc>
          <w:tcPr>
            <w:tcW w:w="9781" w:type="dxa"/>
            <w:gridSpan w:val="6"/>
            <w:shd w:val="clear" w:color="auto" w:fill="auto"/>
          </w:tcPr>
          <w:p w:rsidR="00824D15" w:rsidRPr="00890569" w:rsidRDefault="00824D15" w:rsidP="00890569">
            <w:pPr>
              <w:pStyle w:val="a5"/>
              <w:jc w:val="center"/>
              <w:rPr>
                <w:rFonts w:ascii="Times New Roman" w:hAnsi="Times New Roman" w:cs="Times New Roman"/>
                <w:b/>
                <w:sz w:val="24"/>
                <w:szCs w:val="24"/>
                <w:lang w:val="kk-KZ"/>
              </w:rPr>
            </w:pPr>
            <w:r w:rsidRPr="00890569">
              <w:rPr>
                <w:rFonts w:ascii="Times New Roman" w:hAnsi="Times New Roman" w:cs="Times New Roman"/>
                <w:b/>
                <w:sz w:val="24"/>
                <w:szCs w:val="24"/>
              </w:rPr>
              <w:t>Гистологический вариант</w:t>
            </w:r>
          </w:p>
        </w:tc>
      </w:tr>
      <w:tr w:rsidR="00824D15" w:rsidRPr="00890569" w:rsidTr="00B719A6">
        <w:tc>
          <w:tcPr>
            <w:tcW w:w="2410" w:type="dxa"/>
            <w:shd w:val="clear" w:color="auto" w:fill="auto"/>
          </w:tcPr>
          <w:p w:rsidR="00824D15" w:rsidRPr="00890569" w:rsidRDefault="00824D1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Незрелая тератома + опухоль желточного мешка</w:t>
            </w:r>
          </w:p>
        </w:tc>
        <w:tc>
          <w:tcPr>
            <w:tcW w:w="1134" w:type="dxa"/>
            <w:shd w:val="clear" w:color="auto" w:fill="auto"/>
          </w:tcPr>
          <w:p w:rsidR="00824D15" w:rsidRPr="00890569" w:rsidRDefault="00824D1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c>
          <w:tcPr>
            <w:tcW w:w="1276" w:type="dxa"/>
            <w:shd w:val="clear" w:color="auto" w:fill="auto"/>
          </w:tcPr>
          <w:p w:rsidR="00824D15" w:rsidRPr="00890569" w:rsidRDefault="00824D1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3</w:t>
            </w:r>
          </w:p>
        </w:tc>
        <w:tc>
          <w:tcPr>
            <w:tcW w:w="1843" w:type="dxa"/>
            <w:shd w:val="clear" w:color="auto" w:fill="auto"/>
          </w:tcPr>
          <w:p w:rsidR="00824D15" w:rsidRPr="00890569" w:rsidRDefault="00824D1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11</w:t>
            </w:r>
          </w:p>
        </w:tc>
        <w:tc>
          <w:tcPr>
            <w:tcW w:w="1275" w:type="dxa"/>
            <w:shd w:val="clear" w:color="auto" w:fill="auto"/>
          </w:tcPr>
          <w:p w:rsidR="00824D15" w:rsidRPr="00890569" w:rsidRDefault="00824D1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w:t>
            </w:r>
          </w:p>
        </w:tc>
        <w:tc>
          <w:tcPr>
            <w:tcW w:w="1843" w:type="dxa"/>
            <w:shd w:val="clear" w:color="auto" w:fill="auto"/>
          </w:tcPr>
          <w:p w:rsidR="00824D15" w:rsidRPr="00890569" w:rsidRDefault="00824D1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r>
      <w:tr w:rsidR="00824D15" w:rsidRPr="00890569" w:rsidTr="00B719A6">
        <w:tc>
          <w:tcPr>
            <w:tcW w:w="2410" w:type="dxa"/>
            <w:shd w:val="clear" w:color="auto" w:fill="auto"/>
          </w:tcPr>
          <w:p w:rsidR="00824D15" w:rsidRPr="00890569" w:rsidRDefault="00824D15" w:rsidP="00890569">
            <w:pPr>
              <w:pStyle w:val="a5"/>
              <w:rPr>
                <w:rFonts w:ascii="Times New Roman" w:hAnsi="Times New Roman" w:cs="Times New Roman"/>
                <w:sz w:val="24"/>
                <w:szCs w:val="24"/>
              </w:rPr>
            </w:pPr>
            <w:r w:rsidRPr="00890569">
              <w:rPr>
                <w:rFonts w:ascii="Times New Roman" w:hAnsi="Times New Roman" w:cs="Times New Roman"/>
                <w:sz w:val="24"/>
                <w:szCs w:val="24"/>
              </w:rPr>
              <w:t>Семинома/дисгерминома</w:t>
            </w:r>
          </w:p>
        </w:tc>
        <w:tc>
          <w:tcPr>
            <w:tcW w:w="1134" w:type="dxa"/>
            <w:shd w:val="clear" w:color="auto" w:fill="auto"/>
          </w:tcPr>
          <w:p w:rsidR="00824D15" w:rsidRPr="00890569" w:rsidRDefault="00693BD2" w:rsidP="00890569">
            <w:pPr>
              <w:pStyle w:val="a5"/>
              <w:rPr>
                <w:rFonts w:ascii="Times New Roman" w:hAnsi="Times New Roman" w:cs="Times New Roman"/>
                <w:sz w:val="24"/>
                <w:szCs w:val="24"/>
              </w:rPr>
            </w:pPr>
            <w:r w:rsidRPr="00890569">
              <w:rPr>
                <w:rFonts w:ascii="Times New Roman" w:hAnsi="Times New Roman" w:cs="Times New Roman"/>
                <w:sz w:val="24"/>
                <w:szCs w:val="24"/>
              </w:rPr>
              <w:t>1</w:t>
            </w:r>
          </w:p>
        </w:tc>
        <w:tc>
          <w:tcPr>
            <w:tcW w:w="1276" w:type="dxa"/>
            <w:shd w:val="clear" w:color="auto" w:fill="auto"/>
          </w:tcPr>
          <w:p w:rsidR="00824D15" w:rsidRPr="00890569" w:rsidRDefault="00824D1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11</w:t>
            </w:r>
          </w:p>
        </w:tc>
        <w:tc>
          <w:tcPr>
            <w:tcW w:w="1843" w:type="dxa"/>
            <w:shd w:val="clear" w:color="auto" w:fill="auto"/>
          </w:tcPr>
          <w:p w:rsidR="00824D15" w:rsidRPr="00890569" w:rsidRDefault="00824D15"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c>
          <w:tcPr>
            <w:tcW w:w="1275" w:type="dxa"/>
            <w:shd w:val="clear" w:color="auto" w:fill="auto"/>
          </w:tcPr>
          <w:p w:rsidR="00824D15" w:rsidRPr="00890569" w:rsidRDefault="00824D15"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c>
          <w:tcPr>
            <w:tcW w:w="1843" w:type="dxa"/>
            <w:shd w:val="clear" w:color="auto" w:fill="auto"/>
          </w:tcPr>
          <w:p w:rsidR="00824D15" w:rsidRPr="00890569" w:rsidRDefault="00824D15"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r>
      <w:tr w:rsidR="00824D15" w:rsidRPr="00890569" w:rsidTr="00B719A6">
        <w:tc>
          <w:tcPr>
            <w:tcW w:w="2410" w:type="dxa"/>
            <w:shd w:val="clear" w:color="auto" w:fill="auto"/>
          </w:tcPr>
          <w:p w:rsidR="00824D15" w:rsidRPr="00890569" w:rsidRDefault="00824D15" w:rsidP="00890569">
            <w:pPr>
              <w:pStyle w:val="a5"/>
              <w:rPr>
                <w:rFonts w:ascii="Times New Roman" w:hAnsi="Times New Roman" w:cs="Times New Roman"/>
                <w:sz w:val="24"/>
                <w:szCs w:val="24"/>
              </w:rPr>
            </w:pPr>
            <w:r w:rsidRPr="00890569">
              <w:rPr>
                <w:rFonts w:ascii="Times New Roman" w:hAnsi="Times New Roman" w:cs="Times New Roman"/>
                <w:sz w:val="24"/>
                <w:szCs w:val="24"/>
              </w:rPr>
              <w:t>Опухоль желточного мешка</w:t>
            </w:r>
          </w:p>
        </w:tc>
        <w:tc>
          <w:tcPr>
            <w:tcW w:w="1134" w:type="dxa"/>
            <w:shd w:val="clear" w:color="auto" w:fill="auto"/>
          </w:tcPr>
          <w:p w:rsidR="00824D15" w:rsidRPr="00890569" w:rsidRDefault="00824D1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26</w:t>
            </w:r>
          </w:p>
        </w:tc>
        <w:tc>
          <w:tcPr>
            <w:tcW w:w="1276" w:type="dxa"/>
            <w:shd w:val="clear" w:color="auto" w:fill="auto"/>
          </w:tcPr>
          <w:p w:rsidR="00824D15" w:rsidRPr="00890569" w:rsidRDefault="00824D1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8</w:t>
            </w:r>
          </w:p>
        </w:tc>
        <w:tc>
          <w:tcPr>
            <w:tcW w:w="1843" w:type="dxa"/>
            <w:shd w:val="clear" w:color="auto" w:fill="auto"/>
          </w:tcPr>
          <w:p w:rsidR="00824D15" w:rsidRPr="00890569" w:rsidRDefault="00824D1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4</w:t>
            </w:r>
          </w:p>
        </w:tc>
        <w:tc>
          <w:tcPr>
            <w:tcW w:w="1275" w:type="dxa"/>
            <w:shd w:val="clear" w:color="auto" w:fill="auto"/>
          </w:tcPr>
          <w:p w:rsidR="00824D15" w:rsidRPr="00890569" w:rsidRDefault="00824D15"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c>
          <w:tcPr>
            <w:tcW w:w="1843" w:type="dxa"/>
            <w:shd w:val="clear" w:color="auto" w:fill="auto"/>
          </w:tcPr>
          <w:p w:rsidR="00824D15" w:rsidRPr="00890569" w:rsidRDefault="00824D1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3</w:t>
            </w:r>
          </w:p>
        </w:tc>
      </w:tr>
      <w:tr w:rsidR="00824D15" w:rsidRPr="00890569" w:rsidTr="00B719A6">
        <w:tc>
          <w:tcPr>
            <w:tcW w:w="2410" w:type="dxa"/>
            <w:shd w:val="clear" w:color="auto" w:fill="auto"/>
          </w:tcPr>
          <w:p w:rsidR="00824D15" w:rsidRPr="00890569" w:rsidRDefault="00824D15" w:rsidP="00890569">
            <w:pPr>
              <w:pStyle w:val="a5"/>
              <w:rPr>
                <w:rFonts w:ascii="Times New Roman" w:hAnsi="Times New Roman" w:cs="Times New Roman"/>
                <w:sz w:val="24"/>
                <w:szCs w:val="24"/>
              </w:rPr>
            </w:pPr>
            <w:r w:rsidRPr="00890569">
              <w:rPr>
                <w:rFonts w:ascii="Times New Roman" w:hAnsi="Times New Roman" w:cs="Times New Roman"/>
                <w:sz w:val="24"/>
                <w:szCs w:val="24"/>
              </w:rPr>
              <w:t>Эмбриональная карцинома</w:t>
            </w:r>
          </w:p>
        </w:tc>
        <w:tc>
          <w:tcPr>
            <w:tcW w:w="1134" w:type="dxa"/>
            <w:shd w:val="clear" w:color="auto" w:fill="auto"/>
          </w:tcPr>
          <w:p w:rsidR="00824D15" w:rsidRPr="00890569" w:rsidRDefault="00824D15" w:rsidP="00890569">
            <w:pPr>
              <w:pStyle w:val="a5"/>
              <w:rPr>
                <w:rFonts w:ascii="Times New Roman" w:hAnsi="Times New Roman" w:cs="Times New Roman"/>
                <w:sz w:val="24"/>
                <w:szCs w:val="24"/>
              </w:rPr>
            </w:pPr>
            <w:r w:rsidRPr="00890569">
              <w:rPr>
                <w:rFonts w:ascii="Times New Roman" w:hAnsi="Times New Roman" w:cs="Times New Roman"/>
                <w:sz w:val="24"/>
                <w:szCs w:val="24"/>
              </w:rPr>
              <w:t>1</w:t>
            </w:r>
          </w:p>
        </w:tc>
        <w:tc>
          <w:tcPr>
            <w:tcW w:w="1276" w:type="dxa"/>
            <w:shd w:val="clear" w:color="auto" w:fill="auto"/>
          </w:tcPr>
          <w:p w:rsidR="00824D15" w:rsidRPr="00890569" w:rsidRDefault="00824D15" w:rsidP="00890569">
            <w:pPr>
              <w:pStyle w:val="a5"/>
              <w:rPr>
                <w:rFonts w:ascii="Times New Roman" w:hAnsi="Times New Roman" w:cs="Times New Roman"/>
                <w:sz w:val="24"/>
                <w:szCs w:val="24"/>
              </w:rPr>
            </w:pPr>
            <w:r w:rsidRPr="00890569">
              <w:rPr>
                <w:rFonts w:ascii="Times New Roman" w:hAnsi="Times New Roman" w:cs="Times New Roman"/>
                <w:sz w:val="24"/>
                <w:szCs w:val="24"/>
              </w:rPr>
              <w:t>1</w:t>
            </w:r>
          </w:p>
        </w:tc>
        <w:tc>
          <w:tcPr>
            <w:tcW w:w="1843" w:type="dxa"/>
            <w:shd w:val="clear" w:color="auto" w:fill="auto"/>
          </w:tcPr>
          <w:p w:rsidR="00824D15" w:rsidRPr="00890569" w:rsidRDefault="00824D15"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c>
          <w:tcPr>
            <w:tcW w:w="1275" w:type="dxa"/>
            <w:shd w:val="clear" w:color="auto" w:fill="auto"/>
          </w:tcPr>
          <w:p w:rsidR="00824D15" w:rsidRPr="00890569" w:rsidRDefault="00824D1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c>
          <w:tcPr>
            <w:tcW w:w="1843" w:type="dxa"/>
            <w:shd w:val="clear" w:color="auto" w:fill="auto"/>
          </w:tcPr>
          <w:p w:rsidR="00824D15" w:rsidRPr="00890569" w:rsidRDefault="00824D15"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r>
      <w:tr w:rsidR="006A2266" w:rsidRPr="00890569" w:rsidTr="00B719A6">
        <w:tc>
          <w:tcPr>
            <w:tcW w:w="2410" w:type="dxa"/>
            <w:tcBorders>
              <w:bottom w:val="single" w:sz="4" w:space="0" w:color="auto"/>
            </w:tcBorders>
            <w:shd w:val="clear" w:color="auto" w:fill="auto"/>
          </w:tcPr>
          <w:p w:rsidR="00824D15" w:rsidRPr="00890569" w:rsidRDefault="00824D15" w:rsidP="00890569">
            <w:pPr>
              <w:pStyle w:val="a5"/>
              <w:rPr>
                <w:rFonts w:ascii="Times New Roman" w:hAnsi="Times New Roman" w:cs="Times New Roman"/>
                <w:sz w:val="24"/>
                <w:szCs w:val="24"/>
              </w:rPr>
            </w:pPr>
            <w:r w:rsidRPr="00890569">
              <w:rPr>
                <w:rFonts w:ascii="Times New Roman" w:hAnsi="Times New Roman" w:cs="Times New Roman"/>
                <w:sz w:val="24"/>
                <w:szCs w:val="24"/>
              </w:rPr>
              <w:t>Смешанные ГКО</w:t>
            </w:r>
          </w:p>
        </w:tc>
        <w:tc>
          <w:tcPr>
            <w:tcW w:w="1134" w:type="dxa"/>
            <w:tcBorders>
              <w:bottom w:val="single" w:sz="4" w:space="0" w:color="auto"/>
            </w:tcBorders>
            <w:shd w:val="clear" w:color="auto" w:fill="auto"/>
          </w:tcPr>
          <w:p w:rsidR="00824D15" w:rsidRPr="00890569" w:rsidRDefault="003966B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 xml:space="preserve"> </w:t>
            </w:r>
            <w:r w:rsidR="00693BD2" w:rsidRPr="00890569">
              <w:rPr>
                <w:rFonts w:ascii="Times New Roman" w:hAnsi="Times New Roman" w:cs="Times New Roman"/>
                <w:sz w:val="24"/>
                <w:szCs w:val="24"/>
                <w:lang w:val="kk-KZ"/>
              </w:rPr>
              <w:t>4</w:t>
            </w:r>
          </w:p>
        </w:tc>
        <w:tc>
          <w:tcPr>
            <w:tcW w:w="1276" w:type="dxa"/>
            <w:tcBorders>
              <w:bottom w:val="single" w:sz="4" w:space="0" w:color="auto"/>
            </w:tcBorders>
            <w:shd w:val="clear" w:color="auto" w:fill="auto"/>
          </w:tcPr>
          <w:p w:rsidR="00824D15" w:rsidRPr="00890569" w:rsidRDefault="00824D1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6</w:t>
            </w:r>
          </w:p>
        </w:tc>
        <w:tc>
          <w:tcPr>
            <w:tcW w:w="1843" w:type="dxa"/>
            <w:tcBorders>
              <w:bottom w:val="single" w:sz="4" w:space="0" w:color="auto"/>
            </w:tcBorders>
            <w:shd w:val="clear" w:color="auto" w:fill="auto"/>
          </w:tcPr>
          <w:p w:rsidR="00824D15" w:rsidRPr="00890569" w:rsidRDefault="00824D15" w:rsidP="00890569">
            <w:pPr>
              <w:pStyle w:val="a5"/>
              <w:rPr>
                <w:rFonts w:ascii="Times New Roman" w:hAnsi="Times New Roman" w:cs="Times New Roman"/>
                <w:sz w:val="24"/>
                <w:szCs w:val="24"/>
              </w:rPr>
            </w:pPr>
            <w:r w:rsidRPr="00890569">
              <w:rPr>
                <w:rFonts w:ascii="Times New Roman" w:hAnsi="Times New Roman" w:cs="Times New Roman"/>
                <w:sz w:val="24"/>
                <w:szCs w:val="24"/>
              </w:rPr>
              <w:t>-</w:t>
            </w:r>
          </w:p>
        </w:tc>
        <w:tc>
          <w:tcPr>
            <w:tcW w:w="1275" w:type="dxa"/>
            <w:tcBorders>
              <w:bottom w:val="single" w:sz="4" w:space="0" w:color="auto"/>
            </w:tcBorders>
            <w:shd w:val="clear" w:color="auto" w:fill="auto"/>
          </w:tcPr>
          <w:p w:rsidR="00824D15" w:rsidRPr="00890569" w:rsidRDefault="00824D15" w:rsidP="00890569">
            <w:pPr>
              <w:pStyle w:val="a5"/>
              <w:rPr>
                <w:rFonts w:ascii="Times New Roman" w:hAnsi="Times New Roman" w:cs="Times New Roman"/>
                <w:sz w:val="24"/>
                <w:szCs w:val="24"/>
              </w:rPr>
            </w:pPr>
            <w:r w:rsidRPr="00890569">
              <w:rPr>
                <w:rFonts w:ascii="Times New Roman" w:hAnsi="Times New Roman" w:cs="Times New Roman"/>
                <w:sz w:val="24"/>
                <w:szCs w:val="24"/>
              </w:rPr>
              <w:t>1</w:t>
            </w:r>
          </w:p>
        </w:tc>
        <w:tc>
          <w:tcPr>
            <w:tcW w:w="1843" w:type="dxa"/>
            <w:tcBorders>
              <w:bottom w:val="single" w:sz="4" w:space="0" w:color="auto"/>
            </w:tcBorders>
            <w:shd w:val="clear" w:color="auto" w:fill="auto"/>
          </w:tcPr>
          <w:p w:rsidR="00824D15" w:rsidRPr="00890569" w:rsidRDefault="00824D1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w:t>
            </w:r>
          </w:p>
        </w:tc>
      </w:tr>
      <w:tr w:rsidR="006A2266" w:rsidRPr="00890569" w:rsidTr="00B719A6">
        <w:tc>
          <w:tcPr>
            <w:tcW w:w="2410" w:type="dxa"/>
            <w:tcBorders>
              <w:bottom w:val="nil"/>
            </w:tcBorders>
            <w:shd w:val="clear" w:color="auto" w:fill="auto"/>
          </w:tcPr>
          <w:p w:rsidR="00824D15" w:rsidRPr="00890569" w:rsidRDefault="00FF5154"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 xml:space="preserve">Гистологический вариант </w:t>
            </w:r>
            <w:r w:rsidR="00824D15" w:rsidRPr="00890569">
              <w:rPr>
                <w:rFonts w:ascii="Times New Roman" w:hAnsi="Times New Roman" w:cs="Times New Roman"/>
                <w:sz w:val="24"/>
                <w:szCs w:val="24"/>
                <w:lang w:val="kk-KZ"/>
              </w:rPr>
              <w:t xml:space="preserve">не </w:t>
            </w:r>
            <w:r w:rsidRPr="00890569">
              <w:rPr>
                <w:rFonts w:ascii="Times New Roman" w:hAnsi="Times New Roman" w:cs="Times New Roman"/>
                <w:sz w:val="24"/>
                <w:szCs w:val="24"/>
                <w:lang w:val="kk-KZ"/>
              </w:rPr>
              <w:t>установлен</w:t>
            </w:r>
          </w:p>
        </w:tc>
        <w:tc>
          <w:tcPr>
            <w:tcW w:w="1134" w:type="dxa"/>
            <w:tcBorders>
              <w:bottom w:val="nil"/>
            </w:tcBorders>
            <w:shd w:val="clear" w:color="auto" w:fill="auto"/>
          </w:tcPr>
          <w:p w:rsidR="00824D15" w:rsidRPr="00890569" w:rsidRDefault="00824D1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3</w:t>
            </w:r>
          </w:p>
        </w:tc>
        <w:tc>
          <w:tcPr>
            <w:tcW w:w="1276" w:type="dxa"/>
            <w:tcBorders>
              <w:bottom w:val="nil"/>
            </w:tcBorders>
            <w:shd w:val="clear" w:color="auto" w:fill="auto"/>
          </w:tcPr>
          <w:p w:rsidR="00824D15" w:rsidRPr="00890569" w:rsidRDefault="00824D1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w:t>
            </w:r>
          </w:p>
        </w:tc>
        <w:tc>
          <w:tcPr>
            <w:tcW w:w="1843" w:type="dxa"/>
            <w:tcBorders>
              <w:bottom w:val="nil"/>
            </w:tcBorders>
            <w:shd w:val="clear" w:color="auto" w:fill="auto"/>
          </w:tcPr>
          <w:p w:rsidR="00824D15" w:rsidRPr="00890569" w:rsidRDefault="00824D1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10</w:t>
            </w:r>
          </w:p>
        </w:tc>
        <w:tc>
          <w:tcPr>
            <w:tcW w:w="1275" w:type="dxa"/>
            <w:tcBorders>
              <w:bottom w:val="nil"/>
            </w:tcBorders>
            <w:shd w:val="clear" w:color="auto" w:fill="auto"/>
          </w:tcPr>
          <w:p w:rsidR="00824D15" w:rsidRPr="00890569" w:rsidRDefault="00824D1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c>
          <w:tcPr>
            <w:tcW w:w="1843" w:type="dxa"/>
            <w:tcBorders>
              <w:bottom w:val="nil"/>
            </w:tcBorders>
            <w:shd w:val="clear" w:color="auto" w:fill="auto"/>
          </w:tcPr>
          <w:p w:rsidR="00824D15" w:rsidRPr="00890569" w:rsidRDefault="00824D15"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r>
      <w:tr w:rsidR="00EA50C1" w:rsidRPr="00890569" w:rsidTr="009E1D2B">
        <w:tc>
          <w:tcPr>
            <w:tcW w:w="9781" w:type="dxa"/>
            <w:gridSpan w:val="6"/>
            <w:tcBorders>
              <w:bottom w:val="nil"/>
            </w:tcBorders>
            <w:shd w:val="clear" w:color="auto" w:fill="auto"/>
          </w:tcPr>
          <w:p w:rsidR="00EA50C1" w:rsidRPr="00890569" w:rsidRDefault="00EA50C1" w:rsidP="00890569">
            <w:pPr>
              <w:pStyle w:val="a5"/>
              <w:jc w:val="center"/>
              <w:rPr>
                <w:rFonts w:ascii="Times New Roman" w:hAnsi="Times New Roman" w:cs="Times New Roman"/>
                <w:b/>
                <w:sz w:val="24"/>
                <w:szCs w:val="24"/>
              </w:rPr>
            </w:pPr>
            <w:r w:rsidRPr="00890569">
              <w:rPr>
                <w:rFonts w:ascii="Times New Roman" w:hAnsi="Times New Roman" w:cs="Times New Roman"/>
                <w:b/>
                <w:sz w:val="24"/>
                <w:szCs w:val="24"/>
              </w:rPr>
              <w:t>Наличие метастаз</w:t>
            </w:r>
          </w:p>
        </w:tc>
      </w:tr>
      <w:tr w:rsidR="005A7560" w:rsidRPr="00890569" w:rsidTr="00B719A6">
        <w:tc>
          <w:tcPr>
            <w:tcW w:w="2410"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Метастаз нет</w:t>
            </w:r>
          </w:p>
        </w:tc>
        <w:tc>
          <w:tcPr>
            <w:tcW w:w="1134"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25</w:t>
            </w:r>
          </w:p>
        </w:tc>
        <w:tc>
          <w:tcPr>
            <w:tcW w:w="1276"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10</w:t>
            </w:r>
          </w:p>
        </w:tc>
        <w:tc>
          <w:tcPr>
            <w:tcW w:w="1843"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4</w:t>
            </w:r>
          </w:p>
        </w:tc>
        <w:tc>
          <w:tcPr>
            <w:tcW w:w="1275"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c>
          <w:tcPr>
            <w:tcW w:w="1843"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w:t>
            </w:r>
          </w:p>
        </w:tc>
      </w:tr>
      <w:tr w:rsidR="005A7560" w:rsidRPr="00890569" w:rsidTr="00B719A6">
        <w:tc>
          <w:tcPr>
            <w:tcW w:w="2410"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Метастазы есть</w:t>
            </w:r>
          </w:p>
        </w:tc>
        <w:tc>
          <w:tcPr>
            <w:tcW w:w="1134"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10</w:t>
            </w:r>
          </w:p>
        </w:tc>
        <w:tc>
          <w:tcPr>
            <w:tcW w:w="1276"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20</w:t>
            </w:r>
          </w:p>
        </w:tc>
        <w:tc>
          <w:tcPr>
            <w:tcW w:w="1843"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21</w:t>
            </w:r>
          </w:p>
        </w:tc>
        <w:tc>
          <w:tcPr>
            <w:tcW w:w="1275"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2</w:t>
            </w:r>
          </w:p>
        </w:tc>
        <w:tc>
          <w:tcPr>
            <w:tcW w:w="1843"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3</w:t>
            </w:r>
          </w:p>
        </w:tc>
      </w:tr>
      <w:tr w:rsidR="005A7560" w:rsidRPr="00890569" w:rsidTr="005A7560">
        <w:tc>
          <w:tcPr>
            <w:tcW w:w="9781" w:type="dxa"/>
            <w:gridSpan w:val="6"/>
            <w:shd w:val="clear" w:color="auto" w:fill="auto"/>
          </w:tcPr>
          <w:p w:rsidR="005A7560" w:rsidRPr="00890569" w:rsidRDefault="005A7560" w:rsidP="00890569">
            <w:pPr>
              <w:pStyle w:val="a5"/>
              <w:jc w:val="center"/>
              <w:rPr>
                <w:rFonts w:ascii="Times New Roman" w:hAnsi="Times New Roman" w:cs="Times New Roman"/>
                <w:b/>
                <w:sz w:val="24"/>
                <w:szCs w:val="24"/>
                <w:lang w:val="kk-KZ"/>
              </w:rPr>
            </w:pPr>
            <w:r w:rsidRPr="00890569">
              <w:rPr>
                <w:rFonts w:ascii="Times New Roman" w:hAnsi="Times New Roman" w:cs="Times New Roman"/>
                <w:b/>
                <w:sz w:val="24"/>
                <w:szCs w:val="24"/>
                <w:lang w:val="kk-KZ"/>
              </w:rPr>
              <w:t>АФП</w:t>
            </w:r>
          </w:p>
        </w:tc>
      </w:tr>
      <w:tr w:rsidR="005A7560" w:rsidRPr="00890569" w:rsidTr="00B719A6">
        <w:tc>
          <w:tcPr>
            <w:tcW w:w="2410"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 xml:space="preserve">Повышен </w:t>
            </w:r>
          </w:p>
        </w:tc>
        <w:tc>
          <w:tcPr>
            <w:tcW w:w="1134"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33</w:t>
            </w:r>
          </w:p>
        </w:tc>
        <w:tc>
          <w:tcPr>
            <w:tcW w:w="1276"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15</w:t>
            </w:r>
          </w:p>
        </w:tc>
        <w:tc>
          <w:tcPr>
            <w:tcW w:w="1843"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25</w:t>
            </w:r>
          </w:p>
        </w:tc>
        <w:tc>
          <w:tcPr>
            <w:tcW w:w="1275"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2</w:t>
            </w:r>
          </w:p>
        </w:tc>
        <w:tc>
          <w:tcPr>
            <w:tcW w:w="1843"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4</w:t>
            </w:r>
          </w:p>
        </w:tc>
      </w:tr>
      <w:tr w:rsidR="005A7560" w:rsidRPr="00890569" w:rsidTr="00B719A6">
        <w:tc>
          <w:tcPr>
            <w:tcW w:w="2410"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 xml:space="preserve">Норма </w:t>
            </w:r>
          </w:p>
        </w:tc>
        <w:tc>
          <w:tcPr>
            <w:tcW w:w="1134"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2</w:t>
            </w:r>
          </w:p>
        </w:tc>
        <w:tc>
          <w:tcPr>
            <w:tcW w:w="1276"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15</w:t>
            </w:r>
          </w:p>
        </w:tc>
        <w:tc>
          <w:tcPr>
            <w:tcW w:w="1843"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c>
          <w:tcPr>
            <w:tcW w:w="1275"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c>
          <w:tcPr>
            <w:tcW w:w="1843"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3</w:t>
            </w:r>
          </w:p>
        </w:tc>
      </w:tr>
      <w:tr w:rsidR="005A7560" w:rsidRPr="00890569" w:rsidTr="00B719A6">
        <w:tc>
          <w:tcPr>
            <w:tcW w:w="2410"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Не определялся</w:t>
            </w:r>
          </w:p>
        </w:tc>
        <w:tc>
          <w:tcPr>
            <w:tcW w:w="1134"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c>
          <w:tcPr>
            <w:tcW w:w="1276"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c>
          <w:tcPr>
            <w:tcW w:w="1843"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c>
          <w:tcPr>
            <w:tcW w:w="1275"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c>
          <w:tcPr>
            <w:tcW w:w="1843"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r>
      <w:tr w:rsidR="005A7560" w:rsidRPr="00890569" w:rsidTr="005A7560">
        <w:tc>
          <w:tcPr>
            <w:tcW w:w="9781" w:type="dxa"/>
            <w:gridSpan w:val="6"/>
            <w:shd w:val="clear" w:color="auto" w:fill="auto"/>
          </w:tcPr>
          <w:p w:rsidR="005A7560" w:rsidRPr="00890569" w:rsidRDefault="005A7560" w:rsidP="00890569">
            <w:pPr>
              <w:pStyle w:val="a5"/>
              <w:jc w:val="center"/>
              <w:rPr>
                <w:rFonts w:ascii="Times New Roman" w:hAnsi="Times New Roman" w:cs="Times New Roman"/>
                <w:b/>
                <w:sz w:val="24"/>
                <w:szCs w:val="24"/>
                <w:lang w:val="kk-KZ"/>
              </w:rPr>
            </w:pPr>
            <w:r w:rsidRPr="00890569">
              <w:rPr>
                <w:rFonts w:ascii="Times New Roman" w:hAnsi="Times New Roman" w:cs="Times New Roman"/>
                <w:b/>
                <w:sz w:val="24"/>
                <w:szCs w:val="24"/>
                <w:lang w:val="kk-KZ"/>
              </w:rPr>
              <w:t>ХГЧ</w:t>
            </w:r>
          </w:p>
        </w:tc>
      </w:tr>
      <w:tr w:rsidR="005A7560" w:rsidRPr="00890569" w:rsidTr="00B719A6">
        <w:tc>
          <w:tcPr>
            <w:tcW w:w="2410"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 xml:space="preserve">Повышен </w:t>
            </w:r>
          </w:p>
        </w:tc>
        <w:tc>
          <w:tcPr>
            <w:tcW w:w="1134"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2</w:t>
            </w:r>
          </w:p>
        </w:tc>
        <w:tc>
          <w:tcPr>
            <w:tcW w:w="1276"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4</w:t>
            </w:r>
          </w:p>
        </w:tc>
        <w:tc>
          <w:tcPr>
            <w:tcW w:w="1843"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c>
          <w:tcPr>
            <w:tcW w:w="1275"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w:t>
            </w:r>
          </w:p>
        </w:tc>
        <w:tc>
          <w:tcPr>
            <w:tcW w:w="1843"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r>
      <w:tr w:rsidR="005A7560" w:rsidRPr="00890569" w:rsidTr="00B719A6">
        <w:tc>
          <w:tcPr>
            <w:tcW w:w="2410"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 xml:space="preserve">Норма </w:t>
            </w:r>
          </w:p>
        </w:tc>
        <w:tc>
          <w:tcPr>
            <w:tcW w:w="1134"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16</w:t>
            </w:r>
          </w:p>
        </w:tc>
        <w:tc>
          <w:tcPr>
            <w:tcW w:w="1276"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16</w:t>
            </w:r>
          </w:p>
        </w:tc>
        <w:tc>
          <w:tcPr>
            <w:tcW w:w="1843"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10</w:t>
            </w:r>
          </w:p>
        </w:tc>
        <w:tc>
          <w:tcPr>
            <w:tcW w:w="1275"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w:t>
            </w:r>
          </w:p>
        </w:tc>
        <w:tc>
          <w:tcPr>
            <w:tcW w:w="1843"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3</w:t>
            </w:r>
          </w:p>
        </w:tc>
      </w:tr>
      <w:tr w:rsidR="005A7560" w:rsidRPr="00890569" w:rsidTr="00B719A6">
        <w:tc>
          <w:tcPr>
            <w:tcW w:w="2410"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Не определялся</w:t>
            </w:r>
          </w:p>
        </w:tc>
        <w:tc>
          <w:tcPr>
            <w:tcW w:w="1134"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17</w:t>
            </w:r>
          </w:p>
        </w:tc>
        <w:tc>
          <w:tcPr>
            <w:tcW w:w="1276"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10</w:t>
            </w:r>
          </w:p>
        </w:tc>
        <w:tc>
          <w:tcPr>
            <w:tcW w:w="1843"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15</w:t>
            </w:r>
          </w:p>
        </w:tc>
        <w:tc>
          <w:tcPr>
            <w:tcW w:w="1275"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c>
          <w:tcPr>
            <w:tcW w:w="1843"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w:t>
            </w:r>
          </w:p>
        </w:tc>
      </w:tr>
      <w:tr w:rsidR="005A7560" w:rsidRPr="00890569" w:rsidTr="005A7560">
        <w:tc>
          <w:tcPr>
            <w:tcW w:w="9781" w:type="dxa"/>
            <w:gridSpan w:val="6"/>
            <w:shd w:val="clear" w:color="auto" w:fill="auto"/>
          </w:tcPr>
          <w:p w:rsidR="005A7560" w:rsidRPr="00890569" w:rsidRDefault="005A7560" w:rsidP="00890569">
            <w:pPr>
              <w:pStyle w:val="a5"/>
              <w:jc w:val="center"/>
              <w:rPr>
                <w:rFonts w:ascii="Times New Roman" w:hAnsi="Times New Roman" w:cs="Times New Roman"/>
                <w:b/>
                <w:sz w:val="24"/>
                <w:szCs w:val="24"/>
                <w:lang w:val="kk-KZ"/>
              </w:rPr>
            </w:pPr>
            <w:r w:rsidRPr="00890569">
              <w:rPr>
                <w:rFonts w:ascii="Times New Roman" w:hAnsi="Times New Roman" w:cs="Times New Roman"/>
                <w:b/>
                <w:sz w:val="24"/>
                <w:szCs w:val="24"/>
                <w:lang w:val="kk-KZ"/>
              </w:rPr>
              <w:t>ЛДГ</w:t>
            </w:r>
          </w:p>
        </w:tc>
      </w:tr>
      <w:tr w:rsidR="005A7560" w:rsidRPr="00890569" w:rsidTr="00B719A6">
        <w:tc>
          <w:tcPr>
            <w:tcW w:w="2410"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 xml:space="preserve">Повышен </w:t>
            </w:r>
          </w:p>
        </w:tc>
        <w:tc>
          <w:tcPr>
            <w:tcW w:w="1134"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27</w:t>
            </w:r>
          </w:p>
        </w:tc>
        <w:tc>
          <w:tcPr>
            <w:tcW w:w="1276"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21</w:t>
            </w:r>
          </w:p>
        </w:tc>
        <w:tc>
          <w:tcPr>
            <w:tcW w:w="1843"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25</w:t>
            </w:r>
          </w:p>
        </w:tc>
        <w:tc>
          <w:tcPr>
            <w:tcW w:w="1275"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w:t>
            </w:r>
          </w:p>
        </w:tc>
        <w:tc>
          <w:tcPr>
            <w:tcW w:w="1843"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4</w:t>
            </w:r>
          </w:p>
        </w:tc>
      </w:tr>
      <w:tr w:rsidR="005A7560" w:rsidRPr="00890569" w:rsidTr="00B719A6">
        <w:tc>
          <w:tcPr>
            <w:tcW w:w="2410"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 xml:space="preserve">Норма </w:t>
            </w:r>
          </w:p>
        </w:tc>
        <w:tc>
          <w:tcPr>
            <w:tcW w:w="1134"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6</w:t>
            </w:r>
          </w:p>
        </w:tc>
        <w:tc>
          <w:tcPr>
            <w:tcW w:w="1276"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9</w:t>
            </w:r>
          </w:p>
        </w:tc>
        <w:tc>
          <w:tcPr>
            <w:tcW w:w="1843"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c>
          <w:tcPr>
            <w:tcW w:w="1275"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1</w:t>
            </w:r>
          </w:p>
        </w:tc>
        <w:tc>
          <w:tcPr>
            <w:tcW w:w="1843"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r>
      <w:tr w:rsidR="005A7560" w:rsidRPr="00890569" w:rsidTr="00B719A6">
        <w:tc>
          <w:tcPr>
            <w:tcW w:w="2410"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Не определялся</w:t>
            </w:r>
          </w:p>
        </w:tc>
        <w:tc>
          <w:tcPr>
            <w:tcW w:w="1134"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2</w:t>
            </w:r>
          </w:p>
        </w:tc>
        <w:tc>
          <w:tcPr>
            <w:tcW w:w="1276"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c>
          <w:tcPr>
            <w:tcW w:w="1843"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c>
          <w:tcPr>
            <w:tcW w:w="1275"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c>
          <w:tcPr>
            <w:tcW w:w="1843" w:type="dxa"/>
            <w:shd w:val="clear" w:color="auto" w:fill="auto"/>
          </w:tcPr>
          <w:p w:rsidR="005A7560" w:rsidRPr="00890569" w:rsidRDefault="005A7560" w:rsidP="00890569">
            <w:pPr>
              <w:pStyle w:val="a5"/>
              <w:rPr>
                <w:rFonts w:ascii="Times New Roman" w:hAnsi="Times New Roman" w:cs="Times New Roman"/>
                <w:sz w:val="24"/>
                <w:szCs w:val="24"/>
                <w:lang w:val="kk-KZ"/>
              </w:rPr>
            </w:pPr>
            <w:r w:rsidRPr="00890569">
              <w:rPr>
                <w:rFonts w:ascii="Times New Roman" w:hAnsi="Times New Roman" w:cs="Times New Roman"/>
                <w:sz w:val="24"/>
                <w:szCs w:val="24"/>
                <w:lang w:val="kk-KZ"/>
              </w:rPr>
              <w:t>-</w:t>
            </w:r>
          </w:p>
        </w:tc>
      </w:tr>
    </w:tbl>
    <w:p w:rsidR="00824D15" w:rsidRPr="00890569" w:rsidRDefault="00824D15" w:rsidP="00890569">
      <w:pPr>
        <w:pStyle w:val="a5"/>
        <w:autoSpaceDE w:val="0"/>
        <w:autoSpaceDN w:val="0"/>
        <w:adjustRightInd w:val="0"/>
        <w:ind w:firstLine="708"/>
        <w:jc w:val="both"/>
        <w:rPr>
          <w:rFonts w:ascii="Times New Roman" w:hAnsi="Times New Roman" w:cs="Times New Roman"/>
          <w:sz w:val="28"/>
          <w:szCs w:val="28"/>
          <w:lang w:val="en-US"/>
        </w:rPr>
      </w:pPr>
    </w:p>
    <w:p w:rsidR="00EE69F4" w:rsidRPr="00890569" w:rsidRDefault="00824D15" w:rsidP="00890569">
      <w:pPr>
        <w:autoSpaceDE w:val="0"/>
        <w:autoSpaceDN w:val="0"/>
        <w:adjustRightInd w:val="0"/>
        <w:spacing w:after="0" w:line="240" w:lineRule="auto"/>
        <w:ind w:firstLine="567"/>
        <w:jc w:val="both"/>
        <w:rPr>
          <w:rFonts w:ascii="Times New Roman" w:eastAsiaTheme="minorHAnsi" w:hAnsi="Times New Roman"/>
          <w:i/>
          <w:color w:val="FF0000"/>
          <w:sz w:val="28"/>
          <w:szCs w:val="28"/>
        </w:rPr>
      </w:pPr>
      <w:r w:rsidRPr="00890569">
        <w:rPr>
          <w:rFonts w:ascii="Times New Roman" w:eastAsiaTheme="minorHAnsi" w:hAnsi="Times New Roman"/>
          <w:sz w:val="28"/>
          <w:szCs w:val="28"/>
        </w:rPr>
        <w:t xml:space="preserve">Средний возраст больных составил </w:t>
      </w:r>
      <w:r w:rsidR="007B618E" w:rsidRPr="00890569">
        <w:rPr>
          <w:rFonts w:ascii="Times New Roman" w:eastAsiaTheme="minorHAnsi" w:hAnsi="Times New Roman"/>
          <w:sz w:val="28"/>
          <w:szCs w:val="28"/>
          <w:lang w:val="kk-KZ"/>
        </w:rPr>
        <w:t>5л</w:t>
      </w:r>
      <w:r w:rsidR="00B719A6" w:rsidRPr="00890569">
        <w:rPr>
          <w:rFonts w:ascii="Times New Roman" w:eastAsiaTheme="minorHAnsi" w:hAnsi="Times New Roman"/>
          <w:sz w:val="28"/>
          <w:szCs w:val="28"/>
        </w:rPr>
        <w:t>ет</w:t>
      </w:r>
      <w:r w:rsidR="00B719A6" w:rsidRPr="00890569">
        <w:rPr>
          <w:rFonts w:ascii="Times New Roman" w:eastAsiaTheme="minorHAnsi" w:hAnsi="Times New Roman"/>
          <w:sz w:val="28"/>
          <w:szCs w:val="28"/>
          <w:lang w:val="kk-KZ"/>
        </w:rPr>
        <w:t xml:space="preserve"> </w:t>
      </w:r>
      <w:r w:rsidR="007B618E" w:rsidRPr="00890569">
        <w:rPr>
          <w:rFonts w:ascii="Times New Roman" w:eastAsiaTheme="minorHAnsi" w:hAnsi="Times New Roman"/>
          <w:sz w:val="28"/>
          <w:szCs w:val="28"/>
        </w:rPr>
        <w:t xml:space="preserve"> </w:t>
      </w:r>
      <w:r w:rsidR="00B25CDE" w:rsidRPr="00890569">
        <w:rPr>
          <w:rFonts w:ascii="Times New Roman" w:eastAsiaTheme="minorHAnsi" w:hAnsi="Times New Roman"/>
          <w:sz w:val="28"/>
          <w:szCs w:val="28"/>
          <w:lang w:val="kk-KZ"/>
        </w:rPr>
        <w:t>9 мес</w:t>
      </w:r>
      <w:r w:rsidR="00B719A6" w:rsidRPr="00890569">
        <w:rPr>
          <w:rFonts w:ascii="Times New Roman" w:eastAsiaTheme="minorHAnsi" w:hAnsi="Times New Roman"/>
          <w:sz w:val="28"/>
          <w:szCs w:val="28"/>
          <w:lang w:val="kk-KZ"/>
        </w:rPr>
        <w:t>яцев</w:t>
      </w:r>
      <w:r w:rsidR="00B25CDE" w:rsidRPr="00890569">
        <w:rPr>
          <w:rFonts w:ascii="Times New Roman" w:eastAsiaTheme="minorHAnsi" w:hAnsi="Times New Roman"/>
          <w:sz w:val="28"/>
          <w:szCs w:val="28"/>
          <w:lang w:val="kk-KZ"/>
        </w:rPr>
        <w:t xml:space="preserve"> </w:t>
      </w:r>
      <w:r w:rsidR="007B618E" w:rsidRPr="00890569">
        <w:rPr>
          <w:rFonts w:ascii="Times New Roman" w:eastAsiaTheme="minorHAnsi" w:hAnsi="Times New Roman"/>
          <w:sz w:val="28"/>
          <w:szCs w:val="28"/>
        </w:rPr>
        <w:t>(95% ДИ: 4,</w:t>
      </w:r>
      <w:r w:rsidR="00F1158D" w:rsidRPr="00890569">
        <w:rPr>
          <w:rFonts w:ascii="Times New Roman" w:eastAsiaTheme="minorHAnsi" w:hAnsi="Times New Roman"/>
          <w:sz w:val="28"/>
          <w:szCs w:val="28"/>
        </w:rPr>
        <w:t>6</w:t>
      </w:r>
      <w:r w:rsidR="007B618E" w:rsidRPr="00890569">
        <w:rPr>
          <w:rFonts w:ascii="Times New Roman" w:eastAsiaTheme="minorHAnsi" w:hAnsi="Times New Roman"/>
          <w:sz w:val="28"/>
          <w:szCs w:val="28"/>
        </w:rPr>
        <w:t>-</w:t>
      </w:r>
      <w:r w:rsidR="007B618E" w:rsidRPr="00890569">
        <w:rPr>
          <w:rFonts w:ascii="Times New Roman" w:eastAsiaTheme="minorHAnsi" w:hAnsi="Times New Roman"/>
          <w:sz w:val="28"/>
          <w:szCs w:val="28"/>
          <w:lang w:val="kk-KZ"/>
        </w:rPr>
        <w:t>7</w:t>
      </w:r>
      <w:r w:rsidR="007B618E" w:rsidRPr="00890569">
        <w:rPr>
          <w:rFonts w:ascii="Times New Roman" w:eastAsiaTheme="minorHAnsi" w:hAnsi="Times New Roman"/>
          <w:sz w:val="28"/>
          <w:szCs w:val="28"/>
        </w:rPr>
        <w:t>,</w:t>
      </w:r>
      <w:r w:rsidRPr="00890569">
        <w:rPr>
          <w:rFonts w:ascii="Times New Roman" w:eastAsiaTheme="minorHAnsi" w:hAnsi="Times New Roman"/>
          <w:sz w:val="28"/>
          <w:szCs w:val="28"/>
        </w:rPr>
        <w:t>1), медиана 2,0</w:t>
      </w:r>
      <w:r w:rsidRPr="00890569">
        <w:rPr>
          <w:rFonts w:ascii="Times New Roman" w:eastAsiaTheme="minorHAnsi" w:hAnsi="Times New Roman"/>
          <w:sz w:val="28"/>
          <w:szCs w:val="28"/>
          <w:lang w:val="kk-KZ"/>
        </w:rPr>
        <w:t xml:space="preserve">, </w:t>
      </w:r>
      <w:r w:rsidRPr="00890569">
        <w:rPr>
          <w:rFonts w:ascii="Times New Roman" w:eastAsiaTheme="minorHAnsi" w:hAnsi="Times New Roman"/>
          <w:sz w:val="28"/>
          <w:szCs w:val="28"/>
        </w:rPr>
        <w:t>м</w:t>
      </w:r>
      <w:r w:rsidR="00B25CDE" w:rsidRPr="00890569">
        <w:rPr>
          <w:rFonts w:ascii="Times New Roman" w:eastAsiaTheme="minorHAnsi" w:hAnsi="Times New Roman"/>
          <w:sz w:val="28"/>
          <w:szCs w:val="28"/>
          <w:lang w:val="kk-KZ"/>
        </w:rPr>
        <w:t>ежквартильный интервал 12</w:t>
      </w:r>
      <w:r w:rsidRPr="00890569">
        <w:rPr>
          <w:rFonts w:ascii="Times New Roman" w:eastAsiaTheme="minorHAnsi" w:hAnsi="Times New Roman"/>
          <w:sz w:val="28"/>
          <w:szCs w:val="28"/>
        </w:rPr>
        <w:t xml:space="preserve">. </w:t>
      </w:r>
    </w:p>
    <w:p w:rsidR="00824D15" w:rsidRPr="00890569" w:rsidRDefault="00EE69F4" w:rsidP="00890569">
      <w:pPr>
        <w:autoSpaceDE w:val="0"/>
        <w:autoSpaceDN w:val="0"/>
        <w:adjustRightInd w:val="0"/>
        <w:spacing w:after="0" w:line="240" w:lineRule="auto"/>
        <w:ind w:firstLine="567"/>
        <w:jc w:val="both"/>
        <w:rPr>
          <w:rFonts w:ascii="Times New Roman" w:eastAsiaTheme="minorHAnsi" w:hAnsi="Times New Roman"/>
          <w:sz w:val="28"/>
          <w:szCs w:val="28"/>
        </w:rPr>
      </w:pPr>
      <w:r w:rsidRPr="00890569">
        <w:rPr>
          <w:rFonts w:ascii="Times New Roman" w:eastAsiaTheme="minorHAnsi" w:hAnsi="Times New Roman"/>
          <w:sz w:val="28"/>
          <w:szCs w:val="28"/>
          <w:lang w:val="kk-KZ"/>
        </w:rPr>
        <w:lastRenderedPageBreak/>
        <w:t xml:space="preserve">Доля </w:t>
      </w:r>
      <w:r w:rsidR="00824D15" w:rsidRPr="00890569">
        <w:rPr>
          <w:rFonts w:ascii="Times New Roman" w:eastAsiaTheme="minorHAnsi" w:hAnsi="Times New Roman"/>
          <w:sz w:val="28"/>
          <w:szCs w:val="28"/>
          <w:lang w:val="kk-KZ"/>
        </w:rPr>
        <w:t xml:space="preserve">пациентов мужского и </w:t>
      </w:r>
      <w:r w:rsidR="00B25CDE" w:rsidRPr="00890569">
        <w:rPr>
          <w:rFonts w:ascii="Times New Roman" w:eastAsiaTheme="minorHAnsi" w:hAnsi="Times New Roman"/>
          <w:sz w:val="28"/>
          <w:szCs w:val="28"/>
          <w:lang w:val="kk-KZ"/>
        </w:rPr>
        <w:t>женского пола оказал</w:t>
      </w:r>
      <w:r w:rsidRPr="00890569">
        <w:rPr>
          <w:rFonts w:ascii="Times New Roman" w:eastAsiaTheme="minorHAnsi" w:hAnsi="Times New Roman"/>
          <w:sz w:val="28"/>
          <w:szCs w:val="28"/>
          <w:lang w:val="kk-KZ"/>
        </w:rPr>
        <w:t>а</w:t>
      </w:r>
      <w:r w:rsidR="00DA07DF" w:rsidRPr="00890569">
        <w:rPr>
          <w:rFonts w:ascii="Times New Roman" w:eastAsiaTheme="minorHAnsi" w:hAnsi="Times New Roman"/>
          <w:sz w:val="28"/>
          <w:szCs w:val="28"/>
          <w:lang w:val="kk-KZ"/>
        </w:rPr>
        <w:t>сь</w:t>
      </w:r>
      <w:r w:rsidR="00B25CDE" w:rsidRPr="00890569">
        <w:rPr>
          <w:rFonts w:ascii="Times New Roman" w:eastAsiaTheme="minorHAnsi" w:hAnsi="Times New Roman"/>
          <w:sz w:val="28"/>
          <w:szCs w:val="28"/>
          <w:lang w:val="kk-KZ"/>
        </w:rPr>
        <w:t xml:space="preserve"> практически равным</w:t>
      </w:r>
      <w:r w:rsidR="00B719A6" w:rsidRPr="00890569">
        <w:rPr>
          <w:rFonts w:ascii="Times New Roman" w:eastAsiaTheme="minorHAnsi" w:hAnsi="Times New Roman"/>
          <w:sz w:val="28"/>
          <w:szCs w:val="28"/>
          <w:lang w:val="kk-KZ"/>
        </w:rPr>
        <w:t xml:space="preserve"> (%) и составил</w:t>
      </w:r>
      <w:r w:rsidR="00B25CDE" w:rsidRPr="00890569">
        <w:rPr>
          <w:rFonts w:ascii="Times New Roman" w:eastAsiaTheme="minorHAnsi" w:hAnsi="Times New Roman"/>
          <w:sz w:val="28"/>
          <w:szCs w:val="28"/>
        </w:rPr>
        <w:t xml:space="preserve"> </w:t>
      </w:r>
      <w:r w:rsidR="00B719A6" w:rsidRPr="00890569">
        <w:rPr>
          <w:rFonts w:ascii="Times New Roman" w:eastAsiaTheme="minorHAnsi" w:hAnsi="Times New Roman"/>
          <w:sz w:val="28"/>
          <w:szCs w:val="28"/>
        </w:rPr>
        <w:t>48,9</w:t>
      </w:r>
      <w:r w:rsidR="00B25CDE" w:rsidRPr="00890569">
        <w:rPr>
          <w:rFonts w:ascii="Times New Roman" w:eastAsiaTheme="minorHAnsi" w:hAnsi="Times New Roman"/>
          <w:sz w:val="28"/>
          <w:szCs w:val="28"/>
          <w:lang w:val="kk-KZ"/>
        </w:rPr>
        <w:t>:</w:t>
      </w:r>
      <w:r w:rsidR="00B719A6" w:rsidRPr="00890569">
        <w:rPr>
          <w:rFonts w:ascii="Times New Roman" w:eastAsiaTheme="minorHAnsi" w:hAnsi="Times New Roman"/>
          <w:sz w:val="28"/>
          <w:szCs w:val="28"/>
          <w:lang w:val="kk-KZ"/>
        </w:rPr>
        <w:t>51,1</w:t>
      </w:r>
      <w:r w:rsidR="00824D15" w:rsidRPr="00890569">
        <w:rPr>
          <w:rFonts w:ascii="Times New Roman" w:eastAsiaTheme="minorHAnsi" w:hAnsi="Times New Roman"/>
          <w:sz w:val="28"/>
          <w:szCs w:val="28"/>
        </w:rPr>
        <w:t>. Средний воз</w:t>
      </w:r>
      <w:r w:rsidR="00B25CDE" w:rsidRPr="00890569">
        <w:rPr>
          <w:rFonts w:ascii="Times New Roman" w:eastAsiaTheme="minorHAnsi" w:hAnsi="Times New Roman"/>
          <w:sz w:val="28"/>
          <w:szCs w:val="28"/>
        </w:rPr>
        <w:t>раст пациентов мужского пола – 4</w:t>
      </w:r>
      <w:r w:rsidR="00F73130" w:rsidRPr="00890569">
        <w:rPr>
          <w:rFonts w:ascii="Times New Roman" w:eastAsiaTheme="minorHAnsi" w:hAnsi="Times New Roman"/>
          <w:sz w:val="28"/>
          <w:szCs w:val="28"/>
          <w:lang w:val="kk-KZ"/>
        </w:rPr>
        <w:t xml:space="preserve"> года </w:t>
      </w:r>
      <w:r w:rsidR="00B25CDE" w:rsidRPr="00890569">
        <w:rPr>
          <w:rFonts w:ascii="Times New Roman" w:eastAsiaTheme="minorHAnsi" w:hAnsi="Times New Roman"/>
          <w:sz w:val="28"/>
          <w:szCs w:val="28"/>
        </w:rPr>
        <w:t>2</w:t>
      </w:r>
      <w:r w:rsidR="00B719A6" w:rsidRPr="00890569">
        <w:rPr>
          <w:rFonts w:ascii="Times New Roman" w:eastAsiaTheme="minorHAnsi" w:hAnsi="Times New Roman"/>
          <w:sz w:val="28"/>
          <w:szCs w:val="28"/>
        </w:rPr>
        <w:t xml:space="preserve"> </w:t>
      </w:r>
      <w:r w:rsidR="00B25CDE" w:rsidRPr="00890569">
        <w:rPr>
          <w:rFonts w:ascii="Times New Roman" w:eastAsiaTheme="minorHAnsi" w:hAnsi="Times New Roman"/>
          <w:sz w:val="28"/>
          <w:szCs w:val="28"/>
          <w:lang w:val="kk-KZ"/>
        </w:rPr>
        <w:t>мес</w:t>
      </w:r>
      <w:r w:rsidR="00F73130" w:rsidRPr="00890569">
        <w:rPr>
          <w:rFonts w:ascii="Times New Roman" w:eastAsiaTheme="minorHAnsi" w:hAnsi="Times New Roman"/>
          <w:sz w:val="28"/>
          <w:szCs w:val="28"/>
          <w:lang w:val="kk-KZ"/>
        </w:rPr>
        <w:t xml:space="preserve">яца </w:t>
      </w:r>
      <w:r w:rsidR="00B25CDE" w:rsidRPr="00890569">
        <w:rPr>
          <w:rFonts w:ascii="Times New Roman" w:eastAsiaTheme="minorHAnsi" w:hAnsi="Times New Roman"/>
          <w:sz w:val="28"/>
          <w:szCs w:val="28"/>
        </w:rPr>
        <w:t xml:space="preserve">(95%ДИ: 2,6-5,8), медиана </w:t>
      </w:r>
      <w:r w:rsidR="008E1FED" w:rsidRPr="00890569">
        <w:rPr>
          <w:rFonts w:ascii="Times New Roman" w:eastAsiaTheme="minorHAnsi" w:hAnsi="Times New Roman"/>
          <w:sz w:val="28"/>
          <w:szCs w:val="28"/>
        </w:rPr>
        <w:t>1</w:t>
      </w:r>
      <w:r w:rsidR="00B25CDE" w:rsidRPr="00890569">
        <w:rPr>
          <w:rFonts w:ascii="Times New Roman" w:eastAsiaTheme="minorHAnsi" w:hAnsi="Times New Roman"/>
          <w:sz w:val="28"/>
          <w:szCs w:val="28"/>
        </w:rPr>
        <w:t>,0, межквартильный размах 5</w:t>
      </w:r>
      <w:r w:rsidR="00824D15" w:rsidRPr="00890569">
        <w:rPr>
          <w:rFonts w:ascii="Times New Roman" w:eastAsiaTheme="minorHAnsi" w:hAnsi="Times New Roman"/>
          <w:sz w:val="28"/>
          <w:szCs w:val="28"/>
        </w:rPr>
        <w:t>. Средний возраст пациентов женского пола – 7</w:t>
      </w:r>
      <w:r w:rsidR="00F73130" w:rsidRPr="00890569">
        <w:rPr>
          <w:rFonts w:ascii="Times New Roman" w:eastAsiaTheme="minorHAnsi" w:hAnsi="Times New Roman"/>
          <w:sz w:val="28"/>
          <w:szCs w:val="28"/>
          <w:lang w:val="kk-KZ"/>
        </w:rPr>
        <w:t xml:space="preserve"> лет</w:t>
      </w:r>
      <w:r w:rsidR="00B25CDE" w:rsidRPr="00890569">
        <w:rPr>
          <w:rFonts w:ascii="Times New Roman" w:eastAsiaTheme="minorHAnsi" w:hAnsi="Times New Roman"/>
          <w:sz w:val="28"/>
          <w:szCs w:val="28"/>
          <w:lang w:val="kk-KZ"/>
        </w:rPr>
        <w:t xml:space="preserve"> </w:t>
      </w:r>
      <w:r w:rsidR="00B25CDE" w:rsidRPr="00890569">
        <w:rPr>
          <w:rFonts w:ascii="Times New Roman" w:eastAsiaTheme="minorHAnsi" w:hAnsi="Times New Roman"/>
          <w:sz w:val="28"/>
          <w:szCs w:val="28"/>
        </w:rPr>
        <w:t>5</w:t>
      </w:r>
      <w:r w:rsidR="00B25CDE" w:rsidRPr="00890569">
        <w:rPr>
          <w:rFonts w:ascii="Times New Roman" w:eastAsiaTheme="minorHAnsi" w:hAnsi="Times New Roman"/>
          <w:sz w:val="28"/>
          <w:szCs w:val="28"/>
          <w:lang w:val="kk-KZ"/>
        </w:rPr>
        <w:t>мес</w:t>
      </w:r>
      <w:r w:rsidR="00F73130" w:rsidRPr="00890569">
        <w:rPr>
          <w:rFonts w:ascii="Times New Roman" w:eastAsiaTheme="minorHAnsi" w:hAnsi="Times New Roman"/>
          <w:sz w:val="28"/>
          <w:szCs w:val="28"/>
          <w:lang w:val="kk-KZ"/>
        </w:rPr>
        <w:t>яцев</w:t>
      </w:r>
      <w:r w:rsidR="00B25CDE" w:rsidRPr="00890569">
        <w:rPr>
          <w:rFonts w:ascii="Times New Roman" w:eastAsiaTheme="minorHAnsi" w:hAnsi="Times New Roman"/>
          <w:sz w:val="28"/>
          <w:szCs w:val="28"/>
        </w:rPr>
        <w:t xml:space="preserve"> (95%ДИ: </w:t>
      </w:r>
      <w:r w:rsidR="00B25CDE" w:rsidRPr="00890569">
        <w:rPr>
          <w:rFonts w:ascii="Times New Roman" w:eastAsiaTheme="minorHAnsi" w:hAnsi="Times New Roman"/>
          <w:sz w:val="28"/>
          <w:szCs w:val="28"/>
          <w:lang w:val="kk-KZ"/>
        </w:rPr>
        <w:t>5</w:t>
      </w:r>
      <w:r w:rsidR="00B25CDE" w:rsidRPr="00890569">
        <w:rPr>
          <w:rFonts w:ascii="Times New Roman" w:eastAsiaTheme="minorHAnsi" w:hAnsi="Times New Roman"/>
          <w:sz w:val="28"/>
          <w:szCs w:val="28"/>
        </w:rPr>
        <w:t>,</w:t>
      </w:r>
      <w:r w:rsidR="00B25CDE" w:rsidRPr="00890569">
        <w:rPr>
          <w:rFonts w:ascii="Times New Roman" w:eastAsiaTheme="minorHAnsi" w:hAnsi="Times New Roman"/>
          <w:sz w:val="28"/>
          <w:szCs w:val="28"/>
          <w:lang w:val="kk-KZ"/>
        </w:rPr>
        <w:t>7</w:t>
      </w:r>
      <w:r w:rsidR="00B25CDE" w:rsidRPr="00890569">
        <w:rPr>
          <w:rFonts w:ascii="Times New Roman" w:eastAsiaTheme="minorHAnsi" w:hAnsi="Times New Roman"/>
          <w:sz w:val="28"/>
          <w:szCs w:val="28"/>
        </w:rPr>
        <w:t>-9,</w:t>
      </w:r>
      <w:r w:rsidR="00B25CDE" w:rsidRPr="00890569">
        <w:rPr>
          <w:rFonts w:ascii="Times New Roman" w:eastAsiaTheme="minorHAnsi" w:hAnsi="Times New Roman"/>
          <w:sz w:val="28"/>
          <w:szCs w:val="28"/>
          <w:lang w:val="kk-KZ"/>
        </w:rPr>
        <w:t>3</w:t>
      </w:r>
      <w:r w:rsidR="00B25CDE" w:rsidRPr="00890569">
        <w:rPr>
          <w:rFonts w:ascii="Times New Roman" w:eastAsiaTheme="minorHAnsi" w:hAnsi="Times New Roman"/>
          <w:sz w:val="28"/>
          <w:szCs w:val="28"/>
        </w:rPr>
        <w:t xml:space="preserve">), медиана </w:t>
      </w:r>
      <w:r w:rsidR="00B25CDE" w:rsidRPr="00890569">
        <w:rPr>
          <w:rFonts w:ascii="Times New Roman" w:eastAsiaTheme="minorHAnsi" w:hAnsi="Times New Roman"/>
          <w:sz w:val="28"/>
          <w:szCs w:val="28"/>
          <w:lang w:val="kk-KZ"/>
        </w:rPr>
        <w:t>8</w:t>
      </w:r>
      <w:r w:rsidR="00824D15" w:rsidRPr="00890569">
        <w:rPr>
          <w:rFonts w:ascii="Times New Roman" w:eastAsiaTheme="minorHAnsi" w:hAnsi="Times New Roman"/>
          <w:sz w:val="28"/>
          <w:szCs w:val="28"/>
        </w:rPr>
        <w:t>,0</w:t>
      </w:r>
      <w:r w:rsidR="005238CF" w:rsidRPr="00890569">
        <w:rPr>
          <w:rFonts w:ascii="Times New Roman" w:eastAsiaTheme="minorHAnsi" w:hAnsi="Times New Roman"/>
          <w:sz w:val="28"/>
          <w:szCs w:val="28"/>
        </w:rPr>
        <w:t>, межквартильный размах 13</w:t>
      </w:r>
      <w:r w:rsidR="00824D15" w:rsidRPr="00890569">
        <w:rPr>
          <w:rFonts w:ascii="Times New Roman" w:eastAsiaTheme="minorHAnsi" w:hAnsi="Times New Roman"/>
          <w:sz w:val="28"/>
          <w:szCs w:val="28"/>
        </w:rPr>
        <w:t xml:space="preserve">. </w:t>
      </w:r>
    </w:p>
    <w:p w:rsidR="0069644C" w:rsidRPr="00890569" w:rsidRDefault="00B719A6" w:rsidP="00890569">
      <w:pPr>
        <w:autoSpaceDE w:val="0"/>
        <w:autoSpaceDN w:val="0"/>
        <w:adjustRightInd w:val="0"/>
        <w:spacing w:after="0" w:line="240" w:lineRule="auto"/>
        <w:ind w:firstLine="567"/>
        <w:jc w:val="both"/>
        <w:rPr>
          <w:rFonts w:ascii="Times New Roman" w:eastAsiaTheme="minorHAnsi" w:hAnsi="Times New Roman"/>
          <w:sz w:val="28"/>
          <w:szCs w:val="28"/>
        </w:rPr>
      </w:pPr>
      <w:r w:rsidRPr="00890569">
        <w:rPr>
          <w:rFonts w:ascii="Times New Roman" w:eastAsiaTheme="minorHAnsi" w:hAnsi="Times New Roman"/>
          <w:sz w:val="28"/>
          <w:szCs w:val="28"/>
          <w:lang w:val="kk-KZ"/>
        </w:rPr>
        <w:t xml:space="preserve">При распределении по возрастам </w:t>
      </w:r>
      <w:r w:rsidR="0069644C" w:rsidRPr="00890569">
        <w:rPr>
          <w:rFonts w:ascii="Times New Roman" w:eastAsiaTheme="minorHAnsi" w:hAnsi="Times New Roman"/>
          <w:sz w:val="28"/>
          <w:szCs w:val="28"/>
          <w:lang w:val="kk-KZ"/>
        </w:rPr>
        <w:t xml:space="preserve">58 </w:t>
      </w:r>
      <w:r w:rsidR="0069644C" w:rsidRPr="00890569">
        <w:rPr>
          <w:rFonts w:ascii="Times New Roman" w:eastAsiaTheme="minorHAnsi" w:hAnsi="Times New Roman"/>
          <w:sz w:val="28"/>
          <w:szCs w:val="28"/>
        </w:rPr>
        <w:t xml:space="preserve">детей (60,4%) были в возрасте до 4 лет, </w:t>
      </w:r>
      <w:r w:rsidR="0069644C" w:rsidRPr="00890569">
        <w:rPr>
          <w:rFonts w:ascii="Times New Roman" w:eastAsiaTheme="minorHAnsi" w:hAnsi="Times New Roman"/>
          <w:sz w:val="28"/>
          <w:szCs w:val="28"/>
          <w:lang w:val="kk-KZ"/>
        </w:rPr>
        <w:t>4</w:t>
      </w:r>
      <w:r w:rsidR="0069644C" w:rsidRPr="00890569">
        <w:rPr>
          <w:rFonts w:ascii="Times New Roman" w:eastAsiaTheme="minorHAnsi" w:hAnsi="Times New Roman"/>
          <w:sz w:val="28"/>
          <w:szCs w:val="28"/>
        </w:rPr>
        <w:t xml:space="preserve"> детей (4,2%) – в возрасте </w:t>
      </w:r>
      <w:r w:rsidR="0069644C" w:rsidRPr="00890569">
        <w:rPr>
          <w:rFonts w:ascii="Times New Roman" w:eastAsiaTheme="minorHAnsi" w:hAnsi="Times New Roman"/>
          <w:sz w:val="28"/>
          <w:szCs w:val="28"/>
          <w:lang w:val="kk-KZ"/>
        </w:rPr>
        <w:t>5</w:t>
      </w:r>
      <w:r w:rsidR="0069644C" w:rsidRPr="00890569">
        <w:rPr>
          <w:rFonts w:ascii="Times New Roman" w:eastAsiaTheme="minorHAnsi" w:hAnsi="Times New Roman"/>
          <w:sz w:val="28"/>
          <w:szCs w:val="28"/>
        </w:rPr>
        <w:t>-</w:t>
      </w:r>
      <w:r w:rsidR="0069644C" w:rsidRPr="00890569">
        <w:rPr>
          <w:rFonts w:ascii="Times New Roman" w:eastAsiaTheme="minorHAnsi" w:hAnsi="Times New Roman"/>
          <w:sz w:val="28"/>
          <w:szCs w:val="28"/>
          <w:lang w:val="kk-KZ"/>
        </w:rPr>
        <w:t>9</w:t>
      </w:r>
      <w:r w:rsidR="0069644C" w:rsidRPr="00890569">
        <w:rPr>
          <w:rFonts w:ascii="Times New Roman" w:eastAsiaTheme="minorHAnsi" w:hAnsi="Times New Roman"/>
          <w:sz w:val="28"/>
          <w:szCs w:val="28"/>
        </w:rPr>
        <w:t xml:space="preserve"> лет, 19</w:t>
      </w:r>
      <w:r w:rsidR="0069644C" w:rsidRPr="00890569">
        <w:rPr>
          <w:rFonts w:ascii="Times New Roman" w:eastAsiaTheme="minorHAnsi" w:hAnsi="Times New Roman"/>
          <w:sz w:val="28"/>
          <w:szCs w:val="28"/>
          <w:lang w:val="kk-KZ"/>
        </w:rPr>
        <w:t xml:space="preserve"> пациент</w:t>
      </w:r>
      <w:r w:rsidRPr="00890569">
        <w:rPr>
          <w:rFonts w:ascii="Times New Roman" w:eastAsiaTheme="minorHAnsi" w:hAnsi="Times New Roman"/>
          <w:sz w:val="28"/>
          <w:szCs w:val="28"/>
          <w:lang w:val="kk-KZ"/>
        </w:rPr>
        <w:t>ов</w:t>
      </w:r>
      <w:r w:rsidR="0069644C" w:rsidRPr="00890569">
        <w:rPr>
          <w:rFonts w:ascii="Times New Roman" w:eastAsiaTheme="minorHAnsi" w:hAnsi="Times New Roman"/>
          <w:sz w:val="28"/>
          <w:szCs w:val="28"/>
        </w:rPr>
        <w:t xml:space="preserve"> (</w:t>
      </w:r>
      <w:r w:rsidR="0069644C" w:rsidRPr="00890569">
        <w:rPr>
          <w:rFonts w:ascii="Times New Roman" w:eastAsiaTheme="minorHAnsi" w:hAnsi="Times New Roman"/>
          <w:sz w:val="28"/>
          <w:szCs w:val="28"/>
          <w:lang w:val="kk-KZ"/>
        </w:rPr>
        <w:t>19</w:t>
      </w:r>
      <w:r w:rsidR="0069644C" w:rsidRPr="00890569">
        <w:rPr>
          <w:rFonts w:ascii="Times New Roman" w:eastAsiaTheme="minorHAnsi" w:hAnsi="Times New Roman"/>
          <w:sz w:val="28"/>
          <w:szCs w:val="28"/>
        </w:rPr>
        <w:t xml:space="preserve">,8%) - </w:t>
      </w:r>
      <w:r w:rsidR="0069644C" w:rsidRPr="00890569">
        <w:rPr>
          <w:rFonts w:ascii="Times New Roman" w:eastAsiaTheme="minorHAnsi" w:hAnsi="Times New Roman"/>
          <w:sz w:val="28"/>
          <w:szCs w:val="28"/>
          <w:lang w:val="kk-KZ"/>
        </w:rPr>
        <w:t>10</w:t>
      </w:r>
      <w:r w:rsidR="0069644C" w:rsidRPr="00890569">
        <w:rPr>
          <w:rFonts w:ascii="Times New Roman" w:eastAsiaTheme="minorHAnsi" w:hAnsi="Times New Roman"/>
          <w:sz w:val="28"/>
          <w:szCs w:val="28"/>
        </w:rPr>
        <w:t>-1</w:t>
      </w:r>
      <w:r w:rsidR="0069644C" w:rsidRPr="00890569">
        <w:rPr>
          <w:rFonts w:ascii="Times New Roman" w:eastAsiaTheme="minorHAnsi" w:hAnsi="Times New Roman"/>
          <w:sz w:val="28"/>
          <w:szCs w:val="28"/>
          <w:lang w:val="kk-KZ"/>
        </w:rPr>
        <w:t>4</w:t>
      </w:r>
      <w:r w:rsidR="0069644C" w:rsidRPr="00890569">
        <w:rPr>
          <w:rFonts w:ascii="Times New Roman" w:eastAsiaTheme="minorHAnsi" w:hAnsi="Times New Roman"/>
          <w:sz w:val="28"/>
          <w:szCs w:val="28"/>
        </w:rPr>
        <w:t xml:space="preserve"> лет и 15 пациентов (15,6%) – в возрасте 15</w:t>
      </w:r>
      <w:r w:rsidR="0069644C" w:rsidRPr="00890569">
        <w:rPr>
          <w:rFonts w:ascii="Times New Roman" w:eastAsiaTheme="minorHAnsi" w:hAnsi="Times New Roman"/>
          <w:sz w:val="28"/>
          <w:szCs w:val="28"/>
          <w:lang w:val="kk-KZ"/>
        </w:rPr>
        <w:t>-18</w:t>
      </w:r>
      <w:r w:rsidR="0069644C" w:rsidRPr="00890569">
        <w:rPr>
          <w:rFonts w:ascii="Times New Roman" w:eastAsiaTheme="minorHAnsi" w:hAnsi="Times New Roman"/>
          <w:sz w:val="28"/>
          <w:szCs w:val="28"/>
        </w:rPr>
        <w:t xml:space="preserve"> лет. Как продемонстрировано на </w:t>
      </w:r>
      <w:r w:rsidR="00733692" w:rsidRPr="00890569">
        <w:rPr>
          <w:rFonts w:ascii="Times New Roman" w:eastAsiaTheme="minorHAnsi" w:hAnsi="Times New Roman"/>
          <w:sz w:val="28"/>
          <w:szCs w:val="28"/>
        </w:rPr>
        <w:t>рисунке</w:t>
      </w:r>
      <w:r w:rsidR="00751725" w:rsidRPr="00890569">
        <w:rPr>
          <w:rFonts w:ascii="Times New Roman" w:eastAsiaTheme="minorHAnsi" w:hAnsi="Times New Roman"/>
          <w:sz w:val="28"/>
          <w:szCs w:val="28"/>
        </w:rPr>
        <w:t xml:space="preserve"> </w:t>
      </w:r>
      <w:r w:rsidR="00024AF5" w:rsidRPr="00890569">
        <w:rPr>
          <w:rFonts w:ascii="Times New Roman" w:eastAsiaTheme="minorHAnsi" w:hAnsi="Times New Roman"/>
          <w:sz w:val="28"/>
          <w:szCs w:val="28"/>
        </w:rPr>
        <w:t>6</w:t>
      </w:r>
      <w:r w:rsidR="006C4565" w:rsidRPr="00890569">
        <w:rPr>
          <w:rFonts w:ascii="Times New Roman" w:eastAsiaTheme="minorHAnsi" w:hAnsi="Times New Roman"/>
          <w:sz w:val="28"/>
          <w:szCs w:val="28"/>
        </w:rPr>
        <w:t xml:space="preserve">, </w:t>
      </w:r>
      <w:r w:rsidR="0069644C" w:rsidRPr="00890569">
        <w:rPr>
          <w:rFonts w:ascii="Times New Roman" w:eastAsiaTheme="minorHAnsi" w:hAnsi="Times New Roman"/>
          <w:sz w:val="28"/>
          <w:szCs w:val="28"/>
        </w:rPr>
        <w:t>характерны два пика заболеваемости: перв</w:t>
      </w:r>
      <w:r w:rsidR="00E04020" w:rsidRPr="00890569">
        <w:rPr>
          <w:rFonts w:ascii="Times New Roman" w:eastAsiaTheme="minorHAnsi" w:hAnsi="Times New Roman"/>
          <w:sz w:val="28"/>
          <w:szCs w:val="28"/>
        </w:rPr>
        <w:t>ый пик приходит на возраст до 5</w:t>
      </w:r>
      <w:r w:rsidR="0069644C" w:rsidRPr="00890569">
        <w:rPr>
          <w:rFonts w:ascii="Times New Roman" w:eastAsiaTheme="minorHAnsi" w:hAnsi="Times New Roman"/>
          <w:sz w:val="28"/>
          <w:szCs w:val="28"/>
        </w:rPr>
        <w:t xml:space="preserve"> лет, второй пик на подростковый возрас</w:t>
      </w:r>
      <w:r w:rsidR="00DA07DF" w:rsidRPr="00890569">
        <w:rPr>
          <w:rFonts w:ascii="Times New Roman" w:eastAsiaTheme="minorHAnsi" w:hAnsi="Times New Roman"/>
          <w:sz w:val="28"/>
          <w:szCs w:val="28"/>
        </w:rPr>
        <w:t>т.</w:t>
      </w:r>
    </w:p>
    <w:p w:rsidR="00733692" w:rsidRPr="00890569" w:rsidRDefault="00733692" w:rsidP="00890569">
      <w:pPr>
        <w:autoSpaceDE w:val="0"/>
        <w:autoSpaceDN w:val="0"/>
        <w:adjustRightInd w:val="0"/>
        <w:spacing w:after="0" w:line="240" w:lineRule="auto"/>
        <w:ind w:firstLine="567"/>
        <w:jc w:val="both"/>
        <w:rPr>
          <w:rFonts w:ascii="Times New Roman" w:eastAsiaTheme="minorHAnsi" w:hAnsi="Times New Roman"/>
          <w:sz w:val="28"/>
          <w:szCs w:val="28"/>
        </w:rPr>
      </w:pPr>
    </w:p>
    <w:p w:rsidR="0069644C" w:rsidRPr="00890569" w:rsidRDefault="0069644C" w:rsidP="00890569">
      <w:pPr>
        <w:autoSpaceDE w:val="0"/>
        <w:autoSpaceDN w:val="0"/>
        <w:adjustRightInd w:val="0"/>
        <w:spacing w:after="0" w:line="240" w:lineRule="auto"/>
        <w:jc w:val="center"/>
        <w:rPr>
          <w:rFonts w:ascii="Times New Roman" w:eastAsiaTheme="minorHAnsi" w:hAnsi="Times New Roman"/>
          <w:sz w:val="28"/>
          <w:szCs w:val="28"/>
        </w:rPr>
      </w:pPr>
      <w:r w:rsidRPr="00890569">
        <w:rPr>
          <w:rFonts w:ascii="Times New Roman" w:eastAsiaTheme="minorHAnsi" w:hAnsi="Times New Roman"/>
          <w:noProof/>
          <w:sz w:val="28"/>
          <w:szCs w:val="28"/>
          <w:lang w:eastAsia="ru-RU"/>
        </w:rPr>
        <w:drawing>
          <wp:inline distT="0" distB="0" distL="0" distR="0">
            <wp:extent cx="4533900" cy="2781300"/>
            <wp:effectExtent l="0" t="0" r="0" b="0"/>
            <wp:docPr id="21"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467DA" w:rsidRPr="00890569" w:rsidRDefault="008467DA" w:rsidP="00890569">
      <w:pPr>
        <w:autoSpaceDE w:val="0"/>
        <w:autoSpaceDN w:val="0"/>
        <w:adjustRightInd w:val="0"/>
        <w:spacing w:after="0" w:line="240" w:lineRule="auto"/>
        <w:jc w:val="center"/>
        <w:rPr>
          <w:rFonts w:ascii="Times New Roman" w:eastAsiaTheme="minorHAnsi" w:hAnsi="Times New Roman"/>
          <w:sz w:val="28"/>
          <w:szCs w:val="28"/>
        </w:rPr>
      </w:pPr>
    </w:p>
    <w:p w:rsidR="0069644C" w:rsidRPr="00890569" w:rsidRDefault="00733692" w:rsidP="00890569">
      <w:pPr>
        <w:autoSpaceDE w:val="0"/>
        <w:autoSpaceDN w:val="0"/>
        <w:adjustRightInd w:val="0"/>
        <w:spacing w:after="0" w:line="240" w:lineRule="auto"/>
        <w:jc w:val="center"/>
        <w:rPr>
          <w:rFonts w:ascii="Times New Roman" w:eastAsiaTheme="minorHAnsi" w:hAnsi="Times New Roman"/>
          <w:sz w:val="28"/>
          <w:szCs w:val="28"/>
        </w:rPr>
      </w:pPr>
      <w:r w:rsidRPr="00890569">
        <w:rPr>
          <w:rFonts w:ascii="Times New Roman" w:eastAsiaTheme="minorHAnsi" w:hAnsi="Times New Roman"/>
          <w:sz w:val="28"/>
          <w:szCs w:val="28"/>
        </w:rPr>
        <w:t>Рисунок</w:t>
      </w:r>
      <w:r w:rsidR="0069644C" w:rsidRPr="00890569">
        <w:rPr>
          <w:rFonts w:ascii="Times New Roman" w:eastAsiaTheme="minorHAnsi" w:hAnsi="Times New Roman"/>
          <w:sz w:val="28"/>
          <w:szCs w:val="28"/>
        </w:rPr>
        <w:t xml:space="preserve"> </w:t>
      </w:r>
      <w:r w:rsidR="00DC6E95" w:rsidRPr="00890569">
        <w:rPr>
          <w:rFonts w:ascii="Times New Roman" w:eastAsiaTheme="minorHAnsi" w:hAnsi="Times New Roman"/>
          <w:sz w:val="28"/>
          <w:szCs w:val="28"/>
        </w:rPr>
        <w:t xml:space="preserve"> </w:t>
      </w:r>
      <w:r w:rsidR="00024AF5" w:rsidRPr="00890569">
        <w:rPr>
          <w:rFonts w:ascii="Times New Roman" w:eastAsiaTheme="minorHAnsi" w:hAnsi="Times New Roman"/>
          <w:sz w:val="28"/>
          <w:szCs w:val="28"/>
        </w:rPr>
        <w:t>6</w:t>
      </w:r>
      <w:r w:rsidR="0069644C" w:rsidRPr="00890569">
        <w:rPr>
          <w:rFonts w:ascii="Times New Roman" w:eastAsiaTheme="minorHAnsi" w:hAnsi="Times New Roman"/>
          <w:sz w:val="28"/>
          <w:szCs w:val="28"/>
        </w:rPr>
        <w:t xml:space="preserve"> - Распределение </w:t>
      </w:r>
      <w:r w:rsidR="0069644C" w:rsidRPr="00890569">
        <w:rPr>
          <w:rFonts w:ascii="Times New Roman" w:eastAsiaTheme="minorHAnsi" w:hAnsi="Times New Roman"/>
          <w:sz w:val="28"/>
          <w:szCs w:val="28"/>
          <w:lang w:val="kk-KZ"/>
        </w:rPr>
        <w:t>пациентов</w:t>
      </w:r>
      <w:r w:rsidR="0069644C" w:rsidRPr="00890569">
        <w:rPr>
          <w:rFonts w:ascii="Times New Roman" w:eastAsiaTheme="minorHAnsi" w:hAnsi="Times New Roman"/>
          <w:sz w:val="28"/>
          <w:szCs w:val="28"/>
        </w:rPr>
        <w:t xml:space="preserve"> </w:t>
      </w:r>
      <w:r w:rsidR="0069644C" w:rsidRPr="00890569">
        <w:rPr>
          <w:rFonts w:ascii="Times New Roman" w:eastAsiaTheme="minorHAnsi" w:hAnsi="Times New Roman"/>
          <w:sz w:val="28"/>
          <w:szCs w:val="28"/>
          <w:lang w:val="kk-KZ"/>
        </w:rPr>
        <w:t xml:space="preserve">в зависимости от </w:t>
      </w:r>
      <w:r w:rsidR="0069644C" w:rsidRPr="00890569">
        <w:rPr>
          <w:rFonts w:ascii="Times New Roman" w:eastAsiaTheme="minorHAnsi" w:hAnsi="Times New Roman"/>
          <w:sz w:val="28"/>
          <w:szCs w:val="28"/>
        </w:rPr>
        <w:t>возраст</w:t>
      </w:r>
      <w:r w:rsidR="0069644C" w:rsidRPr="00890569">
        <w:rPr>
          <w:rFonts w:ascii="Times New Roman" w:eastAsiaTheme="minorHAnsi" w:hAnsi="Times New Roman"/>
          <w:sz w:val="28"/>
          <w:szCs w:val="28"/>
          <w:lang w:val="kk-KZ"/>
        </w:rPr>
        <w:t>а</w:t>
      </w:r>
    </w:p>
    <w:p w:rsidR="00EE69F4" w:rsidRPr="00890569" w:rsidRDefault="00EE69F4" w:rsidP="00890569">
      <w:pPr>
        <w:autoSpaceDE w:val="0"/>
        <w:autoSpaceDN w:val="0"/>
        <w:adjustRightInd w:val="0"/>
        <w:spacing w:after="0" w:line="240" w:lineRule="auto"/>
        <w:ind w:firstLine="567"/>
        <w:jc w:val="both"/>
        <w:rPr>
          <w:rFonts w:ascii="Times New Roman" w:eastAsiaTheme="minorHAnsi" w:hAnsi="Times New Roman"/>
          <w:i/>
          <w:color w:val="FF0000"/>
          <w:sz w:val="28"/>
          <w:szCs w:val="28"/>
        </w:rPr>
      </w:pPr>
    </w:p>
    <w:p w:rsidR="0069644C" w:rsidRPr="00890569" w:rsidRDefault="0069644C" w:rsidP="00890569">
      <w:pPr>
        <w:autoSpaceDE w:val="0"/>
        <w:autoSpaceDN w:val="0"/>
        <w:adjustRightInd w:val="0"/>
        <w:spacing w:after="0" w:line="240" w:lineRule="auto"/>
        <w:ind w:firstLine="567"/>
        <w:jc w:val="both"/>
        <w:rPr>
          <w:rFonts w:ascii="Times New Roman" w:eastAsiaTheme="minorHAnsi" w:hAnsi="Times New Roman"/>
          <w:sz w:val="28"/>
          <w:szCs w:val="28"/>
        </w:rPr>
      </w:pPr>
      <w:r w:rsidRPr="00890569">
        <w:rPr>
          <w:rFonts w:ascii="Times New Roman" w:eastAsiaTheme="minorHAnsi" w:hAnsi="Times New Roman"/>
          <w:sz w:val="28"/>
          <w:szCs w:val="28"/>
        </w:rPr>
        <w:t xml:space="preserve">При анализе возраста пациентов в зависимости от локализации опухоли </w:t>
      </w:r>
      <w:r w:rsidR="00DB5258" w:rsidRPr="00890569">
        <w:rPr>
          <w:rFonts w:ascii="Times New Roman" w:eastAsiaTheme="minorHAnsi" w:hAnsi="Times New Roman"/>
          <w:sz w:val="28"/>
          <w:szCs w:val="28"/>
        </w:rPr>
        <w:t>у детей до 4</w:t>
      </w:r>
      <w:r w:rsidRPr="00890569">
        <w:rPr>
          <w:rFonts w:ascii="Times New Roman" w:eastAsiaTheme="minorHAnsi" w:hAnsi="Times New Roman"/>
          <w:sz w:val="28"/>
          <w:szCs w:val="28"/>
        </w:rPr>
        <w:t xml:space="preserve"> лет чаще встречались опухоли яичка и крестцово-копчиковой области, опухоли забрюшинного пространства, в подростковом возрасте - опухоли яичников и средостения </w:t>
      </w:r>
      <w:r w:rsidRPr="00890569">
        <w:rPr>
          <w:rFonts w:ascii="Times New Roman" w:hAnsi="Times New Roman"/>
          <w:sz w:val="28"/>
          <w:szCs w:val="28"/>
        </w:rPr>
        <w:t>(</w:t>
      </w:r>
      <w:r w:rsidR="00733692" w:rsidRPr="00890569">
        <w:rPr>
          <w:rFonts w:ascii="Times New Roman" w:hAnsi="Times New Roman"/>
          <w:sz w:val="28"/>
          <w:szCs w:val="28"/>
        </w:rPr>
        <w:t>рисунок</w:t>
      </w:r>
      <w:r w:rsidR="00024AF5" w:rsidRPr="00890569">
        <w:rPr>
          <w:rFonts w:ascii="Times New Roman" w:hAnsi="Times New Roman"/>
          <w:sz w:val="28"/>
          <w:szCs w:val="28"/>
        </w:rPr>
        <w:t xml:space="preserve"> 7</w:t>
      </w:r>
      <w:r w:rsidRPr="00890569">
        <w:rPr>
          <w:rFonts w:ascii="Times New Roman" w:hAnsi="Times New Roman"/>
          <w:sz w:val="28"/>
          <w:szCs w:val="28"/>
        </w:rPr>
        <w:t xml:space="preserve">). </w:t>
      </w:r>
      <w:r w:rsidRPr="00890569">
        <w:rPr>
          <w:rFonts w:ascii="Times New Roman" w:eastAsiaTheme="minorHAnsi" w:hAnsi="Times New Roman"/>
          <w:sz w:val="28"/>
          <w:szCs w:val="28"/>
        </w:rPr>
        <w:t xml:space="preserve">  </w:t>
      </w:r>
    </w:p>
    <w:p w:rsidR="0069644C" w:rsidRPr="00890569" w:rsidRDefault="0069644C" w:rsidP="00890569">
      <w:pPr>
        <w:autoSpaceDE w:val="0"/>
        <w:autoSpaceDN w:val="0"/>
        <w:adjustRightInd w:val="0"/>
        <w:spacing w:after="0" w:line="240" w:lineRule="auto"/>
        <w:ind w:firstLine="708"/>
        <w:jc w:val="both"/>
        <w:rPr>
          <w:rFonts w:ascii="Times New Roman" w:eastAsiaTheme="minorHAnsi" w:hAnsi="Times New Roman"/>
          <w:sz w:val="28"/>
          <w:szCs w:val="28"/>
        </w:rPr>
      </w:pPr>
      <w:r w:rsidRPr="00890569">
        <w:rPr>
          <w:rFonts w:ascii="Times New Roman" w:eastAsiaTheme="minorHAnsi" w:hAnsi="Times New Roman"/>
          <w:sz w:val="28"/>
          <w:szCs w:val="28"/>
        </w:rPr>
        <w:t xml:space="preserve"> </w:t>
      </w:r>
    </w:p>
    <w:p w:rsidR="0069644C" w:rsidRPr="00890569" w:rsidRDefault="0069644C" w:rsidP="00890569">
      <w:pPr>
        <w:autoSpaceDE w:val="0"/>
        <w:autoSpaceDN w:val="0"/>
        <w:adjustRightInd w:val="0"/>
        <w:spacing w:after="0" w:line="240" w:lineRule="auto"/>
        <w:jc w:val="center"/>
        <w:rPr>
          <w:rFonts w:ascii="Times New Roman" w:eastAsiaTheme="minorHAnsi" w:hAnsi="Times New Roman"/>
          <w:sz w:val="28"/>
          <w:szCs w:val="28"/>
        </w:rPr>
      </w:pPr>
      <w:r w:rsidRPr="00890569">
        <w:rPr>
          <w:rFonts w:ascii="Times New Roman" w:eastAsiaTheme="minorHAnsi" w:hAnsi="Times New Roman"/>
          <w:noProof/>
          <w:sz w:val="28"/>
          <w:szCs w:val="28"/>
          <w:lang w:eastAsia="ru-RU"/>
        </w:rPr>
        <w:lastRenderedPageBreak/>
        <w:drawing>
          <wp:inline distT="0" distB="0" distL="0" distR="0">
            <wp:extent cx="4943475" cy="3009900"/>
            <wp:effectExtent l="0" t="0" r="0" b="0"/>
            <wp:docPr id="2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6440D" w:rsidRPr="00890569" w:rsidRDefault="0026440D" w:rsidP="00890569">
      <w:pPr>
        <w:autoSpaceDE w:val="0"/>
        <w:autoSpaceDN w:val="0"/>
        <w:adjustRightInd w:val="0"/>
        <w:spacing w:after="0" w:line="240" w:lineRule="auto"/>
        <w:jc w:val="center"/>
        <w:rPr>
          <w:rFonts w:ascii="Times New Roman" w:eastAsiaTheme="minorHAnsi" w:hAnsi="Times New Roman"/>
          <w:sz w:val="28"/>
          <w:szCs w:val="28"/>
        </w:rPr>
      </w:pPr>
    </w:p>
    <w:p w:rsidR="0069644C" w:rsidRPr="00890569" w:rsidRDefault="00733692" w:rsidP="00890569">
      <w:pPr>
        <w:autoSpaceDE w:val="0"/>
        <w:autoSpaceDN w:val="0"/>
        <w:adjustRightInd w:val="0"/>
        <w:spacing w:after="0" w:line="240" w:lineRule="auto"/>
        <w:jc w:val="center"/>
        <w:rPr>
          <w:rFonts w:ascii="Times New Roman" w:eastAsiaTheme="minorHAnsi" w:hAnsi="Times New Roman"/>
          <w:sz w:val="28"/>
          <w:szCs w:val="28"/>
        </w:rPr>
      </w:pPr>
      <w:r w:rsidRPr="00890569">
        <w:rPr>
          <w:rFonts w:ascii="Times New Roman" w:eastAsiaTheme="minorHAnsi" w:hAnsi="Times New Roman"/>
          <w:sz w:val="28"/>
          <w:szCs w:val="28"/>
        </w:rPr>
        <w:t>Рисунок</w:t>
      </w:r>
      <w:r w:rsidR="00DC6E95" w:rsidRPr="00890569">
        <w:rPr>
          <w:rFonts w:ascii="Times New Roman" w:eastAsiaTheme="minorHAnsi" w:hAnsi="Times New Roman"/>
          <w:sz w:val="28"/>
          <w:szCs w:val="28"/>
        </w:rPr>
        <w:t xml:space="preserve"> </w:t>
      </w:r>
      <w:r w:rsidR="00024AF5" w:rsidRPr="00890569">
        <w:rPr>
          <w:rFonts w:ascii="Times New Roman" w:eastAsiaTheme="minorHAnsi" w:hAnsi="Times New Roman"/>
          <w:sz w:val="28"/>
          <w:szCs w:val="28"/>
        </w:rPr>
        <w:t>7</w:t>
      </w:r>
      <w:r w:rsidR="0069644C" w:rsidRPr="00890569">
        <w:rPr>
          <w:rFonts w:ascii="Times New Roman" w:eastAsiaTheme="minorHAnsi" w:hAnsi="Times New Roman"/>
          <w:sz w:val="28"/>
          <w:szCs w:val="28"/>
        </w:rPr>
        <w:t xml:space="preserve"> - Распределение пациентов в зависимости </w:t>
      </w:r>
    </w:p>
    <w:p w:rsidR="0069644C" w:rsidRPr="00890569" w:rsidRDefault="0069644C" w:rsidP="00890569">
      <w:pPr>
        <w:autoSpaceDE w:val="0"/>
        <w:autoSpaceDN w:val="0"/>
        <w:adjustRightInd w:val="0"/>
        <w:spacing w:after="0" w:line="240" w:lineRule="auto"/>
        <w:jc w:val="center"/>
        <w:rPr>
          <w:rFonts w:ascii="Times New Roman" w:eastAsiaTheme="minorHAnsi" w:hAnsi="Times New Roman"/>
          <w:sz w:val="28"/>
          <w:szCs w:val="28"/>
        </w:rPr>
      </w:pPr>
      <w:r w:rsidRPr="00890569">
        <w:rPr>
          <w:rFonts w:ascii="Times New Roman" w:eastAsiaTheme="minorHAnsi" w:hAnsi="Times New Roman"/>
          <w:sz w:val="28"/>
          <w:szCs w:val="28"/>
        </w:rPr>
        <w:t>от</w:t>
      </w:r>
      <w:r w:rsidR="007500D6" w:rsidRPr="00890569">
        <w:rPr>
          <w:rFonts w:ascii="Times New Roman" w:eastAsiaTheme="minorHAnsi" w:hAnsi="Times New Roman"/>
          <w:sz w:val="28"/>
          <w:szCs w:val="28"/>
        </w:rPr>
        <w:t xml:space="preserve"> возраста и локализации опухоли</w:t>
      </w:r>
    </w:p>
    <w:p w:rsidR="008C2AF7" w:rsidRPr="00890569" w:rsidRDefault="008C2AF7" w:rsidP="00890569">
      <w:pPr>
        <w:pStyle w:val="a5"/>
        <w:jc w:val="both"/>
        <w:rPr>
          <w:rFonts w:ascii="Times New Roman" w:hAnsi="Times New Roman" w:cs="Times New Roman"/>
          <w:b/>
          <w:sz w:val="28"/>
          <w:szCs w:val="28"/>
        </w:rPr>
      </w:pPr>
    </w:p>
    <w:p w:rsidR="00AC0008" w:rsidRPr="00890569" w:rsidRDefault="00AC0008" w:rsidP="00890569">
      <w:pPr>
        <w:pStyle w:val="a5"/>
        <w:ind w:firstLine="567"/>
        <w:jc w:val="both"/>
        <w:outlineLvl w:val="1"/>
        <w:rPr>
          <w:rFonts w:ascii="Times New Roman" w:hAnsi="Times New Roman" w:cs="Times New Roman"/>
          <w:b/>
          <w:sz w:val="28"/>
          <w:szCs w:val="28"/>
        </w:rPr>
      </w:pPr>
      <w:bookmarkStart w:id="14" w:name="_Toc159281859"/>
      <w:r w:rsidRPr="00890569">
        <w:rPr>
          <w:rFonts w:ascii="Times New Roman" w:hAnsi="Times New Roman" w:cs="Times New Roman"/>
          <w:b/>
          <w:sz w:val="28"/>
          <w:szCs w:val="28"/>
        </w:rPr>
        <w:t>3.1 Однофакторный анализ признаков, влия</w:t>
      </w:r>
      <w:r w:rsidRPr="00890569">
        <w:rPr>
          <w:rFonts w:ascii="Times New Roman" w:hAnsi="Times New Roman" w:cs="Times New Roman"/>
          <w:b/>
          <w:sz w:val="28"/>
          <w:szCs w:val="28"/>
          <w:lang w:val="kk-KZ"/>
        </w:rPr>
        <w:t xml:space="preserve">ющих </w:t>
      </w:r>
      <w:r w:rsidRPr="00890569">
        <w:rPr>
          <w:rFonts w:ascii="Times New Roman" w:hAnsi="Times New Roman" w:cs="Times New Roman"/>
          <w:b/>
          <w:sz w:val="28"/>
          <w:szCs w:val="28"/>
        </w:rPr>
        <w:t>на бессобытийную выживаемость (БСВ)</w:t>
      </w:r>
      <w:bookmarkEnd w:id="14"/>
    </w:p>
    <w:p w:rsidR="0069644C" w:rsidRPr="00890569" w:rsidRDefault="0069644C" w:rsidP="00890569">
      <w:pPr>
        <w:pStyle w:val="3"/>
        <w:spacing w:line="240" w:lineRule="auto"/>
        <w:ind w:firstLine="567"/>
        <w:rPr>
          <w:rFonts w:ascii="Times New Roman" w:eastAsiaTheme="minorHAnsi" w:hAnsi="Times New Roman" w:cs="Times New Roman"/>
          <w:color w:val="auto"/>
          <w:sz w:val="28"/>
          <w:szCs w:val="28"/>
        </w:rPr>
      </w:pPr>
      <w:bookmarkStart w:id="15" w:name="_Toc159281860"/>
      <w:r w:rsidRPr="00890569">
        <w:rPr>
          <w:rFonts w:ascii="Times New Roman" w:eastAsiaTheme="minorHAnsi" w:hAnsi="Times New Roman" w:cs="Times New Roman"/>
          <w:color w:val="auto"/>
          <w:sz w:val="28"/>
          <w:szCs w:val="28"/>
        </w:rPr>
        <w:t>3.1.</w:t>
      </w:r>
      <w:r w:rsidR="00AC0008" w:rsidRPr="00890569">
        <w:rPr>
          <w:rFonts w:ascii="Times New Roman" w:eastAsiaTheme="minorHAnsi" w:hAnsi="Times New Roman" w:cs="Times New Roman"/>
          <w:color w:val="auto"/>
          <w:sz w:val="28"/>
          <w:szCs w:val="28"/>
        </w:rPr>
        <w:t>1</w:t>
      </w:r>
      <w:r w:rsidRPr="00890569">
        <w:rPr>
          <w:rFonts w:ascii="Times New Roman" w:eastAsiaTheme="minorHAnsi" w:hAnsi="Times New Roman" w:cs="Times New Roman"/>
          <w:color w:val="auto"/>
          <w:sz w:val="28"/>
          <w:szCs w:val="28"/>
        </w:rPr>
        <w:t xml:space="preserve"> Влияние возраста на БСВ</w:t>
      </w:r>
      <w:bookmarkEnd w:id="15"/>
    </w:p>
    <w:p w:rsidR="00A97338" w:rsidRPr="00890569" w:rsidRDefault="00EE69F4" w:rsidP="00890569">
      <w:pPr>
        <w:autoSpaceDE w:val="0"/>
        <w:autoSpaceDN w:val="0"/>
        <w:adjustRightInd w:val="0"/>
        <w:spacing w:after="0" w:line="240" w:lineRule="auto"/>
        <w:ind w:firstLine="567"/>
        <w:jc w:val="both"/>
        <w:rPr>
          <w:rFonts w:ascii="Times New Roman" w:eastAsiaTheme="minorHAnsi" w:hAnsi="Times New Roman"/>
          <w:sz w:val="28"/>
          <w:szCs w:val="28"/>
        </w:rPr>
      </w:pPr>
      <w:r w:rsidRPr="00890569">
        <w:rPr>
          <w:rFonts w:ascii="Times New Roman" w:eastAsiaTheme="minorHAnsi" w:hAnsi="Times New Roman"/>
          <w:sz w:val="28"/>
          <w:szCs w:val="28"/>
        </w:rPr>
        <w:t xml:space="preserve">Принимая </w:t>
      </w:r>
      <w:r w:rsidR="00A97338" w:rsidRPr="00890569">
        <w:rPr>
          <w:rFonts w:ascii="Times New Roman" w:eastAsiaTheme="minorHAnsi" w:hAnsi="Times New Roman"/>
          <w:sz w:val="28"/>
          <w:szCs w:val="28"/>
        </w:rPr>
        <w:t>во внимание ранее предложенные исследователями неблагоприятные факторы риска</w:t>
      </w:r>
      <w:r w:rsidR="00522D3B" w:rsidRPr="00890569">
        <w:rPr>
          <w:rFonts w:ascii="Times New Roman" w:eastAsiaTheme="minorHAnsi" w:hAnsi="Times New Roman"/>
          <w:sz w:val="28"/>
          <w:szCs w:val="28"/>
        </w:rPr>
        <w:t xml:space="preserve"> [</w:t>
      </w:r>
      <w:r w:rsidR="00097B54" w:rsidRPr="00890569">
        <w:rPr>
          <w:rFonts w:ascii="Times New Roman" w:eastAsiaTheme="minorHAnsi" w:hAnsi="Times New Roman"/>
          <w:sz w:val="28"/>
          <w:szCs w:val="28"/>
          <w:lang w:val="kk-KZ"/>
        </w:rPr>
        <w:t>1</w:t>
      </w:r>
      <w:r w:rsidR="00522D3B" w:rsidRPr="00890569">
        <w:rPr>
          <w:rFonts w:ascii="Times New Roman" w:eastAsiaTheme="minorHAnsi" w:hAnsi="Times New Roman"/>
          <w:sz w:val="28"/>
          <w:szCs w:val="28"/>
        </w:rPr>
        <w:t>9</w:t>
      </w:r>
      <w:r w:rsidR="00097B54" w:rsidRPr="00890569">
        <w:rPr>
          <w:rFonts w:ascii="Times New Roman" w:eastAsiaTheme="minorHAnsi" w:hAnsi="Times New Roman"/>
          <w:sz w:val="28"/>
          <w:szCs w:val="28"/>
          <w:lang w:val="kk-KZ"/>
        </w:rPr>
        <w:t>8,р. 10</w:t>
      </w:r>
      <w:r w:rsidR="00522D3B" w:rsidRPr="00890569">
        <w:rPr>
          <w:rFonts w:ascii="Times New Roman" w:eastAsiaTheme="minorHAnsi" w:hAnsi="Times New Roman"/>
          <w:sz w:val="28"/>
          <w:szCs w:val="28"/>
        </w:rPr>
        <w:t>]</w:t>
      </w:r>
      <w:r w:rsidR="00A97338" w:rsidRPr="00890569">
        <w:rPr>
          <w:rFonts w:ascii="Times New Roman" w:eastAsiaTheme="minorHAnsi" w:hAnsi="Times New Roman"/>
          <w:sz w:val="28"/>
          <w:szCs w:val="28"/>
        </w:rPr>
        <w:t xml:space="preserve">, пациенты были </w:t>
      </w:r>
      <w:r w:rsidR="00066EE3" w:rsidRPr="00890569">
        <w:rPr>
          <w:rFonts w:ascii="Times New Roman" w:eastAsiaTheme="minorHAnsi" w:hAnsi="Times New Roman"/>
          <w:sz w:val="28"/>
          <w:szCs w:val="28"/>
        </w:rPr>
        <w:t>разделены на 2 группы. Пациенты</w:t>
      </w:r>
      <w:r w:rsidR="00A97338" w:rsidRPr="00890569">
        <w:rPr>
          <w:rFonts w:ascii="Times New Roman" w:eastAsiaTheme="minorHAnsi" w:hAnsi="Times New Roman"/>
          <w:sz w:val="28"/>
          <w:szCs w:val="28"/>
        </w:rPr>
        <w:t xml:space="preserve"> младше 11 лет </w:t>
      </w:r>
      <w:r w:rsidR="00066EE3" w:rsidRPr="00890569">
        <w:rPr>
          <w:rFonts w:ascii="Times New Roman" w:eastAsiaTheme="minorHAnsi" w:hAnsi="Times New Roman"/>
          <w:sz w:val="28"/>
          <w:szCs w:val="28"/>
          <w:lang w:val="kk-KZ"/>
        </w:rPr>
        <w:t xml:space="preserve">составили </w:t>
      </w:r>
      <w:r w:rsidR="00E655DC" w:rsidRPr="00890569">
        <w:rPr>
          <w:rFonts w:ascii="Times New Roman" w:eastAsiaTheme="minorHAnsi" w:hAnsi="Times New Roman"/>
          <w:sz w:val="28"/>
          <w:szCs w:val="28"/>
          <w:lang w:val="kk-KZ"/>
        </w:rPr>
        <w:t xml:space="preserve"> </w:t>
      </w:r>
      <w:r w:rsidR="00A97338" w:rsidRPr="00890569">
        <w:rPr>
          <w:rFonts w:ascii="Times New Roman" w:eastAsiaTheme="minorHAnsi" w:hAnsi="Times New Roman"/>
          <w:sz w:val="28"/>
          <w:szCs w:val="28"/>
        </w:rPr>
        <w:t xml:space="preserve">68,7% (66), старше 11 лет – 31,3% (30). </w:t>
      </w:r>
    </w:p>
    <w:p w:rsidR="002E6ECB" w:rsidRPr="00890569" w:rsidRDefault="002E6ECB" w:rsidP="00890569">
      <w:pPr>
        <w:autoSpaceDE w:val="0"/>
        <w:autoSpaceDN w:val="0"/>
        <w:adjustRightInd w:val="0"/>
        <w:spacing w:after="0" w:line="240" w:lineRule="auto"/>
        <w:ind w:firstLine="567"/>
        <w:jc w:val="both"/>
        <w:rPr>
          <w:rFonts w:ascii="Times New Roman" w:eastAsiaTheme="minorHAnsi" w:hAnsi="Times New Roman"/>
          <w:sz w:val="28"/>
          <w:szCs w:val="28"/>
        </w:rPr>
      </w:pPr>
      <w:r w:rsidRPr="00890569">
        <w:rPr>
          <w:rFonts w:ascii="Times New Roman" w:eastAsiaTheme="minorHAnsi" w:hAnsi="Times New Roman"/>
          <w:sz w:val="28"/>
          <w:szCs w:val="28"/>
        </w:rPr>
        <w:t xml:space="preserve">Как продемонстрировано на </w:t>
      </w:r>
      <w:r w:rsidR="00733692" w:rsidRPr="00890569">
        <w:rPr>
          <w:rFonts w:ascii="Times New Roman" w:eastAsiaTheme="minorHAnsi" w:hAnsi="Times New Roman"/>
          <w:sz w:val="28"/>
          <w:szCs w:val="28"/>
        </w:rPr>
        <w:t>рисунке</w:t>
      </w:r>
      <w:r w:rsidRPr="00890569">
        <w:rPr>
          <w:rFonts w:ascii="Times New Roman" w:eastAsiaTheme="minorHAnsi" w:hAnsi="Times New Roman"/>
          <w:sz w:val="28"/>
          <w:szCs w:val="28"/>
        </w:rPr>
        <w:t xml:space="preserve"> </w:t>
      </w:r>
      <w:r w:rsidR="00024AF5" w:rsidRPr="00890569">
        <w:rPr>
          <w:rFonts w:ascii="Times New Roman" w:eastAsiaTheme="minorHAnsi" w:hAnsi="Times New Roman"/>
          <w:sz w:val="28"/>
          <w:szCs w:val="28"/>
        </w:rPr>
        <w:t>8</w:t>
      </w:r>
      <w:r w:rsidRPr="00890569">
        <w:rPr>
          <w:rFonts w:ascii="Times New Roman" w:eastAsiaTheme="minorHAnsi" w:hAnsi="Times New Roman"/>
          <w:sz w:val="28"/>
          <w:szCs w:val="28"/>
        </w:rPr>
        <w:t xml:space="preserve"> в группе пациенто</w:t>
      </w:r>
      <w:r w:rsidR="00E655DC" w:rsidRPr="00890569">
        <w:rPr>
          <w:rFonts w:ascii="Times New Roman" w:eastAsiaTheme="minorHAnsi" w:hAnsi="Times New Roman"/>
          <w:sz w:val="28"/>
          <w:szCs w:val="28"/>
        </w:rPr>
        <w:t>в младше 11 лет БСВ составила 7</w:t>
      </w:r>
      <w:r w:rsidR="00E655DC" w:rsidRPr="00890569">
        <w:rPr>
          <w:rFonts w:ascii="Times New Roman" w:eastAsiaTheme="minorHAnsi" w:hAnsi="Times New Roman"/>
          <w:sz w:val="28"/>
          <w:szCs w:val="28"/>
          <w:lang w:val="kk-KZ"/>
        </w:rPr>
        <w:t>0</w:t>
      </w:r>
      <w:r w:rsidR="00E655DC" w:rsidRPr="00890569">
        <w:rPr>
          <w:rFonts w:ascii="Times New Roman" w:hAnsi="Times New Roman"/>
          <w:sz w:val="28"/>
          <w:szCs w:val="28"/>
        </w:rPr>
        <w:t>±</w:t>
      </w:r>
      <w:r w:rsidR="00E655DC" w:rsidRPr="00890569">
        <w:rPr>
          <w:rFonts w:ascii="Times New Roman" w:hAnsi="Times New Roman"/>
          <w:sz w:val="28"/>
          <w:szCs w:val="28"/>
          <w:lang w:val="kk-KZ"/>
        </w:rPr>
        <w:t>7</w:t>
      </w:r>
      <w:r w:rsidRPr="00890569">
        <w:rPr>
          <w:rFonts w:ascii="Times New Roman" w:hAnsi="Times New Roman"/>
          <w:sz w:val="28"/>
          <w:szCs w:val="28"/>
        </w:rPr>
        <w:t>%, в группе старше 11 лет – 8</w:t>
      </w:r>
      <w:r w:rsidR="00E655DC" w:rsidRPr="00890569">
        <w:rPr>
          <w:rFonts w:ascii="Times New Roman" w:hAnsi="Times New Roman"/>
          <w:sz w:val="28"/>
          <w:szCs w:val="28"/>
          <w:lang w:val="kk-KZ"/>
        </w:rPr>
        <w:t>0</w:t>
      </w:r>
      <w:r w:rsidR="00E655DC" w:rsidRPr="00890569">
        <w:rPr>
          <w:rFonts w:ascii="Times New Roman" w:hAnsi="Times New Roman"/>
          <w:sz w:val="28"/>
          <w:szCs w:val="28"/>
        </w:rPr>
        <w:t>±</w:t>
      </w:r>
      <w:r w:rsidR="00E655DC" w:rsidRPr="00890569">
        <w:rPr>
          <w:rFonts w:ascii="Times New Roman" w:hAnsi="Times New Roman"/>
          <w:sz w:val="28"/>
          <w:szCs w:val="28"/>
          <w:lang w:val="kk-KZ"/>
        </w:rPr>
        <w:t>8</w:t>
      </w:r>
      <w:r w:rsidRPr="00890569">
        <w:rPr>
          <w:rFonts w:ascii="Times New Roman" w:hAnsi="Times New Roman"/>
          <w:sz w:val="28"/>
          <w:szCs w:val="28"/>
        </w:rPr>
        <w:t xml:space="preserve">% </w:t>
      </w:r>
      <w:r w:rsidRPr="00890569">
        <w:rPr>
          <w:rFonts w:ascii="Times New Roman" w:eastAsiaTheme="minorHAnsi" w:hAnsi="Times New Roman"/>
          <w:sz w:val="28"/>
          <w:szCs w:val="28"/>
        </w:rPr>
        <w:t>(</w:t>
      </w:r>
      <w:r w:rsidRPr="00890569">
        <w:rPr>
          <w:rFonts w:ascii="Times New Roman" w:eastAsiaTheme="minorHAnsi" w:hAnsi="Times New Roman"/>
          <w:sz w:val="28"/>
          <w:szCs w:val="28"/>
          <w:lang w:val="en-US"/>
        </w:rPr>
        <w:t>p</w:t>
      </w:r>
      <w:r w:rsidR="00E655DC" w:rsidRPr="00890569">
        <w:rPr>
          <w:rFonts w:ascii="Times New Roman" w:eastAsiaTheme="minorHAnsi" w:hAnsi="Times New Roman"/>
          <w:sz w:val="28"/>
          <w:szCs w:val="28"/>
        </w:rPr>
        <w:t>=0,</w:t>
      </w:r>
      <w:r w:rsidR="00E655DC" w:rsidRPr="00890569">
        <w:rPr>
          <w:rFonts w:ascii="Times New Roman" w:eastAsiaTheme="minorHAnsi" w:hAnsi="Times New Roman"/>
          <w:sz w:val="28"/>
          <w:szCs w:val="28"/>
          <w:lang w:val="kk-KZ"/>
        </w:rPr>
        <w:t>3419</w:t>
      </w:r>
      <w:r w:rsidRPr="00890569">
        <w:rPr>
          <w:rFonts w:ascii="Times New Roman" w:eastAsiaTheme="minorHAnsi" w:hAnsi="Times New Roman"/>
          <w:sz w:val="28"/>
          <w:szCs w:val="28"/>
        </w:rPr>
        <w:t xml:space="preserve">). </w:t>
      </w:r>
      <w:r w:rsidR="0026440D" w:rsidRPr="00890569">
        <w:rPr>
          <w:rFonts w:ascii="Times New Roman" w:eastAsiaTheme="minorHAnsi" w:hAnsi="Times New Roman"/>
          <w:sz w:val="28"/>
          <w:szCs w:val="28"/>
        </w:rPr>
        <w:t xml:space="preserve"> </w:t>
      </w:r>
    </w:p>
    <w:p w:rsidR="007371E8" w:rsidRPr="00890569" w:rsidRDefault="008F6EFD" w:rsidP="00890569">
      <w:pPr>
        <w:autoSpaceDE w:val="0"/>
        <w:autoSpaceDN w:val="0"/>
        <w:adjustRightInd w:val="0"/>
        <w:spacing w:after="0" w:line="240" w:lineRule="auto"/>
        <w:ind w:firstLine="567"/>
        <w:jc w:val="both"/>
        <w:rPr>
          <w:rFonts w:ascii="Times New Roman" w:hAnsi="Times New Roman"/>
          <w:sz w:val="28"/>
          <w:szCs w:val="28"/>
          <w:lang w:val="en-US"/>
        </w:rPr>
      </w:pPr>
      <w:r w:rsidRPr="00890569">
        <w:rPr>
          <w:rFonts w:ascii="Times New Roman" w:hAnsi="Times New Roman"/>
          <w:sz w:val="28"/>
          <w:szCs w:val="28"/>
        </w:rPr>
        <w:t xml:space="preserve">В работе </w:t>
      </w:r>
      <w:r w:rsidRPr="00890569">
        <w:rPr>
          <w:rFonts w:ascii="Times New Roman" w:hAnsi="Times New Roman"/>
          <w:sz w:val="28"/>
          <w:szCs w:val="28"/>
          <w:lang w:val="en-US"/>
        </w:rPr>
        <w:t>Calaminus</w:t>
      </w:r>
      <w:r w:rsidRPr="00890569">
        <w:rPr>
          <w:rFonts w:ascii="Times New Roman" w:hAnsi="Times New Roman"/>
          <w:sz w:val="28"/>
          <w:szCs w:val="28"/>
        </w:rPr>
        <w:t xml:space="preserve"> </w:t>
      </w:r>
      <w:r w:rsidRPr="00890569">
        <w:rPr>
          <w:rFonts w:ascii="Times New Roman" w:hAnsi="Times New Roman"/>
          <w:sz w:val="28"/>
          <w:szCs w:val="28"/>
          <w:lang w:val="en-US"/>
        </w:rPr>
        <w:t>G</w:t>
      </w:r>
      <w:r w:rsidRPr="00890569">
        <w:rPr>
          <w:rFonts w:ascii="Times New Roman" w:hAnsi="Times New Roman"/>
          <w:sz w:val="28"/>
          <w:szCs w:val="28"/>
        </w:rPr>
        <w:t xml:space="preserve">. и соавторов </w:t>
      </w:r>
      <w:r w:rsidR="000E2D90" w:rsidRPr="00890569">
        <w:rPr>
          <w:rFonts w:ascii="Times New Roman" w:hAnsi="Times New Roman"/>
          <w:sz w:val="28"/>
          <w:szCs w:val="28"/>
        </w:rPr>
        <w:t>оценивалось влияние возраста на прогноз. При анализе структуры летальности самый младший возраст при овариальных ГКО оказался – 9 лет, тогда как при тестикулярных ГКО – 12 лет [</w:t>
      </w:r>
      <w:r w:rsidR="00097B54" w:rsidRPr="00890569">
        <w:rPr>
          <w:rFonts w:ascii="Times New Roman" w:hAnsi="Times New Roman"/>
          <w:sz w:val="28"/>
          <w:szCs w:val="28"/>
          <w:lang w:val="kk-KZ"/>
        </w:rPr>
        <w:t>4,р. 30</w:t>
      </w:r>
      <w:r w:rsidR="000E2D90" w:rsidRPr="00890569">
        <w:rPr>
          <w:rFonts w:ascii="Times New Roman" w:hAnsi="Times New Roman"/>
          <w:sz w:val="28"/>
          <w:szCs w:val="28"/>
        </w:rPr>
        <w:t xml:space="preserve">]. В нашем исследовании из 30 овариальных ГКО события возникли у 6, летальный исход у 3 девочек. Самой младшей девочке было 10 лет. У пациентов с тестикулярными ГКО только в 1 случае выявлено событие, с успешным достижением ремиссии. Мальчику было 7 лет.   </w:t>
      </w:r>
    </w:p>
    <w:p w:rsidR="008F6EFD" w:rsidRPr="00890569" w:rsidRDefault="000E2D90" w:rsidP="00890569">
      <w:pPr>
        <w:autoSpaceDE w:val="0"/>
        <w:autoSpaceDN w:val="0"/>
        <w:adjustRightInd w:val="0"/>
        <w:spacing w:after="0" w:line="240" w:lineRule="auto"/>
        <w:ind w:firstLine="567"/>
        <w:jc w:val="both"/>
        <w:rPr>
          <w:rFonts w:ascii="Times New Roman" w:eastAsiaTheme="minorHAnsi" w:hAnsi="Times New Roman"/>
          <w:sz w:val="28"/>
          <w:szCs w:val="28"/>
        </w:rPr>
      </w:pPr>
      <w:r w:rsidRPr="00890569">
        <w:rPr>
          <w:rFonts w:ascii="Times New Roman" w:hAnsi="Times New Roman"/>
          <w:sz w:val="28"/>
          <w:szCs w:val="28"/>
        </w:rPr>
        <w:t xml:space="preserve">    </w:t>
      </w:r>
    </w:p>
    <w:p w:rsidR="00A97338" w:rsidRPr="00890569" w:rsidRDefault="007371E8" w:rsidP="00890569">
      <w:pPr>
        <w:autoSpaceDE w:val="0"/>
        <w:autoSpaceDN w:val="0"/>
        <w:adjustRightInd w:val="0"/>
        <w:spacing w:after="0" w:line="240" w:lineRule="auto"/>
        <w:jc w:val="center"/>
        <w:rPr>
          <w:rFonts w:ascii="Times New Roman" w:eastAsiaTheme="minorHAnsi" w:hAnsi="Times New Roman"/>
          <w:sz w:val="28"/>
          <w:szCs w:val="28"/>
        </w:rPr>
      </w:pPr>
      <w:r w:rsidRPr="00890569">
        <w:rPr>
          <w:rFonts w:ascii="Times New Roman" w:eastAsiaTheme="minorHAnsi" w:hAnsi="Times New Roman"/>
          <w:noProof/>
          <w:sz w:val="28"/>
          <w:szCs w:val="28"/>
          <w:lang w:eastAsia="ru-RU"/>
        </w:rPr>
        <w:lastRenderedPageBreak/>
        <w:drawing>
          <wp:inline distT="0" distB="0" distL="0" distR="0">
            <wp:extent cx="4212000" cy="3304800"/>
            <wp:effectExtent l="19050" t="0" r="0" b="0"/>
            <wp:docPr id="4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4212000" cy="3304800"/>
                    </a:xfrm>
                    <a:prstGeom prst="rect">
                      <a:avLst/>
                    </a:prstGeom>
                    <a:noFill/>
                    <a:ln w="9525">
                      <a:noFill/>
                      <a:miter lim="800000"/>
                      <a:headEnd/>
                      <a:tailEnd/>
                    </a:ln>
                  </pic:spPr>
                </pic:pic>
              </a:graphicData>
            </a:graphic>
          </wp:inline>
        </w:drawing>
      </w:r>
    </w:p>
    <w:p w:rsidR="00A97338" w:rsidRPr="00890569" w:rsidRDefault="00733692" w:rsidP="00890569">
      <w:pPr>
        <w:autoSpaceDE w:val="0"/>
        <w:autoSpaceDN w:val="0"/>
        <w:adjustRightInd w:val="0"/>
        <w:spacing w:after="0" w:line="240" w:lineRule="auto"/>
        <w:ind w:firstLine="567"/>
        <w:jc w:val="center"/>
        <w:rPr>
          <w:rFonts w:ascii="Times New Roman" w:eastAsiaTheme="minorHAnsi" w:hAnsi="Times New Roman"/>
          <w:sz w:val="28"/>
          <w:szCs w:val="28"/>
        </w:rPr>
      </w:pPr>
      <w:r w:rsidRPr="00890569">
        <w:rPr>
          <w:rFonts w:ascii="Times New Roman" w:eastAsiaTheme="minorHAnsi" w:hAnsi="Times New Roman"/>
          <w:sz w:val="28"/>
          <w:szCs w:val="28"/>
        </w:rPr>
        <w:t>Рисунок</w:t>
      </w:r>
      <w:r w:rsidR="00A97338" w:rsidRPr="00890569">
        <w:rPr>
          <w:rFonts w:ascii="Times New Roman" w:eastAsiaTheme="minorHAnsi" w:hAnsi="Times New Roman"/>
          <w:sz w:val="28"/>
          <w:szCs w:val="28"/>
        </w:rPr>
        <w:t xml:space="preserve"> </w:t>
      </w:r>
      <w:r w:rsidR="00024AF5" w:rsidRPr="00890569">
        <w:rPr>
          <w:rFonts w:ascii="Times New Roman" w:eastAsiaTheme="minorHAnsi" w:hAnsi="Times New Roman"/>
          <w:sz w:val="28"/>
          <w:szCs w:val="28"/>
        </w:rPr>
        <w:t>8</w:t>
      </w:r>
      <w:r w:rsidR="00A97338" w:rsidRPr="00890569">
        <w:rPr>
          <w:rFonts w:ascii="Times New Roman" w:eastAsiaTheme="minorHAnsi" w:hAnsi="Times New Roman"/>
          <w:sz w:val="28"/>
          <w:szCs w:val="28"/>
        </w:rPr>
        <w:t xml:space="preserve"> – БСВ в зависимости от возраст</w:t>
      </w:r>
      <w:r w:rsidR="007D7B1E" w:rsidRPr="00890569">
        <w:rPr>
          <w:rFonts w:ascii="Times New Roman" w:eastAsiaTheme="minorHAnsi" w:hAnsi="Times New Roman"/>
          <w:sz w:val="28"/>
          <w:szCs w:val="28"/>
        </w:rPr>
        <w:t>а</w:t>
      </w:r>
      <w:r w:rsidR="0026440D" w:rsidRPr="00890569">
        <w:rPr>
          <w:rFonts w:ascii="Times New Roman" w:eastAsiaTheme="minorHAnsi" w:hAnsi="Times New Roman"/>
          <w:sz w:val="28"/>
          <w:szCs w:val="28"/>
        </w:rPr>
        <w:t xml:space="preserve"> пациентов</w:t>
      </w:r>
    </w:p>
    <w:p w:rsidR="00A97338" w:rsidRPr="00890569" w:rsidRDefault="00A97338" w:rsidP="00890569">
      <w:pPr>
        <w:autoSpaceDE w:val="0"/>
        <w:autoSpaceDN w:val="0"/>
        <w:adjustRightInd w:val="0"/>
        <w:spacing w:after="0" w:line="240" w:lineRule="auto"/>
        <w:ind w:firstLine="567"/>
        <w:jc w:val="both"/>
        <w:rPr>
          <w:rFonts w:ascii="Times New Roman" w:eastAsiaTheme="minorHAnsi" w:hAnsi="Times New Roman"/>
          <w:sz w:val="28"/>
          <w:szCs w:val="28"/>
        </w:rPr>
      </w:pPr>
    </w:p>
    <w:p w:rsidR="007D7B1E" w:rsidRPr="00890569" w:rsidRDefault="007D7B1E" w:rsidP="00890569">
      <w:pPr>
        <w:pStyle w:val="3"/>
        <w:spacing w:line="240" w:lineRule="auto"/>
        <w:ind w:firstLine="567"/>
        <w:rPr>
          <w:rFonts w:ascii="Times New Roman" w:eastAsiaTheme="minorHAnsi" w:hAnsi="Times New Roman" w:cs="Times New Roman"/>
          <w:color w:val="auto"/>
          <w:sz w:val="28"/>
          <w:szCs w:val="28"/>
        </w:rPr>
      </w:pPr>
      <w:bookmarkStart w:id="16" w:name="_Toc159281861"/>
      <w:r w:rsidRPr="00890569">
        <w:rPr>
          <w:rFonts w:ascii="Times New Roman" w:eastAsiaTheme="minorHAnsi" w:hAnsi="Times New Roman" w:cs="Times New Roman"/>
          <w:color w:val="auto"/>
          <w:sz w:val="28"/>
          <w:szCs w:val="28"/>
        </w:rPr>
        <w:t>3.</w:t>
      </w:r>
      <w:r w:rsidR="00AC0008" w:rsidRPr="00890569">
        <w:rPr>
          <w:rFonts w:ascii="Times New Roman" w:eastAsiaTheme="minorHAnsi" w:hAnsi="Times New Roman" w:cs="Times New Roman"/>
          <w:color w:val="auto"/>
          <w:sz w:val="28"/>
          <w:szCs w:val="28"/>
        </w:rPr>
        <w:t>1.</w:t>
      </w:r>
      <w:r w:rsidRPr="00890569">
        <w:rPr>
          <w:rFonts w:ascii="Times New Roman" w:eastAsiaTheme="minorHAnsi" w:hAnsi="Times New Roman" w:cs="Times New Roman"/>
          <w:color w:val="auto"/>
          <w:sz w:val="28"/>
          <w:szCs w:val="28"/>
        </w:rPr>
        <w:t>2 Влия</w:t>
      </w:r>
      <w:r w:rsidR="000B63B3" w:rsidRPr="00890569">
        <w:rPr>
          <w:rFonts w:ascii="Times New Roman" w:eastAsiaTheme="minorHAnsi" w:hAnsi="Times New Roman" w:cs="Times New Roman"/>
          <w:color w:val="auto"/>
          <w:sz w:val="28"/>
          <w:szCs w:val="28"/>
        </w:rPr>
        <w:t>ние локализации опухоли на БСВ</w:t>
      </w:r>
      <w:bookmarkEnd w:id="16"/>
    </w:p>
    <w:p w:rsidR="00824D15" w:rsidRPr="00890569" w:rsidRDefault="00824D15" w:rsidP="00890569">
      <w:pPr>
        <w:autoSpaceDE w:val="0"/>
        <w:autoSpaceDN w:val="0"/>
        <w:adjustRightInd w:val="0"/>
        <w:spacing w:after="0" w:line="240" w:lineRule="auto"/>
        <w:ind w:firstLine="567"/>
        <w:jc w:val="both"/>
        <w:rPr>
          <w:rFonts w:ascii="Times New Roman" w:eastAsiaTheme="minorHAnsi" w:hAnsi="Times New Roman"/>
          <w:sz w:val="28"/>
          <w:szCs w:val="28"/>
        </w:rPr>
      </w:pPr>
      <w:r w:rsidRPr="00890569">
        <w:rPr>
          <w:rFonts w:ascii="Times New Roman" w:eastAsiaTheme="minorHAnsi" w:hAnsi="Times New Roman"/>
          <w:sz w:val="28"/>
          <w:szCs w:val="28"/>
        </w:rPr>
        <w:t xml:space="preserve">В </w:t>
      </w:r>
      <w:r w:rsidR="007D7B1E" w:rsidRPr="00890569">
        <w:rPr>
          <w:rFonts w:ascii="Times New Roman" w:eastAsiaTheme="minorHAnsi" w:hAnsi="Times New Roman"/>
          <w:sz w:val="28"/>
          <w:szCs w:val="28"/>
        </w:rPr>
        <w:t>65</w:t>
      </w:r>
      <w:r w:rsidRPr="00890569">
        <w:rPr>
          <w:rFonts w:ascii="Times New Roman" w:eastAsiaTheme="minorHAnsi" w:hAnsi="Times New Roman"/>
          <w:sz w:val="28"/>
          <w:szCs w:val="28"/>
        </w:rPr>
        <w:t xml:space="preserve"> наблюдениях (6</w:t>
      </w:r>
      <w:r w:rsidR="007D7B1E" w:rsidRPr="00890569">
        <w:rPr>
          <w:rFonts w:ascii="Times New Roman" w:eastAsiaTheme="minorHAnsi" w:hAnsi="Times New Roman"/>
          <w:sz w:val="28"/>
          <w:szCs w:val="28"/>
        </w:rPr>
        <w:t>7,7</w:t>
      </w:r>
      <w:r w:rsidRPr="00890569">
        <w:rPr>
          <w:rFonts w:ascii="Times New Roman" w:eastAsiaTheme="minorHAnsi" w:hAnsi="Times New Roman"/>
          <w:sz w:val="28"/>
          <w:szCs w:val="28"/>
        </w:rPr>
        <w:t>%) опухоль локал</w:t>
      </w:r>
      <w:r w:rsidR="007D7B1E" w:rsidRPr="00890569">
        <w:rPr>
          <w:rFonts w:ascii="Times New Roman" w:eastAsiaTheme="minorHAnsi" w:hAnsi="Times New Roman"/>
          <w:sz w:val="28"/>
          <w:szCs w:val="28"/>
        </w:rPr>
        <w:t>изовалась в гонадах: у 30 (31,2</w:t>
      </w:r>
      <w:r w:rsidRPr="00890569">
        <w:rPr>
          <w:rFonts w:ascii="Times New Roman" w:eastAsiaTheme="minorHAnsi" w:hAnsi="Times New Roman"/>
          <w:sz w:val="28"/>
          <w:szCs w:val="28"/>
        </w:rPr>
        <w:t xml:space="preserve">%) пациентов в процесс были вовлечены яичники, у </w:t>
      </w:r>
      <w:r w:rsidR="007D7B1E" w:rsidRPr="00890569">
        <w:rPr>
          <w:rFonts w:ascii="Times New Roman" w:eastAsiaTheme="minorHAnsi" w:hAnsi="Times New Roman"/>
          <w:sz w:val="28"/>
          <w:szCs w:val="28"/>
        </w:rPr>
        <w:t>35</w:t>
      </w:r>
      <w:r w:rsidRPr="00890569">
        <w:rPr>
          <w:rFonts w:ascii="Times New Roman" w:eastAsiaTheme="minorHAnsi" w:hAnsi="Times New Roman"/>
          <w:sz w:val="28"/>
          <w:szCs w:val="28"/>
        </w:rPr>
        <w:t xml:space="preserve"> – яички (3</w:t>
      </w:r>
      <w:r w:rsidR="007D7B1E" w:rsidRPr="00890569">
        <w:rPr>
          <w:rFonts w:ascii="Times New Roman" w:eastAsiaTheme="minorHAnsi" w:hAnsi="Times New Roman"/>
          <w:sz w:val="28"/>
          <w:szCs w:val="28"/>
        </w:rPr>
        <w:t>6,5</w:t>
      </w:r>
      <w:r w:rsidRPr="00890569">
        <w:rPr>
          <w:rFonts w:ascii="Times New Roman" w:eastAsiaTheme="minorHAnsi" w:hAnsi="Times New Roman"/>
          <w:sz w:val="28"/>
          <w:szCs w:val="28"/>
        </w:rPr>
        <w:t xml:space="preserve">%). </w:t>
      </w:r>
      <w:r w:rsidR="007D7B1E" w:rsidRPr="00890569">
        <w:rPr>
          <w:rFonts w:ascii="Times New Roman" w:eastAsiaTheme="minorHAnsi" w:hAnsi="Times New Roman"/>
          <w:sz w:val="28"/>
          <w:szCs w:val="28"/>
        </w:rPr>
        <w:t>У 31</w:t>
      </w:r>
      <w:r w:rsidRPr="00890569">
        <w:rPr>
          <w:rFonts w:ascii="Times New Roman" w:eastAsiaTheme="minorHAnsi" w:hAnsi="Times New Roman"/>
          <w:sz w:val="28"/>
          <w:szCs w:val="28"/>
        </w:rPr>
        <w:t xml:space="preserve"> (3</w:t>
      </w:r>
      <w:r w:rsidR="007D7B1E" w:rsidRPr="00890569">
        <w:rPr>
          <w:rFonts w:ascii="Times New Roman" w:eastAsiaTheme="minorHAnsi" w:hAnsi="Times New Roman"/>
          <w:sz w:val="28"/>
          <w:szCs w:val="28"/>
        </w:rPr>
        <w:t>2</w:t>
      </w:r>
      <w:r w:rsidRPr="00890569">
        <w:rPr>
          <w:rFonts w:ascii="Times New Roman" w:eastAsiaTheme="minorHAnsi" w:hAnsi="Times New Roman"/>
          <w:sz w:val="28"/>
          <w:szCs w:val="28"/>
        </w:rPr>
        <w:t>,</w:t>
      </w:r>
      <w:r w:rsidR="007D7B1E" w:rsidRPr="00890569">
        <w:rPr>
          <w:rFonts w:ascii="Times New Roman" w:eastAsiaTheme="minorHAnsi" w:hAnsi="Times New Roman"/>
          <w:sz w:val="28"/>
          <w:szCs w:val="28"/>
        </w:rPr>
        <w:t>3</w:t>
      </w:r>
      <w:r w:rsidRPr="00890569">
        <w:rPr>
          <w:rFonts w:ascii="Times New Roman" w:eastAsiaTheme="minorHAnsi" w:hAnsi="Times New Roman"/>
          <w:sz w:val="28"/>
          <w:szCs w:val="28"/>
        </w:rPr>
        <w:t>%) пациентов поражались внегонадные отделы: крестцово-копчиковая область</w:t>
      </w:r>
      <w:r w:rsidR="007D7B1E" w:rsidRPr="00890569">
        <w:rPr>
          <w:rFonts w:ascii="Times New Roman" w:eastAsiaTheme="minorHAnsi" w:hAnsi="Times New Roman"/>
          <w:sz w:val="28"/>
          <w:szCs w:val="28"/>
        </w:rPr>
        <w:t xml:space="preserve">  у 25</w:t>
      </w:r>
      <w:r w:rsidRPr="00890569">
        <w:rPr>
          <w:rFonts w:ascii="Times New Roman" w:eastAsiaTheme="minorHAnsi" w:hAnsi="Times New Roman"/>
          <w:sz w:val="28"/>
          <w:szCs w:val="28"/>
        </w:rPr>
        <w:t xml:space="preserve"> (</w:t>
      </w:r>
      <w:r w:rsidR="007D7B1E" w:rsidRPr="00890569">
        <w:rPr>
          <w:rFonts w:ascii="Times New Roman" w:eastAsiaTheme="minorHAnsi" w:hAnsi="Times New Roman"/>
          <w:sz w:val="28"/>
          <w:szCs w:val="28"/>
        </w:rPr>
        <w:t>26,0</w:t>
      </w:r>
      <w:r w:rsidRPr="00890569">
        <w:rPr>
          <w:rFonts w:ascii="Times New Roman" w:eastAsiaTheme="minorHAnsi" w:hAnsi="Times New Roman"/>
          <w:sz w:val="28"/>
          <w:szCs w:val="28"/>
        </w:rPr>
        <w:t xml:space="preserve">%), </w:t>
      </w:r>
      <w:r w:rsidR="007D7B1E" w:rsidRPr="00890569">
        <w:rPr>
          <w:rFonts w:ascii="Times New Roman" w:eastAsiaTheme="minorHAnsi" w:hAnsi="Times New Roman"/>
          <w:sz w:val="28"/>
          <w:szCs w:val="28"/>
        </w:rPr>
        <w:t>средостение – 2 (2,1</w:t>
      </w:r>
      <w:r w:rsidRPr="00890569">
        <w:rPr>
          <w:rFonts w:ascii="Times New Roman" w:eastAsiaTheme="minorHAnsi" w:hAnsi="Times New Roman"/>
          <w:sz w:val="28"/>
          <w:szCs w:val="28"/>
        </w:rPr>
        <w:t xml:space="preserve">%), забрюшинное пространство – </w:t>
      </w:r>
      <w:r w:rsidR="007D7B1E" w:rsidRPr="00890569">
        <w:rPr>
          <w:rFonts w:ascii="Times New Roman" w:eastAsiaTheme="minorHAnsi" w:hAnsi="Times New Roman"/>
          <w:sz w:val="28"/>
          <w:szCs w:val="28"/>
        </w:rPr>
        <w:t>4 (4</w:t>
      </w:r>
      <w:r w:rsidRPr="00890569">
        <w:rPr>
          <w:rFonts w:ascii="Times New Roman" w:eastAsiaTheme="minorHAnsi" w:hAnsi="Times New Roman"/>
          <w:sz w:val="28"/>
          <w:szCs w:val="28"/>
        </w:rPr>
        <w:t>,2%)  (</w:t>
      </w:r>
      <w:r w:rsidR="00733692" w:rsidRPr="00890569">
        <w:rPr>
          <w:rFonts w:ascii="Times New Roman" w:eastAsiaTheme="minorHAnsi" w:hAnsi="Times New Roman"/>
          <w:sz w:val="28"/>
          <w:szCs w:val="28"/>
        </w:rPr>
        <w:t>рисунок</w:t>
      </w:r>
      <w:r w:rsidRPr="00890569">
        <w:rPr>
          <w:rFonts w:ascii="Times New Roman" w:eastAsiaTheme="minorHAnsi" w:hAnsi="Times New Roman"/>
          <w:sz w:val="28"/>
          <w:szCs w:val="28"/>
        </w:rPr>
        <w:t xml:space="preserve"> </w:t>
      </w:r>
      <w:r w:rsidR="00024AF5" w:rsidRPr="00890569">
        <w:rPr>
          <w:rFonts w:ascii="Times New Roman" w:eastAsiaTheme="minorHAnsi" w:hAnsi="Times New Roman"/>
          <w:sz w:val="28"/>
          <w:szCs w:val="28"/>
        </w:rPr>
        <w:t>9</w:t>
      </w:r>
      <w:r w:rsidRPr="00890569">
        <w:rPr>
          <w:rFonts w:ascii="Times New Roman" w:eastAsiaTheme="minorHAnsi" w:hAnsi="Times New Roman"/>
          <w:sz w:val="28"/>
          <w:szCs w:val="28"/>
        </w:rPr>
        <w:t>).</w:t>
      </w:r>
    </w:p>
    <w:p w:rsidR="00556710" w:rsidRPr="00890569" w:rsidRDefault="00556710" w:rsidP="00890569">
      <w:pPr>
        <w:autoSpaceDE w:val="0"/>
        <w:autoSpaceDN w:val="0"/>
        <w:adjustRightInd w:val="0"/>
        <w:spacing w:after="0" w:line="240" w:lineRule="auto"/>
        <w:ind w:firstLine="567"/>
        <w:jc w:val="both"/>
        <w:rPr>
          <w:rFonts w:ascii="Times New Roman" w:eastAsiaTheme="minorHAnsi" w:hAnsi="Times New Roman"/>
          <w:sz w:val="28"/>
          <w:szCs w:val="28"/>
        </w:rPr>
      </w:pPr>
    </w:p>
    <w:p w:rsidR="00824D15" w:rsidRPr="00890569" w:rsidRDefault="00824D15" w:rsidP="00890569">
      <w:pPr>
        <w:autoSpaceDE w:val="0"/>
        <w:autoSpaceDN w:val="0"/>
        <w:adjustRightInd w:val="0"/>
        <w:spacing w:after="0" w:line="240" w:lineRule="auto"/>
        <w:jc w:val="center"/>
        <w:rPr>
          <w:rFonts w:ascii="Times New Roman" w:eastAsiaTheme="minorHAnsi" w:hAnsi="Times New Roman"/>
          <w:sz w:val="28"/>
          <w:szCs w:val="28"/>
        </w:rPr>
      </w:pPr>
      <w:r w:rsidRPr="00890569">
        <w:rPr>
          <w:rFonts w:ascii="Times New Roman" w:eastAsiaTheme="minorHAnsi" w:hAnsi="Times New Roman"/>
          <w:noProof/>
          <w:sz w:val="28"/>
          <w:szCs w:val="28"/>
          <w:lang w:eastAsia="ru-RU"/>
        </w:rPr>
        <w:drawing>
          <wp:inline distT="0" distB="0" distL="0" distR="0">
            <wp:extent cx="4895850" cy="3238500"/>
            <wp:effectExtent l="0" t="0" r="0" b="0"/>
            <wp:docPr id="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24D15" w:rsidRPr="00890569" w:rsidRDefault="00824D15" w:rsidP="00890569">
      <w:pPr>
        <w:autoSpaceDE w:val="0"/>
        <w:autoSpaceDN w:val="0"/>
        <w:adjustRightInd w:val="0"/>
        <w:spacing w:after="0" w:line="240" w:lineRule="auto"/>
        <w:jc w:val="both"/>
        <w:rPr>
          <w:rFonts w:ascii="Times New Roman" w:eastAsiaTheme="minorHAnsi" w:hAnsi="Times New Roman"/>
          <w:sz w:val="28"/>
          <w:szCs w:val="28"/>
        </w:rPr>
      </w:pPr>
    </w:p>
    <w:p w:rsidR="00824D15" w:rsidRPr="00890569" w:rsidRDefault="00733692" w:rsidP="00890569">
      <w:pPr>
        <w:autoSpaceDE w:val="0"/>
        <w:autoSpaceDN w:val="0"/>
        <w:adjustRightInd w:val="0"/>
        <w:spacing w:after="0" w:line="240" w:lineRule="auto"/>
        <w:jc w:val="center"/>
        <w:rPr>
          <w:rFonts w:ascii="Times New Roman" w:eastAsiaTheme="minorHAnsi" w:hAnsi="Times New Roman"/>
          <w:sz w:val="28"/>
          <w:szCs w:val="28"/>
        </w:rPr>
      </w:pPr>
      <w:r w:rsidRPr="00890569">
        <w:rPr>
          <w:rFonts w:ascii="Times New Roman" w:eastAsiaTheme="minorHAnsi" w:hAnsi="Times New Roman"/>
          <w:sz w:val="28"/>
          <w:szCs w:val="28"/>
        </w:rPr>
        <w:t>Рисунок</w:t>
      </w:r>
      <w:r w:rsidR="00824D15" w:rsidRPr="00890569">
        <w:rPr>
          <w:rFonts w:ascii="Times New Roman" w:eastAsiaTheme="minorHAnsi" w:hAnsi="Times New Roman"/>
          <w:sz w:val="28"/>
          <w:szCs w:val="28"/>
        </w:rPr>
        <w:t xml:space="preserve"> </w:t>
      </w:r>
      <w:r w:rsidR="00024AF5" w:rsidRPr="00890569">
        <w:rPr>
          <w:rFonts w:ascii="Times New Roman" w:eastAsiaTheme="minorHAnsi" w:hAnsi="Times New Roman"/>
          <w:sz w:val="28"/>
          <w:szCs w:val="28"/>
        </w:rPr>
        <w:t>9</w:t>
      </w:r>
      <w:r w:rsidR="00556710" w:rsidRPr="00890569">
        <w:rPr>
          <w:rFonts w:ascii="Times New Roman" w:eastAsiaTheme="minorHAnsi" w:hAnsi="Times New Roman"/>
          <w:sz w:val="28"/>
          <w:szCs w:val="28"/>
        </w:rPr>
        <w:t xml:space="preserve"> - </w:t>
      </w:r>
      <w:r w:rsidR="00824D15" w:rsidRPr="00890569">
        <w:rPr>
          <w:rFonts w:ascii="Times New Roman" w:eastAsiaTheme="minorHAnsi" w:hAnsi="Times New Roman"/>
          <w:sz w:val="28"/>
          <w:szCs w:val="28"/>
        </w:rPr>
        <w:t>Распределение п</w:t>
      </w:r>
      <w:r w:rsidR="007500D6" w:rsidRPr="00890569">
        <w:rPr>
          <w:rFonts w:ascii="Times New Roman" w:eastAsiaTheme="minorHAnsi" w:hAnsi="Times New Roman"/>
          <w:sz w:val="28"/>
          <w:szCs w:val="28"/>
        </w:rPr>
        <w:t>ациентов по локализации опухоли</w:t>
      </w:r>
      <w:r w:rsidR="006D509A" w:rsidRPr="00890569">
        <w:rPr>
          <w:rFonts w:ascii="Times New Roman" w:eastAsiaTheme="minorHAnsi" w:hAnsi="Times New Roman"/>
          <w:sz w:val="28"/>
          <w:szCs w:val="28"/>
        </w:rPr>
        <w:t xml:space="preserve"> (</w:t>
      </w:r>
      <w:r w:rsidR="00CB21D3" w:rsidRPr="00890569">
        <w:rPr>
          <w:rFonts w:ascii="Times New Roman" w:eastAsiaTheme="minorHAnsi" w:hAnsi="Times New Roman"/>
          <w:sz w:val="28"/>
          <w:szCs w:val="28"/>
          <w:lang w:val="en-US"/>
        </w:rPr>
        <w:t>n</w:t>
      </w:r>
      <w:r w:rsidR="00CB21D3" w:rsidRPr="00890569">
        <w:rPr>
          <w:rFonts w:ascii="Times New Roman" w:eastAsiaTheme="minorHAnsi" w:hAnsi="Times New Roman"/>
          <w:sz w:val="28"/>
          <w:szCs w:val="28"/>
        </w:rPr>
        <w:t>=96</w:t>
      </w:r>
      <w:r w:rsidR="006D509A" w:rsidRPr="00890569">
        <w:rPr>
          <w:rFonts w:ascii="Times New Roman" w:eastAsiaTheme="minorHAnsi" w:hAnsi="Times New Roman"/>
          <w:sz w:val="28"/>
          <w:szCs w:val="28"/>
        </w:rPr>
        <w:t>)</w:t>
      </w:r>
    </w:p>
    <w:p w:rsidR="00824D15" w:rsidRPr="00890569" w:rsidRDefault="00824D15" w:rsidP="00890569">
      <w:pPr>
        <w:autoSpaceDE w:val="0"/>
        <w:autoSpaceDN w:val="0"/>
        <w:adjustRightInd w:val="0"/>
        <w:spacing w:after="0" w:line="240" w:lineRule="auto"/>
        <w:rPr>
          <w:rFonts w:ascii="Times New Roman" w:eastAsiaTheme="minorHAnsi" w:hAnsi="Times New Roman"/>
          <w:sz w:val="18"/>
          <w:szCs w:val="18"/>
        </w:rPr>
      </w:pPr>
    </w:p>
    <w:p w:rsidR="007D7B1E" w:rsidRPr="00890569" w:rsidRDefault="007D7B1E" w:rsidP="00890569">
      <w:pPr>
        <w:autoSpaceDE w:val="0"/>
        <w:autoSpaceDN w:val="0"/>
        <w:adjustRightInd w:val="0"/>
        <w:spacing w:after="0" w:line="240" w:lineRule="auto"/>
        <w:ind w:firstLine="567"/>
        <w:jc w:val="both"/>
        <w:rPr>
          <w:rFonts w:ascii="Times New Roman" w:hAnsi="Times New Roman"/>
          <w:sz w:val="28"/>
          <w:szCs w:val="28"/>
        </w:rPr>
      </w:pPr>
      <w:r w:rsidRPr="00890569">
        <w:rPr>
          <w:rFonts w:ascii="Times New Roman" w:hAnsi="Times New Roman"/>
          <w:sz w:val="28"/>
          <w:szCs w:val="28"/>
        </w:rPr>
        <w:lastRenderedPageBreak/>
        <w:t xml:space="preserve">БСВ в группе гонадных опухолей </w:t>
      </w:r>
      <w:r w:rsidR="000D083F" w:rsidRPr="00890569">
        <w:rPr>
          <w:rFonts w:ascii="Times New Roman" w:hAnsi="Times New Roman"/>
          <w:sz w:val="28"/>
          <w:szCs w:val="28"/>
        </w:rPr>
        <w:t>составила</w:t>
      </w:r>
      <w:r w:rsidRPr="00890569">
        <w:rPr>
          <w:rFonts w:ascii="Times New Roman" w:hAnsi="Times New Roman"/>
          <w:sz w:val="28"/>
          <w:szCs w:val="28"/>
        </w:rPr>
        <w:t xml:space="preserve"> </w:t>
      </w:r>
      <w:r w:rsidR="00E655DC" w:rsidRPr="00890569">
        <w:rPr>
          <w:rFonts w:ascii="Times New Roman" w:hAnsi="Times New Roman"/>
          <w:sz w:val="28"/>
          <w:szCs w:val="28"/>
          <w:lang w:val="kk-KZ"/>
        </w:rPr>
        <w:t>85</w:t>
      </w:r>
      <w:r w:rsidR="00E655DC" w:rsidRPr="00890569">
        <w:rPr>
          <w:rFonts w:ascii="Times New Roman" w:hAnsi="Times New Roman"/>
          <w:sz w:val="28"/>
          <w:szCs w:val="28"/>
        </w:rPr>
        <w:t>±</w:t>
      </w:r>
      <w:r w:rsidR="00E655DC" w:rsidRPr="00890569">
        <w:rPr>
          <w:rFonts w:ascii="Times New Roman" w:hAnsi="Times New Roman"/>
          <w:sz w:val="28"/>
          <w:szCs w:val="28"/>
          <w:lang w:val="kk-KZ"/>
        </w:rPr>
        <w:t>6</w:t>
      </w:r>
      <w:r w:rsidR="00D15241" w:rsidRPr="00890569">
        <w:rPr>
          <w:rFonts w:ascii="Times New Roman" w:hAnsi="Times New Roman"/>
          <w:sz w:val="28"/>
          <w:szCs w:val="28"/>
        </w:rPr>
        <w:t>%, экстрагонадных опухолей –</w:t>
      </w:r>
      <w:r w:rsidR="00E655DC" w:rsidRPr="00890569">
        <w:rPr>
          <w:rFonts w:ascii="Times New Roman" w:hAnsi="Times New Roman"/>
          <w:sz w:val="28"/>
          <w:szCs w:val="28"/>
        </w:rPr>
        <w:t xml:space="preserve"> 4</w:t>
      </w:r>
      <w:r w:rsidR="002E6ECB" w:rsidRPr="00890569">
        <w:rPr>
          <w:rFonts w:ascii="Times New Roman" w:hAnsi="Times New Roman"/>
          <w:sz w:val="28"/>
          <w:szCs w:val="28"/>
        </w:rPr>
        <w:t>6</w:t>
      </w:r>
      <w:r w:rsidR="00D15241" w:rsidRPr="00890569">
        <w:rPr>
          <w:rFonts w:ascii="Times New Roman" w:hAnsi="Times New Roman"/>
          <w:sz w:val="28"/>
          <w:szCs w:val="28"/>
        </w:rPr>
        <w:t>±</w:t>
      </w:r>
      <w:r w:rsidR="00E655DC" w:rsidRPr="00890569">
        <w:rPr>
          <w:rFonts w:ascii="Times New Roman" w:hAnsi="Times New Roman"/>
          <w:sz w:val="28"/>
          <w:szCs w:val="28"/>
          <w:lang w:val="kk-KZ"/>
        </w:rPr>
        <w:t>1</w:t>
      </w:r>
      <w:r w:rsidR="002E6ECB" w:rsidRPr="00890569">
        <w:rPr>
          <w:rFonts w:ascii="Times New Roman" w:hAnsi="Times New Roman"/>
          <w:sz w:val="28"/>
          <w:szCs w:val="28"/>
        </w:rPr>
        <w:t>0</w:t>
      </w:r>
      <w:r w:rsidR="00D15241" w:rsidRPr="00890569">
        <w:rPr>
          <w:rFonts w:ascii="Times New Roman" w:hAnsi="Times New Roman"/>
          <w:sz w:val="28"/>
          <w:szCs w:val="28"/>
        </w:rPr>
        <w:t>% (</w:t>
      </w:r>
      <w:r w:rsidR="00D15241" w:rsidRPr="00890569">
        <w:rPr>
          <w:rFonts w:ascii="Times New Roman" w:hAnsi="Times New Roman"/>
          <w:sz w:val="28"/>
          <w:szCs w:val="28"/>
          <w:lang w:val="en-US"/>
        </w:rPr>
        <w:t>p</w:t>
      </w:r>
      <w:r w:rsidR="00D15241" w:rsidRPr="00890569">
        <w:rPr>
          <w:rFonts w:ascii="Times New Roman" w:hAnsi="Times New Roman"/>
          <w:sz w:val="28"/>
          <w:szCs w:val="28"/>
        </w:rPr>
        <w:t>&lt;0,00</w:t>
      </w:r>
      <w:r w:rsidR="00E655DC" w:rsidRPr="00890569">
        <w:rPr>
          <w:rFonts w:ascii="Times New Roman" w:hAnsi="Times New Roman"/>
          <w:sz w:val="28"/>
          <w:szCs w:val="28"/>
          <w:lang w:val="kk-KZ"/>
        </w:rPr>
        <w:t>0</w:t>
      </w:r>
      <w:r w:rsidR="00D15241" w:rsidRPr="00890569">
        <w:rPr>
          <w:rFonts w:ascii="Times New Roman" w:hAnsi="Times New Roman"/>
          <w:sz w:val="28"/>
          <w:szCs w:val="28"/>
        </w:rPr>
        <w:t>1) (</w:t>
      </w:r>
      <w:r w:rsidR="00733692" w:rsidRPr="00890569">
        <w:rPr>
          <w:rFonts w:ascii="Times New Roman" w:hAnsi="Times New Roman"/>
          <w:sz w:val="28"/>
          <w:szCs w:val="28"/>
        </w:rPr>
        <w:t>рисунок</w:t>
      </w:r>
      <w:r w:rsidR="00D15241" w:rsidRPr="00890569">
        <w:rPr>
          <w:rFonts w:ascii="Times New Roman" w:hAnsi="Times New Roman"/>
          <w:sz w:val="28"/>
          <w:szCs w:val="28"/>
        </w:rPr>
        <w:t xml:space="preserve"> </w:t>
      </w:r>
      <w:r w:rsidR="00024AF5" w:rsidRPr="00890569">
        <w:rPr>
          <w:rFonts w:ascii="Times New Roman" w:hAnsi="Times New Roman"/>
          <w:sz w:val="28"/>
          <w:szCs w:val="28"/>
        </w:rPr>
        <w:t>10</w:t>
      </w:r>
      <w:r w:rsidR="00D15241" w:rsidRPr="00890569">
        <w:rPr>
          <w:rFonts w:ascii="Times New Roman" w:hAnsi="Times New Roman"/>
          <w:sz w:val="28"/>
          <w:szCs w:val="28"/>
        </w:rPr>
        <w:t>).</w:t>
      </w:r>
    </w:p>
    <w:p w:rsidR="007371E8" w:rsidRPr="00890569" w:rsidRDefault="007371E8" w:rsidP="00890569">
      <w:pPr>
        <w:autoSpaceDE w:val="0"/>
        <w:autoSpaceDN w:val="0"/>
        <w:adjustRightInd w:val="0"/>
        <w:spacing w:after="0" w:line="240" w:lineRule="auto"/>
        <w:ind w:firstLine="567"/>
        <w:jc w:val="both"/>
        <w:rPr>
          <w:rFonts w:ascii="Times New Roman" w:hAnsi="Times New Roman"/>
          <w:sz w:val="28"/>
          <w:szCs w:val="28"/>
        </w:rPr>
      </w:pPr>
    </w:p>
    <w:p w:rsidR="007D7B1E" w:rsidRPr="00890569" w:rsidRDefault="007371E8" w:rsidP="00890569">
      <w:pPr>
        <w:autoSpaceDE w:val="0"/>
        <w:autoSpaceDN w:val="0"/>
        <w:adjustRightInd w:val="0"/>
        <w:spacing w:after="0" w:line="240" w:lineRule="auto"/>
        <w:jc w:val="center"/>
        <w:rPr>
          <w:rFonts w:ascii="Times New Roman" w:hAnsi="Times New Roman"/>
          <w:sz w:val="28"/>
          <w:szCs w:val="28"/>
        </w:rPr>
      </w:pPr>
      <w:r w:rsidRPr="00890569">
        <w:rPr>
          <w:rFonts w:ascii="Times New Roman" w:hAnsi="Times New Roman"/>
          <w:noProof/>
          <w:sz w:val="28"/>
          <w:szCs w:val="28"/>
          <w:lang w:eastAsia="ru-RU"/>
        </w:rPr>
        <w:drawing>
          <wp:inline distT="0" distB="0" distL="0" distR="0">
            <wp:extent cx="4212000" cy="3259172"/>
            <wp:effectExtent l="19050" t="0" r="0" b="0"/>
            <wp:docPr id="4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4212000" cy="3259172"/>
                    </a:xfrm>
                    <a:prstGeom prst="rect">
                      <a:avLst/>
                    </a:prstGeom>
                    <a:noFill/>
                    <a:ln w="9525">
                      <a:noFill/>
                      <a:miter lim="800000"/>
                      <a:headEnd/>
                      <a:tailEnd/>
                    </a:ln>
                  </pic:spPr>
                </pic:pic>
              </a:graphicData>
            </a:graphic>
          </wp:inline>
        </w:drawing>
      </w:r>
    </w:p>
    <w:p w:rsidR="007D7B1E" w:rsidRPr="00890569" w:rsidRDefault="00733692" w:rsidP="00890569">
      <w:pPr>
        <w:autoSpaceDE w:val="0"/>
        <w:autoSpaceDN w:val="0"/>
        <w:adjustRightInd w:val="0"/>
        <w:spacing w:after="0" w:line="240" w:lineRule="auto"/>
        <w:ind w:firstLine="567"/>
        <w:jc w:val="center"/>
        <w:rPr>
          <w:rFonts w:ascii="Times New Roman" w:hAnsi="Times New Roman"/>
          <w:sz w:val="28"/>
          <w:szCs w:val="28"/>
        </w:rPr>
      </w:pPr>
      <w:r w:rsidRPr="00890569">
        <w:rPr>
          <w:rFonts w:ascii="Times New Roman" w:hAnsi="Times New Roman"/>
          <w:sz w:val="28"/>
          <w:szCs w:val="28"/>
        </w:rPr>
        <w:t>Рисунок</w:t>
      </w:r>
      <w:r w:rsidR="00024AF5" w:rsidRPr="00890569">
        <w:rPr>
          <w:rFonts w:ascii="Times New Roman" w:hAnsi="Times New Roman"/>
          <w:sz w:val="28"/>
          <w:szCs w:val="28"/>
        </w:rPr>
        <w:t xml:space="preserve"> 10</w:t>
      </w:r>
      <w:r w:rsidR="006C4565" w:rsidRPr="00890569">
        <w:rPr>
          <w:rFonts w:ascii="Times New Roman" w:hAnsi="Times New Roman"/>
          <w:sz w:val="28"/>
          <w:szCs w:val="28"/>
        </w:rPr>
        <w:t xml:space="preserve"> </w:t>
      </w:r>
      <w:r w:rsidR="00D15241" w:rsidRPr="00890569">
        <w:rPr>
          <w:rFonts w:ascii="Times New Roman" w:hAnsi="Times New Roman"/>
          <w:sz w:val="28"/>
          <w:szCs w:val="28"/>
        </w:rPr>
        <w:t xml:space="preserve">– БСВ в зависимости от </w:t>
      </w:r>
      <w:r w:rsidR="000D083F" w:rsidRPr="00890569">
        <w:rPr>
          <w:rFonts w:ascii="Times New Roman" w:hAnsi="Times New Roman"/>
          <w:sz w:val="28"/>
          <w:szCs w:val="28"/>
        </w:rPr>
        <w:t>локализации</w:t>
      </w:r>
      <w:r w:rsidR="00D15241" w:rsidRPr="00890569">
        <w:rPr>
          <w:rFonts w:ascii="Times New Roman" w:hAnsi="Times New Roman"/>
          <w:sz w:val="28"/>
          <w:szCs w:val="28"/>
        </w:rPr>
        <w:t xml:space="preserve"> опухоли</w:t>
      </w:r>
      <w:r w:rsidR="00DC59FB" w:rsidRPr="00890569">
        <w:rPr>
          <w:rFonts w:ascii="Times New Roman" w:hAnsi="Times New Roman"/>
          <w:sz w:val="28"/>
          <w:szCs w:val="28"/>
        </w:rPr>
        <w:t xml:space="preserve"> (гонадные/внегонадные)</w:t>
      </w:r>
    </w:p>
    <w:p w:rsidR="00D15241" w:rsidRPr="00890569" w:rsidRDefault="00D15241" w:rsidP="00890569">
      <w:pPr>
        <w:autoSpaceDE w:val="0"/>
        <w:autoSpaceDN w:val="0"/>
        <w:adjustRightInd w:val="0"/>
        <w:spacing w:after="0" w:line="240" w:lineRule="auto"/>
        <w:ind w:firstLine="567"/>
        <w:jc w:val="both"/>
        <w:rPr>
          <w:rFonts w:ascii="Times New Roman" w:hAnsi="Times New Roman"/>
          <w:sz w:val="28"/>
          <w:szCs w:val="28"/>
        </w:rPr>
      </w:pPr>
    </w:p>
    <w:p w:rsidR="00E655DC" w:rsidRPr="00890569" w:rsidRDefault="00D15241" w:rsidP="00890569">
      <w:pPr>
        <w:autoSpaceDE w:val="0"/>
        <w:autoSpaceDN w:val="0"/>
        <w:adjustRightInd w:val="0"/>
        <w:spacing w:line="240" w:lineRule="auto"/>
        <w:ind w:firstLine="567"/>
        <w:jc w:val="both"/>
        <w:rPr>
          <w:rFonts w:ascii="Times New Roman" w:hAnsi="Times New Roman"/>
          <w:sz w:val="28"/>
          <w:szCs w:val="28"/>
        </w:rPr>
      </w:pPr>
      <w:r w:rsidRPr="00890569">
        <w:rPr>
          <w:rFonts w:ascii="Times New Roman" w:hAnsi="Times New Roman"/>
          <w:sz w:val="28"/>
          <w:szCs w:val="28"/>
        </w:rPr>
        <w:tab/>
        <w:t xml:space="preserve">При анализе БСВ </w:t>
      </w:r>
      <w:r w:rsidR="00E655DC" w:rsidRPr="00890569">
        <w:rPr>
          <w:rFonts w:ascii="Times New Roman" w:hAnsi="Times New Roman"/>
          <w:sz w:val="28"/>
          <w:szCs w:val="28"/>
          <w:lang w:val="kk-KZ"/>
        </w:rPr>
        <w:t>в группе гонадных ГКО пациенты с тестикулярной опухолью имели БСВ 92</w:t>
      </w:r>
      <w:r w:rsidR="00E655DC" w:rsidRPr="00890569">
        <w:rPr>
          <w:rFonts w:ascii="Times New Roman" w:hAnsi="Times New Roman"/>
          <w:sz w:val="28"/>
          <w:szCs w:val="28"/>
        </w:rPr>
        <w:t>±</w:t>
      </w:r>
      <w:r w:rsidR="00E655DC" w:rsidRPr="00890569">
        <w:rPr>
          <w:rFonts w:ascii="Times New Roman" w:hAnsi="Times New Roman"/>
          <w:sz w:val="28"/>
          <w:szCs w:val="28"/>
          <w:lang w:val="kk-KZ"/>
        </w:rPr>
        <w:t>7</w:t>
      </w:r>
      <w:r w:rsidR="00E655DC" w:rsidRPr="00890569">
        <w:rPr>
          <w:rFonts w:ascii="Times New Roman" w:hAnsi="Times New Roman"/>
          <w:sz w:val="28"/>
          <w:szCs w:val="28"/>
        </w:rPr>
        <w:t>%,</w:t>
      </w:r>
      <w:r w:rsidR="00E655DC" w:rsidRPr="00890569">
        <w:rPr>
          <w:rFonts w:ascii="Times New Roman" w:hAnsi="Times New Roman"/>
          <w:sz w:val="28"/>
          <w:szCs w:val="28"/>
          <w:lang w:val="kk-KZ"/>
        </w:rPr>
        <w:t xml:space="preserve"> с овариальной опухолью 77</w:t>
      </w:r>
      <w:r w:rsidR="00E655DC" w:rsidRPr="00890569">
        <w:rPr>
          <w:rFonts w:ascii="Times New Roman" w:hAnsi="Times New Roman"/>
          <w:sz w:val="28"/>
          <w:szCs w:val="28"/>
        </w:rPr>
        <w:t>±</w:t>
      </w:r>
      <w:r w:rsidR="00E655DC" w:rsidRPr="00890569">
        <w:rPr>
          <w:rFonts w:ascii="Times New Roman" w:hAnsi="Times New Roman"/>
          <w:sz w:val="28"/>
          <w:szCs w:val="28"/>
          <w:lang w:val="kk-KZ"/>
        </w:rPr>
        <w:t>8</w:t>
      </w:r>
      <w:r w:rsidR="00E655DC" w:rsidRPr="00890569">
        <w:rPr>
          <w:rFonts w:ascii="Times New Roman" w:hAnsi="Times New Roman"/>
          <w:sz w:val="28"/>
          <w:szCs w:val="28"/>
        </w:rPr>
        <w:t>% (</w:t>
      </w:r>
      <w:r w:rsidR="00E655DC" w:rsidRPr="00890569">
        <w:rPr>
          <w:rFonts w:ascii="Times New Roman" w:hAnsi="Times New Roman"/>
          <w:iCs/>
          <w:sz w:val="28"/>
          <w:szCs w:val="28"/>
        </w:rPr>
        <w:t>p=0,0293)</w:t>
      </w:r>
      <w:r w:rsidR="00024AF5" w:rsidRPr="00890569">
        <w:rPr>
          <w:rFonts w:ascii="Times New Roman" w:hAnsi="Times New Roman"/>
          <w:iCs/>
          <w:sz w:val="28"/>
          <w:szCs w:val="28"/>
        </w:rPr>
        <w:t xml:space="preserve"> (рисунок 1</w:t>
      </w:r>
      <w:r w:rsidR="00024AF5" w:rsidRPr="00890569">
        <w:rPr>
          <w:rFonts w:ascii="Times New Roman" w:hAnsi="Times New Roman"/>
          <w:iCs/>
          <w:sz w:val="28"/>
          <w:szCs w:val="28"/>
          <w:lang w:val="en-US"/>
        </w:rPr>
        <w:t>1</w:t>
      </w:r>
      <w:r w:rsidR="00E655DC" w:rsidRPr="00890569">
        <w:rPr>
          <w:rFonts w:ascii="Times New Roman" w:hAnsi="Times New Roman"/>
          <w:iCs/>
          <w:sz w:val="28"/>
          <w:szCs w:val="28"/>
        </w:rPr>
        <w:t>)</w:t>
      </w:r>
      <w:r w:rsidR="00E655DC" w:rsidRPr="00890569">
        <w:rPr>
          <w:rFonts w:ascii="Times New Roman" w:hAnsi="Times New Roman"/>
          <w:sz w:val="28"/>
          <w:szCs w:val="28"/>
        </w:rPr>
        <w:t xml:space="preserve">. </w:t>
      </w:r>
    </w:p>
    <w:p w:rsidR="00E655DC" w:rsidRPr="00890569" w:rsidRDefault="007371E8" w:rsidP="00890569">
      <w:pPr>
        <w:autoSpaceDE w:val="0"/>
        <w:autoSpaceDN w:val="0"/>
        <w:adjustRightInd w:val="0"/>
        <w:spacing w:line="240" w:lineRule="auto"/>
        <w:jc w:val="center"/>
        <w:rPr>
          <w:rFonts w:ascii="Times New Roman" w:hAnsi="Times New Roman"/>
          <w:sz w:val="28"/>
          <w:szCs w:val="28"/>
        </w:rPr>
      </w:pPr>
      <w:r w:rsidRPr="00890569">
        <w:rPr>
          <w:rFonts w:ascii="Times New Roman" w:hAnsi="Times New Roman"/>
          <w:noProof/>
          <w:sz w:val="28"/>
          <w:szCs w:val="28"/>
          <w:lang w:eastAsia="ru-RU"/>
        </w:rPr>
        <w:drawing>
          <wp:inline distT="0" distB="0" distL="0" distR="0">
            <wp:extent cx="4212000" cy="3259172"/>
            <wp:effectExtent l="19050" t="0" r="0" b="0"/>
            <wp:docPr id="4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4212000" cy="3259172"/>
                    </a:xfrm>
                    <a:prstGeom prst="rect">
                      <a:avLst/>
                    </a:prstGeom>
                    <a:noFill/>
                    <a:ln w="9525">
                      <a:noFill/>
                      <a:miter lim="800000"/>
                      <a:headEnd/>
                      <a:tailEnd/>
                    </a:ln>
                  </pic:spPr>
                </pic:pic>
              </a:graphicData>
            </a:graphic>
          </wp:inline>
        </w:drawing>
      </w:r>
    </w:p>
    <w:p w:rsidR="00E655DC" w:rsidRPr="00890569" w:rsidRDefault="00E655DC" w:rsidP="00890569">
      <w:pPr>
        <w:autoSpaceDE w:val="0"/>
        <w:autoSpaceDN w:val="0"/>
        <w:adjustRightInd w:val="0"/>
        <w:spacing w:after="0" w:line="240" w:lineRule="auto"/>
        <w:ind w:firstLine="567"/>
        <w:jc w:val="center"/>
        <w:rPr>
          <w:rFonts w:ascii="Times New Roman" w:hAnsi="Times New Roman"/>
          <w:sz w:val="28"/>
          <w:szCs w:val="28"/>
        </w:rPr>
      </w:pPr>
      <w:r w:rsidRPr="00890569">
        <w:rPr>
          <w:rFonts w:ascii="Times New Roman" w:hAnsi="Times New Roman"/>
          <w:sz w:val="28"/>
          <w:szCs w:val="28"/>
        </w:rPr>
        <w:t>Рисунок 1</w:t>
      </w:r>
      <w:r w:rsidR="00024AF5" w:rsidRPr="00890569">
        <w:rPr>
          <w:rFonts w:ascii="Times New Roman" w:hAnsi="Times New Roman"/>
          <w:sz w:val="28"/>
          <w:szCs w:val="28"/>
        </w:rPr>
        <w:t>1</w:t>
      </w:r>
      <w:r w:rsidRPr="00890569">
        <w:rPr>
          <w:rFonts w:ascii="Times New Roman" w:hAnsi="Times New Roman"/>
          <w:sz w:val="28"/>
          <w:szCs w:val="28"/>
        </w:rPr>
        <w:t xml:space="preserve"> – БСВ в зависимости от локализации в гонадах </w:t>
      </w:r>
    </w:p>
    <w:p w:rsidR="00994184" w:rsidRPr="00890569" w:rsidRDefault="00994184" w:rsidP="00890569">
      <w:pPr>
        <w:autoSpaceDE w:val="0"/>
        <w:autoSpaceDN w:val="0"/>
        <w:adjustRightInd w:val="0"/>
        <w:spacing w:line="240" w:lineRule="auto"/>
        <w:ind w:firstLine="567"/>
        <w:jc w:val="both"/>
        <w:rPr>
          <w:rFonts w:ascii="Times New Roman" w:hAnsi="Times New Roman"/>
          <w:sz w:val="28"/>
          <w:szCs w:val="28"/>
        </w:rPr>
      </w:pPr>
    </w:p>
    <w:p w:rsidR="00E655DC" w:rsidRPr="00890569" w:rsidRDefault="00E655DC" w:rsidP="00890569">
      <w:pPr>
        <w:autoSpaceDE w:val="0"/>
        <w:autoSpaceDN w:val="0"/>
        <w:adjustRightInd w:val="0"/>
        <w:spacing w:line="240" w:lineRule="auto"/>
        <w:ind w:firstLine="567"/>
        <w:jc w:val="both"/>
        <w:rPr>
          <w:rFonts w:ascii="Times New Roman" w:hAnsi="Times New Roman"/>
          <w:sz w:val="28"/>
          <w:szCs w:val="28"/>
        </w:rPr>
      </w:pPr>
      <w:r w:rsidRPr="00890569">
        <w:rPr>
          <w:rFonts w:ascii="Times New Roman" w:hAnsi="Times New Roman"/>
          <w:sz w:val="28"/>
          <w:szCs w:val="28"/>
        </w:rPr>
        <w:lastRenderedPageBreak/>
        <w:t xml:space="preserve">Среди экстрагонадных локализации </w:t>
      </w:r>
      <w:r w:rsidR="00D15241" w:rsidRPr="00890569">
        <w:rPr>
          <w:rFonts w:ascii="Times New Roman" w:hAnsi="Times New Roman"/>
          <w:sz w:val="28"/>
          <w:szCs w:val="28"/>
        </w:rPr>
        <w:t>самая низкая выживаемость отмечена у пациентов с медиастинальной</w:t>
      </w:r>
      <w:r w:rsidRPr="00890569">
        <w:rPr>
          <w:rFonts w:ascii="Times New Roman" w:hAnsi="Times New Roman"/>
          <w:sz w:val="28"/>
          <w:szCs w:val="28"/>
        </w:rPr>
        <w:t xml:space="preserve"> локализацией опухоли, затем с </w:t>
      </w:r>
      <w:r w:rsidR="00D15241" w:rsidRPr="00890569">
        <w:rPr>
          <w:rFonts w:ascii="Times New Roman" w:hAnsi="Times New Roman"/>
          <w:sz w:val="28"/>
          <w:szCs w:val="28"/>
        </w:rPr>
        <w:t>крестцово-копчиковой ГКО. Пациенты с ретроперитонеальным</w:t>
      </w:r>
      <w:r w:rsidRPr="00890569">
        <w:rPr>
          <w:rFonts w:ascii="Times New Roman" w:hAnsi="Times New Roman"/>
          <w:sz w:val="28"/>
          <w:szCs w:val="28"/>
        </w:rPr>
        <w:t xml:space="preserve"> </w:t>
      </w:r>
      <w:r w:rsidR="00D15241" w:rsidRPr="00890569">
        <w:rPr>
          <w:rFonts w:ascii="Times New Roman" w:hAnsi="Times New Roman"/>
          <w:sz w:val="28"/>
          <w:szCs w:val="28"/>
        </w:rPr>
        <w:t xml:space="preserve">ГКО </w:t>
      </w:r>
      <w:r w:rsidRPr="00890569">
        <w:rPr>
          <w:rFonts w:ascii="Times New Roman" w:hAnsi="Times New Roman"/>
          <w:sz w:val="28"/>
          <w:szCs w:val="28"/>
        </w:rPr>
        <w:t xml:space="preserve">живы без событий </w:t>
      </w:r>
      <w:r w:rsidR="00D15241" w:rsidRPr="00890569">
        <w:rPr>
          <w:rFonts w:ascii="Times New Roman" w:hAnsi="Times New Roman"/>
          <w:sz w:val="28"/>
          <w:szCs w:val="28"/>
        </w:rPr>
        <w:t>(</w:t>
      </w:r>
      <w:r w:rsidR="00D15241" w:rsidRPr="00890569">
        <w:rPr>
          <w:rFonts w:ascii="Times New Roman" w:hAnsi="Times New Roman"/>
          <w:sz w:val="28"/>
          <w:szCs w:val="28"/>
          <w:lang w:val="en-US"/>
        </w:rPr>
        <w:t>p</w:t>
      </w:r>
      <w:r w:rsidRPr="00890569">
        <w:rPr>
          <w:rFonts w:ascii="Times New Roman" w:hAnsi="Times New Roman"/>
          <w:sz w:val="28"/>
          <w:szCs w:val="28"/>
        </w:rPr>
        <w:t>=</w:t>
      </w:r>
      <w:r w:rsidR="00D15241" w:rsidRPr="00890569">
        <w:rPr>
          <w:rFonts w:ascii="Times New Roman" w:hAnsi="Times New Roman"/>
          <w:sz w:val="28"/>
          <w:szCs w:val="28"/>
        </w:rPr>
        <w:t>0,0</w:t>
      </w:r>
      <w:r w:rsidRPr="00890569">
        <w:rPr>
          <w:rFonts w:ascii="Times New Roman" w:hAnsi="Times New Roman"/>
          <w:sz w:val="28"/>
          <w:szCs w:val="28"/>
        </w:rPr>
        <w:t>495</w:t>
      </w:r>
      <w:r w:rsidR="00D15241" w:rsidRPr="00890569">
        <w:rPr>
          <w:rFonts w:ascii="Times New Roman" w:hAnsi="Times New Roman"/>
          <w:sz w:val="28"/>
          <w:szCs w:val="28"/>
        </w:rPr>
        <w:t>)</w:t>
      </w:r>
      <w:r w:rsidRPr="00890569">
        <w:rPr>
          <w:rFonts w:ascii="Times New Roman" w:hAnsi="Times New Roman"/>
          <w:sz w:val="28"/>
          <w:szCs w:val="28"/>
        </w:rPr>
        <w:t xml:space="preserve"> (рисунок 1</w:t>
      </w:r>
      <w:r w:rsidR="00024AF5" w:rsidRPr="00890569">
        <w:rPr>
          <w:rFonts w:ascii="Times New Roman" w:hAnsi="Times New Roman"/>
          <w:sz w:val="28"/>
          <w:szCs w:val="28"/>
          <w:lang w:val="en-US"/>
        </w:rPr>
        <w:t>2</w:t>
      </w:r>
      <w:r w:rsidRPr="00890569">
        <w:rPr>
          <w:rFonts w:ascii="Times New Roman" w:hAnsi="Times New Roman"/>
          <w:sz w:val="28"/>
          <w:szCs w:val="28"/>
        </w:rPr>
        <w:t>)</w:t>
      </w:r>
      <w:r w:rsidR="00D15241" w:rsidRPr="00890569">
        <w:rPr>
          <w:rFonts w:ascii="Times New Roman" w:hAnsi="Times New Roman"/>
          <w:sz w:val="28"/>
          <w:szCs w:val="28"/>
        </w:rPr>
        <w:t>.</w:t>
      </w:r>
    </w:p>
    <w:p w:rsidR="007371E8" w:rsidRPr="00890569" w:rsidRDefault="007371E8" w:rsidP="00890569">
      <w:pPr>
        <w:autoSpaceDE w:val="0"/>
        <w:autoSpaceDN w:val="0"/>
        <w:adjustRightInd w:val="0"/>
        <w:spacing w:line="240" w:lineRule="auto"/>
        <w:jc w:val="center"/>
        <w:rPr>
          <w:rFonts w:ascii="Times New Roman" w:hAnsi="Times New Roman"/>
          <w:sz w:val="28"/>
          <w:szCs w:val="28"/>
        </w:rPr>
      </w:pPr>
      <w:r w:rsidRPr="00890569">
        <w:rPr>
          <w:rFonts w:ascii="Times New Roman" w:hAnsi="Times New Roman"/>
          <w:noProof/>
          <w:sz w:val="28"/>
          <w:szCs w:val="28"/>
          <w:lang w:eastAsia="ru-RU"/>
        </w:rPr>
        <w:drawing>
          <wp:inline distT="0" distB="0" distL="0" distR="0">
            <wp:extent cx="5532128" cy="3240000"/>
            <wp:effectExtent l="19050" t="0" r="0" b="0"/>
            <wp:docPr id="5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5532128" cy="3240000"/>
                    </a:xfrm>
                    <a:prstGeom prst="rect">
                      <a:avLst/>
                    </a:prstGeom>
                    <a:noFill/>
                    <a:ln w="9525">
                      <a:noFill/>
                      <a:miter lim="800000"/>
                      <a:headEnd/>
                      <a:tailEnd/>
                    </a:ln>
                  </pic:spPr>
                </pic:pic>
              </a:graphicData>
            </a:graphic>
          </wp:inline>
        </w:drawing>
      </w:r>
    </w:p>
    <w:p w:rsidR="00E655DC" w:rsidRPr="00890569" w:rsidRDefault="00D15241" w:rsidP="00890569">
      <w:pPr>
        <w:autoSpaceDE w:val="0"/>
        <w:autoSpaceDN w:val="0"/>
        <w:adjustRightInd w:val="0"/>
        <w:spacing w:after="0" w:line="240" w:lineRule="auto"/>
        <w:ind w:firstLine="567"/>
        <w:jc w:val="center"/>
        <w:rPr>
          <w:rFonts w:ascii="Times New Roman" w:hAnsi="Times New Roman"/>
          <w:sz w:val="28"/>
          <w:szCs w:val="28"/>
        </w:rPr>
      </w:pPr>
      <w:r w:rsidRPr="00890569">
        <w:rPr>
          <w:rFonts w:ascii="Times New Roman" w:hAnsi="Times New Roman"/>
          <w:sz w:val="28"/>
          <w:szCs w:val="28"/>
        </w:rPr>
        <w:t xml:space="preserve">  </w:t>
      </w:r>
      <w:r w:rsidR="00E655DC" w:rsidRPr="00890569">
        <w:rPr>
          <w:rFonts w:ascii="Times New Roman" w:hAnsi="Times New Roman"/>
          <w:sz w:val="28"/>
          <w:szCs w:val="28"/>
        </w:rPr>
        <w:t>Рисунок 1</w:t>
      </w:r>
      <w:r w:rsidR="00024AF5" w:rsidRPr="00890569">
        <w:rPr>
          <w:rFonts w:ascii="Times New Roman" w:hAnsi="Times New Roman"/>
          <w:sz w:val="28"/>
          <w:szCs w:val="28"/>
        </w:rPr>
        <w:t>2</w:t>
      </w:r>
      <w:r w:rsidR="00E655DC" w:rsidRPr="00890569">
        <w:rPr>
          <w:rFonts w:ascii="Times New Roman" w:hAnsi="Times New Roman"/>
          <w:sz w:val="28"/>
          <w:szCs w:val="28"/>
        </w:rPr>
        <w:t xml:space="preserve"> – БСВ в зависимости от расположения вне гонад</w:t>
      </w:r>
    </w:p>
    <w:p w:rsidR="00E252CD" w:rsidRPr="00890569" w:rsidRDefault="00E252CD" w:rsidP="00890569">
      <w:pPr>
        <w:pStyle w:val="a5"/>
        <w:ind w:firstLine="567"/>
        <w:jc w:val="both"/>
        <w:rPr>
          <w:rFonts w:ascii="Times New Roman" w:hAnsi="Times New Roman" w:cs="Times New Roman"/>
          <w:sz w:val="28"/>
          <w:szCs w:val="28"/>
          <w:lang w:val="kk-KZ"/>
        </w:rPr>
      </w:pPr>
    </w:p>
    <w:p w:rsidR="00E878DB" w:rsidRPr="00890569" w:rsidRDefault="00C049A2"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Мы та</w:t>
      </w:r>
      <w:r w:rsidR="00ED5D5E" w:rsidRPr="00890569">
        <w:rPr>
          <w:rFonts w:ascii="Times New Roman" w:hAnsi="Times New Roman" w:cs="Times New Roman"/>
          <w:sz w:val="28"/>
          <w:szCs w:val="28"/>
        </w:rPr>
        <w:t>к</w:t>
      </w:r>
      <w:r w:rsidRPr="00890569">
        <w:rPr>
          <w:rFonts w:ascii="Times New Roman" w:hAnsi="Times New Roman" w:cs="Times New Roman"/>
          <w:sz w:val="28"/>
          <w:szCs w:val="28"/>
        </w:rPr>
        <w:t>же изучили</w:t>
      </w:r>
      <w:r w:rsidR="00ED5D5E" w:rsidRPr="00890569">
        <w:rPr>
          <w:rFonts w:ascii="Times New Roman" w:hAnsi="Times New Roman" w:cs="Times New Roman"/>
          <w:sz w:val="28"/>
          <w:szCs w:val="28"/>
        </w:rPr>
        <w:t xml:space="preserve"> </w:t>
      </w:r>
      <w:r w:rsidR="00E878DB" w:rsidRPr="00890569">
        <w:rPr>
          <w:rFonts w:ascii="Times New Roman" w:hAnsi="Times New Roman" w:cs="Times New Roman"/>
          <w:sz w:val="28"/>
          <w:szCs w:val="28"/>
        </w:rPr>
        <w:t xml:space="preserve">характер </w:t>
      </w:r>
      <w:r w:rsidR="001B5C9A" w:rsidRPr="00890569">
        <w:rPr>
          <w:rFonts w:ascii="Times New Roman" w:hAnsi="Times New Roman" w:cs="Times New Roman"/>
          <w:sz w:val="28"/>
          <w:szCs w:val="28"/>
        </w:rPr>
        <w:t>расположения образований крестцово-копчиковой области с</w:t>
      </w:r>
      <w:r w:rsidR="00ED5D5E" w:rsidRPr="00890569">
        <w:rPr>
          <w:rFonts w:ascii="Times New Roman" w:hAnsi="Times New Roman" w:cs="Times New Roman"/>
          <w:sz w:val="28"/>
          <w:szCs w:val="28"/>
        </w:rPr>
        <w:t>огласно классификации Альтмана</w:t>
      </w:r>
      <w:r w:rsidR="00833ED5" w:rsidRPr="00890569">
        <w:rPr>
          <w:rFonts w:ascii="Times New Roman" w:hAnsi="Times New Roman" w:cs="Times New Roman"/>
          <w:sz w:val="28"/>
          <w:szCs w:val="28"/>
        </w:rPr>
        <w:t xml:space="preserve">, где предусмотрены четыре хирургических подтипа опухоли, подразделяющихся на основании относительной пропорции внутреннего и наружного компонентов опухоли </w:t>
      </w:r>
      <w:r w:rsidR="001B5C9A" w:rsidRPr="00890569">
        <w:rPr>
          <w:rFonts w:ascii="Times New Roman" w:hAnsi="Times New Roman" w:cs="Times New Roman"/>
          <w:sz w:val="28"/>
          <w:szCs w:val="28"/>
        </w:rPr>
        <w:t>(рис</w:t>
      </w:r>
      <w:r w:rsidR="007500D6" w:rsidRPr="00890569">
        <w:rPr>
          <w:rFonts w:ascii="Times New Roman" w:hAnsi="Times New Roman" w:cs="Times New Roman"/>
          <w:sz w:val="28"/>
          <w:szCs w:val="28"/>
        </w:rPr>
        <w:t>унок</w:t>
      </w:r>
      <w:r w:rsidR="001B5C9A" w:rsidRPr="00890569">
        <w:rPr>
          <w:rFonts w:ascii="Times New Roman" w:hAnsi="Times New Roman" w:cs="Times New Roman"/>
          <w:sz w:val="28"/>
          <w:szCs w:val="28"/>
        </w:rPr>
        <w:t xml:space="preserve"> 1</w:t>
      </w:r>
      <w:r w:rsidR="00024AF5" w:rsidRPr="00890569">
        <w:rPr>
          <w:rFonts w:ascii="Times New Roman" w:hAnsi="Times New Roman" w:cs="Times New Roman"/>
          <w:sz w:val="28"/>
          <w:szCs w:val="28"/>
        </w:rPr>
        <w:t>3</w:t>
      </w:r>
      <w:r w:rsidR="001B5C9A" w:rsidRPr="00890569">
        <w:rPr>
          <w:rFonts w:ascii="Times New Roman" w:hAnsi="Times New Roman" w:cs="Times New Roman"/>
          <w:sz w:val="28"/>
          <w:szCs w:val="28"/>
        </w:rPr>
        <w:t>)</w:t>
      </w:r>
      <w:r w:rsidR="00347CBB" w:rsidRPr="00890569">
        <w:rPr>
          <w:rFonts w:ascii="Times New Roman" w:hAnsi="Times New Roman" w:cs="Times New Roman"/>
          <w:sz w:val="28"/>
          <w:szCs w:val="28"/>
        </w:rPr>
        <w:t xml:space="preserve"> [16</w:t>
      </w:r>
      <w:r w:rsidR="00A82B4D" w:rsidRPr="00890569">
        <w:rPr>
          <w:rFonts w:ascii="Times New Roman" w:hAnsi="Times New Roman" w:cs="Times New Roman"/>
          <w:sz w:val="28"/>
          <w:szCs w:val="28"/>
        </w:rPr>
        <w:t>2</w:t>
      </w:r>
      <w:r w:rsidR="00347CBB" w:rsidRPr="00890569">
        <w:rPr>
          <w:rFonts w:ascii="Times New Roman" w:hAnsi="Times New Roman" w:cs="Times New Roman"/>
          <w:sz w:val="28"/>
          <w:szCs w:val="28"/>
        </w:rPr>
        <w:t>].</w:t>
      </w:r>
    </w:p>
    <w:p w:rsidR="005D5F6A" w:rsidRPr="00890569" w:rsidRDefault="005D5F6A" w:rsidP="00890569">
      <w:pPr>
        <w:autoSpaceDE w:val="0"/>
        <w:autoSpaceDN w:val="0"/>
        <w:adjustRightInd w:val="0"/>
        <w:spacing w:after="0" w:line="240" w:lineRule="auto"/>
        <w:ind w:firstLine="567"/>
        <w:jc w:val="both"/>
        <w:rPr>
          <w:rFonts w:ascii="Times New Roman" w:hAnsi="Times New Roman"/>
          <w:sz w:val="28"/>
          <w:szCs w:val="28"/>
        </w:rPr>
      </w:pPr>
    </w:p>
    <w:p w:rsidR="001B5C9A" w:rsidRPr="00890569" w:rsidRDefault="001B5C9A" w:rsidP="00890569">
      <w:pPr>
        <w:autoSpaceDE w:val="0"/>
        <w:autoSpaceDN w:val="0"/>
        <w:adjustRightInd w:val="0"/>
        <w:spacing w:after="0" w:line="240" w:lineRule="auto"/>
        <w:jc w:val="both"/>
        <w:rPr>
          <w:rFonts w:ascii="Times New Roman" w:hAnsi="Times New Roman"/>
          <w:sz w:val="28"/>
          <w:szCs w:val="28"/>
        </w:rPr>
      </w:pPr>
      <w:r w:rsidRPr="00890569">
        <w:rPr>
          <w:rFonts w:ascii="Times New Roman" w:hAnsi="Times New Roman"/>
          <w:noProof/>
          <w:sz w:val="28"/>
          <w:szCs w:val="28"/>
          <w:lang w:eastAsia="ru-RU"/>
        </w:rPr>
        <w:drawing>
          <wp:inline distT="0" distB="0" distL="0" distR="0">
            <wp:extent cx="5991225" cy="1743075"/>
            <wp:effectExtent l="19050" t="0" r="9525" b="0"/>
            <wp:docPr id="3" name="Рисунок 2"/>
            <wp:cNvGraphicFramePr/>
            <a:graphic xmlns:a="http://schemas.openxmlformats.org/drawingml/2006/main">
              <a:graphicData uri="http://schemas.openxmlformats.org/drawingml/2006/picture">
                <pic:pic xmlns:pic="http://schemas.openxmlformats.org/drawingml/2006/picture">
                  <pic:nvPicPr>
                    <pic:cNvPr id="29699" name="Picture 13"/>
                    <pic:cNvPicPr>
                      <a:picLocks noChangeAspect="1" noChangeArrowheads="1"/>
                    </pic:cNvPicPr>
                  </pic:nvPicPr>
                  <pic:blipFill>
                    <a:blip r:embed="rId25" cstate="print"/>
                    <a:srcRect l="9583" t="40625" r="6680" b="21562"/>
                    <a:stretch>
                      <a:fillRect/>
                    </a:stretch>
                  </pic:blipFill>
                  <pic:spPr bwMode="auto">
                    <a:xfrm>
                      <a:off x="0" y="0"/>
                      <a:ext cx="6024353" cy="1752713"/>
                    </a:xfrm>
                    <a:prstGeom prst="rect">
                      <a:avLst/>
                    </a:prstGeom>
                    <a:noFill/>
                    <a:ln w="9525">
                      <a:noFill/>
                      <a:miter lim="800000"/>
                      <a:headEnd/>
                      <a:tailEnd/>
                    </a:ln>
                  </pic:spPr>
                </pic:pic>
              </a:graphicData>
            </a:graphic>
          </wp:inline>
        </w:drawing>
      </w:r>
    </w:p>
    <w:p w:rsidR="007500D6" w:rsidRPr="00890569" w:rsidRDefault="007500D6" w:rsidP="00890569">
      <w:pPr>
        <w:pStyle w:val="a5"/>
        <w:jc w:val="both"/>
        <w:rPr>
          <w:rFonts w:ascii="Times New Roman" w:hAnsi="Times New Roman" w:cs="Times New Roman"/>
          <w:sz w:val="28"/>
          <w:szCs w:val="28"/>
        </w:rPr>
      </w:pPr>
    </w:p>
    <w:p w:rsidR="007500D6" w:rsidRPr="00890569" w:rsidRDefault="001B5C9A" w:rsidP="00890569">
      <w:pPr>
        <w:pStyle w:val="a5"/>
        <w:jc w:val="center"/>
        <w:rPr>
          <w:rFonts w:ascii="Times New Roman" w:hAnsi="Times New Roman" w:cs="Times New Roman"/>
          <w:sz w:val="28"/>
          <w:szCs w:val="28"/>
        </w:rPr>
      </w:pPr>
      <w:r w:rsidRPr="00890569">
        <w:rPr>
          <w:rFonts w:ascii="Times New Roman" w:hAnsi="Times New Roman" w:cs="Times New Roman"/>
          <w:sz w:val="28"/>
          <w:szCs w:val="28"/>
        </w:rPr>
        <w:t>Рисунок 1</w:t>
      </w:r>
      <w:r w:rsidR="00024AF5" w:rsidRPr="00890569">
        <w:rPr>
          <w:rFonts w:ascii="Times New Roman" w:hAnsi="Times New Roman" w:cs="Times New Roman"/>
          <w:sz w:val="28"/>
          <w:szCs w:val="28"/>
        </w:rPr>
        <w:t>3</w:t>
      </w:r>
      <w:r w:rsidRPr="00890569">
        <w:rPr>
          <w:rFonts w:ascii="Times New Roman" w:hAnsi="Times New Roman" w:cs="Times New Roman"/>
          <w:sz w:val="28"/>
          <w:szCs w:val="28"/>
        </w:rPr>
        <w:t xml:space="preserve"> - Классификация Альтмана/ААР</w:t>
      </w:r>
    </w:p>
    <w:p w:rsidR="001B5C9A" w:rsidRPr="00890569" w:rsidRDefault="001B5C9A" w:rsidP="00890569">
      <w:pPr>
        <w:autoSpaceDE w:val="0"/>
        <w:autoSpaceDN w:val="0"/>
        <w:adjustRightInd w:val="0"/>
        <w:spacing w:after="0" w:line="240" w:lineRule="auto"/>
        <w:ind w:firstLine="567"/>
        <w:jc w:val="both"/>
        <w:rPr>
          <w:rFonts w:ascii="Times New Roman" w:hAnsi="Times New Roman"/>
          <w:sz w:val="28"/>
          <w:szCs w:val="28"/>
        </w:rPr>
      </w:pPr>
    </w:p>
    <w:p w:rsidR="00066EE3" w:rsidRPr="00890569" w:rsidRDefault="00066EE3" w:rsidP="00890569">
      <w:pPr>
        <w:autoSpaceDE w:val="0"/>
        <w:autoSpaceDN w:val="0"/>
        <w:adjustRightInd w:val="0"/>
        <w:spacing w:after="0" w:line="240" w:lineRule="auto"/>
        <w:ind w:firstLine="567"/>
        <w:jc w:val="both"/>
        <w:rPr>
          <w:rFonts w:ascii="Times New Roman" w:hAnsi="Times New Roman"/>
          <w:i/>
          <w:color w:val="FF0000"/>
          <w:sz w:val="28"/>
          <w:szCs w:val="28"/>
          <w:lang w:val="kk-KZ"/>
        </w:rPr>
      </w:pPr>
      <w:r w:rsidRPr="00890569">
        <w:rPr>
          <w:rFonts w:ascii="Times New Roman" w:hAnsi="Times New Roman"/>
          <w:sz w:val="28"/>
          <w:szCs w:val="28"/>
        </w:rPr>
        <w:t>Выявлено</w:t>
      </w:r>
      <w:r w:rsidR="00CA0228" w:rsidRPr="00890569">
        <w:rPr>
          <w:rFonts w:ascii="Times New Roman" w:hAnsi="Times New Roman"/>
          <w:sz w:val="28"/>
          <w:szCs w:val="28"/>
        </w:rPr>
        <w:t>,</w:t>
      </w:r>
      <w:r w:rsidRPr="00890569">
        <w:rPr>
          <w:rFonts w:ascii="Times New Roman" w:hAnsi="Times New Roman"/>
          <w:sz w:val="28"/>
          <w:szCs w:val="28"/>
        </w:rPr>
        <w:t xml:space="preserve"> </w:t>
      </w:r>
      <w:r w:rsidR="00CA0228" w:rsidRPr="00890569">
        <w:rPr>
          <w:rFonts w:ascii="Times New Roman" w:hAnsi="Times New Roman"/>
          <w:sz w:val="28"/>
          <w:szCs w:val="28"/>
        </w:rPr>
        <w:t>что</w:t>
      </w:r>
      <w:r w:rsidR="00E878DB" w:rsidRPr="00890569">
        <w:rPr>
          <w:rFonts w:ascii="Times New Roman" w:hAnsi="Times New Roman"/>
          <w:sz w:val="28"/>
          <w:szCs w:val="28"/>
        </w:rPr>
        <w:t xml:space="preserve"> 84% (21) пациентов имели внутреннее </w:t>
      </w:r>
      <w:r w:rsidR="00AF7E02" w:rsidRPr="00890569">
        <w:rPr>
          <w:rFonts w:ascii="Times New Roman" w:hAnsi="Times New Roman"/>
          <w:sz w:val="28"/>
          <w:szCs w:val="28"/>
        </w:rPr>
        <w:t>расположение опухоли (3-4 типы), (</w:t>
      </w:r>
      <w:proofErr w:type="gramStart"/>
      <w:r w:rsidR="00AF7E02" w:rsidRPr="00890569">
        <w:rPr>
          <w:rFonts w:ascii="Times New Roman" w:hAnsi="Times New Roman"/>
          <w:sz w:val="28"/>
          <w:szCs w:val="28"/>
        </w:rPr>
        <w:t>р</w:t>
      </w:r>
      <w:proofErr w:type="gramEnd"/>
      <w:r w:rsidR="00AF7E02" w:rsidRPr="00890569">
        <w:rPr>
          <w:rFonts w:ascii="Times New Roman" w:hAnsi="Times New Roman"/>
          <w:sz w:val="28"/>
          <w:szCs w:val="28"/>
        </w:rPr>
        <w:t>=0,778).</w:t>
      </w:r>
      <w:r w:rsidR="00E878DB" w:rsidRPr="00890569">
        <w:rPr>
          <w:rFonts w:ascii="Times New Roman" w:hAnsi="Times New Roman"/>
          <w:sz w:val="28"/>
          <w:szCs w:val="28"/>
        </w:rPr>
        <w:t xml:space="preserve"> </w:t>
      </w:r>
      <w:r w:rsidR="00AF7E02" w:rsidRPr="00890569">
        <w:rPr>
          <w:rFonts w:ascii="Times New Roman" w:hAnsi="Times New Roman"/>
          <w:sz w:val="28"/>
          <w:szCs w:val="28"/>
        </w:rPr>
        <w:t>П</w:t>
      </w:r>
      <w:r w:rsidR="00E878DB" w:rsidRPr="00890569">
        <w:rPr>
          <w:rFonts w:ascii="Times New Roman" w:hAnsi="Times New Roman"/>
          <w:sz w:val="28"/>
          <w:szCs w:val="28"/>
        </w:rPr>
        <w:t xml:space="preserve">оказатели БСВ </w:t>
      </w:r>
      <w:r w:rsidR="00AF7E02" w:rsidRPr="00890569">
        <w:rPr>
          <w:rFonts w:ascii="Times New Roman" w:hAnsi="Times New Roman"/>
          <w:sz w:val="28"/>
          <w:szCs w:val="28"/>
        </w:rPr>
        <w:t xml:space="preserve">по данной классификации представлены в таблице 13. </w:t>
      </w:r>
    </w:p>
    <w:p w:rsidR="00E252CD" w:rsidRPr="00890569" w:rsidRDefault="00E252CD" w:rsidP="00890569">
      <w:pPr>
        <w:autoSpaceDE w:val="0"/>
        <w:autoSpaceDN w:val="0"/>
        <w:adjustRightInd w:val="0"/>
        <w:spacing w:after="0" w:line="240" w:lineRule="auto"/>
        <w:ind w:firstLine="567"/>
        <w:jc w:val="both"/>
        <w:rPr>
          <w:rFonts w:ascii="Times New Roman" w:hAnsi="Times New Roman"/>
          <w:sz w:val="28"/>
          <w:szCs w:val="28"/>
          <w:lang w:val="kk-KZ"/>
        </w:rPr>
      </w:pPr>
    </w:p>
    <w:p w:rsidR="00ED5D5E" w:rsidRPr="00890569" w:rsidRDefault="00782040" w:rsidP="00890569">
      <w:pPr>
        <w:autoSpaceDE w:val="0"/>
        <w:autoSpaceDN w:val="0"/>
        <w:adjustRightInd w:val="0"/>
        <w:spacing w:after="0" w:line="240" w:lineRule="auto"/>
        <w:jc w:val="both"/>
        <w:rPr>
          <w:rFonts w:ascii="Times New Roman" w:hAnsi="Times New Roman"/>
          <w:sz w:val="28"/>
          <w:szCs w:val="28"/>
        </w:rPr>
      </w:pPr>
      <w:r w:rsidRPr="00890569">
        <w:rPr>
          <w:rFonts w:ascii="Times New Roman" w:hAnsi="Times New Roman"/>
          <w:sz w:val="28"/>
          <w:szCs w:val="28"/>
        </w:rPr>
        <w:lastRenderedPageBreak/>
        <w:t>Таблица 1</w:t>
      </w:r>
      <w:r w:rsidR="00902D9A" w:rsidRPr="00890569">
        <w:rPr>
          <w:rFonts w:ascii="Times New Roman" w:hAnsi="Times New Roman"/>
          <w:sz w:val="28"/>
          <w:szCs w:val="28"/>
        </w:rPr>
        <w:t>3</w:t>
      </w:r>
      <w:r w:rsidR="007500D6" w:rsidRPr="00890569">
        <w:rPr>
          <w:rFonts w:ascii="Times New Roman" w:hAnsi="Times New Roman"/>
          <w:sz w:val="28"/>
          <w:szCs w:val="28"/>
        </w:rPr>
        <w:t xml:space="preserve"> - </w:t>
      </w:r>
      <w:r w:rsidR="00E878DB" w:rsidRPr="00890569">
        <w:rPr>
          <w:rFonts w:ascii="Times New Roman" w:hAnsi="Times New Roman"/>
          <w:sz w:val="28"/>
          <w:szCs w:val="28"/>
        </w:rPr>
        <w:t>Харак</w:t>
      </w:r>
      <w:r w:rsidR="007500D6" w:rsidRPr="00890569">
        <w:rPr>
          <w:rFonts w:ascii="Times New Roman" w:hAnsi="Times New Roman"/>
          <w:sz w:val="28"/>
          <w:szCs w:val="28"/>
        </w:rPr>
        <w:t>т</w:t>
      </w:r>
      <w:r w:rsidR="00E878DB" w:rsidRPr="00890569">
        <w:rPr>
          <w:rFonts w:ascii="Times New Roman" w:hAnsi="Times New Roman"/>
          <w:sz w:val="28"/>
          <w:szCs w:val="28"/>
        </w:rPr>
        <w:t>еристика пациентов с крестцово-копчиковой ГКО и показатели БСВ в з</w:t>
      </w:r>
      <w:r w:rsidR="007500D6" w:rsidRPr="00890569">
        <w:rPr>
          <w:rFonts w:ascii="Times New Roman" w:hAnsi="Times New Roman"/>
          <w:sz w:val="28"/>
          <w:szCs w:val="28"/>
        </w:rPr>
        <w:t>ависимости от типа образования</w:t>
      </w:r>
      <w:r w:rsidR="00E878DB" w:rsidRPr="00890569">
        <w:rPr>
          <w:rFonts w:ascii="Times New Roman" w:hAnsi="Times New Roman"/>
          <w:sz w:val="28"/>
          <w:szCs w:val="28"/>
        </w:rPr>
        <w:t xml:space="preserve"> </w:t>
      </w:r>
    </w:p>
    <w:p w:rsidR="00C17A3C" w:rsidRPr="00890569" w:rsidRDefault="00C17A3C" w:rsidP="00890569">
      <w:pPr>
        <w:autoSpaceDE w:val="0"/>
        <w:autoSpaceDN w:val="0"/>
        <w:adjustRightInd w:val="0"/>
        <w:spacing w:after="0" w:line="240" w:lineRule="auto"/>
        <w:jc w:val="both"/>
        <w:rPr>
          <w:rFonts w:ascii="Times New Roman" w:hAnsi="Times New Roman"/>
          <w:sz w:val="28"/>
          <w:szCs w:val="28"/>
        </w:rPr>
      </w:pPr>
    </w:p>
    <w:tbl>
      <w:tblPr>
        <w:tblStyle w:val="ac"/>
        <w:tblW w:w="0" w:type="auto"/>
        <w:tblLook w:val="04A0"/>
      </w:tblPr>
      <w:tblGrid>
        <w:gridCol w:w="3357"/>
        <w:gridCol w:w="1713"/>
        <w:gridCol w:w="1842"/>
        <w:gridCol w:w="2835"/>
      </w:tblGrid>
      <w:tr w:rsidR="00C17A3C" w:rsidRPr="00890569" w:rsidTr="00C17A3C">
        <w:tc>
          <w:tcPr>
            <w:tcW w:w="3357" w:type="dxa"/>
          </w:tcPr>
          <w:p w:rsidR="00C17A3C" w:rsidRPr="00890569" w:rsidRDefault="00C17A3C" w:rsidP="00890569">
            <w:pPr>
              <w:autoSpaceDE w:val="0"/>
              <w:autoSpaceDN w:val="0"/>
              <w:adjustRightInd w:val="0"/>
              <w:jc w:val="both"/>
              <w:rPr>
                <w:rFonts w:ascii="Times New Roman" w:hAnsi="Times New Roman"/>
                <w:b/>
                <w:sz w:val="28"/>
                <w:szCs w:val="28"/>
              </w:rPr>
            </w:pPr>
            <w:r w:rsidRPr="00890569">
              <w:rPr>
                <w:rFonts w:ascii="Times New Roman" w:hAnsi="Times New Roman"/>
                <w:b/>
                <w:sz w:val="28"/>
                <w:szCs w:val="28"/>
              </w:rPr>
              <w:t>Типы расположения образований ККО</w:t>
            </w:r>
          </w:p>
        </w:tc>
        <w:tc>
          <w:tcPr>
            <w:tcW w:w="1713" w:type="dxa"/>
          </w:tcPr>
          <w:p w:rsidR="00C17A3C" w:rsidRPr="00890569" w:rsidRDefault="00C17A3C" w:rsidP="00890569">
            <w:pPr>
              <w:autoSpaceDE w:val="0"/>
              <w:autoSpaceDN w:val="0"/>
              <w:adjustRightInd w:val="0"/>
              <w:jc w:val="both"/>
              <w:rPr>
                <w:rFonts w:ascii="Times New Roman" w:hAnsi="Times New Roman"/>
                <w:b/>
                <w:sz w:val="28"/>
                <w:szCs w:val="28"/>
              </w:rPr>
            </w:pPr>
            <w:r w:rsidRPr="00890569">
              <w:rPr>
                <w:rFonts w:ascii="Times New Roman" w:hAnsi="Times New Roman"/>
                <w:b/>
                <w:sz w:val="28"/>
                <w:szCs w:val="28"/>
              </w:rPr>
              <w:t>Количество пациентов</w:t>
            </w:r>
          </w:p>
        </w:tc>
        <w:tc>
          <w:tcPr>
            <w:tcW w:w="1842" w:type="dxa"/>
          </w:tcPr>
          <w:p w:rsidR="00C17A3C" w:rsidRPr="00890569" w:rsidRDefault="00C17A3C" w:rsidP="00890569">
            <w:pPr>
              <w:autoSpaceDE w:val="0"/>
              <w:autoSpaceDN w:val="0"/>
              <w:adjustRightInd w:val="0"/>
              <w:jc w:val="both"/>
              <w:rPr>
                <w:rFonts w:ascii="Times New Roman" w:hAnsi="Times New Roman"/>
                <w:b/>
                <w:sz w:val="28"/>
                <w:szCs w:val="28"/>
              </w:rPr>
            </w:pPr>
            <w:r w:rsidRPr="00890569">
              <w:rPr>
                <w:rFonts w:ascii="Times New Roman" w:hAnsi="Times New Roman"/>
                <w:b/>
                <w:sz w:val="28"/>
                <w:szCs w:val="28"/>
                <w:lang w:val="kk-KZ"/>
              </w:rPr>
              <w:t>БСВ</w:t>
            </w:r>
            <w:r w:rsidRPr="00890569">
              <w:rPr>
                <w:rFonts w:ascii="Times New Roman" w:hAnsi="Times New Roman"/>
                <w:b/>
                <w:sz w:val="28"/>
                <w:szCs w:val="28"/>
              </w:rPr>
              <w:t>, %</w:t>
            </w:r>
          </w:p>
        </w:tc>
        <w:tc>
          <w:tcPr>
            <w:tcW w:w="2835" w:type="dxa"/>
          </w:tcPr>
          <w:p w:rsidR="00C17A3C" w:rsidRPr="00890569" w:rsidRDefault="00C17A3C" w:rsidP="00890569">
            <w:pPr>
              <w:autoSpaceDE w:val="0"/>
              <w:autoSpaceDN w:val="0"/>
              <w:adjustRightInd w:val="0"/>
              <w:jc w:val="both"/>
              <w:rPr>
                <w:rFonts w:ascii="Times New Roman" w:hAnsi="Times New Roman"/>
                <w:b/>
                <w:sz w:val="28"/>
                <w:szCs w:val="28"/>
                <w:lang w:val="kk-KZ"/>
              </w:rPr>
            </w:pPr>
            <w:r w:rsidRPr="00890569">
              <w:rPr>
                <w:rFonts w:ascii="Times New Roman" w:hAnsi="Times New Roman"/>
                <w:b/>
                <w:sz w:val="28"/>
                <w:szCs w:val="28"/>
                <w:lang w:val="kk-KZ"/>
              </w:rPr>
              <w:t>Стандартное отклонение</w:t>
            </w:r>
          </w:p>
        </w:tc>
      </w:tr>
      <w:tr w:rsidR="00C17A3C" w:rsidRPr="00890569" w:rsidTr="00C17A3C">
        <w:tc>
          <w:tcPr>
            <w:tcW w:w="3357" w:type="dxa"/>
          </w:tcPr>
          <w:p w:rsidR="00C17A3C" w:rsidRPr="00890569" w:rsidRDefault="00C17A3C" w:rsidP="00890569">
            <w:pPr>
              <w:autoSpaceDE w:val="0"/>
              <w:autoSpaceDN w:val="0"/>
              <w:adjustRightInd w:val="0"/>
              <w:jc w:val="both"/>
              <w:rPr>
                <w:rFonts w:ascii="Times New Roman" w:hAnsi="Times New Roman"/>
                <w:sz w:val="28"/>
                <w:szCs w:val="28"/>
                <w:lang w:val="en-US"/>
              </w:rPr>
            </w:pPr>
            <w:r w:rsidRPr="00890569">
              <w:rPr>
                <w:rFonts w:ascii="Times New Roman" w:hAnsi="Times New Roman"/>
                <w:sz w:val="28"/>
                <w:szCs w:val="28"/>
              </w:rPr>
              <w:t xml:space="preserve">Тип </w:t>
            </w:r>
            <w:r w:rsidRPr="00890569">
              <w:rPr>
                <w:rFonts w:ascii="Times New Roman" w:hAnsi="Times New Roman"/>
                <w:sz w:val="28"/>
                <w:szCs w:val="28"/>
                <w:lang w:val="en-US"/>
              </w:rPr>
              <w:t>I</w:t>
            </w:r>
          </w:p>
        </w:tc>
        <w:tc>
          <w:tcPr>
            <w:tcW w:w="1713" w:type="dxa"/>
          </w:tcPr>
          <w:p w:rsidR="00C17A3C" w:rsidRPr="00890569" w:rsidRDefault="00C17A3C" w:rsidP="00890569">
            <w:pPr>
              <w:autoSpaceDE w:val="0"/>
              <w:autoSpaceDN w:val="0"/>
              <w:adjustRightInd w:val="0"/>
              <w:jc w:val="both"/>
              <w:rPr>
                <w:rFonts w:ascii="Times New Roman" w:hAnsi="Times New Roman"/>
                <w:sz w:val="28"/>
                <w:szCs w:val="28"/>
                <w:lang w:val="en-US"/>
              </w:rPr>
            </w:pPr>
            <w:r w:rsidRPr="00890569">
              <w:rPr>
                <w:rFonts w:ascii="Times New Roman" w:hAnsi="Times New Roman"/>
                <w:sz w:val="28"/>
                <w:szCs w:val="28"/>
                <w:lang w:val="en-US"/>
              </w:rPr>
              <w:t>-</w:t>
            </w:r>
          </w:p>
        </w:tc>
        <w:tc>
          <w:tcPr>
            <w:tcW w:w="1842" w:type="dxa"/>
          </w:tcPr>
          <w:p w:rsidR="00C17A3C" w:rsidRPr="00890569" w:rsidRDefault="00C17A3C" w:rsidP="00890569">
            <w:pPr>
              <w:autoSpaceDE w:val="0"/>
              <w:autoSpaceDN w:val="0"/>
              <w:adjustRightInd w:val="0"/>
              <w:jc w:val="both"/>
              <w:rPr>
                <w:rFonts w:ascii="Times New Roman" w:hAnsi="Times New Roman"/>
                <w:sz w:val="28"/>
                <w:szCs w:val="28"/>
              </w:rPr>
            </w:pPr>
          </w:p>
        </w:tc>
        <w:tc>
          <w:tcPr>
            <w:tcW w:w="2835" w:type="dxa"/>
          </w:tcPr>
          <w:p w:rsidR="00C17A3C" w:rsidRPr="00890569" w:rsidRDefault="00C17A3C" w:rsidP="00890569">
            <w:pPr>
              <w:autoSpaceDE w:val="0"/>
              <w:autoSpaceDN w:val="0"/>
              <w:adjustRightInd w:val="0"/>
              <w:jc w:val="both"/>
              <w:rPr>
                <w:rFonts w:ascii="Times New Roman" w:hAnsi="Times New Roman"/>
                <w:sz w:val="28"/>
                <w:szCs w:val="28"/>
              </w:rPr>
            </w:pPr>
          </w:p>
        </w:tc>
      </w:tr>
      <w:tr w:rsidR="00C17A3C" w:rsidRPr="00890569" w:rsidTr="00C17A3C">
        <w:tc>
          <w:tcPr>
            <w:tcW w:w="3357" w:type="dxa"/>
          </w:tcPr>
          <w:p w:rsidR="00C17A3C" w:rsidRPr="00890569" w:rsidRDefault="00C17A3C" w:rsidP="00890569">
            <w:pPr>
              <w:autoSpaceDE w:val="0"/>
              <w:autoSpaceDN w:val="0"/>
              <w:adjustRightInd w:val="0"/>
              <w:jc w:val="both"/>
              <w:rPr>
                <w:rFonts w:ascii="Times New Roman" w:hAnsi="Times New Roman"/>
                <w:sz w:val="28"/>
                <w:szCs w:val="28"/>
                <w:lang w:val="en-US"/>
              </w:rPr>
            </w:pPr>
            <w:r w:rsidRPr="00890569">
              <w:rPr>
                <w:rFonts w:ascii="Times New Roman" w:hAnsi="Times New Roman"/>
                <w:sz w:val="28"/>
                <w:szCs w:val="28"/>
              </w:rPr>
              <w:t xml:space="preserve">Тип </w:t>
            </w:r>
            <w:r w:rsidRPr="00890569">
              <w:rPr>
                <w:rFonts w:ascii="Times New Roman" w:hAnsi="Times New Roman"/>
                <w:sz w:val="28"/>
                <w:szCs w:val="28"/>
                <w:lang w:val="en-US"/>
              </w:rPr>
              <w:t>II</w:t>
            </w:r>
          </w:p>
        </w:tc>
        <w:tc>
          <w:tcPr>
            <w:tcW w:w="1713" w:type="dxa"/>
          </w:tcPr>
          <w:p w:rsidR="00C17A3C" w:rsidRPr="00890569" w:rsidRDefault="00C17A3C"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4</w:t>
            </w:r>
          </w:p>
        </w:tc>
        <w:tc>
          <w:tcPr>
            <w:tcW w:w="1842" w:type="dxa"/>
          </w:tcPr>
          <w:p w:rsidR="00C17A3C" w:rsidRPr="00890569" w:rsidRDefault="00C17A3C"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45,2</w:t>
            </w:r>
          </w:p>
        </w:tc>
        <w:tc>
          <w:tcPr>
            <w:tcW w:w="2835" w:type="dxa"/>
          </w:tcPr>
          <w:p w:rsidR="00C17A3C" w:rsidRPr="00890569" w:rsidRDefault="00C17A3C"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±3,9</w:t>
            </w:r>
          </w:p>
        </w:tc>
      </w:tr>
      <w:tr w:rsidR="00C17A3C" w:rsidRPr="00890569" w:rsidTr="00C17A3C">
        <w:tc>
          <w:tcPr>
            <w:tcW w:w="3357" w:type="dxa"/>
          </w:tcPr>
          <w:p w:rsidR="00C17A3C" w:rsidRPr="00890569" w:rsidRDefault="00C17A3C" w:rsidP="00890569">
            <w:pPr>
              <w:autoSpaceDE w:val="0"/>
              <w:autoSpaceDN w:val="0"/>
              <w:adjustRightInd w:val="0"/>
              <w:jc w:val="both"/>
              <w:rPr>
                <w:rFonts w:ascii="Times New Roman" w:hAnsi="Times New Roman"/>
                <w:sz w:val="28"/>
                <w:szCs w:val="28"/>
                <w:lang w:val="en-US"/>
              </w:rPr>
            </w:pPr>
            <w:r w:rsidRPr="00890569">
              <w:rPr>
                <w:rFonts w:ascii="Times New Roman" w:hAnsi="Times New Roman"/>
                <w:sz w:val="28"/>
                <w:szCs w:val="28"/>
              </w:rPr>
              <w:t xml:space="preserve">Тип </w:t>
            </w:r>
            <w:r w:rsidRPr="00890569">
              <w:rPr>
                <w:rFonts w:ascii="Times New Roman" w:hAnsi="Times New Roman"/>
                <w:sz w:val="28"/>
                <w:szCs w:val="28"/>
                <w:lang w:val="en-US"/>
              </w:rPr>
              <w:t>III</w:t>
            </w:r>
          </w:p>
        </w:tc>
        <w:tc>
          <w:tcPr>
            <w:tcW w:w="1713" w:type="dxa"/>
          </w:tcPr>
          <w:p w:rsidR="00C17A3C" w:rsidRPr="00890569" w:rsidRDefault="00C17A3C" w:rsidP="00890569">
            <w:pPr>
              <w:autoSpaceDE w:val="0"/>
              <w:autoSpaceDN w:val="0"/>
              <w:adjustRightInd w:val="0"/>
              <w:jc w:val="both"/>
              <w:rPr>
                <w:rFonts w:ascii="Times New Roman" w:hAnsi="Times New Roman"/>
                <w:sz w:val="28"/>
                <w:szCs w:val="28"/>
                <w:lang w:val="en-US"/>
              </w:rPr>
            </w:pPr>
            <w:r w:rsidRPr="00890569">
              <w:rPr>
                <w:rFonts w:ascii="Times New Roman" w:hAnsi="Times New Roman"/>
                <w:sz w:val="28"/>
                <w:szCs w:val="28"/>
                <w:lang w:val="en-US"/>
              </w:rPr>
              <w:t>19</w:t>
            </w:r>
          </w:p>
        </w:tc>
        <w:tc>
          <w:tcPr>
            <w:tcW w:w="1842" w:type="dxa"/>
          </w:tcPr>
          <w:p w:rsidR="00C17A3C" w:rsidRPr="00890569" w:rsidRDefault="00C17A3C"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38,3</w:t>
            </w:r>
          </w:p>
        </w:tc>
        <w:tc>
          <w:tcPr>
            <w:tcW w:w="2835" w:type="dxa"/>
          </w:tcPr>
          <w:p w:rsidR="00C17A3C" w:rsidRPr="00890569" w:rsidRDefault="00C17A3C"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±10,2</w:t>
            </w:r>
          </w:p>
        </w:tc>
      </w:tr>
      <w:tr w:rsidR="00C17A3C" w:rsidRPr="00890569" w:rsidTr="00C17A3C">
        <w:tc>
          <w:tcPr>
            <w:tcW w:w="3357" w:type="dxa"/>
          </w:tcPr>
          <w:p w:rsidR="00C17A3C" w:rsidRPr="00890569" w:rsidRDefault="00C17A3C" w:rsidP="00890569">
            <w:pPr>
              <w:autoSpaceDE w:val="0"/>
              <w:autoSpaceDN w:val="0"/>
              <w:adjustRightInd w:val="0"/>
              <w:jc w:val="both"/>
              <w:rPr>
                <w:rFonts w:ascii="Times New Roman" w:hAnsi="Times New Roman"/>
                <w:sz w:val="28"/>
                <w:szCs w:val="28"/>
                <w:lang w:val="en-US"/>
              </w:rPr>
            </w:pPr>
            <w:r w:rsidRPr="00890569">
              <w:rPr>
                <w:rFonts w:ascii="Times New Roman" w:hAnsi="Times New Roman"/>
                <w:sz w:val="28"/>
                <w:szCs w:val="28"/>
              </w:rPr>
              <w:t xml:space="preserve">Тип </w:t>
            </w:r>
            <w:r w:rsidRPr="00890569">
              <w:rPr>
                <w:rFonts w:ascii="Times New Roman" w:hAnsi="Times New Roman"/>
                <w:sz w:val="28"/>
                <w:szCs w:val="28"/>
                <w:lang w:val="en-US"/>
              </w:rPr>
              <w:t>IV</w:t>
            </w:r>
          </w:p>
        </w:tc>
        <w:tc>
          <w:tcPr>
            <w:tcW w:w="1713" w:type="dxa"/>
          </w:tcPr>
          <w:p w:rsidR="00C17A3C" w:rsidRPr="00890569" w:rsidRDefault="00C17A3C"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2</w:t>
            </w:r>
          </w:p>
        </w:tc>
        <w:tc>
          <w:tcPr>
            <w:tcW w:w="1842" w:type="dxa"/>
          </w:tcPr>
          <w:p w:rsidR="00C17A3C" w:rsidRPr="00890569" w:rsidRDefault="00C17A3C"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14,0</w:t>
            </w:r>
          </w:p>
        </w:tc>
        <w:tc>
          <w:tcPr>
            <w:tcW w:w="2835" w:type="dxa"/>
          </w:tcPr>
          <w:p w:rsidR="00C17A3C" w:rsidRPr="00890569" w:rsidRDefault="00C17A3C"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±4,9</w:t>
            </w:r>
          </w:p>
        </w:tc>
      </w:tr>
    </w:tbl>
    <w:p w:rsidR="00ED5D5E" w:rsidRPr="00890569" w:rsidRDefault="00ED5D5E" w:rsidP="00890569">
      <w:pPr>
        <w:autoSpaceDE w:val="0"/>
        <w:autoSpaceDN w:val="0"/>
        <w:adjustRightInd w:val="0"/>
        <w:spacing w:after="0" w:line="240" w:lineRule="auto"/>
        <w:ind w:firstLine="708"/>
        <w:jc w:val="both"/>
        <w:rPr>
          <w:rFonts w:ascii="Times New Roman" w:hAnsi="Times New Roman"/>
          <w:sz w:val="28"/>
          <w:szCs w:val="28"/>
        </w:rPr>
      </w:pPr>
    </w:p>
    <w:p w:rsidR="00D15241" w:rsidRPr="00890569" w:rsidRDefault="00D15241" w:rsidP="00890569">
      <w:pPr>
        <w:pStyle w:val="3"/>
        <w:spacing w:line="240" w:lineRule="auto"/>
        <w:ind w:firstLine="567"/>
        <w:rPr>
          <w:rFonts w:ascii="Times New Roman" w:hAnsi="Times New Roman" w:cs="Times New Roman"/>
          <w:color w:val="auto"/>
          <w:sz w:val="28"/>
          <w:szCs w:val="28"/>
        </w:rPr>
      </w:pPr>
      <w:bookmarkStart w:id="17" w:name="_Toc159281862"/>
      <w:r w:rsidRPr="00890569">
        <w:rPr>
          <w:rFonts w:ascii="Times New Roman" w:hAnsi="Times New Roman" w:cs="Times New Roman"/>
          <w:color w:val="auto"/>
          <w:sz w:val="28"/>
          <w:szCs w:val="28"/>
        </w:rPr>
        <w:t>3.</w:t>
      </w:r>
      <w:r w:rsidR="00AC0008" w:rsidRPr="00890569">
        <w:rPr>
          <w:rFonts w:ascii="Times New Roman" w:hAnsi="Times New Roman" w:cs="Times New Roman"/>
          <w:color w:val="auto"/>
          <w:sz w:val="28"/>
          <w:szCs w:val="28"/>
        </w:rPr>
        <w:t>1.</w:t>
      </w:r>
      <w:r w:rsidRPr="00890569">
        <w:rPr>
          <w:rFonts w:ascii="Times New Roman" w:hAnsi="Times New Roman" w:cs="Times New Roman"/>
          <w:color w:val="auto"/>
          <w:sz w:val="28"/>
          <w:szCs w:val="28"/>
        </w:rPr>
        <w:t>3 Вли</w:t>
      </w:r>
      <w:r w:rsidR="000B63B3" w:rsidRPr="00890569">
        <w:rPr>
          <w:rFonts w:ascii="Times New Roman" w:hAnsi="Times New Roman" w:cs="Times New Roman"/>
          <w:color w:val="auto"/>
          <w:sz w:val="28"/>
          <w:szCs w:val="28"/>
        </w:rPr>
        <w:t>яние стадии заболевания на БСВ</w:t>
      </w:r>
      <w:bookmarkEnd w:id="17"/>
    </w:p>
    <w:p w:rsidR="00E636B8" w:rsidRPr="00890569" w:rsidRDefault="00D15241" w:rsidP="00890569">
      <w:pPr>
        <w:autoSpaceDE w:val="0"/>
        <w:autoSpaceDN w:val="0"/>
        <w:adjustRightInd w:val="0"/>
        <w:spacing w:after="0" w:line="240" w:lineRule="auto"/>
        <w:ind w:firstLine="567"/>
        <w:jc w:val="both"/>
        <w:rPr>
          <w:rFonts w:ascii="Times New Roman" w:hAnsi="Times New Roman"/>
          <w:sz w:val="28"/>
          <w:szCs w:val="28"/>
        </w:rPr>
      </w:pPr>
      <w:r w:rsidRPr="00890569">
        <w:rPr>
          <w:rFonts w:ascii="Times New Roman" w:eastAsiaTheme="minorHAnsi" w:hAnsi="Times New Roman"/>
          <w:sz w:val="28"/>
          <w:szCs w:val="28"/>
        </w:rPr>
        <w:t xml:space="preserve">Определение стадии болезни проводилось согласно классификации FIGO при ГКО яичника, </w:t>
      </w:r>
      <w:r w:rsidRPr="00890569">
        <w:rPr>
          <w:rFonts w:ascii="Times New Roman" w:eastAsiaTheme="minorHAnsi" w:hAnsi="Times New Roman"/>
          <w:sz w:val="28"/>
          <w:szCs w:val="28"/>
          <w:lang w:val="en-US"/>
        </w:rPr>
        <w:t>Lugano</w:t>
      </w:r>
      <w:r w:rsidRPr="00890569">
        <w:rPr>
          <w:rFonts w:ascii="Times New Roman" w:eastAsiaTheme="minorHAnsi" w:hAnsi="Times New Roman"/>
          <w:sz w:val="28"/>
          <w:szCs w:val="28"/>
        </w:rPr>
        <w:t xml:space="preserve"> при ГКО яичка, </w:t>
      </w:r>
      <w:r w:rsidRPr="00890569">
        <w:rPr>
          <w:rFonts w:ascii="Times New Roman" w:eastAsiaTheme="minorHAnsi" w:hAnsi="Times New Roman"/>
          <w:sz w:val="28"/>
          <w:szCs w:val="28"/>
          <w:lang w:val="en-US"/>
        </w:rPr>
        <w:t>TNM</w:t>
      </w:r>
      <w:r w:rsidRPr="00890569">
        <w:rPr>
          <w:rFonts w:ascii="Times New Roman" w:eastAsiaTheme="minorHAnsi" w:hAnsi="Times New Roman"/>
          <w:sz w:val="28"/>
          <w:szCs w:val="28"/>
        </w:rPr>
        <w:t xml:space="preserve"> при экстрагонадных ГКО. </w:t>
      </w:r>
      <w:r w:rsidRPr="00890569">
        <w:rPr>
          <w:rFonts w:ascii="Times New Roman" w:hAnsi="Times New Roman"/>
          <w:sz w:val="28"/>
          <w:szCs w:val="28"/>
        </w:rPr>
        <w:t xml:space="preserve">Локализованное заболевание (I-II стадии) выявлено у </w:t>
      </w:r>
      <w:r w:rsidR="00E636B8" w:rsidRPr="00890569">
        <w:rPr>
          <w:rFonts w:ascii="Times New Roman" w:hAnsi="Times New Roman"/>
          <w:sz w:val="28"/>
          <w:szCs w:val="28"/>
        </w:rPr>
        <w:t>4</w:t>
      </w:r>
      <w:r w:rsidR="00071547" w:rsidRPr="00890569">
        <w:rPr>
          <w:rFonts w:ascii="Times New Roman" w:hAnsi="Times New Roman"/>
          <w:sz w:val="28"/>
          <w:szCs w:val="28"/>
        </w:rPr>
        <w:t>6</w:t>
      </w:r>
      <w:r w:rsidR="00E636B8" w:rsidRPr="00890569">
        <w:rPr>
          <w:rFonts w:ascii="Times New Roman" w:hAnsi="Times New Roman"/>
          <w:sz w:val="28"/>
          <w:szCs w:val="28"/>
        </w:rPr>
        <w:t>,8% (4</w:t>
      </w:r>
      <w:r w:rsidR="00BE298D" w:rsidRPr="00890569">
        <w:rPr>
          <w:rFonts w:ascii="Times New Roman" w:hAnsi="Times New Roman"/>
          <w:sz w:val="28"/>
          <w:szCs w:val="28"/>
        </w:rPr>
        <w:t>5</w:t>
      </w:r>
      <w:r w:rsidR="00E636B8" w:rsidRPr="00890569">
        <w:rPr>
          <w:rFonts w:ascii="Times New Roman" w:hAnsi="Times New Roman"/>
          <w:sz w:val="28"/>
          <w:szCs w:val="28"/>
        </w:rPr>
        <w:t xml:space="preserve">), </w:t>
      </w:r>
      <w:r w:rsidRPr="00890569">
        <w:rPr>
          <w:rFonts w:ascii="Times New Roman" w:hAnsi="Times New Roman"/>
          <w:sz w:val="28"/>
          <w:szCs w:val="28"/>
        </w:rPr>
        <w:t xml:space="preserve">распространенное заболевание (III-IV стадии) – у </w:t>
      </w:r>
      <w:r w:rsidR="00071547" w:rsidRPr="00890569">
        <w:rPr>
          <w:rFonts w:ascii="Times New Roman" w:hAnsi="Times New Roman"/>
          <w:sz w:val="28"/>
          <w:szCs w:val="28"/>
        </w:rPr>
        <w:t>53,2% (51</w:t>
      </w:r>
      <w:r w:rsidR="00E636B8" w:rsidRPr="00890569">
        <w:rPr>
          <w:rFonts w:ascii="Times New Roman" w:hAnsi="Times New Roman"/>
          <w:sz w:val="28"/>
          <w:szCs w:val="28"/>
        </w:rPr>
        <w:t>) больных</w:t>
      </w:r>
      <w:r w:rsidRPr="00890569">
        <w:rPr>
          <w:rFonts w:ascii="Times New Roman" w:hAnsi="Times New Roman"/>
          <w:sz w:val="28"/>
          <w:szCs w:val="28"/>
        </w:rPr>
        <w:t xml:space="preserve">. </w:t>
      </w:r>
    </w:p>
    <w:p w:rsidR="00D15241" w:rsidRPr="00890569" w:rsidRDefault="00D15241" w:rsidP="00890569">
      <w:pPr>
        <w:autoSpaceDE w:val="0"/>
        <w:autoSpaceDN w:val="0"/>
        <w:adjustRightInd w:val="0"/>
        <w:spacing w:after="0" w:line="240" w:lineRule="auto"/>
        <w:ind w:firstLine="567"/>
        <w:jc w:val="both"/>
        <w:rPr>
          <w:rFonts w:ascii="Times New Roman" w:hAnsi="Times New Roman"/>
        </w:rPr>
      </w:pPr>
      <w:r w:rsidRPr="00890569">
        <w:rPr>
          <w:rFonts w:ascii="Times New Roman" w:hAnsi="Times New Roman"/>
          <w:sz w:val="28"/>
          <w:szCs w:val="28"/>
        </w:rPr>
        <w:t>ГКО яичка в 8</w:t>
      </w:r>
      <w:r w:rsidR="00E636B8" w:rsidRPr="00890569">
        <w:rPr>
          <w:rFonts w:ascii="Times New Roman" w:hAnsi="Times New Roman"/>
          <w:sz w:val="28"/>
          <w:szCs w:val="28"/>
        </w:rPr>
        <w:t>5,7% случаев выявлена</w:t>
      </w:r>
      <w:r w:rsidRPr="00890569">
        <w:rPr>
          <w:rFonts w:ascii="Times New Roman" w:hAnsi="Times New Roman"/>
          <w:sz w:val="28"/>
          <w:szCs w:val="28"/>
        </w:rPr>
        <w:t xml:space="preserve"> в </w:t>
      </w:r>
      <w:r w:rsidRPr="00890569">
        <w:rPr>
          <w:rFonts w:ascii="Times New Roman" w:hAnsi="Times New Roman"/>
          <w:sz w:val="28"/>
          <w:szCs w:val="28"/>
          <w:lang w:val="en-US"/>
        </w:rPr>
        <w:t>I</w:t>
      </w:r>
      <w:r w:rsidRPr="00890569">
        <w:rPr>
          <w:rFonts w:ascii="Times New Roman" w:hAnsi="Times New Roman"/>
          <w:sz w:val="28"/>
          <w:szCs w:val="28"/>
        </w:rPr>
        <w:t>-</w:t>
      </w:r>
      <w:r w:rsidRPr="00890569">
        <w:rPr>
          <w:rFonts w:ascii="Times New Roman" w:hAnsi="Times New Roman"/>
          <w:sz w:val="28"/>
          <w:szCs w:val="28"/>
          <w:lang w:val="en-US"/>
        </w:rPr>
        <w:t>II</w:t>
      </w:r>
      <w:r w:rsidRPr="00890569">
        <w:rPr>
          <w:rFonts w:ascii="Times New Roman" w:hAnsi="Times New Roman"/>
          <w:sz w:val="28"/>
          <w:szCs w:val="28"/>
        </w:rPr>
        <w:t xml:space="preserve"> </w:t>
      </w:r>
      <w:r w:rsidR="00E636B8" w:rsidRPr="00890569">
        <w:rPr>
          <w:rFonts w:ascii="Times New Roman" w:hAnsi="Times New Roman"/>
          <w:sz w:val="28"/>
          <w:szCs w:val="28"/>
        </w:rPr>
        <w:t>стадии, в 14,3</w:t>
      </w:r>
      <w:r w:rsidRPr="00890569">
        <w:rPr>
          <w:rFonts w:ascii="Times New Roman" w:hAnsi="Times New Roman"/>
          <w:sz w:val="28"/>
          <w:szCs w:val="28"/>
        </w:rPr>
        <w:t xml:space="preserve">% случаев в </w:t>
      </w:r>
      <w:r w:rsidRPr="00890569">
        <w:rPr>
          <w:rFonts w:ascii="Times New Roman" w:hAnsi="Times New Roman"/>
          <w:sz w:val="28"/>
          <w:szCs w:val="28"/>
          <w:lang w:val="en-US"/>
        </w:rPr>
        <w:t>III</w:t>
      </w:r>
      <w:r w:rsidRPr="00890569">
        <w:rPr>
          <w:rFonts w:ascii="Times New Roman" w:hAnsi="Times New Roman"/>
          <w:sz w:val="28"/>
          <w:szCs w:val="28"/>
        </w:rPr>
        <w:t xml:space="preserve"> стадии заболевания. </w:t>
      </w:r>
      <w:r w:rsidRPr="00890569">
        <w:rPr>
          <w:rFonts w:ascii="Times New Roman" w:hAnsi="Times New Roman"/>
          <w:sz w:val="28"/>
          <w:szCs w:val="28"/>
          <w:lang w:val="kk-KZ"/>
        </w:rPr>
        <w:t xml:space="preserve">ГКО яичника </w:t>
      </w:r>
      <w:r w:rsidRPr="00890569">
        <w:rPr>
          <w:rFonts w:ascii="Times New Roman" w:hAnsi="Times New Roman"/>
          <w:sz w:val="28"/>
          <w:szCs w:val="28"/>
        </w:rPr>
        <w:t xml:space="preserve"> </w:t>
      </w:r>
      <w:r w:rsidRPr="00890569">
        <w:rPr>
          <w:rFonts w:ascii="Times New Roman" w:hAnsi="Times New Roman"/>
          <w:sz w:val="28"/>
          <w:szCs w:val="28"/>
          <w:lang w:val="kk-KZ"/>
        </w:rPr>
        <w:t>в 33,3</w:t>
      </w:r>
      <w:r w:rsidRPr="00890569">
        <w:rPr>
          <w:rFonts w:ascii="Times New Roman" w:hAnsi="Times New Roman"/>
          <w:sz w:val="28"/>
          <w:szCs w:val="28"/>
        </w:rPr>
        <w:t xml:space="preserve"> % случаев </w:t>
      </w:r>
      <w:r w:rsidRPr="00890569">
        <w:rPr>
          <w:rFonts w:ascii="Times New Roman" w:hAnsi="Times New Roman"/>
          <w:sz w:val="28"/>
          <w:szCs w:val="28"/>
          <w:lang w:val="kk-KZ"/>
        </w:rPr>
        <w:t xml:space="preserve">диагностирована </w:t>
      </w:r>
      <w:r w:rsidRPr="00890569">
        <w:rPr>
          <w:rFonts w:ascii="Times New Roman" w:hAnsi="Times New Roman"/>
          <w:sz w:val="28"/>
          <w:szCs w:val="28"/>
        </w:rPr>
        <w:t xml:space="preserve">в  </w:t>
      </w:r>
      <w:r w:rsidRPr="00890569">
        <w:rPr>
          <w:rFonts w:ascii="Times New Roman" w:hAnsi="Times New Roman"/>
          <w:sz w:val="28"/>
          <w:szCs w:val="28"/>
          <w:lang w:val="en-US"/>
        </w:rPr>
        <w:t>I</w:t>
      </w:r>
      <w:r w:rsidRPr="00890569">
        <w:rPr>
          <w:rFonts w:ascii="Times New Roman" w:hAnsi="Times New Roman"/>
          <w:sz w:val="28"/>
          <w:szCs w:val="28"/>
        </w:rPr>
        <w:t>-</w:t>
      </w:r>
      <w:r w:rsidRPr="00890569">
        <w:rPr>
          <w:rFonts w:ascii="Times New Roman" w:hAnsi="Times New Roman"/>
          <w:sz w:val="28"/>
          <w:szCs w:val="28"/>
          <w:lang w:val="en-US"/>
        </w:rPr>
        <w:t>II</w:t>
      </w:r>
      <w:r w:rsidRPr="00890569">
        <w:rPr>
          <w:rFonts w:ascii="Times New Roman" w:hAnsi="Times New Roman"/>
          <w:sz w:val="28"/>
          <w:szCs w:val="28"/>
        </w:rPr>
        <w:t xml:space="preserve"> стадии, в 66,7% случаев в </w:t>
      </w:r>
      <w:r w:rsidRPr="00890569">
        <w:rPr>
          <w:rFonts w:ascii="Times New Roman" w:hAnsi="Times New Roman"/>
          <w:sz w:val="28"/>
          <w:szCs w:val="28"/>
          <w:lang w:val="en-US"/>
        </w:rPr>
        <w:t>III</w:t>
      </w:r>
      <w:r w:rsidRPr="00890569">
        <w:rPr>
          <w:rFonts w:ascii="Times New Roman" w:hAnsi="Times New Roman"/>
          <w:sz w:val="28"/>
          <w:szCs w:val="28"/>
        </w:rPr>
        <w:t>-</w:t>
      </w:r>
      <w:r w:rsidRPr="00890569">
        <w:rPr>
          <w:rFonts w:ascii="Times New Roman" w:hAnsi="Times New Roman"/>
          <w:sz w:val="28"/>
          <w:szCs w:val="28"/>
          <w:lang w:val="en-US"/>
        </w:rPr>
        <w:t>IV</w:t>
      </w:r>
      <w:r w:rsidRPr="00890569">
        <w:rPr>
          <w:rFonts w:ascii="Times New Roman" w:hAnsi="Times New Roman"/>
          <w:sz w:val="28"/>
          <w:szCs w:val="28"/>
        </w:rPr>
        <w:t xml:space="preserve"> стадии заболевания.</w:t>
      </w:r>
      <w:r w:rsidRPr="00890569">
        <w:rPr>
          <w:rFonts w:ascii="Times New Roman" w:hAnsi="Times New Roman"/>
          <w:sz w:val="28"/>
          <w:szCs w:val="28"/>
          <w:lang w:val="kk-KZ"/>
        </w:rPr>
        <w:t xml:space="preserve"> ГКО </w:t>
      </w:r>
      <w:r w:rsidR="00E636B8" w:rsidRPr="00890569">
        <w:rPr>
          <w:rFonts w:ascii="Times New Roman" w:hAnsi="Times New Roman"/>
          <w:sz w:val="28"/>
          <w:szCs w:val="28"/>
          <w:lang w:val="kk-KZ"/>
        </w:rPr>
        <w:t>крестцов</w:t>
      </w:r>
      <w:r w:rsidR="00071547" w:rsidRPr="00890569">
        <w:rPr>
          <w:rFonts w:ascii="Times New Roman" w:hAnsi="Times New Roman"/>
          <w:sz w:val="28"/>
          <w:szCs w:val="28"/>
          <w:lang w:val="kk-KZ"/>
        </w:rPr>
        <w:t>о-копчиковой области только в 16</w:t>
      </w:r>
      <w:r w:rsidRPr="00890569">
        <w:rPr>
          <w:rFonts w:ascii="Times New Roman" w:hAnsi="Times New Roman"/>
          <w:sz w:val="28"/>
          <w:szCs w:val="28"/>
          <w:lang w:val="kk-KZ"/>
        </w:rPr>
        <w:t xml:space="preserve">% случаев обнаружена на локальной стадии, в </w:t>
      </w:r>
      <w:r w:rsidR="00071547" w:rsidRPr="00890569">
        <w:rPr>
          <w:rFonts w:ascii="Times New Roman" w:hAnsi="Times New Roman"/>
          <w:sz w:val="28"/>
          <w:szCs w:val="28"/>
        </w:rPr>
        <w:t>84</w:t>
      </w:r>
      <w:r w:rsidRPr="00890569">
        <w:rPr>
          <w:rFonts w:ascii="Times New Roman" w:hAnsi="Times New Roman"/>
          <w:sz w:val="28"/>
          <w:szCs w:val="28"/>
          <w:lang w:val="kk-KZ"/>
        </w:rPr>
        <w:t xml:space="preserve">% на распространенной стадии. ГКО забрюшинного пространства в </w:t>
      </w:r>
      <w:r w:rsidR="00E636B8" w:rsidRPr="00890569">
        <w:rPr>
          <w:rFonts w:ascii="Times New Roman" w:hAnsi="Times New Roman"/>
          <w:sz w:val="28"/>
          <w:szCs w:val="28"/>
          <w:lang w:val="kk-KZ"/>
        </w:rPr>
        <w:t>25</w:t>
      </w:r>
      <w:r w:rsidRPr="00890569">
        <w:rPr>
          <w:rFonts w:ascii="Times New Roman" w:hAnsi="Times New Roman"/>
          <w:sz w:val="28"/>
          <w:szCs w:val="28"/>
          <w:lang w:val="kk-KZ"/>
        </w:rPr>
        <w:t xml:space="preserve">% случаев выявлена в локальной форме, в </w:t>
      </w:r>
      <w:r w:rsidR="00E636B8" w:rsidRPr="00890569">
        <w:rPr>
          <w:rFonts w:ascii="Times New Roman" w:hAnsi="Times New Roman"/>
          <w:sz w:val="28"/>
          <w:szCs w:val="28"/>
          <w:lang w:val="kk-KZ"/>
        </w:rPr>
        <w:t>75</w:t>
      </w:r>
      <w:r w:rsidRPr="00890569">
        <w:rPr>
          <w:rFonts w:ascii="Times New Roman" w:hAnsi="Times New Roman"/>
          <w:sz w:val="28"/>
          <w:szCs w:val="28"/>
          <w:lang w:val="kk-KZ"/>
        </w:rPr>
        <w:t>% в распространенной форме. 2 случая локализации опухоли в средостении диагности</w:t>
      </w:r>
      <w:r w:rsidR="00E636B8" w:rsidRPr="00890569">
        <w:rPr>
          <w:rFonts w:ascii="Times New Roman" w:hAnsi="Times New Roman"/>
          <w:sz w:val="28"/>
          <w:szCs w:val="28"/>
          <w:lang w:val="kk-KZ"/>
        </w:rPr>
        <w:t xml:space="preserve">рованы на поздних стадиях </w:t>
      </w:r>
      <w:r w:rsidR="00E636B8" w:rsidRPr="00890569">
        <w:rPr>
          <w:rFonts w:ascii="Times New Roman" w:hAnsi="Times New Roman"/>
          <w:sz w:val="28"/>
          <w:szCs w:val="28"/>
        </w:rPr>
        <w:t>(</w:t>
      </w:r>
      <w:r w:rsidR="00733692" w:rsidRPr="00890569">
        <w:rPr>
          <w:rFonts w:ascii="Times New Roman" w:hAnsi="Times New Roman"/>
          <w:sz w:val="28"/>
          <w:szCs w:val="28"/>
        </w:rPr>
        <w:t>рисунок</w:t>
      </w:r>
      <w:r w:rsidR="00E636B8" w:rsidRPr="00890569">
        <w:rPr>
          <w:rFonts w:ascii="Times New Roman" w:hAnsi="Times New Roman"/>
          <w:sz w:val="28"/>
          <w:szCs w:val="28"/>
        </w:rPr>
        <w:t xml:space="preserve"> 1</w:t>
      </w:r>
      <w:r w:rsidR="00024AF5" w:rsidRPr="00890569">
        <w:rPr>
          <w:rFonts w:ascii="Times New Roman" w:hAnsi="Times New Roman"/>
          <w:sz w:val="28"/>
          <w:szCs w:val="28"/>
        </w:rPr>
        <w:t>4</w:t>
      </w:r>
      <w:r w:rsidR="00E636B8" w:rsidRPr="00890569">
        <w:rPr>
          <w:rFonts w:ascii="Times New Roman" w:hAnsi="Times New Roman"/>
          <w:sz w:val="28"/>
          <w:szCs w:val="28"/>
        </w:rPr>
        <w:t>).</w:t>
      </w:r>
      <w:r w:rsidRPr="00890569">
        <w:rPr>
          <w:rFonts w:ascii="Times New Roman" w:hAnsi="Times New Roman"/>
          <w:lang w:val="kk-KZ"/>
        </w:rPr>
        <w:t xml:space="preserve"> </w:t>
      </w:r>
    </w:p>
    <w:p w:rsidR="00D15241" w:rsidRPr="00890569" w:rsidRDefault="00D15241" w:rsidP="00890569">
      <w:pPr>
        <w:pStyle w:val="a5"/>
        <w:rPr>
          <w:rFonts w:ascii="Times New Roman" w:hAnsi="Times New Roman" w:cs="Times New Roman"/>
        </w:rPr>
      </w:pPr>
    </w:p>
    <w:p w:rsidR="00D15241" w:rsidRPr="00890569" w:rsidRDefault="008E0C53" w:rsidP="00890569">
      <w:pPr>
        <w:autoSpaceDE w:val="0"/>
        <w:autoSpaceDN w:val="0"/>
        <w:adjustRightInd w:val="0"/>
        <w:spacing w:after="0" w:line="240" w:lineRule="auto"/>
        <w:jc w:val="center"/>
        <w:rPr>
          <w:rFonts w:ascii="Times New Roman" w:hAnsi="Times New Roman"/>
          <w:sz w:val="28"/>
          <w:szCs w:val="28"/>
        </w:rPr>
      </w:pPr>
      <w:r w:rsidRPr="00890569">
        <w:rPr>
          <w:rFonts w:ascii="Times New Roman" w:hAnsi="Times New Roman"/>
          <w:noProof/>
          <w:sz w:val="28"/>
          <w:szCs w:val="28"/>
          <w:lang w:eastAsia="ru-RU"/>
        </w:rPr>
        <w:drawing>
          <wp:inline distT="0" distB="0" distL="0" distR="0">
            <wp:extent cx="5686425" cy="3238500"/>
            <wp:effectExtent l="0" t="0" r="0" b="0"/>
            <wp:docPr id="2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E0C53" w:rsidRPr="00890569" w:rsidRDefault="008E0C53" w:rsidP="00890569">
      <w:pPr>
        <w:pStyle w:val="a5"/>
        <w:rPr>
          <w:rFonts w:ascii="Times New Roman" w:hAnsi="Times New Roman" w:cs="Times New Roman"/>
          <w:lang w:val="en-US"/>
        </w:rPr>
      </w:pPr>
    </w:p>
    <w:p w:rsidR="008E0C53" w:rsidRPr="00890569" w:rsidRDefault="008E0C53" w:rsidP="00890569">
      <w:pPr>
        <w:pStyle w:val="a5"/>
        <w:rPr>
          <w:rFonts w:ascii="Times New Roman" w:hAnsi="Times New Roman" w:cs="Times New Roman"/>
          <w:lang w:val="en-US"/>
        </w:rPr>
      </w:pPr>
    </w:p>
    <w:p w:rsidR="00E636B8" w:rsidRPr="00890569" w:rsidRDefault="00733692" w:rsidP="00890569">
      <w:pPr>
        <w:autoSpaceDE w:val="0"/>
        <w:autoSpaceDN w:val="0"/>
        <w:adjustRightInd w:val="0"/>
        <w:spacing w:after="0" w:line="240" w:lineRule="auto"/>
        <w:ind w:firstLine="567"/>
        <w:jc w:val="center"/>
        <w:rPr>
          <w:rFonts w:ascii="Times New Roman" w:hAnsi="Times New Roman"/>
          <w:i/>
          <w:sz w:val="24"/>
          <w:szCs w:val="24"/>
          <w:lang w:val="kk-KZ"/>
        </w:rPr>
      </w:pPr>
      <w:r w:rsidRPr="00890569">
        <w:rPr>
          <w:rFonts w:ascii="Times New Roman" w:hAnsi="Times New Roman"/>
          <w:sz w:val="28"/>
          <w:szCs w:val="28"/>
        </w:rPr>
        <w:t>Рисунок</w:t>
      </w:r>
      <w:r w:rsidR="00E878DB" w:rsidRPr="00890569">
        <w:rPr>
          <w:rFonts w:ascii="Times New Roman" w:hAnsi="Times New Roman"/>
          <w:sz w:val="28"/>
          <w:szCs w:val="28"/>
        </w:rPr>
        <w:t xml:space="preserve"> 1</w:t>
      </w:r>
      <w:r w:rsidR="00024AF5" w:rsidRPr="00890569">
        <w:rPr>
          <w:rFonts w:ascii="Times New Roman" w:hAnsi="Times New Roman"/>
          <w:sz w:val="28"/>
          <w:szCs w:val="28"/>
        </w:rPr>
        <w:t>4</w:t>
      </w:r>
      <w:r w:rsidR="00D15241" w:rsidRPr="00890569">
        <w:rPr>
          <w:rFonts w:ascii="Times New Roman" w:hAnsi="Times New Roman"/>
          <w:sz w:val="28"/>
          <w:szCs w:val="28"/>
        </w:rPr>
        <w:t xml:space="preserve"> - Распределение </w:t>
      </w:r>
      <w:r w:rsidR="00D15241" w:rsidRPr="00890569">
        <w:rPr>
          <w:rFonts w:ascii="Times New Roman" w:hAnsi="Times New Roman"/>
          <w:sz w:val="28"/>
          <w:szCs w:val="28"/>
          <w:lang w:val="kk-KZ"/>
        </w:rPr>
        <w:t>пациентов</w:t>
      </w:r>
      <w:r w:rsidR="00D15241" w:rsidRPr="00890569">
        <w:rPr>
          <w:rFonts w:ascii="Times New Roman" w:hAnsi="Times New Roman"/>
          <w:sz w:val="28"/>
          <w:szCs w:val="28"/>
        </w:rPr>
        <w:t xml:space="preserve"> по стади</w:t>
      </w:r>
      <w:r w:rsidR="00D15241" w:rsidRPr="00890569">
        <w:rPr>
          <w:rFonts w:ascii="Times New Roman" w:hAnsi="Times New Roman"/>
          <w:sz w:val="28"/>
          <w:szCs w:val="28"/>
          <w:lang w:val="kk-KZ"/>
        </w:rPr>
        <w:t>ям заболевания</w:t>
      </w:r>
      <w:r w:rsidR="00D64678" w:rsidRPr="00890569">
        <w:rPr>
          <w:rFonts w:ascii="Times New Roman" w:hAnsi="Times New Roman"/>
          <w:sz w:val="28"/>
          <w:szCs w:val="28"/>
          <w:lang w:val="kk-KZ"/>
        </w:rPr>
        <w:t xml:space="preserve"> </w:t>
      </w:r>
      <w:r w:rsidR="00D15241" w:rsidRPr="00890569">
        <w:rPr>
          <w:rFonts w:ascii="Times New Roman" w:hAnsi="Times New Roman"/>
          <w:sz w:val="28"/>
          <w:szCs w:val="28"/>
          <w:lang w:val="kk-KZ"/>
        </w:rPr>
        <w:t>в зав</w:t>
      </w:r>
      <w:r w:rsidR="007500D6" w:rsidRPr="00890569">
        <w:rPr>
          <w:rFonts w:ascii="Times New Roman" w:hAnsi="Times New Roman"/>
          <w:sz w:val="28"/>
          <w:szCs w:val="28"/>
          <w:lang w:val="kk-KZ"/>
        </w:rPr>
        <w:t>исимости от расположения опухоли</w:t>
      </w:r>
      <w:r w:rsidR="007500D6" w:rsidRPr="00890569">
        <w:rPr>
          <w:rFonts w:ascii="Times New Roman" w:hAnsi="Times New Roman"/>
          <w:sz w:val="28"/>
          <w:szCs w:val="28"/>
        </w:rPr>
        <w:t xml:space="preserve"> </w:t>
      </w:r>
      <w:r w:rsidR="00CB21D3" w:rsidRPr="00890569">
        <w:rPr>
          <w:rFonts w:ascii="Times New Roman" w:hAnsi="Times New Roman"/>
          <w:sz w:val="28"/>
          <w:szCs w:val="28"/>
        </w:rPr>
        <w:t>(</w:t>
      </w:r>
      <w:r w:rsidR="00CB21D3" w:rsidRPr="00890569">
        <w:rPr>
          <w:rFonts w:ascii="Times New Roman" w:hAnsi="Times New Roman"/>
          <w:sz w:val="28"/>
          <w:szCs w:val="28"/>
          <w:lang w:val="en-US"/>
        </w:rPr>
        <w:t>n</w:t>
      </w:r>
      <w:r w:rsidR="00CB21D3" w:rsidRPr="00890569">
        <w:rPr>
          <w:rFonts w:ascii="Times New Roman" w:hAnsi="Times New Roman"/>
          <w:sz w:val="28"/>
          <w:szCs w:val="28"/>
        </w:rPr>
        <w:t>=96)</w:t>
      </w:r>
      <w:r w:rsidR="009D11FF" w:rsidRPr="00890569">
        <w:rPr>
          <w:rFonts w:ascii="Times New Roman" w:hAnsi="Times New Roman"/>
          <w:sz w:val="28"/>
          <w:szCs w:val="28"/>
        </w:rPr>
        <w:t xml:space="preserve"> </w:t>
      </w:r>
    </w:p>
    <w:p w:rsidR="0013651C" w:rsidRPr="00890569" w:rsidRDefault="00E636B8" w:rsidP="00890569">
      <w:pPr>
        <w:autoSpaceDE w:val="0"/>
        <w:autoSpaceDN w:val="0"/>
        <w:adjustRightInd w:val="0"/>
        <w:spacing w:after="0" w:line="240" w:lineRule="auto"/>
        <w:ind w:firstLine="567"/>
        <w:jc w:val="both"/>
        <w:rPr>
          <w:rFonts w:ascii="Times New Roman" w:hAnsi="Times New Roman"/>
          <w:sz w:val="28"/>
          <w:szCs w:val="28"/>
          <w:lang w:val="kk-KZ"/>
        </w:rPr>
      </w:pPr>
      <w:r w:rsidRPr="00890569">
        <w:rPr>
          <w:rFonts w:ascii="Times New Roman" w:hAnsi="Times New Roman"/>
          <w:sz w:val="28"/>
          <w:szCs w:val="28"/>
          <w:lang w:val="kk-KZ"/>
        </w:rPr>
        <w:lastRenderedPageBreak/>
        <w:tab/>
      </w:r>
    </w:p>
    <w:p w:rsidR="00E636B8" w:rsidRPr="00890569" w:rsidRDefault="00273052" w:rsidP="00890569">
      <w:pPr>
        <w:autoSpaceDE w:val="0"/>
        <w:autoSpaceDN w:val="0"/>
        <w:adjustRightInd w:val="0"/>
        <w:spacing w:after="0" w:line="240" w:lineRule="auto"/>
        <w:ind w:firstLine="567"/>
        <w:jc w:val="both"/>
        <w:rPr>
          <w:rFonts w:ascii="Times New Roman" w:hAnsi="Times New Roman"/>
          <w:sz w:val="28"/>
          <w:szCs w:val="28"/>
          <w:lang w:val="kk-KZ"/>
        </w:rPr>
      </w:pPr>
      <w:r w:rsidRPr="00890569">
        <w:rPr>
          <w:rFonts w:ascii="Times New Roman" w:hAnsi="Times New Roman"/>
          <w:sz w:val="28"/>
          <w:szCs w:val="28"/>
          <w:lang w:val="kk-KZ"/>
        </w:rPr>
        <w:t xml:space="preserve">Показатели </w:t>
      </w:r>
      <w:r w:rsidR="00E636B8" w:rsidRPr="00890569">
        <w:rPr>
          <w:rFonts w:ascii="Times New Roman" w:hAnsi="Times New Roman"/>
          <w:sz w:val="28"/>
          <w:szCs w:val="28"/>
          <w:lang w:val="kk-KZ"/>
        </w:rPr>
        <w:t xml:space="preserve">БСВ </w:t>
      </w:r>
      <w:r w:rsidRPr="00890569">
        <w:rPr>
          <w:rFonts w:ascii="Times New Roman" w:hAnsi="Times New Roman"/>
          <w:sz w:val="28"/>
          <w:szCs w:val="28"/>
          <w:lang w:val="kk-KZ"/>
        </w:rPr>
        <w:t>при локали</w:t>
      </w:r>
      <w:r w:rsidR="00FE3186" w:rsidRPr="00890569">
        <w:rPr>
          <w:rFonts w:ascii="Times New Roman" w:hAnsi="Times New Roman"/>
          <w:sz w:val="28"/>
          <w:szCs w:val="28"/>
          <w:lang w:val="kk-KZ"/>
        </w:rPr>
        <w:t>зованном заболевании составили 84</w:t>
      </w:r>
      <w:r w:rsidR="00FE3186" w:rsidRPr="00890569">
        <w:rPr>
          <w:rFonts w:ascii="Times New Roman" w:hAnsi="Times New Roman"/>
          <w:sz w:val="28"/>
          <w:szCs w:val="28"/>
        </w:rPr>
        <w:t>±7</w:t>
      </w:r>
      <w:r w:rsidRPr="00890569">
        <w:rPr>
          <w:rFonts w:ascii="Times New Roman" w:hAnsi="Times New Roman"/>
          <w:sz w:val="28"/>
          <w:szCs w:val="28"/>
        </w:rPr>
        <w:t>%, пр</w:t>
      </w:r>
      <w:r w:rsidR="00CF20CC" w:rsidRPr="00890569">
        <w:rPr>
          <w:rFonts w:ascii="Times New Roman" w:hAnsi="Times New Roman"/>
          <w:sz w:val="28"/>
          <w:szCs w:val="28"/>
        </w:rPr>
        <w:t>и распространенном заболевании 6</w:t>
      </w:r>
      <w:r w:rsidR="00FE3186" w:rsidRPr="00890569">
        <w:rPr>
          <w:rFonts w:ascii="Times New Roman" w:hAnsi="Times New Roman"/>
          <w:sz w:val="28"/>
          <w:szCs w:val="28"/>
        </w:rPr>
        <w:t>3</w:t>
      </w:r>
      <w:r w:rsidRPr="00890569">
        <w:rPr>
          <w:rFonts w:ascii="Times New Roman" w:hAnsi="Times New Roman"/>
          <w:b/>
          <w:sz w:val="28"/>
          <w:szCs w:val="28"/>
        </w:rPr>
        <w:t>±</w:t>
      </w:r>
      <w:r w:rsidR="00FE3186" w:rsidRPr="00890569">
        <w:rPr>
          <w:rFonts w:ascii="Times New Roman" w:hAnsi="Times New Roman"/>
          <w:b/>
          <w:sz w:val="28"/>
          <w:szCs w:val="28"/>
        </w:rPr>
        <w:t>7</w:t>
      </w:r>
      <w:r w:rsidRPr="00890569">
        <w:rPr>
          <w:rFonts w:ascii="Times New Roman" w:hAnsi="Times New Roman"/>
          <w:sz w:val="28"/>
          <w:szCs w:val="28"/>
        </w:rPr>
        <w:t>% (</w:t>
      </w:r>
      <w:r w:rsidRPr="00890569">
        <w:rPr>
          <w:rFonts w:ascii="Times New Roman" w:hAnsi="Times New Roman"/>
          <w:sz w:val="28"/>
          <w:szCs w:val="28"/>
          <w:lang w:val="en-US"/>
        </w:rPr>
        <w:t>p</w:t>
      </w:r>
      <w:r w:rsidRPr="00890569">
        <w:rPr>
          <w:rFonts w:ascii="Times New Roman" w:hAnsi="Times New Roman"/>
          <w:sz w:val="28"/>
          <w:szCs w:val="28"/>
        </w:rPr>
        <w:t>=</w:t>
      </w:r>
      <w:r w:rsidR="00CF20CC" w:rsidRPr="00890569">
        <w:rPr>
          <w:rFonts w:ascii="Times New Roman" w:hAnsi="Times New Roman"/>
          <w:sz w:val="28"/>
          <w:szCs w:val="28"/>
        </w:rPr>
        <w:t>0</w:t>
      </w:r>
      <w:r w:rsidR="00F73130" w:rsidRPr="00890569">
        <w:rPr>
          <w:rFonts w:ascii="Times New Roman" w:hAnsi="Times New Roman"/>
          <w:sz w:val="28"/>
          <w:szCs w:val="28"/>
        </w:rPr>
        <w:t>,</w:t>
      </w:r>
      <w:r w:rsidR="00CF20CC" w:rsidRPr="00890569">
        <w:rPr>
          <w:rFonts w:ascii="Times New Roman" w:hAnsi="Times New Roman"/>
          <w:sz w:val="28"/>
          <w:szCs w:val="28"/>
        </w:rPr>
        <w:t>01</w:t>
      </w:r>
      <w:r w:rsidR="00FE3186" w:rsidRPr="00890569">
        <w:rPr>
          <w:rFonts w:ascii="Times New Roman" w:hAnsi="Times New Roman"/>
          <w:sz w:val="28"/>
          <w:szCs w:val="28"/>
        </w:rPr>
        <w:t>41)</w:t>
      </w:r>
      <w:r w:rsidR="00E878DB" w:rsidRPr="00890569">
        <w:rPr>
          <w:rFonts w:ascii="Times New Roman" w:hAnsi="Times New Roman"/>
          <w:sz w:val="28"/>
          <w:szCs w:val="28"/>
        </w:rPr>
        <w:t xml:space="preserve"> (</w:t>
      </w:r>
      <w:r w:rsidR="00733692" w:rsidRPr="00890569">
        <w:rPr>
          <w:rFonts w:ascii="Times New Roman" w:hAnsi="Times New Roman"/>
          <w:sz w:val="28"/>
          <w:szCs w:val="28"/>
        </w:rPr>
        <w:t>рисунок</w:t>
      </w:r>
      <w:r w:rsidR="00E878DB" w:rsidRPr="00890569">
        <w:rPr>
          <w:rFonts w:ascii="Times New Roman" w:hAnsi="Times New Roman"/>
          <w:sz w:val="28"/>
          <w:szCs w:val="28"/>
        </w:rPr>
        <w:t xml:space="preserve"> 1</w:t>
      </w:r>
      <w:r w:rsidR="00024AF5" w:rsidRPr="00890569">
        <w:rPr>
          <w:rFonts w:ascii="Times New Roman" w:hAnsi="Times New Roman"/>
          <w:sz w:val="28"/>
          <w:szCs w:val="28"/>
        </w:rPr>
        <w:t>5</w:t>
      </w:r>
      <w:r w:rsidRPr="00890569">
        <w:rPr>
          <w:rFonts w:ascii="Times New Roman" w:hAnsi="Times New Roman"/>
          <w:sz w:val="28"/>
          <w:szCs w:val="28"/>
        </w:rPr>
        <w:t>).</w:t>
      </w:r>
    </w:p>
    <w:p w:rsidR="005C10AB" w:rsidRPr="00890569" w:rsidRDefault="00994184" w:rsidP="00890569">
      <w:pPr>
        <w:autoSpaceDE w:val="0"/>
        <w:autoSpaceDN w:val="0"/>
        <w:adjustRightInd w:val="0"/>
        <w:spacing w:after="0" w:line="240" w:lineRule="auto"/>
        <w:jc w:val="center"/>
        <w:rPr>
          <w:rFonts w:ascii="Times New Roman" w:hAnsi="Times New Roman"/>
          <w:sz w:val="28"/>
          <w:szCs w:val="28"/>
          <w:lang w:val="kk-KZ"/>
        </w:rPr>
      </w:pPr>
      <w:r w:rsidRPr="00890569">
        <w:rPr>
          <w:rFonts w:ascii="Times New Roman" w:hAnsi="Times New Roman"/>
          <w:noProof/>
          <w:sz w:val="28"/>
          <w:szCs w:val="28"/>
          <w:lang w:eastAsia="ru-RU"/>
        </w:rPr>
        <w:drawing>
          <wp:inline distT="0" distB="0" distL="0" distR="0">
            <wp:extent cx="4212000" cy="3319738"/>
            <wp:effectExtent l="19050" t="0" r="0" b="0"/>
            <wp:docPr id="5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4212000" cy="3319738"/>
                    </a:xfrm>
                    <a:prstGeom prst="rect">
                      <a:avLst/>
                    </a:prstGeom>
                    <a:noFill/>
                    <a:ln w="9525">
                      <a:noFill/>
                      <a:miter lim="800000"/>
                      <a:headEnd/>
                      <a:tailEnd/>
                    </a:ln>
                  </pic:spPr>
                </pic:pic>
              </a:graphicData>
            </a:graphic>
          </wp:inline>
        </w:drawing>
      </w:r>
    </w:p>
    <w:p w:rsidR="005C10AB" w:rsidRPr="00890569" w:rsidRDefault="00733692" w:rsidP="00890569">
      <w:pPr>
        <w:autoSpaceDE w:val="0"/>
        <w:autoSpaceDN w:val="0"/>
        <w:adjustRightInd w:val="0"/>
        <w:spacing w:after="0" w:line="240" w:lineRule="auto"/>
        <w:ind w:firstLine="567"/>
        <w:jc w:val="center"/>
        <w:rPr>
          <w:rFonts w:ascii="Times New Roman" w:hAnsi="Times New Roman"/>
          <w:sz w:val="28"/>
          <w:szCs w:val="28"/>
          <w:lang w:val="kk-KZ"/>
        </w:rPr>
      </w:pPr>
      <w:r w:rsidRPr="00890569">
        <w:rPr>
          <w:rFonts w:ascii="Times New Roman" w:hAnsi="Times New Roman"/>
          <w:sz w:val="28"/>
          <w:szCs w:val="28"/>
          <w:lang w:val="kk-KZ"/>
        </w:rPr>
        <w:t>Рисунок</w:t>
      </w:r>
      <w:r w:rsidR="005C10AB" w:rsidRPr="00890569">
        <w:rPr>
          <w:rFonts w:ascii="Times New Roman" w:hAnsi="Times New Roman"/>
          <w:sz w:val="28"/>
          <w:szCs w:val="28"/>
          <w:lang w:val="kk-KZ"/>
        </w:rPr>
        <w:t xml:space="preserve"> 1</w:t>
      </w:r>
      <w:r w:rsidR="00024AF5" w:rsidRPr="00890569">
        <w:rPr>
          <w:rFonts w:ascii="Times New Roman" w:hAnsi="Times New Roman"/>
          <w:sz w:val="28"/>
          <w:szCs w:val="28"/>
        </w:rPr>
        <w:t>5</w:t>
      </w:r>
      <w:r w:rsidR="005C10AB" w:rsidRPr="00890569">
        <w:rPr>
          <w:rFonts w:ascii="Times New Roman" w:hAnsi="Times New Roman"/>
          <w:sz w:val="28"/>
          <w:szCs w:val="28"/>
          <w:lang w:val="kk-KZ"/>
        </w:rPr>
        <w:t xml:space="preserve"> – БСВ в зависимости от</w:t>
      </w:r>
      <w:r w:rsidR="007500D6" w:rsidRPr="00890569">
        <w:rPr>
          <w:rFonts w:ascii="Times New Roman" w:hAnsi="Times New Roman"/>
          <w:sz w:val="28"/>
          <w:szCs w:val="28"/>
          <w:lang w:val="kk-KZ"/>
        </w:rPr>
        <w:t xml:space="preserve"> распространенности заболевания</w:t>
      </w:r>
    </w:p>
    <w:p w:rsidR="005C10AB" w:rsidRPr="00890569" w:rsidRDefault="005C10AB" w:rsidP="00890569">
      <w:pPr>
        <w:autoSpaceDE w:val="0"/>
        <w:autoSpaceDN w:val="0"/>
        <w:adjustRightInd w:val="0"/>
        <w:spacing w:after="0" w:line="240" w:lineRule="auto"/>
        <w:jc w:val="both"/>
        <w:rPr>
          <w:rFonts w:ascii="Times New Roman" w:hAnsi="Times New Roman"/>
          <w:sz w:val="28"/>
          <w:szCs w:val="28"/>
          <w:lang w:val="kk-KZ"/>
        </w:rPr>
      </w:pPr>
    </w:p>
    <w:p w:rsidR="00071547" w:rsidRPr="00890569" w:rsidRDefault="005A0D1A" w:rsidP="00890569">
      <w:pPr>
        <w:autoSpaceDE w:val="0"/>
        <w:autoSpaceDN w:val="0"/>
        <w:adjustRightInd w:val="0"/>
        <w:spacing w:after="0" w:line="240" w:lineRule="auto"/>
        <w:ind w:firstLine="567"/>
        <w:jc w:val="both"/>
        <w:rPr>
          <w:rFonts w:ascii="Times New Roman" w:hAnsi="Times New Roman"/>
          <w:sz w:val="28"/>
          <w:szCs w:val="28"/>
        </w:rPr>
      </w:pPr>
      <w:r w:rsidRPr="00890569">
        <w:rPr>
          <w:rFonts w:ascii="Times New Roman" w:hAnsi="Times New Roman"/>
          <w:sz w:val="28"/>
          <w:szCs w:val="28"/>
          <w:lang w:val="kk-KZ"/>
        </w:rPr>
        <w:t>А</w:t>
      </w:r>
      <w:r w:rsidRPr="00890569">
        <w:rPr>
          <w:rFonts w:ascii="Times New Roman" w:hAnsi="Times New Roman"/>
          <w:sz w:val="28"/>
          <w:szCs w:val="28"/>
        </w:rPr>
        <w:t>нализ</w:t>
      </w:r>
      <w:r w:rsidR="00071547" w:rsidRPr="00890569">
        <w:rPr>
          <w:rFonts w:ascii="Times New Roman" w:hAnsi="Times New Roman"/>
          <w:sz w:val="28"/>
          <w:szCs w:val="28"/>
        </w:rPr>
        <w:t xml:space="preserve"> выживаемости </w:t>
      </w:r>
      <w:r w:rsidRPr="00890569">
        <w:rPr>
          <w:rFonts w:ascii="Times New Roman" w:hAnsi="Times New Roman"/>
          <w:sz w:val="28"/>
          <w:szCs w:val="28"/>
        </w:rPr>
        <w:t>(</w:t>
      </w:r>
      <w:r w:rsidRPr="00890569">
        <w:rPr>
          <w:rFonts w:ascii="Times New Roman" w:hAnsi="Times New Roman"/>
          <w:sz w:val="28"/>
          <w:szCs w:val="28"/>
          <w:lang w:val="en-US"/>
        </w:rPr>
        <w:t>p</w:t>
      </w:r>
      <w:r w:rsidRPr="00890569">
        <w:rPr>
          <w:rFonts w:ascii="Times New Roman" w:hAnsi="Times New Roman"/>
          <w:sz w:val="28"/>
          <w:szCs w:val="28"/>
        </w:rPr>
        <w:t xml:space="preserve">=0,0061) </w:t>
      </w:r>
      <w:r w:rsidR="00071547" w:rsidRPr="00890569">
        <w:rPr>
          <w:rFonts w:ascii="Times New Roman" w:hAnsi="Times New Roman"/>
          <w:sz w:val="28"/>
          <w:szCs w:val="28"/>
        </w:rPr>
        <w:t xml:space="preserve">по стадиям </w:t>
      </w:r>
      <w:r w:rsidRPr="00890569">
        <w:rPr>
          <w:rFonts w:ascii="Times New Roman" w:hAnsi="Times New Roman"/>
          <w:sz w:val="28"/>
          <w:szCs w:val="28"/>
        </w:rPr>
        <w:t>представлен в таблице</w:t>
      </w:r>
      <w:r w:rsidR="007500D6" w:rsidRPr="00890569">
        <w:rPr>
          <w:rFonts w:ascii="Times New Roman" w:hAnsi="Times New Roman"/>
          <w:sz w:val="28"/>
          <w:szCs w:val="28"/>
        </w:rPr>
        <w:t xml:space="preserve"> </w:t>
      </w:r>
      <w:r w:rsidR="00071547" w:rsidRPr="00890569">
        <w:rPr>
          <w:rFonts w:ascii="Times New Roman" w:hAnsi="Times New Roman"/>
          <w:sz w:val="28"/>
          <w:szCs w:val="28"/>
        </w:rPr>
        <w:t xml:space="preserve"> </w:t>
      </w:r>
      <w:r w:rsidR="00DB25BB" w:rsidRPr="00890569">
        <w:rPr>
          <w:rFonts w:ascii="Times New Roman" w:hAnsi="Times New Roman"/>
          <w:sz w:val="28"/>
          <w:szCs w:val="28"/>
        </w:rPr>
        <w:t>1</w:t>
      </w:r>
      <w:r w:rsidR="00902D9A" w:rsidRPr="00890569">
        <w:rPr>
          <w:rFonts w:ascii="Times New Roman" w:hAnsi="Times New Roman"/>
          <w:sz w:val="28"/>
          <w:szCs w:val="28"/>
        </w:rPr>
        <w:t>4</w:t>
      </w:r>
      <w:r w:rsidRPr="00890569">
        <w:rPr>
          <w:rFonts w:ascii="Times New Roman" w:hAnsi="Times New Roman"/>
          <w:sz w:val="28"/>
          <w:szCs w:val="28"/>
        </w:rPr>
        <w:t>.</w:t>
      </w:r>
    </w:p>
    <w:p w:rsidR="00071547" w:rsidRPr="00890569" w:rsidRDefault="00071547" w:rsidP="00890569">
      <w:pPr>
        <w:autoSpaceDE w:val="0"/>
        <w:autoSpaceDN w:val="0"/>
        <w:adjustRightInd w:val="0"/>
        <w:spacing w:after="0" w:line="240" w:lineRule="auto"/>
        <w:ind w:firstLine="567"/>
        <w:jc w:val="both"/>
        <w:rPr>
          <w:rFonts w:ascii="Times New Roman" w:hAnsi="Times New Roman"/>
          <w:sz w:val="28"/>
          <w:szCs w:val="28"/>
        </w:rPr>
      </w:pPr>
    </w:p>
    <w:p w:rsidR="00071547" w:rsidRPr="00890569" w:rsidRDefault="00E878DB" w:rsidP="00890569">
      <w:pPr>
        <w:autoSpaceDE w:val="0"/>
        <w:autoSpaceDN w:val="0"/>
        <w:adjustRightInd w:val="0"/>
        <w:spacing w:after="0" w:line="240" w:lineRule="auto"/>
        <w:rPr>
          <w:rFonts w:ascii="Times New Roman" w:hAnsi="Times New Roman"/>
          <w:sz w:val="28"/>
          <w:szCs w:val="28"/>
        </w:rPr>
      </w:pPr>
      <w:r w:rsidRPr="00890569">
        <w:rPr>
          <w:rFonts w:ascii="Times New Roman" w:hAnsi="Times New Roman"/>
          <w:sz w:val="28"/>
          <w:szCs w:val="28"/>
        </w:rPr>
        <w:t xml:space="preserve">Таблица </w:t>
      </w:r>
      <w:r w:rsidR="002A4323" w:rsidRPr="00890569">
        <w:rPr>
          <w:rFonts w:ascii="Times New Roman" w:hAnsi="Times New Roman"/>
          <w:sz w:val="28"/>
          <w:szCs w:val="28"/>
        </w:rPr>
        <w:t>1</w:t>
      </w:r>
      <w:r w:rsidR="00902D9A" w:rsidRPr="00890569">
        <w:rPr>
          <w:rFonts w:ascii="Times New Roman" w:hAnsi="Times New Roman"/>
          <w:sz w:val="28"/>
          <w:szCs w:val="28"/>
        </w:rPr>
        <w:t>4</w:t>
      </w:r>
      <w:r w:rsidR="002A4323" w:rsidRPr="00890569">
        <w:rPr>
          <w:rFonts w:ascii="Times New Roman" w:hAnsi="Times New Roman"/>
          <w:sz w:val="28"/>
          <w:szCs w:val="28"/>
        </w:rPr>
        <w:t xml:space="preserve"> </w:t>
      </w:r>
      <w:r w:rsidR="00071547" w:rsidRPr="00890569">
        <w:rPr>
          <w:rFonts w:ascii="Times New Roman" w:hAnsi="Times New Roman"/>
          <w:sz w:val="28"/>
          <w:szCs w:val="28"/>
        </w:rPr>
        <w:t>– Показатели БСВ в зависимости от стадии заболевания</w:t>
      </w:r>
    </w:p>
    <w:p w:rsidR="002B2EDE" w:rsidRPr="00890569" w:rsidRDefault="002B2EDE" w:rsidP="00890569">
      <w:pPr>
        <w:autoSpaceDE w:val="0"/>
        <w:autoSpaceDN w:val="0"/>
        <w:adjustRightInd w:val="0"/>
        <w:spacing w:after="0" w:line="240" w:lineRule="auto"/>
        <w:rPr>
          <w:rFonts w:ascii="Times New Roman" w:hAnsi="Times New Roman"/>
          <w:sz w:val="28"/>
          <w:szCs w:val="28"/>
        </w:rPr>
      </w:pPr>
    </w:p>
    <w:tbl>
      <w:tblPr>
        <w:tblStyle w:val="ac"/>
        <w:tblW w:w="0" w:type="auto"/>
        <w:tblLook w:val="04A0"/>
      </w:tblPr>
      <w:tblGrid>
        <w:gridCol w:w="2463"/>
        <w:gridCol w:w="3315"/>
        <w:gridCol w:w="3969"/>
      </w:tblGrid>
      <w:tr w:rsidR="00C17A3C" w:rsidRPr="00890569" w:rsidTr="00C17A3C">
        <w:tc>
          <w:tcPr>
            <w:tcW w:w="2463" w:type="dxa"/>
          </w:tcPr>
          <w:p w:rsidR="00C17A3C" w:rsidRPr="00890569" w:rsidRDefault="00C17A3C" w:rsidP="00890569">
            <w:pPr>
              <w:autoSpaceDE w:val="0"/>
              <w:autoSpaceDN w:val="0"/>
              <w:adjustRightInd w:val="0"/>
              <w:jc w:val="both"/>
              <w:rPr>
                <w:rFonts w:ascii="Times New Roman" w:hAnsi="Times New Roman"/>
                <w:b/>
                <w:sz w:val="28"/>
                <w:szCs w:val="28"/>
              </w:rPr>
            </w:pPr>
            <w:r w:rsidRPr="00890569">
              <w:rPr>
                <w:rFonts w:ascii="Times New Roman" w:hAnsi="Times New Roman"/>
                <w:b/>
                <w:sz w:val="28"/>
                <w:szCs w:val="28"/>
              </w:rPr>
              <w:t>Стадии</w:t>
            </w:r>
          </w:p>
        </w:tc>
        <w:tc>
          <w:tcPr>
            <w:tcW w:w="3315" w:type="dxa"/>
          </w:tcPr>
          <w:p w:rsidR="00C17A3C" w:rsidRPr="00890569" w:rsidRDefault="00C17A3C" w:rsidP="00890569">
            <w:pPr>
              <w:autoSpaceDE w:val="0"/>
              <w:autoSpaceDN w:val="0"/>
              <w:adjustRightInd w:val="0"/>
              <w:jc w:val="both"/>
              <w:rPr>
                <w:rFonts w:ascii="Times New Roman" w:hAnsi="Times New Roman"/>
                <w:b/>
                <w:sz w:val="28"/>
                <w:szCs w:val="28"/>
              </w:rPr>
            </w:pPr>
            <w:r w:rsidRPr="00890569">
              <w:rPr>
                <w:rFonts w:ascii="Times New Roman" w:hAnsi="Times New Roman"/>
                <w:b/>
                <w:sz w:val="28"/>
                <w:szCs w:val="28"/>
              </w:rPr>
              <w:t>БСВ, %</w:t>
            </w:r>
          </w:p>
        </w:tc>
        <w:tc>
          <w:tcPr>
            <w:tcW w:w="3969" w:type="dxa"/>
          </w:tcPr>
          <w:p w:rsidR="00C17A3C" w:rsidRPr="00890569" w:rsidRDefault="00C17A3C" w:rsidP="00890569">
            <w:pPr>
              <w:autoSpaceDE w:val="0"/>
              <w:autoSpaceDN w:val="0"/>
              <w:adjustRightInd w:val="0"/>
              <w:jc w:val="both"/>
              <w:rPr>
                <w:rFonts w:ascii="Times New Roman" w:hAnsi="Times New Roman"/>
                <w:b/>
                <w:sz w:val="28"/>
                <w:szCs w:val="28"/>
              </w:rPr>
            </w:pPr>
            <w:r w:rsidRPr="00890569">
              <w:rPr>
                <w:rFonts w:ascii="Times New Roman" w:hAnsi="Times New Roman"/>
                <w:b/>
                <w:sz w:val="28"/>
                <w:szCs w:val="28"/>
              </w:rPr>
              <w:t>Стандартное отклонение</w:t>
            </w:r>
            <w:r w:rsidR="00FE3186" w:rsidRPr="00890569">
              <w:rPr>
                <w:rFonts w:ascii="Times New Roman" w:hAnsi="Times New Roman"/>
                <w:b/>
                <w:sz w:val="28"/>
                <w:szCs w:val="28"/>
              </w:rPr>
              <w:t>, %</w:t>
            </w:r>
          </w:p>
        </w:tc>
      </w:tr>
      <w:tr w:rsidR="00C17A3C" w:rsidRPr="00890569" w:rsidTr="00C17A3C">
        <w:tc>
          <w:tcPr>
            <w:tcW w:w="2463" w:type="dxa"/>
          </w:tcPr>
          <w:p w:rsidR="00C17A3C" w:rsidRPr="00890569" w:rsidRDefault="00C17A3C" w:rsidP="00890569">
            <w:pPr>
              <w:autoSpaceDE w:val="0"/>
              <w:autoSpaceDN w:val="0"/>
              <w:adjustRightInd w:val="0"/>
              <w:jc w:val="both"/>
              <w:rPr>
                <w:rFonts w:ascii="Times New Roman" w:hAnsi="Times New Roman"/>
                <w:sz w:val="28"/>
                <w:szCs w:val="28"/>
                <w:lang w:val="en-US"/>
              </w:rPr>
            </w:pPr>
            <w:r w:rsidRPr="00890569">
              <w:rPr>
                <w:rFonts w:ascii="Times New Roman" w:hAnsi="Times New Roman"/>
                <w:sz w:val="28"/>
                <w:szCs w:val="28"/>
                <w:lang w:val="en-US"/>
              </w:rPr>
              <w:t>I</w:t>
            </w:r>
          </w:p>
        </w:tc>
        <w:tc>
          <w:tcPr>
            <w:tcW w:w="3315" w:type="dxa"/>
          </w:tcPr>
          <w:p w:rsidR="00C17A3C" w:rsidRPr="00890569" w:rsidRDefault="00C17A3C"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lang w:val="en-US"/>
              </w:rPr>
              <w:t>9</w:t>
            </w:r>
            <w:r w:rsidR="00FE3186" w:rsidRPr="00890569">
              <w:rPr>
                <w:rFonts w:ascii="Times New Roman" w:hAnsi="Times New Roman"/>
                <w:sz w:val="28"/>
                <w:szCs w:val="28"/>
              </w:rPr>
              <w:t>0</w:t>
            </w:r>
          </w:p>
        </w:tc>
        <w:tc>
          <w:tcPr>
            <w:tcW w:w="3969" w:type="dxa"/>
          </w:tcPr>
          <w:p w:rsidR="00C17A3C" w:rsidRPr="00890569" w:rsidRDefault="00C17A3C"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w:t>
            </w:r>
            <w:r w:rsidR="00FE3186" w:rsidRPr="00890569">
              <w:rPr>
                <w:rFonts w:ascii="Times New Roman" w:hAnsi="Times New Roman"/>
                <w:sz w:val="28"/>
                <w:szCs w:val="28"/>
              </w:rPr>
              <w:t>9</w:t>
            </w:r>
          </w:p>
        </w:tc>
      </w:tr>
      <w:tr w:rsidR="00C17A3C" w:rsidRPr="00890569" w:rsidTr="00C17A3C">
        <w:tc>
          <w:tcPr>
            <w:tcW w:w="2463" w:type="dxa"/>
          </w:tcPr>
          <w:p w:rsidR="00C17A3C" w:rsidRPr="00890569" w:rsidRDefault="00C17A3C" w:rsidP="00890569">
            <w:pPr>
              <w:autoSpaceDE w:val="0"/>
              <w:autoSpaceDN w:val="0"/>
              <w:adjustRightInd w:val="0"/>
              <w:jc w:val="both"/>
              <w:rPr>
                <w:rFonts w:ascii="Times New Roman" w:hAnsi="Times New Roman"/>
                <w:sz w:val="28"/>
                <w:szCs w:val="28"/>
                <w:lang w:val="en-US"/>
              </w:rPr>
            </w:pPr>
            <w:r w:rsidRPr="00890569">
              <w:rPr>
                <w:rFonts w:ascii="Times New Roman" w:hAnsi="Times New Roman"/>
                <w:sz w:val="28"/>
                <w:szCs w:val="28"/>
                <w:lang w:val="en-US"/>
              </w:rPr>
              <w:t>II</w:t>
            </w:r>
          </w:p>
        </w:tc>
        <w:tc>
          <w:tcPr>
            <w:tcW w:w="3315" w:type="dxa"/>
          </w:tcPr>
          <w:p w:rsidR="00C17A3C" w:rsidRPr="00890569" w:rsidRDefault="00FE3186"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73</w:t>
            </w:r>
          </w:p>
        </w:tc>
        <w:tc>
          <w:tcPr>
            <w:tcW w:w="3969" w:type="dxa"/>
          </w:tcPr>
          <w:p w:rsidR="00C17A3C" w:rsidRPr="00890569" w:rsidRDefault="00C17A3C"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w:t>
            </w:r>
            <w:r w:rsidR="00FE3186" w:rsidRPr="00890569">
              <w:rPr>
                <w:rFonts w:ascii="Times New Roman" w:hAnsi="Times New Roman"/>
                <w:sz w:val="28"/>
                <w:szCs w:val="28"/>
              </w:rPr>
              <w:t>12</w:t>
            </w:r>
          </w:p>
        </w:tc>
      </w:tr>
      <w:tr w:rsidR="00C17A3C" w:rsidRPr="00890569" w:rsidTr="00C17A3C">
        <w:tc>
          <w:tcPr>
            <w:tcW w:w="2463" w:type="dxa"/>
          </w:tcPr>
          <w:p w:rsidR="00C17A3C" w:rsidRPr="00890569" w:rsidRDefault="00C17A3C" w:rsidP="00890569">
            <w:pPr>
              <w:autoSpaceDE w:val="0"/>
              <w:autoSpaceDN w:val="0"/>
              <w:adjustRightInd w:val="0"/>
              <w:jc w:val="both"/>
              <w:rPr>
                <w:rFonts w:ascii="Times New Roman" w:hAnsi="Times New Roman"/>
                <w:sz w:val="28"/>
                <w:szCs w:val="28"/>
                <w:lang w:val="en-US"/>
              </w:rPr>
            </w:pPr>
            <w:r w:rsidRPr="00890569">
              <w:rPr>
                <w:rFonts w:ascii="Times New Roman" w:hAnsi="Times New Roman"/>
                <w:sz w:val="28"/>
                <w:szCs w:val="28"/>
                <w:lang w:val="en-US"/>
              </w:rPr>
              <w:t>III</w:t>
            </w:r>
          </w:p>
        </w:tc>
        <w:tc>
          <w:tcPr>
            <w:tcW w:w="3315" w:type="dxa"/>
          </w:tcPr>
          <w:p w:rsidR="00C17A3C" w:rsidRPr="00890569" w:rsidRDefault="00FE3186"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88</w:t>
            </w:r>
          </w:p>
        </w:tc>
        <w:tc>
          <w:tcPr>
            <w:tcW w:w="3969" w:type="dxa"/>
          </w:tcPr>
          <w:p w:rsidR="00C17A3C" w:rsidRPr="00890569" w:rsidRDefault="00C17A3C"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w:t>
            </w:r>
            <w:r w:rsidR="00FE3186" w:rsidRPr="00890569">
              <w:rPr>
                <w:rFonts w:ascii="Times New Roman" w:hAnsi="Times New Roman"/>
                <w:sz w:val="28"/>
                <w:szCs w:val="28"/>
              </w:rPr>
              <w:t>12</w:t>
            </w:r>
          </w:p>
        </w:tc>
      </w:tr>
      <w:tr w:rsidR="00C17A3C" w:rsidRPr="00890569" w:rsidTr="00C17A3C">
        <w:tc>
          <w:tcPr>
            <w:tcW w:w="2463" w:type="dxa"/>
          </w:tcPr>
          <w:p w:rsidR="00C17A3C" w:rsidRPr="00890569" w:rsidRDefault="00C17A3C" w:rsidP="00890569">
            <w:pPr>
              <w:autoSpaceDE w:val="0"/>
              <w:autoSpaceDN w:val="0"/>
              <w:adjustRightInd w:val="0"/>
              <w:jc w:val="both"/>
              <w:rPr>
                <w:rFonts w:ascii="Times New Roman" w:hAnsi="Times New Roman"/>
                <w:sz w:val="28"/>
                <w:szCs w:val="28"/>
                <w:lang w:val="en-US"/>
              </w:rPr>
            </w:pPr>
            <w:r w:rsidRPr="00890569">
              <w:rPr>
                <w:rFonts w:ascii="Times New Roman" w:hAnsi="Times New Roman"/>
                <w:sz w:val="28"/>
                <w:szCs w:val="28"/>
                <w:lang w:val="en-US"/>
              </w:rPr>
              <w:t>IV</w:t>
            </w:r>
          </w:p>
        </w:tc>
        <w:tc>
          <w:tcPr>
            <w:tcW w:w="3315" w:type="dxa"/>
          </w:tcPr>
          <w:p w:rsidR="00C17A3C" w:rsidRPr="00890569" w:rsidRDefault="00FE3186"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58</w:t>
            </w:r>
          </w:p>
        </w:tc>
        <w:tc>
          <w:tcPr>
            <w:tcW w:w="3969" w:type="dxa"/>
          </w:tcPr>
          <w:p w:rsidR="00C17A3C" w:rsidRPr="00890569" w:rsidRDefault="00C17A3C"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w:t>
            </w:r>
            <w:r w:rsidR="00FE3186" w:rsidRPr="00890569">
              <w:rPr>
                <w:rFonts w:ascii="Times New Roman" w:hAnsi="Times New Roman"/>
                <w:sz w:val="28"/>
                <w:szCs w:val="28"/>
              </w:rPr>
              <w:t>8</w:t>
            </w:r>
          </w:p>
        </w:tc>
      </w:tr>
    </w:tbl>
    <w:p w:rsidR="00071547" w:rsidRPr="00890569" w:rsidRDefault="00071547" w:rsidP="00890569">
      <w:pPr>
        <w:autoSpaceDE w:val="0"/>
        <w:autoSpaceDN w:val="0"/>
        <w:adjustRightInd w:val="0"/>
        <w:spacing w:after="0" w:line="240" w:lineRule="auto"/>
        <w:jc w:val="both"/>
        <w:rPr>
          <w:rFonts w:ascii="Times New Roman" w:hAnsi="Times New Roman"/>
          <w:sz w:val="28"/>
          <w:szCs w:val="28"/>
        </w:rPr>
      </w:pPr>
    </w:p>
    <w:p w:rsidR="00441E6B" w:rsidRPr="00890569" w:rsidRDefault="00273052" w:rsidP="00890569">
      <w:pPr>
        <w:pStyle w:val="3"/>
        <w:spacing w:line="240" w:lineRule="auto"/>
        <w:ind w:firstLine="567"/>
        <w:rPr>
          <w:rFonts w:ascii="Times New Roman" w:hAnsi="Times New Roman" w:cs="Times New Roman"/>
          <w:color w:val="auto"/>
          <w:sz w:val="28"/>
          <w:szCs w:val="28"/>
        </w:rPr>
      </w:pPr>
      <w:bookmarkStart w:id="18" w:name="_Toc159281863"/>
      <w:r w:rsidRPr="00890569">
        <w:rPr>
          <w:rFonts w:ascii="Times New Roman" w:hAnsi="Times New Roman" w:cs="Times New Roman"/>
          <w:color w:val="auto"/>
          <w:sz w:val="28"/>
          <w:szCs w:val="28"/>
        </w:rPr>
        <w:t>3.</w:t>
      </w:r>
      <w:r w:rsidR="00AC0008" w:rsidRPr="00890569">
        <w:rPr>
          <w:rFonts w:ascii="Times New Roman" w:hAnsi="Times New Roman" w:cs="Times New Roman"/>
          <w:color w:val="auto"/>
          <w:sz w:val="28"/>
          <w:szCs w:val="28"/>
        </w:rPr>
        <w:t>1</w:t>
      </w:r>
      <w:r w:rsidRPr="00890569">
        <w:rPr>
          <w:rFonts w:ascii="Times New Roman" w:hAnsi="Times New Roman" w:cs="Times New Roman"/>
          <w:color w:val="auto"/>
          <w:sz w:val="28"/>
          <w:szCs w:val="28"/>
        </w:rPr>
        <w:t>.</w:t>
      </w:r>
      <w:r w:rsidR="00AC0008" w:rsidRPr="00890569">
        <w:rPr>
          <w:rFonts w:ascii="Times New Roman" w:hAnsi="Times New Roman" w:cs="Times New Roman"/>
          <w:color w:val="auto"/>
          <w:sz w:val="28"/>
          <w:szCs w:val="28"/>
        </w:rPr>
        <w:t>4</w:t>
      </w:r>
      <w:r w:rsidRPr="00890569">
        <w:rPr>
          <w:rFonts w:ascii="Times New Roman" w:hAnsi="Times New Roman" w:cs="Times New Roman"/>
          <w:color w:val="auto"/>
          <w:sz w:val="28"/>
          <w:szCs w:val="28"/>
        </w:rPr>
        <w:t xml:space="preserve"> </w:t>
      </w:r>
      <w:r w:rsidR="00441E6B" w:rsidRPr="00890569">
        <w:rPr>
          <w:rFonts w:ascii="Times New Roman" w:hAnsi="Times New Roman" w:cs="Times New Roman"/>
          <w:color w:val="auto"/>
          <w:sz w:val="28"/>
          <w:szCs w:val="28"/>
        </w:rPr>
        <w:t>Влияние метастаз</w:t>
      </w:r>
      <w:r w:rsidR="005A0D1A" w:rsidRPr="00890569">
        <w:rPr>
          <w:rFonts w:ascii="Times New Roman" w:hAnsi="Times New Roman" w:cs="Times New Roman"/>
          <w:color w:val="auto"/>
          <w:sz w:val="28"/>
          <w:szCs w:val="28"/>
        </w:rPr>
        <w:t>ов</w:t>
      </w:r>
      <w:r w:rsidR="00441E6B" w:rsidRPr="00890569">
        <w:rPr>
          <w:rFonts w:ascii="Times New Roman" w:hAnsi="Times New Roman" w:cs="Times New Roman"/>
          <w:color w:val="auto"/>
          <w:sz w:val="28"/>
          <w:szCs w:val="28"/>
        </w:rPr>
        <w:t xml:space="preserve"> на БСВ</w:t>
      </w:r>
      <w:bookmarkEnd w:id="18"/>
    </w:p>
    <w:p w:rsidR="00F57C23" w:rsidRPr="00890569" w:rsidRDefault="00441E6B" w:rsidP="00890569">
      <w:pPr>
        <w:autoSpaceDE w:val="0"/>
        <w:autoSpaceDN w:val="0"/>
        <w:adjustRightInd w:val="0"/>
        <w:spacing w:after="0" w:line="240" w:lineRule="auto"/>
        <w:ind w:firstLine="567"/>
        <w:jc w:val="both"/>
        <w:rPr>
          <w:rFonts w:ascii="Times New Roman" w:hAnsi="Times New Roman"/>
          <w:sz w:val="28"/>
          <w:szCs w:val="28"/>
          <w:lang w:val="kk-KZ"/>
        </w:rPr>
      </w:pPr>
      <w:r w:rsidRPr="00890569">
        <w:rPr>
          <w:rFonts w:ascii="Times New Roman" w:hAnsi="Times New Roman"/>
          <w:sz w:val="28"/>
          <w:szCs w:val="28"/>
        </w:rPr>
        <w:t>Метастазы были выявлены у 58,3% (56) пациентов. БСВ в группе пациентов без метастаз</w:t>
      </w:r>
      <w:r w:rsidR="003814EF" w:rsidRPr="00890569">
        <w:rPr>
          <w:rFonts w:ascii="Times New Roman" w:hAnsi="Times New Roman"/>
          <w:sz w:val="28"/>
          <w:szCs w:val="28"/>
        </w:rPr>
        <w:t>ов</w:t>
      </w:r>
      <w:r w:rsidRPr="00890569">
        <w:rPr>
          <w:rFonts w:ascii="Times New Roman" w:hAnsi="Times New Roman"/>
          <w:sz w:val="28"/>
          <w:szCs w:val="28"/>
        </w:rPr>
        <w:t xml:space="preserve"> составила 8</w:t>
      </w:r>
      <w:r w:rsidR="001A4BA0" w:rsidRPr="00890569">
        <w:rPr>
          <w:rFonts w:ascii="Times New Roman" w:hAnsi="Times New Roman"/>
          <w:sz w:val="28"/>
          <w:szCs w:val="28"/>
        </w:rPr>
        <w:t>2</w:t>
      </w:r>
      <w:r w:rsidRPr="00890569">
        <w:rPr>
          <w:rFonts w:ascii="Times New Roman" w:hAnsi="Times New Roman"/>
          <w:b/>
          <w:sz w:val="28"/>
          <w:szCs w:val="28"/>
        </w:rPr>
        <w:t>±</w:t>
      </w:r>
      <w:r w:rsidRPr="00890569">
        <w:rPr>
          <w:rFonts w:ascii="Times New Roman" w:hAnsi="Times New Roman"/>
          <w:sz w:val="28"/>
          <w:szCs w:val="28"/>
        </w:rPr>
        <w:t>8%</w:t>
      </w:r>
      <w:r w:rsidR="00F57C23" w:rsidRPr="00890569">
        <w:rPr>
          <w:rFonts w:ascii="Times New Roman" w:hAnsi="Times New Roman"/>
          <w:sz w:val="28"/>
          <w:szCs w:val="28"/>
        </w:rPr>
        <w:t>, тог</w:t>
      </w:r>
      <w:r w:rsidR="00F57C23" w:rsidRPr="00890569">
        <w:rPr>
          <w:rFonts w:ascii="Times New Roman" w:hAnsi="Times New Roman"/>
          <w:sz w:val="28"/>
          <w:szCs w:val="28"/>
          <w:lang w:val="kk-KZ"/>
        </w:rPr>
        <w:t>д</w:t>
      </w:r>
      <w:r w:rsidRPr="00890569">
        <w:rPr>
          <w:rFonts w:ascii="Times New Roman" w:hAnsi="Times New Roman"/>
          <w:sz w:val="28"/>
          <w:szCs w:val="28"/>
        </w:rPr>
        <w:t xml:space="preserve">а как у пациентов с метастазами </w:t>
      </w:r>
      <w:r w:rsidR="001A4BA0" w:rsidRPr="00890569">
        <w:rPr>
          <w:rFonts w:ascii="Times New Roman" w:hAnsi="Times New Roman"/>
          <w:sz w:val="28"/>
          <w:szCs w:val="28"/>
        </w:rPr>
        <w:t>66</w:t>
      </w:r>
      <w:r w:rsidRPr="00890569">
        <w:rPr>
          <w:rFonts w:ascii="Times New Roman" w:hAnsi="Times New Roman"/>
          <w:b/>
          <w:sz w:val="28"/>
          <w:szCs w:val="28"/>
        </w:rPr>
        <w:t>±</w:t>
      </w:r>
      <w:r w:rsidR="001A4BA0" w:rsidRPr="00890569">
        <w:rPr>
          <w:rFonts w:ascii="Times New Roman" w:hAnsi="Times New Roman"/>
          <w:b/>
          <w:sz w:val="28"/>
          <w:szCs w:val="28"/>
        </w:rPr>
        <w:t>7</w:t>
      </w:r>
      <w:r w:rsidRPr="00890569">
        <w:rPr>
          <w:rFonts w:ascii="Times New Roman" w:hAnsi="Times New Roman"/>
          <w:sz w:val="28"/>
          <w:szCs w:val="28"/>
        </w:rPr>
        <w:t>% (</w:t>
      </w:r>
      <w:r w:rsidRPr="00890569">
        <w:rPr>
          <w:rFonts w:ascii="Times New Roman" w:hAnsi="Times New Roman"/>
          <w:sz w:val="28"/>
          <w:szCs w:val="28"/>
          <w:lang w:val="en-US"/>
        </w:rPr>
        <w:t>p</w:t>
      </w:r>
      <w:r w:rsidR="001A4BA0" w:rsidRPr="00890569">
        <w:rPr>
          <w:rFonts w:ascii="Times New Roman" w:hAnsi="Times New Roman"/>
          <w:sz w:val="28"/>
          <w:szCs w:val="28"/>
        </w:rPr>
        <w:t>=0,</w:t>
      </w:r>
      <w:r w:rsidRPr="00890569">
        <w:rPr>
          <w:rFonts w:ascii="Times New Roman" w:hAnsi="Times New Roman"/>
          <w:sz w:val="28"/>
          <w:szCs w:val="28"/>
        </w:rPr>
        <w:t>0</w:t>
      </w:r>
      <w:r w:rsidR="001A4BA0" w:rsidRPr="00890569">
        <w:rPr>
          <w:rFonts w:ascii="Times New Roman" w:hAnsi="Times New Roman"/>
          <w:sz w:val="28"/>
          <w:szCs w:val="28"/>
        </w:rPr>
        <w:t>613</w:t>
      </w:r>
      <w:r w:rsidRPr="00890569">
        <w:rPr>
          <w:rFonts w:ascii="Times New Roman" w:hAnsi="Times New Roman"/>
          <w:sz w:val="28"/>
          <w:szCs w:val="28"/>
        </w:rPr>
        <w:t>) (</w:t>
      </w:r>
      <w:r w:rsidR="00733692" w:rsidRPr="00890569">
        <w:rPr>
          <w:rFonts w:ascii="Times New Roman" w:hAnsi="Times New Roman"/>
          <w:sz w:val="28"/>
          <w:szCs w:val="28"/>
        </w:rPr>
        <w:t>рисунок</w:t>
      </w:r>
      <w:r w:rsidRPr="00890569">
        <w:rPr>
          <w:rFonts w:ascii="Times New Roman" w:hAnsi="Times New Roman"/>
          <w:sz w:val="28"/>
          <w:szCs w:val="28"/>
        </w:rPr>
        <w:t xml:space="preserve"> 1</w:t>
      </w:r>
      <w:r w:rsidR="00024AF5" w:rsidRPr="00890569">
        <w:rPr>
          <w:rFonts w:ascii="Times New Roman" w:hAnsi="Times New Roman"/>
          <w:sz w:val="28"/>
          <w:szCs w:val="28"/>
        </w:rPr>
        <w:t>6</w:t>
      </w:r>
      <w:r w:rsidRPr="00890569">
        <w:rPr>
          <w:rFonts w:ascii="Times New Roman" w:hAnsi="Times New Roman"/>
          <w:sz w:val="28"/>
          <w:szCs w:val="28"/>
        </w:rPr>
        <w:t>).</w:t>
      </w:r>
      <w:r w:rsidR="00181B1D" w:rsidRPr="00890569">
        <w:rPr>
          <w:rFonts w:ascii="Times New Roman" w:hAnsi="Times New Roman"/>
          <w:sz w:val="28"/>
          <w:szCs w:val="28"/>
        </w:rPr>
        <w:t xml:space="preserve"> </w:t>
      </w:r>
    </w:p>
    <w:p w:rsidR="00441E6B" w:rsidRPr="00890569" w:rsidRDefault="00994184" w:rsidP="00890569">
      <w:pPr>
        <w:autoSpaceDE w:val="0"/>
        <w:autoSpaceDN w:val="0"/>
        <w:adjustRightInd w:val="0"/>
        <w:spacing w:after="0" w:line="240" w:lineRule="auto"/>
        <w:jc w:val="center"/>
        <w:rPr>
          <w:rFonts w:ascii="Times New Roman" w:hAnsi="Times New Roman"/>
          <w:sz w:val="28"/>
          <w:szCs w:val="28"/>
        </w:rPr>
      </w:pPr>
      <w:r w:rsidRPr="00890569">
        <w:rPr>
          <w:rFonts w:ascii="Times New Roman" w:hAnsi="Times New Roman"/>
          <w:noProof/>
          <w:sz w:val="28"/>
          <w:szCs w:val="28"/>
          <w:lang w:eastAsia="ru-RU"/>
        </w:rPr>
        <w:lastRenderedPageBreak/>
        <w:drawing>
          <wp:inline distT="0" distB="0" distL="0" distR="0">
            <wp:extent cx="4212000" cy="3330935"/>
            <wp:effectExtent l="19050" t="0" r="0" b="0"/>
            <wp:docPr id="5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4212000" cy="3330935"/>
                    </a:xfrm>
                    <a:prstGeom prst="rect">
                      <a:avLst/>
                    </a:prstGeom>
                    <a:noFill/>
                    <a:ln w="9525">
                      <a:noFill/>
                      <a:miter lim="800000"/>
                      <a:headEnd/>
                      <a:tailEnd/>
                    </a:ln>
                  </pic:spPr>
                </pic:pic>
              </a:graphicData>
            </a:graphic>
          </wp:inline>
        </w:drawing>
      </w:r>
    </w:p>
    <w:p w:rsidR="00441E6B" w:rsidRPr="00890569" w:rsidRDefault="00733692" w:rsidP="00890569">
      <w:pPr>
        <w:autoSpaceDE w:val="0"/>
        <w:autoSpaceDN w:val="0"/>
        <w:adjustRightInd w:val="0"/>
        <w:spacing w:after="0" w:line="240" w:lineRule="auto"/>
        <w:ind w:firstLine="567"/>
        <w:jc w:val="center"/>
        <w:rPr>
          <w:rFonts w:ascii="Times New Roman" w:hAnsi="Times New Roman"/>
          <w:sz w:val="28"/>
          <w:szCs w:val="28"/>
        </w:rPr>
      </w:pPr>
      <w:r w:rsidRPr="00890569">
        <w:rPr>
          <w:rFonts w:ascii="Times New Roman" w:hAnsi="Times New Roman"/>
          <w:sz w:val="28"/>
          <w:szCs w:val="28"/>
        </w:rPr>
        <w:t>Рисунок</w:t>
      </w:r>
      <w:r w:rsidR="001A4BA0" w:rsidRPr="00890569">
        <w:rPr>
          <w:rFonts w:ascii="Times New Roman" w:hAnsi="Times New Roman"/>
          <w:sz w:val="28"/>
          <w:szCs w:val="28"/>
        </w:rPr>
        <w:t xml:space="preserve"> 1</w:t>
      </w:r>
      <w:r w:rsidR="00024AF5" w:rsidRPr="00890569">
        <w:rPr>
          <w:rFonts w:ascii="Times New Roman" w:hAnsi="Times New Roman"/>
          <w:sz w:val="28"/>
          <w:szCs w:val="28"/>
        </w:rPr>
        <w:t>6</w:t>
      </w:r>
      <w:r w:rsidR="00441E6B" w:rsidRPr="00890569">
        <w:rPr>
          <w:rFonts w:ascii="Times New Roman" w:hAnsi="Times New Roman"/>
          <w:sz w:val="28"/>
          <w:szCs w:val="28"/>
        </w:rPr>
        <w:t xml:space="preserve"> – БСВ в зависимости от </w:t>
      </w:r>
      <w:r w:rsidR="00CD4CBC" w:rsidRPr="00890569">
        <w:rPr>
          <w:rFonts w:ascii="Times New Roman" w:hAnsi="Times New Roman"/>
          <w:sz w:val="28"/>
          <w:szCs w:val="28"/>
        </w:rPr>
        <w:t xml:space="preserve">наличия/отсутствия </w:t>
      </w:r>
      <w:r w:rsidR="007500D6" w:rsidRPr="00890569">
        <w:rPr>
          <w:rFonts w:ascii="Times New Roman" w:hAnsi="Times New Roman"/>
          <w:sz w:val="28"/>
          <w:szCs w:val="28"/>
        </w:rPr>
        <w:t>метастаз</w:t>
      </w:r>
      <w:r w:rsidR="005A0D1A" w:rsidRPr="00890569">
        <w:rPr>
          <w:rFonts w:ascii="Times New Roman" w:hAnsi="Times New Roman"/>
          <w:sz w:val="28"/>
          <w:szCs w:val="28"/>
        </w:rPr>
        <w:t>ов</w:t>
      </w:r>
    </w:p>
    <w:p w:rsidR="001E0D1C" w:rsidRPr="00890569" w:rsidRDefault="001E0D1C" w:rsidP="00890569">
      <w:pPr>
        <w:autoSpaceDE w:val="0"/>
        <w:autoSpaceDN w:val="0"/>
        <w:adjustRightInd w:val="0"/>
        <w:spacing w:after="0" w:line="240" w:lineRule="auto"/>
        <w:ind w:firstLine="567"/>
        <w:jc w:val="both"/>
        <w:rPr>
          <w:rFonts w:ascii="Times New Roman" w:hAnsi="Times New Roman"/>
          <w:sz w:val="28"/>
          <w:szCs w:val="28"/>
        </w:rPr>
      </w:pPr>
    </w:p>
    <w:p w:rsidR="009B09EE" w:rsidRPr="00890569" w:rsidRDefault="009B09EE" w:rsidP="00890569">
      <w:pPr>
        <w:autoSpaceDE w:val="0"/>
        <w:autoSpaceDN w:val="0"/>
        <w:adjustRightInd w:val="0"/>
        <w:spacing w:after="0" w:line="240" w:lineRule="auto"/>
        <w:ind w:firstLine="567"/>
        <w:jc w:val="both"/>
        <w:rPr>
          <w:rFonts w:ascii="Times New Roman" w:hAnsi="Times New Roman"/>
          <w:sz w:val="28"/>
          <w:szCs w:val="28"/>
        </w:rPr>
      </w:pPr>
      <w:r w:rsidRPr="00890569">
        <w:rPr>
          <w:rFonts w:ascii="Times New Roman" w:hAnsi="Times New Roman"/>
          <w:sz w:val="28"/>
          <w:szCs w:val="28"/>
        </w:rPr>
        <w:t>Были проналазированы показатели БСВ в зависимости от вида метастаз</w:t>
      </w:r>
      <w:r w:rsidR="005A0D1A" w:rsidRPr="00890569">
        <w:rPr>
          <w:rFonts w:ascii="Times New Roman" w:hAnsi="Times New Roman"/>
          <w:sz w:val="28"/>
          <w:szCs w:val="28"/>
        </w:rPr>
        <w:t>ов</w:t>
      </w:r>
      <w:r w:rsidRPr="00890569">
        <w:rPr>
          <w:rFonts w:ascii="Times New Roman" w:hAnsi="Times New Roman"/>
          <w:sz w:val="28"/>
          <w:szCs w:val="28"/>
        </w:rPr>
        <w:t>.</w:t>
      </w:r>
      <w:r w:rsidRPr="00890569">
        <w:rPr>
          <w:rFonts w:ascii="Times New Roman" w:hAnsi="Times New Roman"/>
          <w:sz w:val="28"/>
          <w:szCs w:val="28"/>
          <w:lang w:val="kk-KZ"/>
        </w:rPr>
        <w:t xml:space="preserve"> </w:t>
      </w:r>
      <w:r w:rsidRPr="00890569">
        <w:rPr>
          <w:rFonts w:ascii="Times New Roman" w:hAnsi="Times New Roman"/>
          <w:sz w:val="28"/>
          <w:szCs w:val="28"/>
        </w:rPr>
        <w:t xml:space="preserve"> У 29 пациентов были метастазы в легкие, БСВ в группе пациентов с наличием пульмональных метастаз</w:t>
      </w:r>
      <w:r w:rsidR="001A4BA0" w:rsidRPr="00890569">
        <w:rPr>
          <w:rFonts w:ascii="Times New Roman" w:hAnsi="Times New Roman"/>
          <w:sz w:val="28"/>
          <w:szCs w:val="28"/>
        </w:rPr>
        <w:t>ов</w:t>
      </w:r>
      <w:r w:rsidRPr="00890569">
        <w:rPr>
          <w:rFonts w:ascii="Times New Roman" w:hAnsi="Times New Roman"/>
          <w:sz w:val="28"/>
          <w:szCs w:val="28"/>
        </w:rPr>
        <w:t xml:space="preserve"> составила 6</w:t>
      </w:r>
      <w:r w:rsidR="00F57C16" w:rsidRPr="00890569">
        <w:rPr>
          <w:rFonts w:ascii="Times New Roman" w:hAnsi="Times New Roman"/>
          <w:sz w:val="28"/>
          <w:szCs w:val="28"/>
        </w:rPr>
        <w:t>3</w:t>
      </w:r>
      <w:r w:rsidRPr="00890569">
        <w:rPr>
          <w:rFonts w:ascii="Times New Roman" w:hAnsi="Times New Roman"/>
          <w:b/>
          <w:sz w:val="28"/>
          <w:szCs w:val="28"/>
        </w:rPr>
        <w:t>±</w:t>
      </w:r>
      <w:r w:rsidR="00F57C16" w:rsidRPr="00890569">
        <w:rPr>
          <w:rFonts w:ascii="Times New Roman" w:hAnsi="Times New Roman"/>
          <w:sz w:val="28"/>
          <w:szCs w:val="28"/>
        </w:rPr>
        <w:t>9</w:t>
      </w:r>
      <w:r w:rsidRPr="00890569">
        <w:rPr>
          <w:rFonts w:ascii="Times New Roman" w:hAnsi="Times New Roman"/>
          <w:sz w:val="28"/>
          <w:szCs w:val="28"/>
        </w:rPr>
        <w:t xml:space="preserve">%, без </w:t>
      </w:r>
      <w:r w:rsidR="00F57C16" w:rsidRPr="00890569">
        <w:rPr>
          <w:rFonts w:ascii="Times New Roman" w:hAnsi="Times New Roman"/>
          <w:sz w:val="28"/>
          <w:szCs w:val="28"/>
        </w:rPr>
        <w:t xml:space="preserve">пульмональных </w:t>
      </w:r>
      <w:r w:rsidRPr="00890569">
        <w:rPr>
          <w:rFonts w:ascii="Times New Roman" w:hAnsi="Times New Roman"/>
          <w:sz w:val="28"/>
          <w:szCs w:val="28"/>
        </w:rPr>
        <w:t>метастаз</w:t>
      </w:r>
      <w:r w:rsidR="00F57C16" w:rsidRPr="00890569">
        <w:rPr>
          <w:rFonts w:ascii="Times New Roman" w:hAnsi="Times New Roman"/>
          <w:sz w:val="28"/>
          <w:szCs w:val="28"/>
        </w:rPr>
        <w:t>ов</w:t>
      </w:r>
      <w:r w:rsidRPr="00890569">
        <w:rPr>
          <w:rFonts w:ascii="Times New Roman" w:hAnsi="Times New Roman"/>
          <w:sz w:val="28"/>
          <w:szCs w:val="28"/>
        </w:rPr>
        <w:t xml:space="preserve"> - </w:t>
      </w:r>
      <w:r w:rsidR="00F57C16" w:rsidRPr="00890569">
        <w:rPr>
          <w:rFonts w:ascii="Times New Roman" w:hAnsi="Times New Roman"/>
          <w:sz w:val="28"/>
          <w:szCs w:val="28"/>
        </w:rPr>
        <w:t>71</w:t>
      </w:r>
      <w:r w:rsidRPr="00890569">
        <w:rPr>
          <w:rFonts w:ascii="Times New Roman" w:hAnsi="Times New Roman"/>
          <w:sz w:val="28"/>
          <w:szCs w:val="28"/>
        </w:rPr>
        <w:t>±</w:t>
      </w:r>
      <w:r w:rsidR="00F57C16" w:rsidRPr="00890569">
        <w:rPr>
          <w:rFonts w:ascii="Times New Roman" w:hAnsi="Times New Roman"/>
          <w:sz w:val="28"/>
          <w:szCs w:val="28"/>
        </w:rPr>
        <w:t>9%  (</w:t>
      </w:r>
      <w:proofErr w:type="gramStart"/>
      <w:r w:rsidR="00F57C16" w:rsidRPr="00890569">
        <w:rPr>
          <w:rFonts w:ascii="Times New Roman" w:hAnsi="Times New Roman"/>
          <w:sz w:val="28"/>
          <w:szCs w:val="28"/>
        </w:rPr>
        <w:t>р</w:t>
      </w:r>
      <w:proofErr w:type="gramEnd"/>
      <w:r w:rsidR="00F57C16" w:rsidRPr="00890569">
        <w:rPr>
          <w:rFonts w:ascii="Times New Roman" w:hAnsi="Times New Roman"/>
          <w:sz w:val="28"/>
          <w:szCs w:val="28"/>
        </w:rPr>
        <w:t>=0,5057</w:t>
      </w:r>
      <w:r w:rsidRPr="00890569">
        <w:rPr>
          <w:rFonts w:ascii="Times New Roman" w:hAnsi="Times New Roman"/>
          <w:sz w:val="28"/>
          <w:szCs w:val="28"/>
        </w:rPr>
        <w:t>).</w:t>
      </w:r>
    </w:p>
    <w:p w:rsidR="009B09EE" w:rsidRPr="00890569" w:rsidRDefault="0020667F" w:rsidP="00890569">
      <w:pPr>
        <w:autoSpaceDE w:val="0"/>
        <w:autoSpaceDN w:val="0"/>
        <w:adjustRightInd w:val="0"/>
        <w:spacing w:after="0" w:line="240" w:lineRule="auto"/>
        <w:ind w:firstLine="567"/>
        <w:jc w:val="both"/>
        <w:rPr>
          <w:rFonts w:ascii="Times New Roman" w:hAnsi="Times New Roman"/>
          <w:sz w:val="28"/>
          <w:szCs w:val="28"/>
        </w:rPr>
      </w:pPr>
      <w:r w:rsidRPr="00890569">
        <w:rPr>
          <w:rFonts w:ascii="Times New Roman" w:hAnsi="Times New Roman"/>
          <w:sz w:val="28"/>
          <w:szCs w:val="28"/>
        </w:rPr>
        <w:t>У 1</w:t>
      </w:r>
      <w:r w:rsidR="009B09EE" w:rsidRPr="00890569">
        <w:rPr>
          <w:rFonts w:ascii="Times New Roman" w:hAnsi="Times New Roman"/>
          <w:sz w:val="28"/>
          <w:szCs w:val="28"/>
        </w:rPr>
        <w:t>2 пациентов были висцеральные метастазы, БСВ в группе пациентов с наличием висцеральных метастаз</w:t>
      </w:r>
      <w:r w:rsidR="001A4BA0" w:rsidRPr="00890569">
        <w:rPr>
          <w:rFonts w:ascii="Times New Roman" w:hAnsi="Times New Roman"/>
          <w:sz w:val="28"/>
          <w:szCs w:val="28"/>
        </w:rPr>
        <w:t>ов</w:t>
      </w:r>
      <w:r w:rsidR="009B09EE" w:rsidRPr="00890569">
        <w:rPr>
          <w:rFonts w:ascii="Times New Roman" w:hAnsi="Times New Roman"/>
          <w:sz w:val="28"/>
          <w:szCs w:val="28"/>
        </w:rPr>
        <w:t xml:space="preserve"> составила </w:t>
      </w:r>
      <w:r w:rsidR="00F57C16" w:rsidRPr="00890569">
        <w:rPr>
          <w:rFonts w:ascii="Times New Roman" w:hAnsi="Times New Roman"/>
          <w:sz w:val="28"/>
          <w:szCs w:val="28"/>
        </w:rPr>
        <w:t>25</w:t>
      </w:r>
      <w:r w:rsidR="009B09EE" w:rsidRPr="00890569">
        <w:rPr>
          <w:rFonts w:ascii="Times New Roman" w:hAnsi="Times New Roman"/>
          <w:sz w:val="28"/>
          <w:szCs w:val="28"/>
        </w:rPr>
        <w:t>±</w:t>
      </w:r>
      <w:r w:rsidR="00F57C16" w:rsidRPr="00890569">
        <w:rPr>
          <w:rFonts w:ascii="Times New Roman" w:hAnsi="Times New Roman"/>
          <w:sz w:val="28"/>
          <w:szCs w:val="28"/>
        </w:rPr>
        <w:t>21</w:t>
      </w:r>
      <w:r w:rsidR="009B09EE" w:rsidRPr="00890569">
        <w:rPr>
          <w:rFonts w:ascii="Times New Roman" w:hAnsi="Times New Roman"/>
          <w:sz w:val="28"/>
          <w:szCs w:val="28"/>
        </w:rPr>
        <w:t xml:space="preserve">%, без </w:t>
      </w:r>
      <w:r w:rsidR="00F57C16" w:rsidRPr="00890569">
        <w:rPr>
          <w:rFonts w:ascii="Times New Roman" w:hAnsi="Times New Roman"/>
          <w:sz w:val="28"/>
          <w:szCs w:val="28"/>
        </w:rPr>
        <w:t xml:space="preserve">висцеральных метастазов </w:t>
      </w:r>
      <w:r w:rsidR="009B09EE" w:rsidRPr="00890569">
        <w:rPr>
          <w:rFonts w:ascii="Times New Roman" w:hAnsi="Times New Roman"/>
          <w:sz w:val="28"/>
          <w:szCs w:val="28"/>
        </w:rPr>
        <w:t xml:space="preserve">- </w:t>
      </w:r>
      <w:r w:rsidR="00F57C16" w:rsidRPr="00890569">
        <w:rPr>
          <w:rFonts w:ascii="Times New Roman" w:hAnsi="Times New Roman"/>
          <w:sz w:val="28"/>
          <w:szCs w:val="28"/>
        </w:rPr>
        <w:t>71</w:t>
      </w:r>
      <w:r w:rsidR="009B09EE" w:rsidRPr="00890569">
        <w:rPr>
          <w:rFonts w:ascii="Times New Roman" w:hAnsi="Times New Roman"/>
          <w:sz w:val="28"/>
          <w:szCs w:val="28"/>
        </w:rPr>
        <w:t>±</w:t>
      </w:r>
      <w:r w:rsidR="00F57C16" w:rsidRPr="00890569">
        <w:rPr>
          <w:rFonts w:ascii="Times New Roman" w:hAnsi="Times New Roman"/>
          <w:sz w:val="28"/>
          <w:szCs w:val="28"/>
        </w:rPr>
        <w:t>7</w:t>
      </w:r>
      <w:r w:rsidR="009B09EE" w:rsidRPr="00890569">
        <w:rPr>
          <w:rFonts w:ascii="Times New Roman" w:hAnsi="Times New Roman"/>
          <w:sz w:val="28"/>
          <w:szCs w:val="28"/>
        </w:rPr>
        <w:t>% (</w:t>
      </w:r>
      <w:proofErr w:type="gramStart"/>
      <w:r w:rsidR="009B09EE" w:rsidRPr="00890569">
        <w:rPr>
          <w:rFonts w:ascii="Times New Roman" w:hAnsi="Times New Roman"/>
          <w:sz w:val="28"/>
          <w:szCs w:val="28"/>
        </w:rPr>
        <w:t>р</w:t>
      </w:r>
      <w:proofErr w:type="gramEnd"/>
      <w:r w:rsidR="009B09EE" w:rsidRPr="00890569">
        <w:rPr>
          <w:rFonts w:ascii="Times New Roman" w:hAnsi="Times New Roman"/>
          <w:sz w:val="28"/>
          <w:szCs w:val="28"/>
        </w:rPr>
        <w:t>=0,</w:t>
      </w:r>
      <w:r w:rsidR="00F57C16" w:rsidRPr="00890569">
        <w:rPr>
          <w:rFonts w:ascii="Times New Roman" w:hAnsi="Times New Roman"/>
          <w:sz w:val="28"/>
          <w:szCs w:val="28"/>
        </w:rPr>
        <w:t>0709</w:t>
      </w:r>
      <w:r w:rsidR="009B09EE" w:rsidRPr="00890569">
        <w:rPr>
          <w:rFonts w:ascii="Times New Roman" w:hAnsi="Times New Roman"/>
          <w:sz w:val="28"/>
          <w:szCs w:val="28"/>
        </w:rPr>
        <w:t>).</w:t>
      </w:r>
    </w:p>
    <w:p w:rsidR="00273052" w:rsidRPr="00890569" w:rsidRDefault="00441E6B" w:rsidP="00890569">
      <w:pPr>
        <w:pStyle w:val="3"/>
        <w:spacing w:line="240" w:lineRule="auto"/>
        <w:ind w:firstLine="567"/>
        <w:rPr>
          <w:rFonts w:ascii="Times New Roman" w:hAnsi="Times New Roman" w:cs="Times New Roman"/>
          <w:color w:val="auto"/>
          <w:sz w:val="28"/>
          <w:szCs w:val="28"/>
        </w:rPr>
      </w:pPr>
      <w:bookmarkStart w:id="19" w:name="_Toc159281864"/>
      <w:r w:rsidRPr="00890569">
        <w:rPr>
          <w:rFonts w:ascii="Times New Roman" w:hAnsi="Times New Roman" w:cs="Times New Roman"/>
          <w:color w:val="auto"/>
          <w:sz w:val="28"/>
          <w:szCs w:val="28"/>
        </w:rPr>
        <w:t>3.</w:t>
      </w:r>
      <w:r w:rsidR="00AC0008" w:rsidRPr="00890569">
        <w:rPr>
          <w:rFonts w:ascii="Times New Roman" w:hAnsi="Times New Roman" w:cs="Times New Roman"/>
          <w:color w:val="auto"/>
          <w:sz w:val="28"/>
          <w:szCs w:val="28"/>
        </w:rPr>
        <w:t>1.</w:t>
      </w:r>
      <w:r w:rsidRPr="00890569">
        <w:rPr>
          <w:rFonts w:ascii="Times New Roman" w:hAnsi="Times New Roman" w:cs="Times New Roman"/>
          <w:color w:val="auto"/>
          <w:sz w:val="28"/>
          <w:szCs w:val="28"/>
        </w:rPr>
        <w:t xml:space="preserve">5 </w:t>
      </w:r>
      <w:r w:rsidR="00273052" w:rsidRPr="00890569">
        <w:rPr>
          <w:rFonts w:ascii="Times New Roman" w:hAnsi="Times New Roman" w:cs="Times New Roman"/>
          <w:color w:val="auto"/>
          <w:sz w:val="28"/>
          <w:szCs w:val="28"/>
        </w:rPr>
        <w:t>Влияние морфологи</w:t>
      </w:r>
      <w:r w:rsidR="000B63B3" w:rsidRPr="00890569">
        <w:rPr>
          <w:rFonts w:ascii="Times New Roman" w:hAnsi="Times New Roman" w:cs="Times New Roman"/>
          <w:color w:val="auto"/>
          <w:sz w:val="28"/>
          <w:szCs w:val="28"/>
        </w:rPr>
        <w:t>ческого варианта опухоли на БСВ</w:t>
      </w:r>
      <w:bookmarkEnd w:id="19"/>
    </w:p>
    <w:p w:rsidR="0079756E" w:rsidRPr="00890569" w:rsidRDefault="0079756E" w:rsidP="00890569">
      <w:pPr>
        <w:autoSpaceDE w:val="0"/>
        <w:autoSpaceDN w:val="0"/>
        <w:adjustRightInd w:val="0"/>
        <w:spacing w:after="0" w:line="240" w:lineRule="auto"/>
        <w:ind w:firstLine="567"/>
        <w:jc w:val="both"/>
        <w:rPr>
          <w:rFonts w:ascii="Times New Roman" w:hAnsi="Times New Roman"/>
          <w:sz w:val="28"/>
          <w:szCs w:val="28"/>
        </w:rPr>
      </w:pPr>
      <w:r w:rsidRPr="00890569">
        <w:rPr>
          <w:rFonts w:ascii="Times New Roman" w:hAnsi="Times New Roman"/>
          <w:sz w:val="28"/>
          <w:szCs w:val="28"/>
        </w:rPr>
        <w:t xml:space="preserve">При анализе </w:t>
      </w:r>
      <w:r w:rsidR="00693BD2" w:rsidRPr="00890569">
        <w:rPr>
          <w:rFonts w:ascii="Times New Roman" w:hAnsi="Times New Roman"/>
          <w:sz w:val="28"/>
          <w:szCs w:val="28"/>
        </w:rPr>
        <w:t>БСВ пациенты были разделены на 2 группы: семиномны</w:t>
      </w:r>
      <w:r w:rsidR="003814EF" w:rsidRPr="00890569">
        <w:rPr>
          <w:rFonts w:ascii="Times New Roman" w:hAnsi="Times New Roman"/>
          <w:sz w:val="28"/>
          <w:szCs w:val="28"/>
        </w:rPr>
        <w:t>е ГКО – 1</w:t>
      </w:r>
      <w:r w:rsidR="00CF2D13" w:rsidRPr="00890569">
        <w:rPr>
          <w:rFonts w:ascii="Times New Roman" w:hAnsi="Times New Roman"/>
          <w:sz w:val="28"/>
          <w:szCs w:val="28"/>
        </w:rPr>
        <w:t>2</w:t>
      </w:r>
      <w:r w:rsidR="003814EF" w:rsidRPr="00890569">
        <w:rPr>
          <w:rFonts w:ascii="Times New Roman" w:hAnsi="Times New Roman"/>
          <w:sz w:val="28"/>
          <w:szCs w:val="28"/>
        </w:rPr>
        <w:t>,</w:t>
      </w:r>
      <w:r w:rsidR="00CF2D13" w:rsidRPr="00890569">
        <w:rPr>
          <w:rFonts w:ascii="Times New Roman" w:hAnsi="Times New Roman"/>
          <w:sz w:val="28"/>
          <w:szCs w:val="28"/>
        </w:rPr>
        <w:t>5</w:t>
      </w:r>
      <w:r w:rsidR="003814EF" w:rsidRPr="00890569">
        <w:rPr>
          <w:rFonts w:ascii="Times New Roman" w:hAnsi="Times New Roman"/>
          <w:sz w:val="28"/>
          <w:szCs w:val="28"/>
        </w:rPr>
        <w:t>% (1</w:t>
      </w:r>
      <w:r w:rsidR="00CF2D13" w:rsidRPr="00890569">
        <w:rPr>
          <w:rFonts w:ascii="Times New Roman" w:hAnsi="Times New Roman"/>
          <w:sz w:val="28"/>
          <w:szCs w:val="28"/>
        </w:rPr>
        <w:t>2</w:t>
      </w:r>
      <w:r w:rsidR="003814EF" w:rsidRPr="00890569">
        <w:rPr>
          <w:rFonts w:ascii="Times New Roman" w:hAnsi="Times New Roman"/>
          <w:sz w:val="28"/>
          <w:szCs w:val="28"/>
        </w:rPr>
        <w:t>), несеминомные – 8</w:t>
      </w:r>
      <w:r w:rsidR="00CF2D13" w:rsidRPr="00890569">
        <w:rPr>
          <w:rFonts w:ascii="Times New Roman" w:hAnsi="Times New Roman"/>
          <w:sz w:val="28"/>
          <w:szCs w:val="28"/>
        </w:rPr>
        <w:t>7</w:t>
      </w:r>
      <w:r w:rsidR="00693BD2" w:rsidRPr="00890569">
        <w:rPr>
          <w:rFonts w:ascii="Times New Roman" w:hAnsi="Times New Roman"/>
          <w:sz w:val="28"/>
          <w:szCs w:val="28"/>
        </w:rPr>
        <w:t>,5% (8</w:t>
      </w:r>
      <w:r w:rsidR="00CF2D13" w:rsidRPr="00890569">
        <w:rPr>
          <w:rFonts w:ascii="Times New Roman" w:hAnsi="Times New Roman"/>
          <w:sz w:val="28"/>
          <w:szCs w:val="28"/>
        </w:rPr>
        <w:t>4</w:t>
      </w:r>
      <w:r w:rsidR="00693BD2" w:rsidRPr="00890569">
        <w:rPr>
          <w:rFonts w:ascii="Times New Roman" w:hAnsi="Times New Roman"/>
          <w:sz w:val="28"/>
          <w:szCs w:val="28"/>
        </w:rPr>
        <w:t>). БСВ составила 8</w:t>
      </w:r>
      <w:r w:rsidR="001A4BA0" w:rsidRPr="00890569">
        <w:rPr>
          <w:rFonts w:ascii="Times New Roman" w:hAnsi="Times New Roman"/>
          <w:sz w:val="28"/>
          <w:szCs w:val="28"/>
        </w:rPr>
        <w:t>1</w:t>
      </w:r>
      <w:r w:rsidR="00693BD2" w:rsidRPr="00890569">
        <w:rPr>
          <w:rFonts w:ascii="Times New Roman" w:hAnsi="Times New Roman"/>
          <w:b/>
          <w:sz w:val="28"/>
          <w:szCs w:val="28"/>
        </w:rPr>
        <w:t>±</w:t>
      </w:r>
      <w:r w:rsidR="00693BD2" w:rsidRPr="00890569">
        <w:rPr>
          <w:rFonts w:ascii="Times New Roman" w:hAnsi="Times New Roman"/>
          <w:sz w:val="28"/>
          <w:szCs w:val="28"/>
        </w:rPr>
        <w:t>1</w:t>
      </w:r>
      <w:r w:rsidR="001A4BA0" w:rsidRPr="00890569">
        <w:rPr>
          <w:rFonts w:ascii="Times New Roman" w:hAnsi="Times New Roman"/>
          <w:sz w:val="28"/>
          <w:szCs w:val="28"/>
        </w:rPr>
        <w:t>2</w:t>
      </w:r>
      <w:r w:rsidR="00693BD2" w:rsidRPr="00890569">
        <w:rPr>
          <w:rFonts w:ascii="Times New Roman" w:hAnsi="Times New Roman"/>
          <w:sz w:val="28"/>
          <w:szCs w:val="28"/>
        </w:rPr>
        <w:t>% и 7</w:t>
      </w:r>
      <w:r w:rsidR="001A4BA0" w:rsidRPr="00890569">
        <w:rPr>
          <w:rFonts w:ascii="Times New Roman" w:hAnsi="Times New Roman"/>
          <w:sz w:val="28"/>
          <w:szCs w:val="28"/>
        </w:rPr>
        <w:t>1</w:t>
      </w:r>
      <w:r w:rsidR="00693BD2" w:rsidRPr="00890569">
        <w:rPr>
          <w:rFonts w:ascii="Times New Roman" w:hAnsi="Times New Roman"/>
          <w:b/>
          <w:sz w:val="28"/>
          <w:szCs w:val="28"/>
        </w:rPr>
        <w:t>±</w:t>
      </w:r>
      <w:r w:rsidR="001A4BA0" w:rsidRPr="00890569">
        <w:rPr>
          <w:rFonts w:ascii="Times New Roman" w:hAnsi="Times New Roman"/>
          <w:sz w:val="28"/>
          <w:szCs w:val="28"/>
        </w:rPr>
        <w:t>6</w:t>
      </w:r>
      <w:r w:rsidR="00693BD2" w:rsidRPr="00890569">
        <w:rPr>
          <w:rFonts w:ascii="Times New Roman" w:hAnsi="Times New Roman"/>
          <w:sz w:val="28"/>
          <w:szCs w:val="28"/>
        </w:rPr>
        <w:t>% соответственно (</w:t>
      </w:r>
      <w:r w:rsidR="00693BD2" w:rsidRPr="00890569">
        <w:rPr>
          <w:rFonts w:ascii="Times New Roman" w:hAnsi="Times New Roman"/>
          <w:sz w:val="28"/>
          <w:szCs w:val="28"/>
          <w:lang w:val="en-US"/>
        </w:rPr>
        <w:t>p</w:t>
      </w:r>
      <w:r w:rsidR="001A4BA0" w:rsidRPr="00890569">
        <w:rPr>
          <w:rFonts w:ascii="Times New Roman" w:hAnsi="Times New Roman"/>
          <w:sz w:val="28"/>
          <w:szCs w:val="28"/>
        </w:rPr>
        <w:t>=0,</w:t>
      </w:r>
      <w:r w:rsidR="00693BD2" w:rsidRPr="00890569">
        <w:rPr>
          <w:rFonts w:ascii="Times New Roman" w:hAnsi="Times New Roman"/>
          <w:sz w:val="28"/>
          <w:szCs w:val="28"/>
        </w:rPr>
        <w:t>6</w:t>
      </w:r>
      <w:r w:rsidR="001A4BA0" w:rsidRPr="00890569">
        <w:rPr>
          <w:rFonts w:ascii="Times New Roman" w:hAnsi="Times New Roman"/>
          <w:sz w:val="28"/>
          <w:szCs w:val="28"/>
        </w:rPr>
        <w:t>4</w:t>
      </w:r>
      <w:r w:rsidR="00693BD2" w:rsidRPr="00890569">
        <w:rPr>
          <w:rFonts w:ascii="Times New Roman" w:hAnsi="Times New Roman"/>
          <w:sz w:val="28"/>
          <w:szCs w:val="28"/>
        </w:rPr>
        <w:t>3</w:t>
      </w:r>
      <w:r w:rsidR="001A4BA0" w:rsidRPr="00890569">
        <w:rPr>
          <w:rFonts w:ascii="Times New Roman" w:hAnsi="Times New Roman"/>
          <w:sz w:val="28"/>
          <w:szCs w:val="28"/>
        </w:rPr>
        <w:t>6</w:t>
      </w:r>
      <w:r w:rsidR="00693BD2" w:rsidRPr="00890569">
        <w:rPr>
          <w:rFonts w:ascii="Times New Roman" w:hAnsi="Times New Roman"/>
          <w:sz w:val="28"/>
          <w:szCs w:val="28"/>
        </w:rPr>
        <w:t>)</w:t>
      </w:r>
      <w:r w:rsidR="00E878DB" w:rsidRPr="00890569">
        <w:rPr>
          <w:rFonts w:ascii="Times New Roman" w:hAnsi="Times New Roman"/>
          <w:sz w:val="28"/>
          <w:szCs w:val="28"/>
        </w:rPr>
        <w:t xml:space="preserve"> (</w:t>
      </w:r>
      <w:r w:rsidR="00733692" w:rsidRPr="00890569">
        <w:rPr>
          <w:rFonts w:ascii="Times New Roman" w:hAnsi="Times New Roman"/>
          <w:sz w:val="28"/>
          <w:szCs w:val="28"/>
        </w:rPr>
        <w:t>рисунок</w:t>
      </w:r>
      <w:r w:rsidR="00E878DB" w:rsidRPr="00890569">
        <w:rPr>
          <w:rFonts w:ascii="Times New Roman" w:hAnsi="Times New Roman"/>
          <w:sz w:val="28"/>
          <w:szCs w:val="28"/>
        </w:rPr>
        <w:t xml:space="preserve"> 1</w:t>
      </w:r>
      <w:r w:rsidR="00024AF5" w:rsidRPr="00890569">
        <w:rPr>
          <w:rFonts w:ascii="Times New Roman" w:hAnsi="Times New Roman"/>
          <w:sz w:val="28"/>
          <w:szCs w:val="28"/>
          <w:lang w:val="en-US"/>
        </w:rPr>
        <w:t>7</w:t>
      </w:r>
      <w:r w:rsidR="009925EE" w:rsidRPr="00890569">
        <w:rPr>
          <w:rFonts w:ascii="Times New Roman" w:hAnsi="Times New Roman"/>
          <w:sz w:val="28"/>
          <w:szCs w:val="28"/>
        </w:rPr>
        <w:t>)</w:t>
      </w:r>
      <w:r w:rsidR="00693BD2" w:rsidRPr="00890569">
        <w:rPr>
          <w:rFonts w:ascii="Times New Roman" w:hAnsi="Times New Roman"/>
          <w:sz w:val="28"/>
          <w:szCs w:val="28"/>
        </w:rPr>
        <w:t xml:space="preserve">. </w:t>
      </w:r>
      <w:r w:rsidRPr="00890569">
        <w:rPr>
          <w:rFonts w:ascii="Times New Roman" w:hAnsi="Times New Roman"/>
          <w:sz w:val="28"/>
          <w:szCs w:val="28"/>
        </w:rPr>
        <w:t xml:space="preserve"> </w:t>
      </w:r>
    </w:p>
    <w:p w:rsidR="0079756E" w:rsidRPr="00890569" w:rsidRDefault="00994184" w:rsidP="00890569">
      <w:pPr>
        <w:autoSpaceDE w:val="0"/>
        <w:autoSpaceDN w:val="0"/>
        <w:adjustRightInd w:val="0"/>
        <w:spacing w:after="0" w:line="240" w:lineRule="auto"/>
        <w:jc w:val="center"/>
        <w:rPr>
          <w:rFonts w:ascii="Times New Roman" w:hAnsi="Times New Roman"/>
          <w:b/>
          <w:sz w:val="28"/>
          <w:szCs w:val="28"/>
        </w:rPr>
      </w:pPr>
      <w:r w:rsidRPr="00890569">
        <w:rPr>
          <w:rFonts w:ascii="Times New Roman" w:hAnsi="Times New Roman"/>
          <w:b/>
          <w:noProof/>
          <w:sz w:val="28"/>
          <w:szCs w:val="28"/>
          <w:lang w:eastAsia="ru-RU"/>
        </w:rPr>
        <w:lastRenderedPageBreak/>
        <w:drawing>
          <wp:inline distT="0" distB="0" distL="0" distR="0">
            <wp:extent cx="4212000" cy="3218157"/>
            <wp:effectExtent l="19050" t="0" r="0" b="0"/>
            <wp:docPr id="6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4212000" cy="3218157"/>
                    </a:xfrm>
                    <a:prstGeom prst="rect">
                      <a:avLst/>
                    </a:prstGeom>
                    <a:noFill/>
                    <a:ln w="9525">
                      <a:noFill/>
                      <a:miter lim="800000"/>
                      <a:headEnd/>
                      <a:tailEnd/>
                    </a:ln>
                  </pic:spPr>
                </pic:pic>
              </a:graphicData>
            </a:graphic>
          </wp:inline>
        </w:drawing>
      </w:r>
    </w:p>
    <w:p w:rsidR="00273052" w:rsidRPr="00890569" w:rsidRDefault="009925EE" w:rsidP="00890569">
      <w:pPr>
        <w:autoSpaceDE w:val="0"/>
        <w:autoSpaceDN w:val="0"/>
        <w:adjustRightInd w:val="0"/>
        <w:spacing w:after="0" w:line="240" w:lineRule="auto"/>
        <w:ind w:firstLine="567"/>
        <w:jc w:val="center"/>
        <w:rPr>
          <w:rFonts w:ascii="Times New Roman" w:hAnsi="Times New Roman"/>
          <w:sz w:val="28"/>
          <w:szCs w:val="28"/>
        </w:rPr>
      </w:pPr>
      <w:r w:rsidRPr="00890569">
        <w:rPr>
          <w:rFonts w:ascii="Times New Roman" w:hAnsi="Times New Roman"/>
          <w:sz w:val="28"/>
          <w:szCs w:val="28"/>
        </w:rPr>
        <w:t>Рисунок 1</w:t>
      </w:r>
      <w:r w:rsidR="00024AF5" w:rsidRPr="00890569">
        <w:rPr>
          <w:rFonts w:ascii="Times New Roman" w:hAnsi="Times New Roman"/>
          <w:sz w:val="28"/>
          <w:szCs w:val="28"/>
        </w:rPr>
        <w:t>7</w:t>
      </w:r>
      <w:r w:rsidRPr="00890569">
        <w:rPr>
          <w:rFonts w:ascii="Times New Roman" w:hAnsi="Times New Roman"/>
          <w:sz w:val="28"/>
          <w:szCs w:val="28"/>
        </w:rPr>
        <w:t xml:space="preserve"> – БСВ в зависимости от морфологического варианта опухоли</w:t>
      </w:r>
    </w:p>
    <w:p w:rsidR="00693BD2" w:rsidRPr="00890569" w:rsidRDefault="00693BD2" w:rsidP="00890569">
      <w:pPr>
        <w:pStyle w:val="3"/>
        <w:spacing w:line="240" w:lineRule="auto"/>
        <w:ind w:firstLine="567"/>
        <w:rPr>
          <w:rFonts w:ascii="Times New Roman" w:hAnsi="Times New Roman" w:cs="Times New Roman"/>
          <w:color w:val="auto"/>
          <w:sz w:val="28"/>
          <w:szCs w:val="28"/>
        </w:rPr>
      </w:pPr>
      <w:bookmarkStart w:id="20" w:name="_Toc159281865"/>
      <w:r w:rsidRPr="00890569">
        <w:rPr>
          <w:rFonts w:ascii="Times New Roman" w:hAnsi="Times New Roman" w:cs="Times New Roman"/>
          <w:color w:val="auto"/>
          <w:sz w:val="28"/>
          <w:szCs w:val="28"/>
        </w:rPr>
        <w:t>3.</w:t>
      </w:r>
      <w:r w:rsidR="00AC0008" w:rsidRPr="00890569">
        <w:rPr>
          <w:rFonts w:ascii="Times New Roman" w:hAnsi="Times New Roman" w:cs="Times New Roman"/>
          <w:color w:val="auto"/>
          <w:sz w:val="28"/>
          <w:szCs w:val="28"/>
        </w:rPr>
        <w:t>1</w:t>
      </w:r>
      <w:r w:rsidRPr="00890569">
        <w:rPr>
          <w:rFonts w:ascii="Times New Roman" w:hAnsi="Times New Roman" w:cs="Times New Roman"/>
          <w:color w:val="auto"/>
          <w:sz w:val="28"/>
          <w:szCs w:val="28"/>
        </w:rPr>
        <w:t>.</w:t>
      </w:r>
      <w:r w:rsidR="00AC0008" w:rsidRPr="00890569">
        <w:rPr>
          <w:rFonts w:ascii="Times New Roman" w:hAnsi="Times New Roman" w:cs="Times New Roman"/>
          <w:color w:val="auto"/>
          <w:sz w:val="28"/>
          <w:szCs w:val="28"/>
        </w:rPr>
        <w:t>6</w:t>
      </w:r>
      <w:r w:rsidRPr="00890569">
        <w:rPr>
          <w:rFonts w:ascii="Times New Roman" w:hAnsi="Times New Roman" w:cs="Times New Roman"/>
          <w:color w:val="auto"/>
          <w:sz w:val="28"/>
          <w:szCs w:val="28"/>
        </w:rPr>
        <w:t xml:space="preserve"> Влияние</w:t>
      </w:r>
      <w:r w:rsidR="005416B4" w:rsidRPr="00890569">
        <w:rPr>
          <w:rFonts w:ascii="Times New Roman" w:hAnsi="Times New Roman" w:cs="Times New Roman"/>
          <w:color w:val="auto"/>
          <w:sz w:val="28"/>
          <w:szCs w:val="28"/>
        </w:rPr>
        <w:t xml:space="preserve"> </w:t>
      </w:r>
      <w:proofErr w:type="gramStart"/>
      <w:r w:rsidR="005416B4" w:rsidRPr="00890569">
        <w:rPr>
          <w:rFonts w:ascii="Times New Roman" w:hAnsi="Times New Roman" w:cs="Times New Roman"/>
          <w:color w:val="auto"/>
          <w:sz w:val="28"/>
          <w:szCs w:val="28"/>
        </w:rPr>
        <w:t>сывороточных</w:t>
      </w:r>
      <w:proofErr w:type="gramEnd"/>
      <w:r w:rsidR="005416B4" w:rsidRPr="00890569">
        <w:rPr>
          <w:rFonts w:ascii="Times New Roman" w:hAnsi="Times New Roman" w:cs="Times New Roman"/>
          <w:color w:val="auto"/>
          <w:sz w:val="28"/>
          <w:szCs w:val="28"/>
        </w:rPr>
        <w:t xml:space="preserve"> онкомаркеров на БСВ</w:t>
      </w:r>
      <w:bookmarkEnd w:id="20"/>
    </w:p>
    <w:p w:rsidR="005416B4" w:rsidRPr="00890569" w:rsidRDefault="005416B4" w:rsidP="00890569">
      <w:pPr>
        <w:autoSpaceDE w:val="0"/>
        <w:autoSpaceDN w:val="0"/>
        <w:adjustRightInd w:val="0"/>
        <w:spacing w:after="0" w:line="240" w:lineRule="auto"/>
        <w:ind w:firstLine="567"/>
        <w:jc w:val="both"/>
        <w:rPr>
          <w:rFonts w:ascii="Times New Roman" w:hAnsi="Times New Roman"/>
          <w:sz w:val="28"/>
          <w:szCs w:val="28"/>
        </w:rPr>
      </w:pPr>
      <w:r w:rsidRPr="00890569">
        <w:rPr>
          <w:rFonts w:ascii="Times New Roman" w:hAnsi="Times New Roman"/>
          <w:sz w:val="28"/>
          <w:szCs w:val="28"/>
        </w:rPr>
        <w:t>АФП был повышен у 79</w:t>
      </w:r>
      <w:r w:rsidRPr="00890569">
        <w:rPr>
          <w:rFonts w:ascii="Times New Roman" w:hAnsi="Times New Roman"/>
          <w:sz w:val="28"/>
          <w:szCs w:val="28"/>
          <w:lang w:val="kk-KZ"/>
        </w:rPr>
        <w:t xml:space="preserve"> </w:t>
      </w:r>
      <w:r w:rsidRPr="00890569">
        <w:rPr>
          <w:rFonts w:ascii="Times New Roman" w:hAnsi="Times New Roman"/>
          <w:sz w:val="28"/>
          <w:szCs w:val="28"/>
        </w:rPr>
        <w:t>(</w:t>
      </w:r>
      <w:r w:rsidR="00343969" w:rsidRPr="00890569">
        <w:rPr>
          <w:rFonts w:ascii="Times New Roman" w:hAnsi="Times New Roman"/>
          <w:sz w:val="28"/>
          <w:szCs w:val="28"/>
          <w:lang w:val="kk-KZ"/>
        </w:rPr>
        <w:t>82,3</w:t>
      </w:r>
      <w:r w:rsidRPr="00890569">
        <w:rPr>
          <w:rFonts w:ascii="Times New Roman" w:hAnsi="Times New Roman"/>
          <w:sz w:val="28"/>
          <w:szCs w:val="28"/>
          <w:lang w:val="kk-KZ"/>
        </w:rPr>
        <w:t>%)</w:t>
      </w:r>
      <w:r w:rsidRPr="00890569">
        <w:rPr>
          <w:rFonts w:ascii="Times New Roman" w:hAnsi="Times New Roman"/>
          <w:sz w:val="28"/>
          <w:szCs w:val="28"/>
        </w:rPr>
        <w:t xml:space="preserve"> пациентов</w:t>
      </w:r>
      <w:r w:rsidR="009925EE" w:rsidRPr="00890569">
        <w:rPr>
          <w:rFonts w:ascii="Times New Roman" w:hAnsi="Times New Roman"/>
          <w:sz w:val="28"/>
          <w:szCs w:val="28"/>
        </w:rPr>
        <w:t xml:space="preserve">. </w:t>
      </w:r>
    </w:p>
    <w:p w:rsidR="000F4B1C" w:rsidRPr="00890569" w:rsidRDefault="00994184" w:rsidP="00890569">
      <w:pPr>
        <w:autoSpaceDE w:val="0"/>
        <w:autoSpaceDN w:val="0"/>
        <w:adjustRightInd w:val="0"/>
        <w:spacing w:after="0" w:line="240" w:lineRule="auto"/>
        <w:ind w:firstLine="567"/>
        <w:jc w:val="both"/>
        <w:rPr>
          <w:rFonts w:ascii="Times New Roman" w:hAnsi="Times New Roman"/>
          <w:sz w:val="28"/>
          <w:szCs w:val="28"/>
        </w:rPr>
      </w:pPr>
      <w:r w:rsidRPr="00890569">
        <w:rPr>
          <w:rFonts w:ascii="Times New Roman" w:hAnsi="Times New Roman"/>
          <w:sz w:val="28"/>
          <w:szCs w:val="28"/>
        </w:rPr>
        <w:t>В зависимости от уровня АФП п</w:t>
      </w:r>
      <w:r w:rsidR="00543233" w:rsidRPr="00890569">
        <w:rPr>
          <w:rFonts w:ascii="Times New Roman" w:hAnsi="Times New Roman"/>
          <w:sz w:val="28"/>
          <w:szCs w:val="28"/>
        </w:rPr>
        <w:t>ациенты были разделены на 3 группы: группа с нормальным значением АФП</w:t>
      </w:r>
      <w:r w:rsidR="00E252CD" w:rsidRPr="00890569">
        <w:rPr>
          <w:rFonts w:ascii="Times New Roman" w:hAnsi="Times New Roman"/>
          <w:sz w:val="28"/>
          <w:szCs w:val="28"/>
          <w:lang w:val="kk-KZ"/>
        </w:rPr>
        <w:t xml:space="preserve"> (0-10нг/мл) </w:t>
      </w:r>
      <w:r w:rsidR="000F4B1C" w:rsidRPr="00890569">
        <w:rPr>
          <w:rFonts w:ascii="Times New Roman" w:hAnsi="Times New Roman"/>
          <w:sz w:val="28"/>
          <w:szCs w:val="28"/>
        </w:rPr>
        <w:t>(</w:t>
      </w:r>
      <w:r w:rsidR="000F4B1C" w:rsidRPr="00890569">
        <w:rPr>
          <w:rFonts w:ascii="Times New Roman" w:hAnsi="Times New Roman"/>
          <w:sz w:val="28"/>
          <w:szCs w:val="28"/>
          <w:lang w:val="en-US"/>
        </w:rPr>
        <w:t>n</w:t>
      </w:r>
      <w:r w:rsidR="000F4B1C" w:rsidRPr="00890569">
        <w:rPr>
          <w:rFonts w:ascii="Times New Roman" w:hAnsi="Times New Roman"/>
          <w:sz w:val="28"/>
          <w:szCs w:val="28"/>
        </w:rPr>
        <w:t>=17)</w:t>
      </w:r>
      <w:r w:rsidR="00543233" w:rsidRPr="00890569">
        <w:rPr>
          <w:rFonts w:ascii="Times New Roman" w:hAnsi="Times New Roman"/>
          <w:sz w:val="28"/>
          <w:szCs w:val="28"/>
        </w:rPr>
        <w:t xml:space="preserve">, группа с уровнем АФП </w:t>
      </w:r>
      <w:r w:rsidR="00E252CD" w:rsidRPr="00890569">
        <w:rPr>
          <w:rFonts w:ascii="Times New Roman" w:hAnsi="Times New Roman"/>
          <w:sz w:val="28"/>
          <w:szCs w:val="28"/>
        </w:rPr>
        <w:t xml:space="preserve">от 11 </w:t>
      </w:r>
      <w:r w:rsidR="00543233" w:rsidRPr="00890569">
        <w:rPr>
          <w:rFonts w:ascii="Times New Roman" w:hAnsi="Times New Roman"/>
          <w:sz w:val="28"/>
          <w:szCs w:val="28"/>
        </w:rPr>
        <w:t>до 10 000нг/мл</w:t>
      </w:r>
      <w:r w:rsidR="000F4B1C" w:rsidRPr="00890569">
        <w:rPr>
          <w:rFonts w:ascii="Times New Roman" w:hAnsi="Times New Roman"/>
          <w:sz w:val="28"/>
          <w:szCs w:val="28"/>
        </w:rPr>
        <w:t xml:space="preserve"> (</w:t>
      </w:r>
      <w:r w:rsidR="000F4B1C" w:rsidRPr="00890569">
        <w:rPr>
          <w:rFonts w:ascii="Times New Roman" w:hAnsi="Times New Roman"/>
          <w:sz w:val="28"/>
          <w:szCs w:val="28"/>
          <w:lang w:val="en-US"/>
        </w:rPr>
        <w:t>n</w:t>
      </w:r>
      <w:r w:rsidR="000F4B1C" w:rsidRPr="00890569">
        <w:rPr>
          <w:rFonts w:ascii="Times New Roman" w:hAnsi="Times New Roman"/>
          <w:sz w:val="28"/>
          <w:szCs w:val="28"/>
        </w:rPr>
        <w:t xml:space="preserve">=43) </w:t>
      </w:r>
      <w:r w:rsidR="00543233" w:rsidRPr="00890569">
        <w:rPr>
          <w:rFonts w:ascii="Times New Roman" w:hAnsi="Times New Roman"/>
          <w:sz w:val="28"/>
          <w:szCs w:val="28"/>
        </w:rPr>
        <w:t>и группа с уровнем АФП более 10 000нг/мл</w:t>
      </w:r>
      <w:r w:rsidR="000F4B1C" w:rsidRPr="00890569">
        <w:rPr>
          <w:rFonts w:ascii="Times New Roman" w:hAnsi="Times New Roman"/>
          <w:sz w:val="28"/>
          <w:szCs w:val="28"/>
        </w:rPr>
        <w:t xml:space="preserve"> (</w:t>
      </w:r>
      <w:r w:rsidR="000F4B1C" w:rsidRPr="00890569">
        <w:rPr>
          <w:rFonts w:ascii="Times New Roman" w:hAnsi="Times New Roman"/>
          <w:sz w:val="28"/>
          <w:szCs w:val="28"/>
          <w:lang w:val="en-US"/>
        </w:rPr>
        <w:t>n</w:t>
      </w:r>
      <w:r w:rsidR="000F4B1C" w:rsidRPr="00890569">
        <w:rPr>
          <w:rFonts w:ascii="Times New Roman" w:hAnsi="Times New Roman"/>
          <w:sz w:val="28"/>
          <w:szCs w:val="28"/>
        </w:rPr>
        <w:t>=36)</w:t>
      </w:r>
      <w:r w:rsidR="00543233" w:rsidRPr="00890569">
        <w:rPr>
          <w:rFonts w:ascii="Times New Roman" w:hAnsi="Times New Roman"/>
          <w:sz w:val="28"/>
          <w:szCs w:val="28"/>
        </w:rPr>
        <w:t>.</w:t>
      </w:r>
    </w:p>
    <w:p w:rsidR="009925EE" w:rsidRPr="00890569" w:rsidRDefault="00B52BFB" w:rsidP="00890569">
      <w:pPr>
        <w:autoSpaceDE w:val="0"/>
        <w:autoSpaceDN w:val="0"/>
        <w:adjustRightInd w:val="0"/>
        <w:spacing w:after="0" w:line="240" w:lineRule="auto"/>
        <w:ind w:firstLine="567"/>
        <w:jc w:val="both"/>
        <w:rPr>
          <w:rFonts w:ascii="Times New Roman" w:hAnsi="Times New Roman"/>
          <w:i/>
          <w:sz w:val="28"/>
          <w:szCs w:val="28"/>
        </w:rPr>
      </w:pPr>
      <w:r w:rsidRPr="00890569">
        <w:rPr>
          <w:rFonts w:ascii="Times New Roman" w:hAnsi="Times New Roman"/>
          <w:sz w:val="28"/>
          <w:szCs w:val="28"/>
        </w:rPr>
        <w:t>БСВ в группе пациентов с норма</w:t>
      </w:r>
      <w:r w:rsidR="008F0D10" w:rsidRPr="00890569">
        <w:rPr>
          <w:rFonts w:ascii="Times New Roman" w:hAnsi="Times New Roman"/>
          <w:sz w:val="28"/>
          <w:szCs w:val="28"/>
        </w:rPr>
        <w:t>льным значением АФП составила 87</w:t>
      </w:r>
      <w:r w:rsidRPr="00890569">
        <w:rPr>
          <w:rFonts w:ascii="Times New Roman" w:hAnsi="Times New Roman"/>
          <w:sz w:val="28"/>
          <w:szCs w:val="28"/>
        </w:rPr>
        <w:t>,</w:t>
      </w:r>
      <w:r w:rsidR="008F0D10" w:rsidRPr="00890569">
        <w:rPr>
          <w:rFonts w:ascii="Times New Roman" w:hAnsi="Times New Roman"/>
          <w:sz w:val="28"/>
          <w:szCs w:val="28"/>
        </w:rPr>
        <w:t>4</w:t>
      </w:r>
      <w:r w:rsidRPr="00890569">
        <w:rPr>
          <w:rFonts w:ascii="Times New Roman" w:hAnsi="Times New Roman"/>
          <w:b/>
          <w:sz w:val="28"/>
          <w:szCs w:val="28"/>
        </w:rPr>
        <w:t>±</w:t>
      </w:r>
      <w:r w:rsidR="008F0D10" w:rsidRPr="00890569">
        <w:rPr>
          <w:rFonts w:ascii="Times New Roman" w:hAnsi="Times New Roman"/>
          <w:sz w:val="28"/>
          <w:szCs w:val="28"/>
        </w:rPr>
        <w:t>8</w:t>
      </w:r>
      <w:r w:rsidRPr="00890569">
        <w:rPr>
          <w:rFonts w:ascii="Times New Roman" w:hAnsi="Times New Roman"/>
          <w:sz w:val="28"/>
          <w:szCs w:val="28"/>
        </w:rPr>
        <w:t>,</w:t>
      </w:r>
      <w:r w:rsidR="008F0D10" w:rsidRPr="00890569">
        <w:rPr>
          <w:rFonts w:ascii="Times New Roman" w:hAnsi="Times New Roman"/>
          <w:sz w:val="28"/>
          <w:szCs w:val="28"/>
        </w:rPr>
        <w:t>4</w:t>
      </w:r>
      <w:r w:rsidRPr="00890569">
        <w:rPr>
          <w:rFonts w:ascii="Times New Roman" w:hAnsi="Times New Roman"/>
          <w:sz w:val="28"/>
          <w:szCs w:val="28"/>
        </w:rPr>
        <w:t>%</w:t>
      </w:r>
      <w:r w:rsidR="00F73130" w:rsidRPr="00890569">
        <w:rPr>
          <w:rFonts w:ascii="Times New Roman" w:hAnsi="Times New Roman"/>
          <w:sz w:val="28"/>
          <w:szCs w:val="28"/>
        </w:rPr>
        <w:t xml:space="preserve"> </w:t>
      </w:r>
      <w:r w:rsidRPr="00890569">
        <w:rPr>
          <w:rFonts w:ascii="Times New Roman" w:hAnsi="Times New Roman"/>
          <w:sz w:val="28"/>
          <w:szCs w:val="28"/>
        </w:rPr>
        <w:t>, с уровнем АФП</w:t>
      </w:r>
      <w:r w:rsidR="000F4B1C" w:rsidRPr="00890569">
        <w:rPr>
          <w:rFonts w:ascii="Times New Roman" w:hAnsi="Times New Roman"/>
          <w:sz w:val="28"/>
          <w:szCs w:val="28"/>
        </w:rPr>
        <w:t xml:space="preserve"> </w:t>
      </w:r>
      <w:r w:rsidR="00E252CD" w:rsidRPr="00890569">
        <w:rPr>
          <w:rFonts w:ascii="Times New Roman" w:hAnsi="Times New Roman"/>
          <w:sz w:val="28"/>
          <w:szCs w:val="28"/>
        </w:rPr>
        <w:t>11</w:t>
      </w:r>
      <w:r w:rsidR="000F4B1C" w:rsidRPr="00890569">
        <w:rPr>
          <w:rFonts w:ascii="Times New Roman" w:hAnsi="Times New Roman"/>
          <w:sz w:val="28"/>
          <w:szCs w:val="28"/>
        </w:rPr>
        <w:t>-</w:t>
      </w:r>
      <w:r w:rsidR="008F0D10" w:rsidRPr="00890569">
        <w:rPr>
          <w:rFonts w:ascii="Times New Roman" w:hAnsi="Times New Roman"/>
          <w:sz w:val="28"/>
          <w:szCs w:val="28"/>
        </w:rPr>
        <w:t xml:space="preserve">10 000нг/мл </w:t>
      </w:r>
      <w:r w:rsidR="007F6E20" w:rsidRPr="00890569">
        <w:rPr>
          <w:rFonts w:ascii="Times New Roman" w:hAnsi="Times New Roman"/>
          <w:sz w:val="28"/>
          <w:szCs w:val="28"/>
        </w:rPr>
        <w:t xml:space="preserve">- </w:t>
      </w:r>
      <w:r w:rsidR="008F0D10" w:rsidRPr="00890569">
        <w:rPr>
          <w:rFonts w:ascii="Times New Roman" w:hAnsi="Times New Roman"/>
          <w:sz w:val="28"/>
          <w:szCs w:val="28"/>
        </w:rPr>
        <w:t>74</w:t>
      </w:r>
      <w:r w:rsidR="000F4B1C" w:rsidRPr="00890569">
        <w:rPr>
          <w:rFonts w:ascii="Times New Roman" w:hAnsi="Times New Roman"/>
          <w:sz w:val="28"/>
          <w:szCs w:val="28"/>
        </w:rPr>
        <w:t>,</w:t>
      </w:r>
      <w:r w:rsidR="008F0D10" w:rsidRPr="00890569">
        <w:rPr>
          <w:rFonts w:ascii="Times New Roman" w:hAnsi="Times New Roman"/>
          <w:sz w:val="28"/>
          <w:szCs w:val="28"/>
        </w:rPr>
        <w:t>5±8,4</w:t>
      </w:r>
      <w:r w:rsidR="000F4B1C" w:rsidRPr="00890569">
        <w:rPr>
          <w:rFonts w:ascii="Times New Roman" w:hAnsi="Times New Roman"/>
          <w:sz w:val="28"/>
          <w:szCs w:val="28"/>
        </w:rPr>
        <w:t>%</w:t>
      </w:r>
      <w:r w:rsidR="00E252CD" w:rsidRPr="00890569">
        <w:rPr>
          <w:rFonts w:ascii="Times New Roman" w:hAnsi="Times New Roman"/>
          <w:sz w:val="28"/>
          <w:szCs w:val="28"/>
        </w:rPr>
        <w:t xml:space="preserve"> </w:t>
      </w:r>
      <w:r w:rsidR="000F4B1C" w:rsidRPr="00890569">
        <w:rPr>
          <w:rFonts w:ascii="Times New Roman" w:hAnsi="Times New Roman"/>
          <w:sz w:val="28"/>
          <w:szCs w:val="28"/>
        </w:rPr>
        <w:t>и с ур</w:t>
      </w:r>
      <w:r w:rsidR="008F0D10" w:rsidRPr="00890569">
        <w:rPr>
          <w:rFonts w:ascii="Times New Roman" w:hAnsi="Times New Roman"/>
          <w:sz w:val="28"/>
          <w:szCs w:val="28"/>
        </w:rPr>
        <w:t>овнем АФП более 10 000нг/мл - 64,4±</w:t>
      </w:r>
      <w:r w:rsidR="000F4B1C" w:rsidRPr="00890569">
        <w:rPr>
          <w:rFonts w:ascii="Times New Roman" w:hAnsi="Times New Roman"/>
          <w:sz w:val="28"/>
          <w:szCs w:val="28"/>
        </w:rPr>
        <w:t>8</w:t>
      </w:r>
      <w:r w:rsidR="008F0D10" w:rsidRPr="00890569">
        <w:rPr>
          <w:rFonts w:ascii="Times New Roman" w:hAnsi="Times New Roman"/>
          <w:sz w:val="28"/>
          <w:szCs w:val="28"/>
        </w:rPr>
        <w:t>,4</w:t>
      </w:r>
      <w:r w:rsidR="000F4B1C" w:rsidRPr="00890569">
        <w:rPr>
          <w:rFonts w:ascii="Times New Roman" w:hAnsi="Times New Roman"/>
          <w:sz w:val="28"/>
          <w:szCs w:val="28"/>
        </w:rPr>
        <w:t>%</w:t>
      </w:r>
      <w:r w:rsidR="009925EE" w:rsidRPr="00890569">
        <w:rPr>
          <w:rFonts w:ascii="Times New Roman" w:hAnsi="Times New Roman"/>
          <w:sz w:val="28"/>
          <w:szCs w:val="28"/>
        </w:rPr>
        <w:t xml:space="preserve"> соответственно (</w:t>
      </w:r>
      <w:r w:rsidR="009925EE" w:rsidRPr="00890569">
        <w:rPr>
          <w:rFonts w:ascii="Times New Roman" w:hAnsi="Times New Roman"/>
          <w:sz w:val="28"/>
          <w:szCs w:val="28"/>
          <w:lang w:val="en-US"/>
        </w:rPr>
        <w:t>p</w:t>
      </w:r>
      <w:r w:rsidR="009925EE" w:rsidRPr="00890569">
        <w:rPr>
          <w:rFonts w:ascii="Times New Roman" w:hAnsi="Times New Roman"/>
          <w:sz w:val="28"/>
          <w:szCs w:val="28"/>
        </w:rPr>
        <w:t>=</w:t>
      </w:r>
      <w:r w:rsidR="000F4B1C" w:rsidRPr="00890569">
        <w:rPr>
          <w:rFonts w:ascii="Times New Roman" w:hAnsi="Times New Roman"/>
          <w:sz w:val="28"/>
          <w:szCs w:val="28"/>
        </w:rPr>
        <w:t>0,0</w:t>
      </w:r>
      <w:r w:rsidR="008F0D10" w:rsidRPr="00890569">
        <w:rPr>
          <w:rFonts w:ascii="Times New Roman" w:hAnsi="Times New Roman"/>
          <w:sz w:val="28"/>
          <w:szCs w:val="28"/>
        </w:rPr>
        <w:t>216</w:t>
      </w:r>
      <w:r w:rsidR="00E878DB" w:rsidRPr="00890569">
        <w:rPr>
          <w:rFonts w:ascii="Times New Roman" w:hAnsi="Times New Roman"/>
          <w:sz w:val="28"/>
          <w:szCs w:val="28"/>
        </w:rPr>
        <w:t>) (</w:t>
      </w:r>
      <w:r w:rsidR="00733692" w:rsidRPr="00890569">
        <w:rPr>
          <w:rFonts w:ascii="Times New Roman" w:hAnsi="Times New Roman"/>
          <w:sz w:val="28"/>
          <w:szCs w:val="28"/>
        </w:rPr>
        <w:t>рисунок</w:t>
      </w:r>
      <w:r w:rsidR="002768BD" w:rsidRPr="00890569">
        <w:rPr>
          <w:rFonts w:ascii="Times New Roman" w:hAnsi="Times New Roman"/>
          <w:sz w:val="28"/>
          <w:szCs w:val="28"/>
        </w:rPr>
        <w:t xml:space="preserve"> </w:t>
      </w:r>
      <w:r w:rsidR="00E878DB" w:rsidRPr="00890569">
        <w:rPr>
          <w:rFonts w:ascii="Times New Roman" w:hAnsi="Times New Roman"/>
          <w:sz w:val="28"/>
          <w:szCs w:val="28"/>
        </w:rPr>
        <w:t>1</w:t>
      </w:r>
      <w:r w:rsidR="00024AF5" w:rsidRPr="00890569">
        <w:rPr>
          <w:rFonts w:ascii="Times New Roman" w:hAnsi="Times New Roman"/>
          <w:sz w:val="28"/>
          <w:szCs w:val="28"/>
        </w:rPr>
        <w:t>8</w:t>
      </w:r>
      <w:r w:rsidR="009925EE" w:rsidRPr="00890569">
        <w:rPr>
          <w:rFonts w:ascii="Times New Roman" w:hAnsi="Times New Roman"/>
          <w:sz w:val="28"/>
          <w:szCs w:val="28"/>
        </w:rPr>
        <w:t>)</w:t>
      </w:r>
      <w:r w:rsidR="002768BD" w:rsidRPr="00890569">
        <w:rPr>
          <w:rFonts w:ascii="Times New Roman" w:hAnsi="Times New Roman"/>
          <w:sz w:val="28"/>
          <w:szCs w:val="28"/>
        </w:rPr>
        <w:t>.</w:t>
      </w:r>
    </w:p>
    <w:p w:rsidR="00B52BFB" w:rsidRPr="00890569" w:rsidRDefault="00B52BFB" w:rsidP="00890569">
      <w:pPr>
        <w:autoSpaceDE w:val="0"/>
        <w:autoSpaceDN w:val="0"/>
        <w:adjustRightInd w:val="0"/>
        <w:spacing w:after="0" w:line="240" w:lineRule="auto"/>
        <w:ind w:firstLine="567"/>
        <w:jc w:val="both"/>
        <w:rPr>
          <w:rFonts w:ascii="Times New Roman" w:hAnsi="Times New Roman"/>
          <w:sz w:val="28"/>
          <w:szCs w:val="28"/>
        </w:rPr>
      </w:pPr>
    </w:p>
    <w:p w:rsidR="009925EE" w:rsidRPr="00890569" w:rsidRDefault="00994184" w:rsidP="00890569">
      <w:pPr>
        <w:autoSpaceDE w:val="0"/>
        <w:autoSpaceDN w:val="0"/>
        <w:adjustRightInd w:val="0"/>
        <w:spacing w:after="0" w:line="240" w:lineRule="auto"/>
        <w:jc w:val="center"/>
        <w:rPr>
          <w:rFonts w:ascii="Times New Roman" w:hAnsi="Times New Roman"/>
          <w:sz w:val="28"/>
          <w:szCs w:val="28"/>
        </w:rPr>
      </w:pPr>
      <w:r w:rsidRPr="00890569">
        <w:rPr>
          <w:rFonts w:ascii="Times New Roman" w:hAnsi="Times New Roman"/>
          <w:noProof/>
          <w:sz w:val="28"/>
          <w:szCs w:val="28"/>
          <w:lang w:eastAsia="ru-RU"/>
        </w:rPr>
        <w:drawing>
          <wp:inline distT="0" distB="0" distL="0" distR="0">
            <wp:extent cx="4351632" cy="3240000"/>
            <wp:effectExtent l="19050" t="0" r="0" b="0"/>
            <wp:docPr id="6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4351632" cy="3240000"/>
                    </a:xfrm>
                    <a:prstGeom prst="rect">
                      <a:avLst/>
                    </a:prstGeom>
                    <a:noFill/>
                    <a:ln w="9525">
                      <a:noFill/>
                      <a:miter lim="800000"/>
                      <a:headEnd/>
                      <a:tailEnd/>
                    </a:ln>
                  </pic:spPr>
                </pic:pic>
              </a:graphicData>
            </a:graphic>
          </wp:inline>
        </w:drawing>
      </w:r>
    </w:p>
    <w:p w:rsidR="00343969" w:rsidRPr="00890569" w:rsidRDefault="00733692" w:rsidP="00890569">
      <w:pPr>
        <w:autoSpaceDE w:val="0"/>
        <w:autoSpaceDN w:val="0"/>
        <w:adjustRightInd w:val="0"/>
        <w:spacing w:after="0" w:line="240" w:lineRule="auto"/>
        <w:ind w:firstLine="567"/>
        <w:jc w:val="center"/>
        <w:rPr>
          <w:rFonts w:ascii="Times New Roman" w:hAnsi="Times New Roman"/>
          <w:sz w:val="28"/>
          <w:szCs w:val="28"/>
        </w:rPr>
      </w:pPr>
      <w:r w:rsidRPr="00890569">
        <w:rPr>
          <w:rFonts w:ascii="Times New Roman" w:hAnsi="Times New Roman"/>
          <w:sz w:val="28"/>
          <w:szCs w:val="28"/>
        </w:rPr>
        <w:t>Рисунок</w:t>
      </w:r>
      <w:r w:rsidR="00E878DB" w:rsidRPr="00890569">
        <w:rPr>
          <w:rFonts w:ascii="Times New Roman" w:hAnsi="Times New Roman"/>
          <w:sz w:val="28"/>
          <w:szCs w:val="28"/>
        </w:rPr>
        <w:t xml:space="preserve"> 1</w:t>
      </w:r>
      <w:r w:rsidR="00024AF5" w:rsidRPr="00890569">
        <w:rPr>
          <w:rFonts w:ascii="Times New Roman" w:hAnsi="Times New Roman"/>
          <w:sz w:val="28"/>
          <w:szCs w:val="28"/>
        </w:rPr>
        <w:t>8</w:t>
      </w:r>
      <w:r w:rsidR="009925EE" w:rsidRPr="00890569">
        <w:rPr>
          <w:rFonts w:ascii="Times New Roman" w:hAnsi="Times New Roman"/>
          <w:sz w:val="28"/>
          <w:szCs w:val="28"/>
        </w:rPr>
        <w:t xml:space="preserve"> – </w:t>
      </w:r>
      <w:r w:rsidR="007500D6" w:rsidRPr="00890569">
        <w:rPr>
          <w:rFonts w:ascii="Times New Roman" w:hAnsi="Times New Roman"/>
          <w:sz w:val="28"/>
          <w:szCs w:val="28"/>
        </w:rPr>
        <w:t>БСВ в зависимости от уровня АФП</w:t>
      </w:r>
    </w:p>
    <w:p w:rsidR="00B05EF8" w:rsidRPr="00890569" w:rsidRDefault="00B05EF8" w:rsidP="00890569">
      <w:pPr>
        <w:spacing w:line="240" w:lineRule="auto"/>
        <w:ind w:firstLine="567"/>
        <w:jc w:val="both"/>
        <w:rPr>
          <w:rFonts w:ascii="Times New Roman" w:hAnsi="Times New Roman"/>
          <w:sz w:val="28"/>
          <w:szCs w:val="28"/>
        </w:rPr>
      </w:pPr>
      <w:r w:rsidRPr="00890569">
        <w:rPr>
          <w:rFonts w:ascii="Times New Roman" w:hAnsi="Times New Roman"/>
          <w:sz w:val="28"/>
          <w:szCs w:val="28"/>
        </w:rPr>
        <w:lastRenderedPageBreak/>
        <w:t xml:space="preserve">Мы также изучили </w:t>
      </w:r>
      <w:r w:rsidR="00C844B6" w:rsidRPr="00890569">
        <w:rPr>
          <w:rFonts w:ascii="Times New Roman" w:hAnsi="Times New Roman"/>
          <w:sz w:val="28"/>
          <w:szCs w:val="28"/>
        </w:rPr>
        <w:t>кинетику</w:t>
      </w:r>
      <w:r w:rsidRPr="00890569">
        <w:rPr>
          <w:rFonts w:ascii="Times New Roman" w:hAnsi="Times New Roman"/>
          <w:sz w:val="28"/>
          <w:szCs w:val="28"/>
        </w:rPr>
        <w:t xml:space="preserve"> сывороточного АФП согласно номограмме, предложенной </w:t>
      </w:r>
      <w:r w:rsidR="0068474C" w:rsidRPr="00890569">
        <w:rPr>
          <w:rFonts w:ascii="Times New Roman" w:hAnsi="Times New Roman"/>
          <w:sz w:val="28"/>
          <w:szCs w:val="28"/>
          <w:lang w:val="kk-KZ"/>
        </w:rPr>
        <w:t>авторами</w:t>
      </w:r>
      <w:r w:rsidRPr="00890569">
        <w:rPr>
          <w:rFonts w:ascii="Times New Roman" w:hAnsi="Times New Roman"/>
          <w:sz w:val="28"/>
          <w:szCs w:val="28"/>
        </w:rPr>
        <w:t xml:space="preserve"> в 2018</w:t>
      </w:r>
      <w:r w:rsidR="00401D57" w:rsidRPr="00890569">
        <w:rPr>
          <w:rFonts w:ascii="Times New Roman" w:hAnsi="Times New Roman"/>
          <w:sz w:val="28"/>
          <w:szCs w:val="28"/>
        </w:rPr>
        <w:t xml:space="preserve"> </w:t>
      </w:r>
      <w:r w:rsidRPr="00890569">
        <w:rPr>
          <w:rFonts w:ascii="Times New Roman" w:hAnsi="Times New Roman"/>
          <w:sz w:val="28"/>
          <w:szCs w:val="28"/>
        </w:rPr>
        <w:t>г</w:t>
      </w:r>
      <w:r w:rsidR="00D16040" w:rsidRPr="00890569">
        <w:rPr>
          <w:rFonts w:ascii="Times New Roman" w:hAnsi="Times New Roman"/>
          <w:sz w:val="28"/>
          <w:szCs w:val="28"/>
        </w:rPr>
        <w:t xml:space="preserve"> [</w:t>
      </w:r>
      <w:r w:rsidR="00641336" w:rsidRPr="00890569">
        <w:rPr>
          <w:rFonts w:ascii="Times New Roman" w:hAnsi="Times New Roman"/>
          <w:sz w:val="28"/>
          <w:szCs w:val="28"/>
          <w:lang w:val="kk-KZ"/>
        </w:rPr>
        <w:t xml:space="preserve">114,с. </w:t>
      </w:r>
      <w:r w:rsidR="009A5A1E" w:rsidRPr="00890569">
        <w:rPr>
          <w:rFonts w:ascii="Times New Roman" w:hAnsi="Times New Roman"/>
          <w:sz w:val="28"/>
          <w:szCs w:val="28"/>
        </w:rPr>
        <w:t>94</w:t>
      </w:r>
      <w:r w:rsidR="00CB21D3" w:rsidRPr="00890569">
        <w:rPr>
          <w:rFonts w:ascii="Times New Roman" w:hAnsi="Times New Roman"/>
          <w:sz w:val="28"/>
          <w:szCs w:val="28"/>
        </w:rPr>
        <w:t>]</w:t>
      </w:r>
      <w:r w:rsidR="00401D57" w:rsidRPr="00890569">
        <w:rPr>
          <w:rFonts w:ascii="Times New Roman" w:hAnsi="Times New Roman"/>
          <w:sz w:val="28"/>
          <w:szCs w:val="28"/>
        </w:rPr>
        <w:t>.</w:t>
      </w:r>
      <w:r w:rsidR="00C844B6" w:rsidRPr="00890569">
        <w:rPr>
          <w:rFonts w:ascii="Times New Roman" w:hAnsi="Times New Roman"/>
          <w:sz w:val="28"/>
          <w:szCs w:val="28"/>
        </w:rPr>
        <w:t xml:space="preserve"> </w:t>
      </w:r>
      <w:r w:rsidRPr="00890569">
        <w:rPr>
          <w:rFonts w:ascii="Times New Roman" w:hAnsi="Times New Roman"/>
          <w:sz w:val="28"/>
          <w:szCs w:val="28"/>
        </w:rPr>
        <w:t>Данная ном</w:t>
      </w:r>
      <w:r w:rsidR="002768BD" w:rsidRPr="00890569">
        <w:rPr>
          <w:rFonts w:ascii="Times New Roman" w:hAnsi="Times New Roman"/>
          <w:sz w:val="28"/>
          <w:szCs w:val="28"/>
        </w:rPr>
        <w:t>о</w:t>
      </w:r>
      <w:r w:rsidRPr="00890569">
        <w:rPr>
          <w:rFonts w:ascii="Times New Roman" w:hAnsi="Times New Roman"/>
          <w:sz w:val="28"/>
          <w:szCs w:val="28"/>
        </w:rPr>
        <w:t>грамма была основана на периоде полуэлиминации и прогнозируемом времени нормализации уровня АФП. Так, при значениях АПФ в дебюте 10000 нг/мл, значения М</w:t>
      </w:r>
      <w:proofErr w:type="gramStart"/>
      <w:r w:rsidRPr="00890569">
        <w:rPr>
          <w:rFonts w:ascii="Times New Roman" w:hAnsi="Times New Roman"/>
          <w:sz w:val="28"/>
          <w:szCs w:val="28"/>
        </w:rPr>
        <w:t>1</w:t>
      </w:r>
      <w:proofErr w:type="gramEnd"/>
      <w:r w:rsidRPr="00890569">
        <w:rPr>
          <w:rFonts w:ascii="Times New Roman" w:hAnsi="Times New Roman"/>
          <w:sz w:val="28"/>
          <w:szCs w:val="28"/>
        </w:rPr>
        <w:t xml:space="preserve"> должны быть менее 80 нг/мл (синяя линия), при АФП, равном 500 нг/мл, М1 - &lt; 15 нг/мл (зеленая линия)</w:t>
      </w:r>
      <w:r w:rsidR="00C844B6" w:rsidRPr="00890569">
        <w:rPr>
          <w:rFonts w:ascii="Times New Roman" w:hAnsi="Times New Roman"/>
          <w:sz w:val="28"/>
          <w:szCs w:val="28"/>
        </w:rPr>
        <w:t xml:space="preserve"> (</w:t>
      </w:r>
      <w:r w:rsidR="00733692" w:rsidRPr="00890569">
        <w:rPr>
          <w:rFonts w:ascii="Times New Roman" w:hAnsi="Times New Roman"/>
          <w:sz w:val="28"/>
          <w:szCs w:val="28"/>
        </w:rPr>
        <w:t>рисунок</w:t>
      </w:r>
      <w:r w:rsidR="00C844B6" w:rsidRPr="00890569">
        <w:rPr>
          <w:rFonts w:ascii="Times New Roman" w:hAnsi="Times New Roman"/>
          <w:sz w:val="28"/>
          <w:szCs w:val="28"/>
        </w:rPr>
        <w:t xml:space="preserve"> 1</w:t>
      </w:r>
      <w:r w:rsidR="00024AF5" w:rsidRPr="00890569">
        <w:rPr>
          <w:rFonts w:ascii="Times New Roman" w:hAnsi="Times New Roman"/>
          <w:sz w:val="28"/>
          <w:szCs w:val="28"/>
        </w:rPr>
        <w:t>9</w:t>
      </w:r>
      <w:r w:rsidR="00C844B6" w:rsidRPr="00890569">
        <w:rPr>
          <w:rFonts w:ascii="Times New Roman" w:hAnsi="Times New Roman"/>
          <w:sz w:val="28"/>
          <w:szCs w:val="28"/>
        </w:rPr>
        <w:t>)</w:t>
      </w:r>
      <w:r w:rsidRPr="00890569">
        <w:rPr>
          <w:rFonts w:ascii="Times New Roman" w:hAnsi="Times New Roman"/>
          <w:sz w:val="28"/>
          <w:szCs w:val="28"/>
        </w:rPr>
        <w:t>.</w:t>
      </w:r>
      <w:r w:rsidR="0075538B" w:rsidRPr="00890569">
        <w:rPr>
          <w:rFonts w:ascii="Times New Roman" w:hAnsi="Times New Roman"/>
          <w:sz w:val="28"/>
          <w:szCs w:val="28"/>
        </w:rPr>
        <w:t xml:space="preserve"> </w:t>
      </w:r>
    </w:p>
    <w:p w:rsidR="00B05EF8" w:rsidRPr="00890569" w:rsidRDefault="00B05EF8" w:rsidP="00890569">
      <w:pPr>
        <w:autoSpaceDE w:val="0"/>
        <w:autoSpaceDN w:val="0"/>
        <w:adjustRightInd w:val="0"/>
        <w:spacing w:after="0" w:line="240" w:lineRule="auto"/>
        <w:jc w:val="center"/>
        <w:rPr>
          <w:rFonts w:ascii="Times New Roman" w:hAnsi="Times New Roman"/>
          <w:sz w:val="28"/>
          <w:szCs w:val="28"/>
          <w:lang w:val="en-US"/>
        </w:rPr>
      </w:pPr>
      <w:r w:rsidRPr="00890569">
        <w:rPr>
          <w:rFonts w:ascii="Times New Roman" w:hAnsi="Times New Roman"/>
          <w:noProof/>
          <w:sz w:val="28"/>
          <w:szCs w:val="28"/>
          <w:lang w:eastAsia="ru-RU"/>
        </w:rPr>
        <w:drawing>
          <wp:inline distT="0" distB="0" distL="0" distR="0">
            <wp:extent cx="5220000" cy="325290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220000" cy="3252904"/>
                    </a:xfrm>
                    <a:prstGeom prst="rect">
                      <a:avLst/>
                    </a:prstGeom>
                    <a:noFill/>
                    <a:ln w="9525">
                      <a:noFill/>
                      <a:miter lim="800000"/>
                      <a:headEnd/>
                      <a:tailEnd/>
                    </a:ln>
                  </pic:spPr>
                </pic:pic>
              </a:graphicData>
            </a:graphic>
          </wp:inline>
        </w:drawing>
      </w:r>
    </w:p>
    <w:p w:rsidR="00E252CD" w:rsidRPr="00890569" w:rsidRDefault="0075538B" w:rsidP="00890569">
      <w:pPr>
        <w:pStyle w:val="a5"/>
        <w:ind w:firstLine="567"/>
        <w:jc w:val="center"/>
        <w:rPr>
          <w:rFonts w:ascii="Times New Roman" w:hAnsi="Times New Roman" w:cs="Times New Roman"/>
          <w:sz w:val="28"/>
          <w:szCs w:val="28"/>
        </w:rPr>
      </w:pPr>
      <w:r w:rsidRPr="00890569">
        <w:rPr>
          <w:rFonts w:ascii="Times New Roman" w:hAnsi="Times New Roman" w:cs="Times New Roman"/>
          <w:sz w:val="28"/>
          <w:szCs w:val="28"/>
        </w:rPr>
        <w:t>Рисунок 1</w:t>
      </w:r>
      <w:r w:rsidR="00024AF5" w:rsidRPr="00890569">
        <w:rPr>
          <w:rFonts w:ascii="Times New Roman" w:hAnsi="Times New Roman" w:cs="Times New Roman"/>
          <w:sz w:val="28"/>
          <w:szCs w:val="28"/>
        </w:rPr>
        <w:t>9</w:t>
      </w:r>
      <w:r w:rsidRPr="00890569">
        <w:rPr>
          <w:rFonts w:ascii="Times New Roman" w:hAnsi="Times New Roman" w:cs="Times New Roman"/>
          <w:sz w:val="28"/>
          <w:szCs w:val="28"/>
        </w:rPr>
        <w:t xml:space="preserve"> - Номограмма для диагностики </w:t>
      </w:r>
    </w:p>
    <w:p w:rsidR="0075538B" w:rsidRPr="00890569" w:rsidRDefault="00E252CD" w:rsidP="00890569">
      <w:pPr>
        <w:pStyle w:val="a5"/>
        <w:ind w:firstLine="567"/>
        <w:jc w:val="center"/>
        <w:rPr>
          <w:rFonts w:ascii="Times New Roman" w:hAnsi="Times New Roman" w:cs="Times New Roman"/>
          <w:sz w:val="28"/>
          <w:szCs w:val="28"/>
        </w:rPr>
      </w:pPr>
      <w:proofErr w:type="gramStart"/>
      <w:r w:rsidRPr="00890569">
        <w:rPr>
          <w:rFonts w:ascii="Times New Roman" w:hAnsi="Times New Roman" w:cs="Times New Roman"/>
          <w:sz w:val="28"/>
          <w:szCs w:val="28"/>
        </w:rPr>
        <w:t>п</w:t>
      </w:r>
      <w:r w:rsidR="0075538B" w:rsidRPr="00890569">
        <w:rPr>
          <w:rFonts w:ascii="Times New Roman" w:hAnsi="Times New Roman" w:cs="Times New Roman"/>
          <w:sz w:val="28"/>
          <w:szCs w:val="28"/>
        </w:rPr>
        <w:t>ролонгированных</w:t>
      </w:r>
      <w:r w:rsidRPr="00890569">
        <w:rPr>
          <w:rFonts w:ascii="Times New Roman" w:hAnsi="Times New Roman" w:cs="Times New Roman"/>
          <w:sz w:val="28"/>
          <w:szCs w:val="28"/>
        </w:rPr>
        <w:t xml:space="preserve"> </w:t>
      </w:r>
      <w:r w:rsidR="0075538B" w:rsidRPr="00890569">
        <w:rPr>
          <w:rFonts w:ascii="Times New Roman" w:hAnsi="Times New Roman" w:cs="Times New Roman"/>
          <w:sz w:val="28"/>
          <w:szCs w:val="28"/>
        </w:rPr>
        <w:t xml:space="preserve">полуэлиминации и прогнозируемого времени нормализации АФП у пациентов с ГКО </w:t>
      </w:r>
      <w:proofErr w:type="gramEnd"/>
    </w:p>
    <w:p w:rsidR="00E45CAA" w:rsidRPr="00890569" w:rsidRDefault="00E45CAA" w:rsidP="00890569">
      <w:pPr>
        <w:pStyle w:val="a5"/>
        <w:jc w:val="both"/>
        <w:rPr>
          <w:rFonts w:ascii="Times New Roman" w:hAnsi="Times New Roman" w:cs="Times New Roman"/>
          <w:sz w:val="28"/>
          <w:szCs w:val="28"/>
        </w:rPr>
      </w:pPr>
    </w:p>
    <w:p w:rsidR="0075538B" w:rsidRPr="00890569" w:rsidRDefault="00C844B6"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Так, у 4</w:t>
      </w:r>
      <w:r w:rsidR="00EB4004" w:rsidRPr="00890569">
        <w:rPr>
          <w:rFonts w:ascii="Times New Roman" w:hAnsi="Times New Roman" w:cs="Times New Roman"/>
          <w:sz w:val="28"/>
          <w:szCs w:val="28"/>
        </w:rPr>
        <w:t>5 (56,9</w:t>
      </w:r>
      <w:r w:rsidR="0075538B" w:rsidRPr="00890569">
        <w:rPr>
          <w:rFonts w:ascii="Times New Roman" w:hAnsi="Times New Roman" w:cs="Times New Roman"/>
          <w:sz w:val="28"/>
          <w:szCs w:val="28"/>
        </w:rPr>
        <w:t>%)</w:t>
      </w:r>
      <w:r w:rsidRPr="00890569">
        <w:rPr>
          <w:rFonts w:ascii="Times New Roman" w:hAnsi="Times New Roman" w:cs="Times New Roman"/>
          <w:sz w:val="28"/>
          <w:szCs w:val="28"/>
        </w:rPr>
        <w:t xml:space="preserve"> пациентов скорость снижения АФП на 42-й день был выше предложенного порога</w:t>
      </w:r>
      <w:r w:rsidR="0075538B" w:rsidRPr="00890569">
        <w:rPr>
          <w:rFonts w:ascii="Times New Roman" w:hAnsi="Times New Roman" w:cs="Times New Roman"/>
          <w:sz w:val="28"/>
          <w:szCs w:val="28"/>
        </w:rPr>
        <w:t>, то есть выше красной линии</w:t>
      </w:r>
      <w:r w:rsidRPr="00890569">
        <w:rPr>
          <w:rFonts w:ascii="Times New Roman" w:hAnsi="Times New Roman" w:cs="Times New Roman"/>
          <w:sz w:val="28"/>
          <w:szCs w:val="28"/>
        </w:rPr>
        <w:t xml:space="preserve">. </w:t>
      </w:r>
      <w:r w:rsidR="008F0D10" w:rsidRPr="00890569">
        <w:rPr>
          <w:rFonts w:ascii="Times New Roman" w:hAnsi="Times New Roman" w:cs="Times New Roman"/>
          <w:sz w:val="28"/>
          <w:szCs w:val="28"/>
        </w:rPr>
        <w:t>БСВ составила 57</w:t>
      </w:r>
      <w:r w:rsidR="00EB4004" w:rsidRPr="00890569">
        <w:rPr>
          <w:rFonts w:ascii="Times New Roman" w:hAnsi="Times New Roman" w:cs="Times New Roman"/>
          <w:b/>
          <w:sz w:val="28"/>
          <w:szCs w:val="28"/>
        </w:rPr>
        <w:t>±</w:t>
      </w:r>
      <w:r w:rsidR="008F0D10" w:rsidRPr="00890569">
        <w:rPr>
          <w:rFonts w:ascii="Times New Roman" w:hAnsi="Times New Roman" w:cs="Times New Roman"/>
          <w:sz w:val="28"/>
          <w:szCs w:val="28"/>
        </w:rPr>
        <w:t>8</w:t>
      </w:r>
      <w:r w:rsidR="00F73130" w:rsidRPr="00890569">
        <w:rPr>
          <w:rFonts w:ascii="Times New Roman" w:hAnsi="Times New Roman" w:cs="Times New Roman"/>
          <w:sz w:val="28"/>
          <w:szCs w:val="28"/>
        </w:rPr>
        <w:t xml:space="preserve">% </w:t>
      </w:r>
      <w:r w:rsidR="008F0D10" w:rsidRPr="00890569">
        <w:rPr>
          <w:rFonts w:ascii="Times New Roman" w:hAnsi="Times New Roman" w:cs="Times New Roman"/>
          <w:sz w:val="28"/>
          <w:szCs w:val="28"/>
        </w:rPr>
        <w:t>против 88</w:t>
      </w:r>
      <w:r w:rsidR="00EB4004" w:rsidRPr="00890569">
        <w:rPr>
          <w:rFonts w:ascii="Times New Roman" w:hAnsi="Times New Roman" w:cs="Times New Roman"/>
          <w:b/>
          <w:sz w:val="28"/>
          <w:szCs w:val="28"/>
        </w:rPr>
        <w:t>±</w:t>
      </w:r>
      <w:r w:rsidR="008F0D10" w:rsidRPr="00890569">
        <w:rPr>
          <w:rFonts w:ascii="Times New Roman" w:hAnsi="Times New Roman" w:cs="Times New Roman"/>
          <w:sz w:val="28"/>
          <w:szCs w:val="28"/>
        </w:rPr>
        <w:t>6</w:t>
      </w:r>
      <w:r w:rsidR="00EB4004" w:rsidRPr="00890569">
        <w:rPr>
          <w:rFonts w:ascii="Times New Roman" w:hAnsi="Times New Roman" w:cs="Times New Roman"/>
          <w:sz w:val="28"/>
          <w:szCs w:val="28"/>
        </w:rPr>
        <w:t xml:space="preserve">% в группе с уровнем АФП </w:t>
      </w:r>
      <w:r w:rsidR="00B32288" w:rsidRPr="00890569">
        <w:rPr>
          <w:rFonts w:ascii="Times New Roman" w:hAnsi="Times New Roman" w:cs="Times New Roman"/>
          <w:sz w:val="28"/>
          <w:szCs w:val="28"/>
        </w:rPr>
        <w:t>выше</w:t>
      </w:r>
      <w:r w:rsidR="008F0D10" w:rsidRPr="00890569">
        <w:rPr>
          <w:rFonts w:ascii="Times New Roman" w:hAnsi="Times New Roman" w:cs="Times New Roman"/>
          <w:sz w:val="28"/>
          <w:szCs w:val="28"/>
        </w:rPr>
        <w:t xml:space="preserve"> пороговой линии </w:t>
      </w:r>
      <w:r w:rsidR="007F6E20" w:rsidRPr="00890569">
        <w:rPr>
          <w:rFonts w:ascii="Times New Roman" w:hAnsi="Times New Roman" w:cs="Times New Roman"/>
          <w:b/>
          <w:color w:val="FF0000"/>
          <w:sz w:val="28"/>
          <w:szCs w:val="28"/>
        </w:rPr>
        <w:t xml:space="preserve"> </w:t>
      </w:r>
      <w:r w:rsidR="008F0D10" w:rsidRPr="00890569">
        <w:rPr>
          <w:rFonts w:ascii="Times New Roman" w:hAnsi="Times New Roman" w:cs="Times New Roman"/>
          <w:sz w:val="28"/>
          <w:szCs w:val="28"/>
        </w:rPr>
        <w:t>(</w:t>
      </w:r>
      <w:proofErr w:type="gramStart"/>
      <w:r w:rsidR="008F0D10" w:rsidRPr="00890569">
        <w:rPr>
          <w:rFonts w:ascii="Times New Roman" w:hAnsi="Times New Roman" w:cs="Times New Roman"/>
          <w:sz w:val="28"/>
          <w:szCs w:val="28"/>
        </w:rPr>
        <w:t>р</w:t>
      </w:r>
      <w:proofErr w:type="gramEnd"/>
      <w:r w:rsidR="008F0D10" w:rsidRPr="00890569">
        <w:rPr>
          <w:rFonts w:ascii="Times New Roman" w:hAnsi="Times New Roman" w:cs="Times New Roman"/>
          <w:sz w:val="28"/>
          <w:szCs w:val="28"/>
        </w:rPr>
        <w:t>=</w:t>
      </w:r>
      <w:r w:rsidR="00EB4004" w:rsidRPr="00890569">
        <w:rPr>
          <w:rFonts w:ascii="Times New Roman" w:hAnsi="Times New Roman" w:cs="Times New Roman"/>
          <w:sz w:val="28"/>
          <w:szCs w:val="28"/>
        </w:rPr>
        <w:t>0,00</w:t>
      </w:r>
      <w:r w:rsidR="008F0D10" w:rsidRPr="00890569">
        <w:rPr>
          <w:rFonts w:ascii="Times New Roman" w:hAnsi="Times New Roman" w:cs="Times New Roman"/>
          <w:sz w:val="28"/>
          <w:szCs w:val="28"/>
        </w:rPr>
        <w:t>02</w:t>
      </w:r>
      <w:r w:rsidR="00EB4004" w:rsidRPr="00890569">
        <w:rPr>
          <w:rFonts w:ascii="Times New Roman" w:hAnsi="Times New Roman" w:cs="Times New Roman"/>
          <w:sz w:val="28"/>
          <w:szCs w:val="28"/>
        </w:rPr>
        <w:t>) (</w:t>
      </w:r>
      <w:r w:rsidR="00733692" w:rsidRPr="00890569">
        <w:rPr>
          <w:rFonts w:ascii="Times New Roman" w:hAnsi="Times New Roman" w:cs="Times New Roman"/>
          <w:sz w:val="28"/>
          <w:szCs w:val="28"/>
        </w:rPr>
        <w:t>рисунок</w:t>
      </w:r>
      <w:r w:rsidR="00024AF5" w:rsidRPr="00890569">
        <w:rPr>
          <w:rFonts w:ascii="Times New Roman" w:hAnsi="Times New Roman" w:cs="Times New Roman"/>
          <w:sz w:val="28"/>
          <w:szCs w:val="28"/>
        </w:rPr>
        <w:t xml:space="preserve"> 20</w:t>
      </w:r>
      <w:r w:rsidR="00EB4004" w:rsidRPr="00890569">
        <w:rPr>
          <w:rFonts w:ascii="Times New Roman" w:hAnsi="Times New Roman" w:cs="Times New Roman"/>
          <w:sz w:val="28"/>
          <w:szCs w:val="28"/>
        </w:rPr>
        <w:t>).</w:t>
      </w:r>
    </w:p>
    <w:p w:rsidR="00EB4004" w:rsidRPr="00890569" w:rsidRDefault="00994184" w:rsidP="00890569">
      <w:pPr>
        <w:autoSpaceDE w:val="0"/>
        <w:autoSpaceDN w:val="0"/>
        <w:adjustRightInd w:val="0"/>
        <w:spacing w:after="0" w:line="240" w:lineRule="auto"/>
        <w:jc w:val="center"/>
        <w:rPr>
          <w:rFonts w:ascii="Times New Roman" w:hAnsi="Times New Roman"/>
          <w:sz w:val="28"/>
          <w:szCs w:val="28"/>
        </w:rPr>
      </w:pPr>
      <w:r w:rsidRPr="00890569">
        <w:rPr>
          <w:rFonts w:ascii="Times New Roman" w:hAnsi="Times New Roman"/>
          <w:noProof/>
          <w:sz w:val="28"/>
          <w:szCs w:val="28"/>
          <w:lang w:eastAsia="ru-RU"/>
        </w:rPr>
        <w:lastRenderedPageBreak/>
        <w:drawing>
          <wp:inline distT="0" distB="0" distL="0" distR="0">
            <wp:extent cx="4212000" cy="3022967"/>
            <wp:effectExtent l="19050" t="0" r="0" b="0"/>
            <wp:docPr id="6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4212000" cy="3022967"/>
                    </a:xfrm>
                    <a:prstGeom prst="rect">
                      <a:avLst/>
                    </a:prstGeom>
                    <a:noFill/>
                    <a:ln w="9525">
                      <a:noFill/>
                      <a:miter lim="800000"/>
                      <a:headEnd/>
                      <a:tailEnd/>
                    </a:ln>
                  </pic:spPr>
                </pic:pic>
              </a:graphicData>
            </a:graphic>
          </wp:inline>
        </w:drawing>
      </w:r>
    </w:p>
    <w:p w:rsidR="00EB4004" w:rsidRPr="00890569" w:rsidRDefault="00733692" w:rsidP="00890569">
      <w:pPr>
        <w:autoSpaceDE w:val="0"/>
        <w:autoSpaceDN w:val="0"/>
        <w:adjustRightInd w:val="0"/>
        <w:spacing w:after="0" w:line="240" w:lineRule="auto"/>
        <w:ind w:firstLine="567"/>
        <w:jc w:val="center"/>
        <w:rPr>
          <w:rFonts w:ascii="Times New Roman" w:hAnsi="Times New Roman"/>
          <w:sz w:val="28"/>
          <w:szCs w:val="28"/>
        </w:rPr>
      </w:pPr>
      <w:r w:rsidRPr="00890569">
        <w:rPr>
          <w:rFonts w:ascii="Times New Roman" w:hAnsi="Times New Roman"/>
          <w:sz w:val="28"/>
          <w:szCs w:val="28"/>
        </w:rPr>
        <w:t>Рисунок</w:t>
      </w:r>
      <w:r w:rsidR="00024AF5" w:rsidRPr="00890569">
        <w:rPr>
          <w:rFonts w:ascii="Times New Roman" w:hAnsi="Times New Roman"/>
          <w:sz w:val="28"/>
          <w:szCs w:val="28"/>
        </w:rPr>
        <w:t xml:space="preserve"> 20</w:t>
      </w:r>
      <w:r w:rsidR="006C4565" w:rsidRPr="00890569">
        <w:rPr>
          <w:rFonts w:ascii="Times New Roman" w:hAnsi="Times New Roman"/>
          <w:sz w:val="28"/>
          <w:szCs w:val="28"/>
        </w:rPr>
        <w:t xml:space="preserve"> </w:t>
      </w:r>
      <w:r w:rsidR="00EB4004" w:rsidRPr="00890569">
        <w:rPr>
          <w:rFonts w:ascii="Times New Roman" w:hAnsi="Times New Roman"/>
          <w:sz w:val="28"/>
          <w:szCs w:val="28"/>
        </w:rPr>
        <w:t>– БСВ в зависимост</w:t>
      </w:r>
      <w:r w:rsidR="007500D6" w:rsidRPr="00890569">
        <w:rPr>
          <w:rFonts w:ascii="Times New Roman" w:hAnsi="Times New Roman"/>
          <w:sz w:val="28"/>
          <w:szCs w:val="28"/>
        </w:rPr>
        <w:t xml:space="preserve">и от кинетики </w:t>
      </w:r>
      <w:proofErr w:type="gramStart"/>
      <w:r w:rsidR="007500D6" w:rsidRPr="00890569">
        <w:rPr>
          <w:rFonts w:ascii="Times New Roman" w:hAnsi="Times New Roman"/>
          <w:sz w:val="28"/>
          <w:szCs w:val="28"/>
        </w:rPr>
        <w:t>сывороточного</w:t>
      </w:r>
      <w:proofErr w:type="gramEnd"/>
      <w:r w:rsidR="007500D6" w:rsidRPr="00890569">
        <w:rPr>
          <w:rFonts w:ascii="Times New Roman" w:hAnsi="Times New Roman"/>
          <w:sz w:val="28"/>
          <w:szCs w:val="28"/>
        </w:rPr>
        <w:t xml:space="preserve"> АФП</w:t>
      </w:r>
    </w:p>
    <w:p w:rsidR="002768BD" w:rsidRPr="00890569" w:rsidRDefault="002768BD" w:rsidP="00890569">
      <w:pPr>
        <w:autoSpaceDE w:val="0"/>
        <w:autoSpaceDN w:val="0"/>
        <w:adjustRightInd w:val="0"/>
        <w:spacing w:after="0" w:line="240" w:lineRule="auto"/>
        <w:ind w:firstLine="567"/>
        <w:jc w:val="both"/>
        <w:rPr>
          <w:rFonts w:ascii="Times New Roman" w:hAnsi="Times New Roman"/>
          <w:sz w:val="28"/>
          <w:szCs w:val="28"/>
        </w:rPr>
      </w:pPr>
    </w:p>
    <w:p w:rsidR="00B772E9" w:rsidRPr="00890569" w:rsidRDefault="009925EE" w:rsidP="00890569">
      <w:pPr>
        <w:autoSpaceDE w:val="0"/>
        <w:autoSpaceDN w:val="0"/>
        <w:adjustRightInd w:val="0"/>
        <w:spacing w:after="0" w:line="240" w:lineRule="auto"/>
        <w:ind w:firstLine="567"/>
        <w:jc w:val="both"/>
        <w:rPr>
          <w:rFonts w:ascii="Times New Roman" w:hAnsi="Times New Roman"/>
          <w:sz w:val="28"/>
          <w:szCs w:val="28"/>
        </w:rPr>
      </w:pPr>
      <w:r w:rsidRPr="00890569">
        <w:rPr>
          <w:rFonts w:ascii="Times New Roman" w:hAnsi="Times New Roman"/>
          <w:sz w:val="28"/>
          <w:szCs w:val="28"/>
        </w:rPr>
        <w:t>Ввиду отсутствия</w:t>
      </w:r>
      <w:r w:rsidR="002768BD" w:rsidRPr="00890569">
        <w:rPr>
          <w:rFonts w:ascii="Times New Roman" w:hAnsi="Times New Roman"/>
          <w:sz w:val="28"/>
          <w:szCs w:val="28"/>
        </w:rPr>
        <w:t xml:space="preserve"> реактивов </w:t>
      </w:r>
      <w:r w:rsidRPr="00890569">
        <w:rPr>
          <w:rFonts w:ascii="Times New Roman" w:hAnsi="Times New Roman"/>
          <w:sz w:val="28"/>
          <w:szCs w:val="28"/>
        </w:rPr>
        <w:t xml:space="preserve">и по техническим </w:t>
      </w:r>
      <w:r w:rsidR="002F4798" w:rsidRPr="00890569">
        <w:rPr>
          <w:rFonts w:ascii="Times New Roman" w:hAnsi="Times New Roman"/>
          <w:sz w:val="28"/>
          <w:szCs w:val="28"/>
        </w:rPr>
        <w:t xml:space="preserve">причинам </w:t>
      </w:r>
      <w:r w:rsidR="005416B4" w:rsidRPr="00890569">
        <w:rPr>
          <w:rFonts w:ascii="Times New Roman" w:hAnsi="Times New Roman"/>
          <w:sz w:val="28"/>
          <w:szCs w:val="28"/>
        </w:rPr>
        <w:t xml:space="preserve">ХГЧ определялся только у </w:t>
      </w:r>
      <w:r w:rsidR="002768BD" w:rsidRPr="00890569">
        <w:rPr>
          <w:rFonts w:ascii="Times New Roman" w:hAnsi="Times New Roman"/>
          <w:sz w:val="28"/>
          <w:szCs w:val="28"/>
        </w:rPr>
        <w:t>53 (</w:t>
      </w:r>
      <w:r w:rsidR="00D31153" w:rsidRPr="00890569">
        <w:rPr>
          <w:rFonts w:ascii="Times New Roman" w:hAnsi="Times New Roman"/>
          <w:sz w:val="28"/>
          <w:szCs w:val="28"/>
        </w:rPr>
        <w:t>55,2%</w:t>
      </w:r>
      <w:r w:rsidR="002768BD" w:rsidRPr="00890569">
        <w:rPr>
          <w:rFonts w:ascii="Times New Roman" w:hAnsi="Times New Roman"/>
          <w:sz w:val="28"/>
          <w:szCs w:val="28"/>
        </w:rPr>
        <w:t xml:space="preserve">) </w:t>
      </w:r>
      <w:r w:rsidR="002F4798" w:rsidRPr="00890569">
        <w:rPr>
          <w:rFonts w:ascii="Times New Roman" w:hAnsi="Times New Roman"/>
          <w:sz w:val="28"/>
          <w:szCs w:val="28"/>
        </w:rPr>
        <w:t>пациентов</w:t>
      </w:r>
      <w:r w:rsidR="002768BD" w:rsidRPr="00890569">
        <w:rPr>
          <w:rFonts w:ascii="Times New Roman" w:hAnsi="Times New Roman"/>
          <w:sz w:val="28"/>
          <w:szCs w:val="28"/>
        </w:rPr>
        <w:t xml:space="preserve">. Высокий уровень ХГЧ выявлен </w:t>
      </w:r>
      <w:r w:rsidR="005416B4" w:rsidRPr="00890569">
        <w:rPr>
          <w:rFonts w:ascii="Times New Roman" w:hAnsi="Times New Roman"/>
          <w:sz w:val="28"/>
          <w:szCs w:val="28"/>
        </w:rPr>
        <w:t xml:space="preserve">только у </w:t>
      </w:r>
      <w:r w:rsidR="005416B4" w:rsidRPr="00890569">
        <w:rPr>
          <w:rFonts w:ascii="Times New Roman" w:hAnsi="Times New Roman"/>
          <w:sz w:val="28"/>
          <w:szCs w:val="28"/>
          <w:lang w:val="kk-KZ"/>
        </w:rPr>
        <w:t>7</w:t>
      </w:r>
      <w:r w:rsidR="005416B4" w:rsidRPr="00890569">
        <w:rPr>
          <w:rFonts w:ascii="Times New Roman" w:hAnsi="Times New Roman"/>
          <w:sz w:val="28"/>
          <w:szCs w:val="28"/>
        </w:rPr>
        <w:t xml:space="preserve"> пациентов.</w:t>
      </w:r>
      <w:r w:rsidR="002768BD" w:rsidRPr="00890569">
        <w:rPr>
          <w:rFonts w:ascii="Times New Roman" w:hAnsi="Times New Roman"/>
          <w:sz w:val="28"/>
          <w:szCs w:val="28"/>
        </w:rPr>
        <w:t xml:space="preserve"> БСВ в группе с высоким</w:t>
      </w:r>
      <w:r w:rsidR="002F4798" w:rsidRPr="00890569">
        <w:rPr>
          <w:rFonts w:ascii="Times New Roman" w:hAnsi="Times New Roman"/>
          <w:sz w:val="28"/>
          <w:szCs w:val="28"/>
        </w:rPr>
        <w:t xml:space="preserve"> уровнем ХГЧ </w:t>
      </w:r>
      <w:r w:rsidR="007F6E20" w:rsidRPr="00890569">
        <w:rPr>
          <w:rFonts w:ascii="Times New Roman" w:hAnsi="Times New Roman"/>
          <w:sz w:val="28"/>
          <w:szCs w:val="28"/>
        </w:rPr>
        <w:t>составила</w:t>
      </w:r>
      <w:r w:rsidR="002F4798" w:rsidRPr="00890569">
        <w:rPr>
          <w:rFonts w:ascii="Times New Roman" w:hAnsi="Times New Roman"/>
          <w:sz w:val="28"/>
          <w:szCs w:val="28"/>
        </w:rPr>
        <w:t xml:space="preserve"> </w:t>
      </w:r>
      <w:r w:rsidR="008F0D10" w:rsidRPr="00890569">
        <w:rPr>
          <w:rFonts w:ascii="Times New Roman" w:hAnsi="Times New Roman"/>
          <w:sz w:val="28"/>
          <w:szCs w:val="28"/>
        </w:rPr>
        <w:t>86</w:t>
      </w:r>
      <w:r w:rsidR="002F4798" w:rsidRPr="00890569">
        <w:rPr>
          <w:rFonts w:ascii="Times New Roman" w:hAnsi="Times New Roman"/>
          <w:b/>
          <w:sz w:val="28"/>
          <w:szCs w:val="28"/>
        </w:rPr>
        <w:t>±</w:t>
      </w:r>
      <w:r w:rsidR="008F0D10" w:rsidRPr="00890569">
        <w:rPr>
          <w:rFonts w:ascii="Times New Roman" w:hAnsi="Times New Roman"/>
          <w:sz w:val="28"/>
          <w:szCs w:val="28"/>
        </w:rPr>
        <w:t>13</w:t>
      </w:r>
      <w:r w:rsidR="002F4798" w:rsidRPr="00890569">
        <w:rPr>
          <w:rFonts w:ascii="Times New Roman" w:hAnsi="Times New Roman"/>
          <w:sz w:val="28"/>
          <w:szCs w:val="28"/>
        </w:rPr>
        <w:t>%</w:t>
      </w:r>
      <w:r w:rsidR="002768BD" w:rsidRPr="00890569">
        <w:rPr>
          <w:rFonts w:ascii="Times New Roman" w:hAnsi="Times New Roman"/>
          <w:sz w:val="28"/>
          <w:szCs w:val="28"/>
        </w:rPr>
        <w:t xml:space="preserve">, с нормальным значением ХГЧ - </w:t>
      </w:r>
      <w:r w:rsidR="008F0D10" w:rsidRPr="00890569">
        <w:rPr>
          <w:rFonts w:ascii="Times New Roman" w:hAnsi="Times New Roman"/>
          <w:sz w:val="28"/>
          <w:szCs w:val="28"/>
        </w:rPr>
        <w:t>81</w:t>
      </w:r>
      <w:r w:rsidR="002F4798" w:rsidRPr="00890569">
        <w:rPr>
          <w:rFonts w:ascii="Times New Roman" w:hAnsi="Times New Roman"/>
          <w:b/>
          <w:sz w:val="28"/>
          <w:szCs w:val="28"/>
        </w:rPr>
        <w:t>±</w:t>
      </w:r>
      <w:r w:rsidR="008F0D10" w:rsidRPr="00890569">
        <w:rPr>
          <w:rFonts w:ascii="Times New Roman" w:hAnsi="Times New Roman"/>
          <w:sz w:val="28"/>
          <w:szCs w:val="28"/>
        </w:rPr>
        <w:t>7</w:t>
      </w:r>
      <w:r w:rsidR="002F4798" w:rsidRPr="00890569">
        <w:rPr>
          <w:rFonts w:ascii="Times New Roman" w:hAnsi="Times New Roman"/>
          <w:sz w:val="28"/>
          <w:szCs w:val="28"/>
        </w:rPr>
        <w:t>% соответственно (</w:t>
      </w:r>
      <w:r w:rsidR="002F4798" w:rsidRPr="00890569">
        <w:rPr>
          <w:rFonts w:ascii="Times New Roman" w:hAnsi="Times New Roman"/>
          <w:sz w:val="28"/>
          <w:szCs w:val="28"/>
          <w:lang w:val="en-US"/>
        </w:rPr>
        <w:t>p</w:t>
      </w:r>
      <w:r w:rsidR="002F4798" w:rsidRPr="00890569">
        <w:rPr>
          <w:rFonts w:ascii="Times New Roman" w:hAnsi="Times New Roman"/>
          <w:sz w:val="28"/>
          <w:szCs w:val="28"/>
        </w:rPr>
        <w:t>=0,8</w:t>
      </w:r>
      <w:r w:rsidR="008F0D10" w:rsidRPr="00890569">
        <w:rPr>
          <w:rFonts w:ascii="Times New Roman" w:hAnsi="Times New Roman"/>
          <w:sz w:val="28"/>
          <w:szCs w:val="28"/>
        </w:rPr>
        <w:t>693</w:t>
      </w:r>
      <w:r w:rsidR="002F4798" w:rsidRPr="00890569">
        <w:rPr>
          <w:rFonts w:ascii="Times New Roman" w:hAnsi="Times New Roman"/>
          <w:sz w:val="28"/>
          <w:szCs w:val="28"/>
        </w:rPr>
        <w:t>)</w:t>
      </w:r>
      <w:r w:rsidR="00024AF5" w:rsidRPr="00890569">
        <w:rPr>
          <w:rFonts w:ascii="Times New Roman" w:hAnsi="Times New Roman"/>
          <w:sz w:val="28"/>
          <w:szCs w:val="28"/>
        </w:rPr>
        <w:t xml:space="preserve"> (рисунок 21</w:t>
      </w:r>
      <w:r w:rsidR="005C2AEB" w:rsidRPr="00890569">
        <w:rPr>
          <w:rFonts w:ascii="Times New Roman" w:hAnsi="Times New Roman"/>
          <w:sz w:val="28"/>
          <w:szCs w:val="28"/>
        </w:rPr>
        <w:t>)</w:t>
      </w:r>
      <w:r w:rsidR="002F4798" w:rsidRPr="00890569">
        <w:rPr>
          <w:rFonts w:ascii="Times New Roman" w:hAnsi="Times New Roman"/>
          <w:sz w:val="28"/>
          <w:szCs w:val="28"/>
        </w:rPr>
        <w:t>.</w:t>
      </w:r>
      <w:r w:rsidR="00B772E9" w:rsidRPr="00890569">
        <w:rPr>
          <w:rFonts w:ascii="Times New Roman" w:hAnsi="Times New Roman"/>
          <w:sz w:val="28"/>
          <w:szCs w:val="28"/>
        </w:rPr>
        <w:t xml:space="preserve"> </w:t>
      </w:r>
    </w:p>
    <w:p w:rsidR="00024AF5" w:rsidRPr="00890569" w:rsidRDefault="00024AF5" w:rsidP="00890569">
      <w:pPr>
        <w:autoSpaceDE w:val="0"/>
        <w:autoSpaceDN w:val="0"/>
        <w:adjustRightInd w:val="0"/>
        <w:spacing w:after="0" w:line="240" w:lineRule="auto"/>
        <w:ind w:firstLine="567"/>
        <w:jc w:val="both"/>
        <w:rPr>
          <w:rFonts w:ascii="Times New Roman" w:hAnsi="Times New Roman"/>
          <w:sz w:val="28"/>
          <w:szCs w:val="28"/>
        </w:rPr>
      </w:pPr>
    </w:p>
    <w:p w:rsidR="0013651C" w:rsidRPr="00890569" w:rsidRDefault="006D41CE" w:rsidP="00890569">
      <w:pPr>
        <w:autoSpaceDE w:val="0"/>
        <w:autoSpaceDN w:val="0"/>
        <w:adjustRightInd w:val="0"/>
        <w:spacing w:after="0" w:line="240" w:lineRule="auto"/>
        <w:jc w:val="center"/>
        <w:rPr>
          <w:rFonts w:ascii="Times New Roman" w:hAnsi="Times New Roman"/>
          <w:sz w:val="28"/>
          <w:szCs w:val="28"/>
        </w:rPr>
      </w:pPr>
      <w:r w:rsidRPr="00890569">
        <w:rPr>
          <w:rFonts w:ascii="Times New Roman" w:hAnsi="Times New Roman"/>
          <w:noProof/>
          <w:sz w:val="28"/>
          <w:szCs w:val="28"/>
          <w:lang w:eastAsia="ru-RU"/>
        </w:rPr>
        <w:drawing>
          <wp:inline distT="0" distB="0" distL="0" distR="0">
            <wp:extent cx="4212000" cy="3359103"/>
            <wp:effectExtent l="19050" t="0" r="0" b="0"/>
            <wp:docPr id="6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srcRect/>
                    <a:stretch>
                      <a:fillRect/>
                    </a:stretch>
                  </pic:blipFill>
                  <pic:spPr bwMode="auto">
                    <a:xfrm>
                      <a:off x="0" y="0"/>
                      <a:ext cx="4212000" cy="3359103"/>
                    </a:xfrm>
                    <a:prstGeom prst="rect">
                      <a:avLst/>
                    </a:prstGeom>
                    <a:noFill/>
                    <a:ln w="9525">
                      <a:noFill/>
                      <a:miter lim="800000"/>
                      <a:headEnd/>
                      <a:tailEnd/>
                    </a:ln>
                  </pic:spPr>
                </pic:pic>
              </a:graphicData>
            </a:graphic>
          </wp:inline>
        </w:drawing>
      </w:r>
    </w:p>
    <w:p w:rsidR="0013651C" w:rsidRPr="00890569" w:rsidRDefault="00024AF5" w:rsidP="00890569">
      <w:pPr>
        <w:autoSpaceDE w:val="0"/>
        <w:autoSpaceDN w:val="0"/>
        <w:adjustRightInd w:val="0"/>
        <w:spacing w:after="0" w:line="240" w:lineRule="auto"/>
        <w:ind w:firstLine="567"/>
        <w:jc w:val="center"/>
        <w:rPr>
          <w:rFonts w:ascii="Times New Roman" w:hAnsi="Times New Roman"/>
          <w:sz w:val="28"/>
          <w:szCs w:val="28"/>
        </w:rPr>
      </w:pPr>
      <w:r w:rsidRPr="00890569">
        <w:rPr>
          <w:rFonts w:ascii="Times New Roman" w:hAnsi="Times New Roman"/>
          <w:sz w:val="28"/>
          <w:szCs w:val="28"/>
        </w:rPr>
        <w:t>Рисунок 21</w:t>
      </w:r>
      <w:r w:rsidR="0013651C" w:rsidRPr="00890569">
        <w:rPr>
          <w:rFonts w:ascii="Times New Roman" w:hAnsi="Times New Roman"/>
          <w:sz w:val="28"/>
          <w:szCs w:val="28"/>
        </w:rPr>
        <w:t xml:space="preserve"> – БСВ в зависимости от </w:t>
      </w:r>
      <w:r w:rsidR="005C2AEB" w:rsidRPr="00890569">
        <w:rPr>
          <w:rFonts w:ascii="Times New Roman" w:hAnsi="Times New Roman"/>
          <w:sz w:val="28"/>
          <w:szCs w:val="28"/>
        </w:rPr>
        <w:t>уровня ХГЧ</w:t>
      </w:r>
    </w:p>
    <w:p w:rsidR="002954AA" w:rsidRPr="00890569" w:rsidRDefault="002954AA" w:rsidP="00890569">
      <w:pPr>
        <w:autoSpaceDE w:val="0"/>
        <w:autoSpaceDN w:val="0"/>
        <w:adjustRightInd w:val="0"/>
        <w:spacing w:after="0" w:line="240" w:lineRule="auto"/>
        <w:ind w:firstLine="567"/>
        <w:jc w:val="both"/>
        <w:rPr>
          <w:rFonts w:ascii="Times New Roman" w:hAnsi="Times New Roman"/>
          <w:i/>
          <w:sz w:val="28"/>
          <w:szCs w:val="28"/>
        </w:rPr>
      </w:pPr>
    </w:p>
    <w:p w:rsidR="00B05EF8" w:rsidRPr="00890569" w:rsidRDefault="002768BD" w:rsidP="00890569">
      <w:pPr>
        <w:autoSpaceDE w:val="0"/>
        <w:autoSpaceDN w:val="0"/>
        <w:adjustRightInd w:val="0"/>
        <w:spacing w:after="0" w:line="240" w:lineRule="auto"/>
        <w:ind w:firstLine="567"/>
        <w:jc w:val="both"/>
        <w:rPr>
          <w:rFonts w:ascii="Times New Roman" w:hAnsi="Times New Roman"/>
          <w:sz w:val="28"/>
          <w:szCs w:val="28"/>
        </w:rPr>
      </w:pPr>
      <w:r w:rsidRPr="00890569">
        <w:rPr>
          <w:rFonts w:ascii="Times New Roman" w:hAnsi="Times New Roman"/>
          <w:sz w:val="28"/>
          <w:szCs w:val="28"/>
        </w:rPr>
        <w:t xml:space="preserve">Высокий уровень </w:t>
      </w:r>
      <w:r w:rsidR="00D31153" w:rsidRPr="00890569">
        <w:rPr>
          <w:rFonts w:ascii="Times New Roman" w:hAnsi="Times New Roman"/>
          <w:sz w:val="28"/>
          <w:szCs w:val="28"/>
        </w:rPr>
        <w:t xml:space="preserve">ЛДГ </w:t>
      </w:r>
      <w:r w:rsidRPr="00890569">
        <w:rPr>
          <w:rFonts w:ascii="Times New Roman" w:hAnsi="Times New Roman"/>
          <w:sz w:val="28"/>
          <w:szCs w:val="28"/>
        </w:rPr>
        <w:t>выявлен у 78 (</w:t>
      </w:r>
      <w:r w:rsidR="00D31153" w:rsidRPr="00890569">
        <w:rPr>
          <w:rFonts w:ascii="Times New Roman" w:hAnsi="Times New Roman"/>
          <w:sz w:val="28"/>
          <w:szCs w:val="28"/>
        </w:rPr>
        <w:t>81,2%</w:t>
      </w:r>
      <w:r w:rsidRPr="00890569">
        <w:rPr>
          <w:rFonts w:ascii="Times New Roman" w:hAnsi="Times New Roman"/>
          <w:sz w:val="28"/>
          <w:szCs w:val="28"/>
        </w:rPr>
        <w:t xml:space="preserve">) </w:t>
      </w:r>
      <w:r w:rsidR="002F4798" w:rsidRPr="00890569">
        <w:rPr>
          <w:rFonts w:ascii="Times New Roman" w:hAnsi="Times New Roman"/>
          <w:sz w:val="28"/>
          <w:szCs w:val="28"/>
        </w:rPr>
        <w:t>пациентов</w:t>
      </w:r>
      <w:r w:rsidRPr="00890569">
        <w:rPr>
          <w:rFonts w:ascii="Times New Roman" w:hAnsi="Times New Roman"/>
          <w:sz w:val="28"/>
          <w:szCs w:val="28"/>
        </w:rPr>
        <w:t>. У</w:t>
      </w:r>
      <w:r w:rsidR="002F4798" w:rsidRPr="00890569">
        <w:rPr>
          <w:rFonts w:ascii="Times New Roman" w:hAnsi="Times New Roman"/>
          <w:sz w:val="28"/>
          <w:szCs w:val="28"/>
        </w:rPr>
        <w:t xml:space="preserve"> 2 пациентов </w:t>
      </w:r>
      <w:r w:rsidRPr="00890569">
        <w:rPr>
          <w:rFonts w:ascii="Times New Roman" w:hAnsi="Times New Roman"/>
          <w:sz w:val="28"/>
          <w:szCs w:val="28"/>
        </w:rPr>
        <w:t xml:space="preserve">инициально уровень ЛДГ </w:t>
      </w:r>
      <w:r w:rsidR="002F4798" w:rsidRPr="00890569">
        <w:rPr>
          <w:rFonts w:ascii="Times New Roman" w:hAnsi="Times New Roman"/>
          <w:sz w:val="28"/>
          <w:szCs w:val="28"/>
        </w:rPr>
        <w:t>не был определен</w:t>
      </w:r>
      <w:r w:rsidRPr="00890569">
        <w:rPr>
          <w:rFonts w:ascii="Times New Roman" w:hAnsi="Times New Roman"/>
          <w:sz w:val="28"/>
          <w:szCs w:val="28"/>
        </w:rPr>
        <w:t xml:space="preserve"> по техническим причинам</w:t>
      </w:r>
      <w:r w:rsidR="002F4798" w:rsidRPr="00890569">
        <w:rPr>
          <w:rFonts w:ascii="Times New Roman" w:hAnsi="Times New Roman"/>
          <w:sz w:val="28"/>
          <w:szCs w:val="28"/>
        </w:rPr>
        <w:t>.</w:t>
      </w:r>
      <w:r w:rsidR="005C2AEB" w:rsidRPr="00890569">
        <w:rPr>
          <w:rFonts w:ascii="Times New Roman" w:hAnsi="Times New Roman"/>
          <w:sz w:val="28"/>
          <w:szCs w:val="28"/>
        </w:rPr>
        <w:t xml:space="preserve"> </w:t>
      </w:r>
      <w:r w:rsidR="00D31153" w:rsidRPr="00890569">
        <w:rPr>
          <w:rFonts w:ascii="Times New Roman" w:hAnsi="Times New Roman"/>
          <w:sz w:val="28"/>
          <w:szCs w:val="28"/>
        </w:rPr>
        <w:t xml:space="preserve">БСВ в группе с нормальным значением ЛДГ – </w:t>
      </w:r>
      <w:r w:rsidR="008F0D10" w:rsidRPr="00890569">
        <w:rPr>
          <w:rFonts w:ascii="Times New Roman" w:hAnsi="Times New Roman"/>
          <w:sz w:val="28"/>
          <w:szCs w:val="28"/>
        </w:rPr>
        <w:t>70</w:t>
      </w:r>
      <w:r w:rsidR="00D31153" w:rsidRPr="00890569">
        <w:rPr>
          <w:rFonts w:ascii="Times New Roman" w:hAnsi="Times New Roman"/>
          <w:b/>
          <w:sz w:val="28"/>
          <w:szCs w:val="28"/>
        </w:rPr>
        <w:t>±</w:t>
      </w:r>
      <w:r w:rsidR="008F0D10" w:rsidRPr="00890569">
        <w:rPr>
          <w:rFonts w:ascii="Times New Roman" w:hAnsi="Times New Roman"/>
          <w:sz w:val="28"/>
          <w:szCs w:val="28"/>
        </w:rPr>
        <w:t>21</w:t>
      </w:r>
      <w:r w:rsidR="00D31153" w:rsidRPr="00890569">
        <w:rPr>
          <w:rFonts w:ascii="Times New Roman" w:hAnsi="Times New Roman"/>
          <w:sz w:val="28"/>
          <w:szCs w:val="28"/>
        </w:rPr>
        <w:t>%, с высоким уровнем ЛДГ – 7</w:t>
      </w:r>
      <w:r w:rsidR="008F0D10" w:rsidRPr="00890569">
        <w:rPr>
          <w:rFonts w:ascii="Times New Roman" w:hAnsi="Times New Roman"/>
          <w:sz w:val="28"/>
          <w:szCs w:val="28"/>
        </w:rPr>
        <w:t>1</w:t>
      </w:r>
      <w:r w:rsidR="00D31153" w:rsidRPr="00890569">
        <w:rPr>
          <w:rFonts w:ascii="Times New Roman" w:hAnsi="Times New Roman"/>
          <w:sz w:val="28"/>
          <w:szCs w:val="28"/>
        </w:rPr>
        <w:t>±</w:t>
      </w:r>
      <w:r w:rsidR="008F0D10" w:rsidRPr="00890569">
        <w:rPr>
          <w:rFonts w:ascii="Times New Roman" w:hAnsi="Times New Roman"/>
          <w:sz w:val="28"/>
          <w:szCs w:val="28"/>
        </w:rPr>
        <w:t>6</w:t>
      </w:r>
      <w:r w:rsidR="00D31153" w:rsidRPr="00890569">
        <w:rPr>
          <w:rFonts w:ascii="Times New Roman" w:hAnsi="Times New Roman"/>
          <w:sz w:val="28"/>
          <w:szCs w:val="28"/>
        </w:rPr>
        <w:t>%  (</w:t>
      </w:r>
      <w:proofErr w:type="gramStart"/>
      <w:r w:rsidR="00D31153" w:rsidRPr="00890569">
        <w:rPr>
          <w:rFonts w:ascii="Times New Roman" w:hAnsi="Times New Roman"/>
          <w:sz w:val="28"/>
          <w:szCs w:val="28"/>
        </w:rPr>
        <w:t>р</w:t>
      </w:r>
      <w:proofErr w:type="gramEnd"/>
      <w:r w:rsidR="00D31153" w:rsidRPr="00890569">
        <w:rPr>
          <w:rFonts w:ascii="Times New Roman" w:hAnsi="Times New Roman"/>
          <w:sz w:val="28"/>
          <w:szCs w:val="28"/>
        </w:rPr>
        <w:t>=0,24</w:t>
      </w:r>
      <w:r w:rsidR="008F0D10" w:rsidRPr="00890569">
        <w:rPr>
          <w:rFonts w:ascii="Times New Roman" w:hAnsi="Times New Roman"/>
          <w:sz w:val="28"/>
          <w:szCs w:val="28"/>
        </w:rPr>
        <w:t>11</w:t>
      </w:r>
      <w:r w:rsidR="00D31153" w:rsidRPr="00890569">
        <w:rPr>
          <w:rFonts w:ascii="Times New Roman" w:hAnsi="Times New Roman"/>
          <w:sz w:val="28"/>
          <w:szCs w:val="28"/>
        </w:rPr>
        <w:t>)</w:t>
      </w:r>
      <w:r w:rsidR="008F0D10" w:rsidRPr="00890569">
        <w:rPr>
          <w:rFonts w:ascii="Times New Roman" w:hAnsi="Times New Roman"/>
          <w:sz w:val="28"/>
          <w:szCs w:val="28"/>
        </w:rPr>
        <w:t xml:space="preserve"> (рисунок 2</w:t>
      </w:r>
      <w:r w:rsidR="00024AF5" w:rsidRPr="00890569">
        <w:rPr>
          <w:rFonts w:ascii="Times New Roman" w:hAnsi="Times New Roman"/>
          <w:sz w:val="28"/>
          <w:szCs w:val="28"/>
        </w:rPr>
        <w:t>2</w:t>
      </w:r>
      <w:r w:rsidR="005C2AEB" w:rsidRPr="00890569">
        <w:rPr>
          <w:rFonts w:ascii="Times New Roman" w:hAnsi="Times New Roman"/>
          <w:sz w:val="28"/>
          <w:szCs w:val="28"/>
        </w:rPr>
        <w:t>)</w:t>
      </w:r>
      <w:r w:rsidR="00D31153" w:rsidRPr="00890569">
        <w:rPr>
          <w:rFonts w:ascii="Times New Roman" w:hAnsi="Times New Roman"/>
          <w:sz w:val="28"/>
          <w:szCs w:val="28"/>
        </w:rPr>
        <w:t>.</w:t>
      </w:r>
      <w:r w:rsidR="00B772E9" w:rsidRPr="00890569">
        <w:rPr>
          <w:rFonts w:ascii="Times New Roman" w:hAnsi="Times New Roman"/>
          <w:sz w:val="28"/>
          <w:szCs w:val="28"/>
        </w:rPr>
        <w:t xml:space="preserve"> </w:t>
      </w:r>
    </w:p>
    <w:p w:rsidR="0013651C" w:rsidRPr="00890569" w:rsidRDefault="006D41CE" w:rsidP="00890569">
      <w:pPr>
        <w:autoSpaceDE w:val="0"/>
        <w:autoSpaceDN w:val="0"/>
        <w:adjustRightInd w:val="0"/>
        <w:spacing w:after="0" w:line="240" w:lineRule="auto"/>
        <w:jc w:val="center"/>
        <w:rPr>
          <w:rFonts w:ascii="Times New Roman" w:hAnsi="Times New Roman"/>
          <w:i/>
          <w:sz w:val="28"/>
          <w:szCs w:val="28"/>
        </w:rPr>
      </w:pPr>
      <w:r w:rsidRPr="00890569">
        <w:rPr>
          <w:rFonts w:ascii="Times New Roman" w:hAnsi="Times New Roman"/>
          <w:i/>
          <w:noProof/>
          <w:sz w:val="28"/>
          <w:szCs w:val="28"/>
          <w:lang w:eastAsia="ru-RU"/>
        </w:rPr>
        <w:lastRenderedPageBreak/>
        <w:drawing>
          <wp:inline distT="0" distB="0" distL="0" distR="0">
            <wp:extent cx="4212000" cy="3442500"/>
            <wp:effectExtent l="19050" t="0" r="0" b="0"/>
            <wp:docPr id="6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a:stretch>
                      <a:fillRect/>
                    </a:stretch>
                  </pic:blipFill>
                  <pic:spPr bwMode="auto">
                    <a:xfrm>
                      <a:off x="0" y="0"/>
                      <a:ext cx="4212000" cy="3442500"/>
                    </a:xfrm>
                    <a:prstGeom prst="rect">
                      <a:avLst/>
                    </a:prstGeom>
                    <a:noFill/>
                    <a:ln w="9525">
                      <a:noFill/>
                      <a:miter lim="800000"/>
                      <a:headEnd/>
                      <a:tailEnd/>
                    </a:ln>
                  </pic:spPr>
                </pic:pic>
              </a:graphicData>
            </a:graphic>
          </wp:inline>
        </w:drawing>
      </w:r>
    </w:p>
    <w:p w:rsidR="005C2AEB" w:rsidRPr="00890569" w:rsidRDefault="005C2AEB" w:rsidP="00890569">
      <w:pPr>
        <w:autoSpaceDE w:val="0"/>
        <w:autoSpaceDN w:val="0"/>
        <w:adjustRightInd w:val="0"/>
        <w:spacing w:after="0" w:line="240" w:lineRule="auto"/>
        <w:ind w:firstLine="567"/>
        <w:jc w:val="center"/>
        <w:rPr>
          <w:rFonts w:ascii="Times New Roman" w:hAnsi="Times New Roman"/>
          <w:sz w:val="28"/>
          <w:szCs w:val="28"/>
        </w:rPr>
      </w:pPr>
      <w:r w:rsidRPr="00890569">
        <w:rPr>
          <w:rFonts w:ascii="Times New Roman" w:hAnsi="Times New Roman"/>
          <w:sz w:val="28"/>
          <w:szCs w:val="28"/>
        </w:rPr>
        <w:t xml:space="preserve">Рисунок </w:t>
      </w:r>
      <w:r w:rsidR="008F0D10" w:rsidRPr="00890569">
        <w:rPr>
          <w:rFonts w:ascii="Times New Roman" w:hAnsi="Times New Roman"/>
          <w:sz w:val="28"/>
          <w:szCs w:val="28"/>
        </w:rPr>
        <w:t>2</w:t>
      </w:r>
      <w:r w:rsidR="00024AF5" w:rsidRPr="00890569">
        <w:rPr>
          <w:rFonts w:ascii="Times New Roman" w:hAnsi="Times New Roman"/>
          <w:sz w:val="28"/>
          <w:szCs w:val="28"/>
        </w:rPr>
        <w:t>2</w:t>
      </w:r>
      <w:r w:rsidRPr="00890569">
        <w:rPr>
          <w:rFonts w:ascii="Times New Roman" w:hAnsi="Times New Roman"/>
          <w:sz w:val="28"/>
          <w:szCs w:val="28"/>
        </w:rPr>
        <w:t xml:space="preserve"> – БСВ в зависимости от уровня ЛДГ</w:t>
      </w:r>
    </w:p>
    <w:p w:rsidR="006D41CE" w:rsidRPr="00890569" w:rsidRDefault="006D41CE" w:rsidP="00890569">
      <w:pPr>
        <w:autoSpaceDE w:val="0"/>
        <w:autoSpaceDN w:val="0"/>
        <w:adjustRightInd w:val="0"/>
        <w:spacing w:after="0" w:line="240" w:lineRule="auto"/>
        <w:ind w:firstLine="567"/>
        <w:jc w:val="both"/>
        <w:rPr>
          <w:rFonts w:ascii="Times New Roman" w:hAnsi="Times New Roman"/>
          <w:b/>
          <w:sz w:val="28"/>
          <w:szCs w:val="28"/>
          <w:lang w:val="kk-KZ"/>
        </w:rPr>
      </w:pPr>
    </w:p>
    <w:p w:rsidR="00D31153" w:rsidRPr="00890569" w:rsidRDefault="004830B0" w:rsidP="00890569">
      <w:pPr>
        <w:pStyle w:val="3"/>
        <w:spacing w:line="240" w:lineRule="auto"/>
        <w:ind w:firstLine="567"/>
        <w:rPr>
          <w:rFonts w:ascii="Times New Roman" w:hAnsi="Times New Roman" w:cs="Times New Roman"/>
          <w:color w:val="auto"/>
          <w:sz w:val="28"/>
          <w:szCs w:val="28"/>
        </w:rPr>
      </w:pPr>
      <w:bookmarkStart w:id="21" w:name="_Toc159281866"/>
      <w:r w:rsidRPr="00890569">
        <w:rPr>
          <w:rFonts w:ascii="Times New Roman" w:hAnsi="Times New Roman" w:cs="Times New Roman"/>
          <w:color w:val="auto"/>
          <w:sz w:val="28"/>
          <w:szCs w:val="28"/>
          <w:lang w:val="kk-KZ"/>
        </w:rPr>
        <w:t>3</w:t>
      </w:r>
      <w:r w:rsidRPr="00890569">
        <w:rPr>
          <w:rFonts w:ascii="Times New Roman" w:hAnsi="Times New Roman" w:cs="Times New Roman"/>
          <w:color w:val="auto"/>
          <w:sz w:val="28"/>
          <w:szCs w:val="28"/>
        </w:rPr>
        <w:t>.</w:t>
      </w:r>
      <w:r w:rsidR="00AC0008" w:rsidRPr="00890569">
        <w:rPr>
          <w:rFonts w:ascii="Times New Roman" w:hAnsi="Times New Roman" w:cs="Times New Roman"/>
          <w:color w:val="auto"/>
          <w:sz w:val="28"/>
          <w:szCs w:val="28"/>
        </w:rPr>
        <w:t>1</w:t>
      </w:r>
      <w:r w:rsidRPr="00890569">
        <w:rPr>
          <w:rFonts w:ascii="Times New Roman" w:hAnsi="Times New Roman" w:cs="Times New Roman"/>
          <w:color w:val="auto"/>
          <w:sz w:val="28"/>
          <w:szCs w:val="28"/>
        </w:rPr>
        <w:t>.</w:t>
      </w:r>
      <w:r w:rsidR="00AC0008" w:rsidRPr="00890569">
        <w:rPr>
          <w:rFonts w:ascii="Times New Roman" w:hAnsi="Times New Roman" w:cs="Times New Roman"/>
          <w:color w:val="auto"/>
          <w:sz w:val="28"/>
          <w:szCs w:val="28"/>
        </w:rPr>
        <w:t>7</w:t>
      </w:r>
      <w:r w:rsidRPr="00890569">
        <w:rPr>
          <w:rFonts w:ascii="Times New Roman" w:hAnsi="Times New Roman" w:cs="Times New Roman"/>
          <w:color w:val="auto"/>
          <w:sz w:val="28"/>
          <w:szCs w:val="28"/>
        </w:rPr>
        <w:t xml:space="preserve"> Влияние </w:t>
      </w:r>
      <w:r w:rsidR="000B63B3" w:rsidRPr="00890569">
        <w:rPr>
          <w:rFonts w:ascii="Times New Roman" w:hAnsi="Times New Roman" w:cs="Times New Roman"/>
          <w:color w:val="auto"/>
          <w:sz w:val="28"/>
          <w:szCs w:val="28"/>
        </w:rPr>
        <w:t>статуса резекции на БСВ</w:t>
      </w:r>
      <w:bookmarkEnd w:id="21"/>
    </w:p>
    <w:p w:rsidR="0020569F" w:rsidRPr="00890569" w:rsidRDefault="0020569F" w:rsidP="00890569">
      <w:pPr>
        <w:autoSpaceDE w:val="0"/>
        <w:autoSpaceDN w:val="0"/>
        <w:adjustRightInd w:val="0"/>
        <w:spacing w:after="0" w:line="240" w:lineRule="auto"/>
        <w:ind w:firstLine="567"/>
        <w:jc w:val="both"/>
        <w:rPr>
          <w:rFonts w:ascii="Times New Roman" w:hAnsi="Times New Roman"/>
          <w:sz w:val="28"/>
          <w:szCs w:val="28"/>
        </w:rPr>
      </w:pPr>
      <w:r w:rsidRPr="00890569">
        <w:rPr>
          <w:rFonts w:ascii="Times New Roman" w:hAnsi="Times New Roman"/>
          <w:sz w:val="28"/>
          <w:szCs w:val="28"/>
        </w:rPr>
        <w:t xml:space="preserve">При оценке </w:t>
      </w:r>
      <w:r w:rsidR="00F42169" w:rsidRPr="00890569">
        <w:rPr>
          <w:rFonts w:ascii="Times New Roman" w:hAnsi="Times New Roman"/>
          <w:sz w:val="28"/>
          <w:szCs w:val="28"/>
          <w:lang w:val="kk-KZ"/>
        </w:rPr>
        <w:t>объема операции</w:t>
      </w:r>
      <w:r w:rsidR="00F42169" w:rsidRPr="00890569">
        <w:rPr>
          <w:rFonts w:ascii="Times New Roman" w:hAnsi="Times New Roman"/>
          <w:sz w:val="28"/>
          <w:szCs w:val="28"/>
        </w:rPr>
        <w:t xml:space="preserve"> пол</w:t>
      </w:r>
      <w:r w:rsidR="00F42169" w:rsidRPr="00890569">
        <w:rPr>
          <w:rFonts w:ascii="Times New Roman" w:hAnsi="Times New Roman"/>
          <w:sz w:val="28"/>
          <w:szCs w:val="28"/>
          <w:lang w:val="kk-KZ"/>
        </w:rPr>
        <w:t xml:space="preserve">ная резекция достигнута </w:t>
      </w:r>
      <w:r w:rsidRPr="00890569">
        <w:rPr>
          <w:rFonts w:ascii="Times New Roman" w:hAnsi="Times New Roman"/>
          <w:sz w:val="28"/>
          <w:szCs w:val="28"/>
        </w:rPr>
        <w:t>в 6</w:t>
      </w:r>
      <w:r w:rsidR="00F42169" w:rsidRPr="00890569">
        <w:rPr>
          <w:rFonts w:ascii="Times New Roman" w:hAnsi="Times New Roman"/>
          <w:sz w:val="28"/>
          <w:szCs w:val="28"/>
          <w:lang w:val="kk-KZ"/>
        </w:rPr>
        <w:t>3</w:t>
      </w:r>
      <w:r w:rsidR="00F42169" w:rsidRPr="00890569">
        <w:rPr>
          <w:rFonts w:ascii="Times New Roman" w:hAnsi="Times New Roman"/>
          <w:sz w:val="28"/>
          <w:szCs w:val="28"/>
        </w:rPr>
        <w:t>,</w:t>
      </w:r>
      <w:r w:rsidR="00F42169" w:rsidRPr="00890569">
        <w:rPr>
          <w:rFonts w:ascii="Times New Roman" w:hAnsi="Times New Roman"/>
          <w:sz w:val="28"/>
          <w:szCs w:val="28"/>
          <w:lang w:val="kk-KZ"/>
        </w:rPr>
        <w:t>5</w:t>
      </w:r>
      <w:r w:rsidR="00F42169" w:rsidRPr="00890569">
        <w:rPr>
          <w:rFonts w:ascii="Times New Roman" w:hAnsi="Times New Roman"/>
          <w:sz w:val="28"/>
          <w:szCs w:val="28"/>
        </w:rPr>
        <w:t>% случаев.</w:t>
      </w:r>
      <w:r w:rsidR="00F42169" w:rsidRPr="00890569">
        <w:rPr>
          <w:rFonts w:ascii="Times New Roman" w:hAnsi="Times New Roman"/>
          <w:sz w:val="28"/>
          <w:szCs w:val="28"/>
          <w:lang w:val="kk-KZ"/>
        </w:rPr>
        <w:t xml:space="preserve"> Неполная резекция отмечена чаще всего у пациентов с </w:t>
      </w:r>
      <w:r w:rsidRPr="00890569">
        <w:rPr>
          <w:rFonts w:ascii="Times New Roman" w:hAnsi="Times New Roman"/>
          <w:sz w:val="28"/>
          <w:szCs w:val="28"/>
        </w:rPr>
        <w:t>расположением опухоли в крестцово – копчиковой области и яичниках</w:t>
      </w:r>
      <w:r w:rsidR="00F42169" w:rsidRPr="00890569">
        <w:rPr>
          <w:rFonts w:ascii="Times New Roman" w:hAnsi="Times New Roman"/>
          <w:sz w:val="28"/>
          <w:szCs w:val="28"/>
          <w:lang w:val="kk-KZ"/>
        </w:rPr>
        <w:t xml:space="preserve"> </w:t>
      </w:r>
      <w:r w:rsidRPr="00890569">
        <w:rPr>
          <w:rFonts w:ascii="Times New Roman" w:hAnsi="Times New Roman"/>
          <w:sz w:val="28"/>
          <w:szCs w:val="28"/>
        </w:rPr>
        <w:t xml:space="preserve"> (</w:t>
      </w:r>
      <w:r w:rsidR="00733692" w:rsidRPr="00890569">
        <w:rPr>
          <w:rFonts w:ascii="Times New Roman" w:hAnsi="Times New Roman"/>
          <w:sz w:val="28"/>
          <w:szCs w:val="28"/>
        </w:rPr>
        <w:t xml:space="preserve">таблица </w:t>
      </w:r>
      <w:r w:rsidR="009B09EE" w:rsidRPr="00890569">
        <w:rPr>
          <w:rFonts w:ascii="Times New Roman" w:hAnsi="Times New Roman"/>
          <w:sz w:val="28"/>
          <w:szCs w:val="28"/>
        </w:rPr>
        <w:t>1</w:t>
      </w:r>
      <w:r w:rsidR="00EA48E3" w:rsidRPr="00890569">
        <w:rPr>
          <w:rFonts w:ascii="Times New Roman" w:hAnsi="Times New Roman"/>
          <w:sz w:val="28"/>
          <w:szCs w:val="28"/>
        </w:rPr>
        <w:t>5</w:t>
      </w:r>
      <w:r w:rsidRPr="00890569">
        <w:rPr>
          <w:rFonts w:ascii="Times New Roman" w:hAnsi="Times New Roman"/>
          <w:sz w:val="28"/>
          <w:szCs w:val="28"/>
        </w:rPr>
        <w:t>).</w:t>
      </w:r>
    </w:p>
    <w:p w:rsidR="001E0D1C" w:rsidRPr="00890569" w:rsidRDefault="001E0D1C" w:rsidP="00890569">
      <w:pPr>
        <w:autoSpaceDE w:val="0"/>
        <w:autoSpaceDN w:val="0"/>
        <w:adjustRightInd w:val="0"/>
        <w:spacing w:after="0" w:line="240" w:lineRule="auto"/>
        <w:ind w:firstLine="567"/>
        <w:jc w:val="both"/>
        <w:rPr>
          <w:rFonts w:ascii="Times New Roman" w:hAnsi="Times New Roman"/>
          <w:sz w:val="28"/>
          <w:szCs w:val="28"/>
        </w:rPr>
      </w:pPr>
    </w:p>
    <w:p w:rsidR="0020569F" w:rsidRPr="00890569" w:rsidRDefault="0020569F" w:rsidP="00890569">
      <w:pPr>
        <w:autoSpaceDE w:val="0"/>
        <w:autoSpaceDN w:val="0"/>
        <w:adjustRightInd w:val="0"/>
        <w:spacing w:after="0" w:line="240" w:lineRule="auto"/>
        <w:jc w:val="both"/>
        <w:rPr>
          <w:rFonts w:ascii="Times New Roman" w:hAnsi="Times New Roman"/>
          <w:sz w:val="28"/>
          <w:szCs w:val="28"/>
        </w:rPr>
      </w:pPr>
      <w:r w:rsidRPr="00890569">
        <w:rPr>
          <w:rFonts w:ascii="Times New Roman" w:hAnsi="Times New Roman"/>
          <w:sz w:val="28"/>
          <w:szCs w:val="28"/>
        </w:rPr>
        <w:t>Табл</w:t>
      </w:r>
      <w:r w:rsidR="00616194" w:rsidRPr="00890569">
        <w:rPr>
          <w:rFonts w:ascii="Times New Roman" w:hAnsi="Times New Roman"/>
          <w:sz w:val="28"/>
          <w:szCs w:val="28"/>
        </w:rPr>
        <w:t>ица 1</w:t>
      </w:r>
      <w:r w:rsidR="00EA48E3" w:rsidRPr="00890569">
        <w:rPr>
          <w:rFonts w:ascii="Times New Roman" w:hAnsi="Times New Roman"/>
          <w:sz w:val="28"/>
          <w:szCs w:val="28"/>
        </w:rPr>
        <w:t>5</w:t>
      </w:r>
      <w:r w:rsidR="00C92F85" w:rsidRPr="00890569">
        <w:rPr>
          <w:rFonts w:ascii="Times New Roman" w:hAnsi="Times New Roman"/>
          <w:sz w:val="28"/>
          <w:szCs w:val="28"/>
        </w:rPr>
        <w:t xml:space="preserve"> </w:t>
      </w:r>
      <w:r w:rsidRPr="00890569">
        <w:rPr>
          <w:rFonts w:ascii="Times New Roman" w:hAnsi="Times New Roman"/>
          <w:sz w:val="28"/>
          <w:szCs w:val="28"/>
        </w:rPr>
        <w:t xml:space="preserve"> - Распределен</w:t>
      </w:r>
      <w:r w:rsidR="007500D6" w:rsidRPr="00890569">
        <w:rPr>
          <w:rFonts w:ascii="Times New Roman" w:hAnsi="Times New Roman"/>
          <w:sz w:val="28"/>
          <w:szCs w:val="28"/>
        </w:rPr>
        <w:t>ие пациентов по объему операций</w:t>
      </w:r>
    </w:p>
    <w:p w:rsidR="00C17A3C" w:rsidRPr="00890569" w:rsidRDefault="00C17A3C" w:rsidP="00890569">
      <w:pPr>
        <w:autoSpaceDE w:val="0"/>
        <w:autoSpaceDN w:val="0"/>
        <w:adjustRightInd w:val="0"/>
        <w:spacing w:after="0" w:line="240" w:lineRule="auto"/>
        <w:jc w:val="both"/>
        <w:rPr>
          <w:rFonts w:ascii="Times New Roman" w:hAnsi="Times New Roman"/>
          <w:sz w:val="28"/>
          <w:szCs w:val="28"/>
        </w:rPr>
      </w:pPr>
    </w:p>
    <w:tbl>
      <w:tblPr>
        <w:tblStyle w:val="ac"/>
        <w:tblW w:w="0" w:type="auto"/>
        <w:tblLook w:val="04A0"/>
      </w:tblPr>
      <w:tblGrid>
        <w:gridCol w:w="3652"/>
        <w:gridCol w:w="1985"/>
        <w:gridCol w:w="1842"/>
        <w:gridCol w:w="1985"/>
      </w:tblGrid>
      <w:tr w:rsidR="0020569F" w:rsidRPr="00890569" w:rsidTr="00C17A3C">
        <w:tc>
          <w:tcPr>
            <w:tcW w:w="3652" w:type="dxa"/>
          </w:tcPr>
          <w:p w:rsidR="0020569F" w:rsidRPr="00890569" w:rsidRDefault="004C19EA" w:rsidP="00890569">
            <w:pPr>
              <w:autoSpaceDE w:val="0"/>
              <w:autoSpaceDN w:val="0"/>
              <w:adjustRightInd w:val="0"/>
              <w:jc w:val="both"/>
              <w:rPr>
                <w:rFonts w:ascii="Times New Roman" w:hAnsi="Times New Roman"/>
                <w:b/>
                <w:sz w:val="28"/>
                <w:szCs w:val="28"/>
                <w:lang w:val="kk-KZ"/>
              </w:rPr>
            </w:pPr>
            <w:r w:rsidRPr="00890569">
              <w:rPr>
                <w:rFonts w:ascii="Times New Roman" w:hAnsi="Times New Roman"/>
                <w:b/>
                <w:sz w:val="28"/>
                <w:szCs w:val="28"/>
                <w:lang w:val="kk-KZ"/>
              </w:rPr>
              <w:t>Локализация опухоли</w:t>
            </w:r>
          </w:p>
        </w:tc>
        <w:tc>
          <w:tcPr>
            <w:tcW w:w="1985" w:type="dxa"/>
          </w:tcPr>
          <w:p w:rsidR="0020569F" w:rsidRPr="00890569" w:rsidRDefault="0020569F" w:rsidP="00890569">
            <w:pPr>
              <w:autoSpaceDE w:val="0"/>
              <w:autoSpaceDN w:val="0"/>
              <w:adjustRightInd w:val="0"/>
              <w:jc w:val="both"/>
              <w:rPr>
                <w:rFonts w:ascii="Times New Roman" w:hAnsi="Times New Roman"/>
                <w:b/>
                <w:sz w:val="28"/>
                <w:szCs w:val="28"/>
              </w:rPr>
            </w:pPr>
            <w:r w:rsidRPr="00890569">
              <w:rPr>
                <w:rFonts w:ascii="Times New Roman" w:hAnsi="Times New Roman"/>
                <w:b/>
                <w:sz w:val="28"/>
                <w:szCs w:val="28"/>
                <w:lang w:val="en-US"/>
              </w:rPr>
              <w:t>R</w:t>
            </w:r>
            <w:r w:rsidRPr="00890569">
              <w:rPr>
                <w:rFonts w:ascii="Times New Roman" w:hAnsi="Times New Roman"/>
                <w:b/>
                <w:sz w:val="28"/>
                <w:szCs w:val="28"/>
              </w:rPr>
              <w:t>0</w:t>
            </w:r>
          </w:p>
        </w:tc>
        <w:tc>
          <w:tcPr>
            <w:tcW w:w="1842" w:type="dxa"/>
          </w:tcPr>
          <w:p w:rsidR="0020569F" w:rsidRPr="00890569" w:rsidRDefault="0020569F" w:rsidP="00890569">
            <w:pPr>
              <w:autoSpaceDE w:val="0"/>
              <w:autoSpaceDN w:val="0"/>
              <w:adjustRightInd w:val="0"/>
              <w:jc w:val="both"/>
              <w:rPr>
                <w:rFonts w:ascii="Times New Roman" w:hAnsi="Times New Roman"/>
                <w:b/>
                <w:sz w:val="28"/>
                <w:szCs w:val="28"/>
              </w:rPr>
            </w:pPr>
            <w:r w:rsidRPr="00890569">
              <w:rPr>
                <w:rFonts w:ascii="Times New Roman" w:hAnsi="Times New Roman"/>
                <w:b/>
                <w:sz w:val="28"/>
                <w:szCs w:val="28"/>
                <w:lang w:val="en-US"/>
              </w:rPr>
              <w:t>R</w:t>
            </w:r>
            <w:r w:rsidRPr="00890569">
              <w:rPr>
                <w:rFonts w:ascii="Times New Roman" w:hAnsi="Times New Roman"/>
                <w:b/>
                <w:sz w:val="28"/>
                <w:szCs w:val="28"/>
              </w:rPr>
              <w:t>1</w:t>
            </w:r>
          </w:p>
        </w:tc>
        <w:tc>
          <w:tcPr>
            <w:tcW w:w="1985" w:type="dxa"/>
          </w:tcPr>
          <w:p w:rsidR="0020569F" w:rsidRPr="00890569" w:rsidRDefault="0020569F" w:rsidP="00890569">
            <w:pPr>
              <w:autoSpaceDE w:val="0"/>
              <w:autoSpaceDN w:val="0"/>
              <w:adjustRightInd w:val="0"/>
              <w:jc w:val="both"/>
              <w:rPr>
                <w:rFonts w:ascii="Times New Roman" w:hAnsi="Times New Roman"/>
                <w:b/>
                <w:sz w:val="28"/>
                <w:szCs w:val="28"/>
              </w:rPr>
            </w:pPr>
            <w:r w:rsidRPr="00890569">
              <w:rPr>
                <w:rFonts w:ascii="Times New Roman" w:hAnsi="Times New Roman"/>
                <w:b/>
                <w:sz w:val="28"/>
                <w:szCs w:val="28"/>
                <w:lang w:val="en-US"/>
              </w:rPr>
              <w:t>R</w:t>
            </w:r>
            <w:r w:rsidRPr="00890569">
              <w:rPr>
                <w:rFonts w:ascii="Times New Roman" w:hAnsi="Times New Roman"/>
                <w:b/>
                <w:sz w:val="28"/>
                <w:szCs w:val="28"/>
              </w:rPr>
              <w:t>2</w:t>
            </w:r>
          </w:p>
        </w:tc>
      </w:tr>
      <w:tr w:rsidR="0020569F" w:rsidRPr="00890569" w:rsidTr="00C17A3C">
        <w:tc>
          <w:tcPr>
            <w:tcW w:w="3652" w:type="dxa"/>
          </w:tcPr>
          <w:p w:rsidR="0020569F" w:rsidRPr="00890569" w:rsidRDefault="0020569F"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ГКО яичка</w:t>
            </w:r>
          </w:p>
        </w:tc>
        <w:tc>
          <w:tcPr>
            <w:tcW w:w="1985" w:type="dxa"/>
          </w:tcPr>
          <w:p w:rsidR="0020569F" w:rsidRPr="00890569" w:rsidRDefault="00F42169" w:rsidP="00890569">
            <w:pPr>
              <w:autoSpaceDE w:val="0"/>
              <w:autoSpaceDN w:val="0"/>
              <w:adjustRightInd w:val="0"/>
              <w:jc w:val="both"/>
              <w:rPr>
                <w:rFonts w:ascii="Times New Roman" w:hAnsi="Times New Roman"/>
                <w:sz w:val="28"/>
                <w:szCs w:val="28"/>
                <w:lang w:val="en-US"/>
              </w:rPr>
            </w:pPr>
            <w:r w:rsidRPr="00890569">
              <w:rPr>
                <w:rFonts w:ascii="Times New Roman" w:hAnsi="Times New Roman"/>
                <w:sz w:val="28"/>
                <w:szCs w:val="28"/>
                <w:lang w:val="en-US"/>
              </w:rPr>
              <w:t>33</w:t>
            </w:r>
          </w:p>
        </w:tc>
        <w:tc>
          <w:tcPr>
            <w:tcW w:w="1842" w:type="dxa"/>
          </w:tcPr>
          <w:p w:rsidR="0020569F" w:rsidRPr="00890569" w:rsidRDefault="0020569F" w:rsidP="00890569">
            <w:pPr>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lang w:val="kk-KZ"/>
              </w:rPr>
              <w:t>2</w:t>
            </w:r>
          </w:p>
        </w:tc>
        <w:tc>
          <w:tcPr>
            <w:tcW w:w="1985" w:type="dxa"/>
          </w:tcPr>
          <w:p w:rsidR="0020569F" w:rsidRPr="00890569" w:rsidRDefault="0020569F" w:rsidP="00890569">
            <w:pPr>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lang w:val="kk-KZ"/>
              </w:rPr>
              <w:t>-</w:t>
            </w:r>
          </w:p>
        </w:tc>
      </w:tr>
      <w:tr w:rsidR="0020569F" w:rsidRPr="00890569" w:rsidTr="00C17A3C">
        <w:tc>
          <w:tcPr>
            <w:tcW w:w="3652" w:type="dxa"/>
          </w:tcPr>
          <w:p w:rsidR="0020569F" w:rsidRPr="00890569" w:rsidRDefault="0020569F" w:rsidP="00890569">
            <w:pPr>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lang w:val="kk-KZ"/>
              </w:rPr>
              <w:t>ГКО яичника</w:t>
            </w:r>
          </w:p>
        </w:tc>
        <w:tc>
          <w:tcPr>
            <w:tcW w:w="1985" w:type="dxa"/>
          </w:tcPr>
          <w:p w:rsidR="0020569F" w:rsidRPr="00890569" w:rsidRDefault="00F42169" w:rsidP="00890569">
            <w:pPr>
              <w:autoSpaceDE w:val="0"/>
              <w:autoSpaceDN w:val="0"/>
              <w:adjustRightInd w:val="0"/>
              <w:jc w:val="both"/>
              <w:rPr>
                <w:rFonts w:ascii="Times New Roman" w:hAnsi="Times New Roman"/>
                <w:sz w:val="28"/>
                <w:szCs w:val="28"/>
                <w:lang w:val="en-US"/>
              </w:rPr>
            </w:pPr>
            <w:r w:rsidRPr="00890569">
              <w:rPr>
                <w:rFonts w:ascii="Times New Roman" w:hAnsi="Times New Roman"/>
                <w:sz w:val="28"/>
                <w:szCs w:val="28"/>
                <w:lang w:val="kk-KZ"/>
              </w:rPr>
              <w:t>1</w:t>
            </w:r>
            <w:r w:rsidRPr="00890569">
              <w:rPr>
                <w:rFonts w:ascii="Times New Roman" w:hAnsi="Times New Roman"/>
                <w:sz w:val="28"/>
                <w:szCs w:val="28"/>
                <w:lang w:val="en-US"/>
              </w:rPr>
              <w:t>4</w:t>
            </w:r>
          </w:p>
        </w:tc>
        <w:tc>
          <w:tcPr>
            <w:tcW w:w="1842" w:type="dxa"/>
          </w:tcPr>
          <w:p w:rsidR="0020569F" w:rsidRPr="00890569" w:rsidRDefault="00F42169" w:rsidP="00890569">
            <w:pPr>
              <w:autoSpaceDE w:val="0"/>
              <w:autoSpaceDN w:val="0"/>
              <w:adjustRightInd w:val="0"/>
              <w:jc w:val="both"/>
              <w:rPr>
                <w:rFonts w:ascii="Times New Roman" w:hAnsi="Times New Roman"/>
                <w:sz w:val="28"/>
                <w:szCs w:val="28"/>
                <w:lang w:val="en-US"/>
              </w:rPr>
            </w:pPr>
            <w:r w:rsidRPr="00890569">
              <w:rPr>
                <w:rFonts w:ascii="Times New Roman" w:hAnsi="Times New Roman"/>
                <w:sz w:val="28"/>
                <w:szCs w:val="28"/>
                <w:lang w:val="kk-KZ"/>
              </w:rPr>
              <w:t>1</w:t>
            </w:r>
            <w:r w:rsidRPr="00890569">
              <w:rPr>
                <w:rFonts w:ascii="Times New Roman" w:hAnsi="Times New Roman"/>
                <w:sz w:val="28"/>
                <w:szCs w:val="28"/>
                <w:lang w:val="en-US"/>
              </w:rPr>
              <w:t>5</w:t>
            </w:r>
          </w:p>
        </w:tc>
        <w:tc>
          <w:tcPr>
            <w:tcW w:w="1985" w:type="dxa"/>
          </w:tcPr>
          <w:p w:rsidR="0020569F" w:rsidRPr="00890569" w:rsidRDefault="0020569F" w:rsidP="00890569">
            <w:pPr>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lang w:val="kk-KZ"/>
              </w:rPr>
              <w:t>1</w:t>
            </w:r>
          </w:p>
        </w:tc>
      </w:tr>
      <w:tr w:rsidR="0020569F" w:rsidRPr="00890569" w:rsidTr="00C17A3C">
        <w:tc>
          <w:tcPr>
            <w:tcW w:w="3652" w:type="dxa"/>
          </w:tcPr>
          <w:p w:rsidR="0020569F" w:rsidRPr="00890569" w:rsidRDefault="0020569F" w:rsidP="00890569">
            <w:pPr>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lang w:val="kk-KZ"/>
              </w:rPr>
              <w:t>ГКО ККО</w:t>
            </w:r>
          </w:p>
        </w:tc>
        <w:tc>
          <w:tcPr>
            <w:tcW w:w="1985" w:type="dxa"/>
          </w:tcPr>
          <w:p w:rsidR="0020569F" w:rsidRPr="00890569" w:rsidRDefault="00F42169" w:rsidP="00890569">
            <w:pPr>
              <w:autoSpaceDE w:val="0"/>
              <w:autoSpaceDN w:val="0"/>
              <w:adjustRightInd w:val="0"/>
              <w:jc w:val="both"/>
              <w:rPr>
                <w:rFonts w:ascii="Times New Roman" w:hAnsi="Times New Roman"/>
                <w:sz w:val="28"/>
                <w:szCs w:val="28"/>
                <w:lang w:val="en-US"/>
              </w:rPr>
            </w:pPr>
            <w:r w:rsidRPr="00890569">
              <w:rPr>
                <w:rFonts w:ascii="Times New Roman" w:hAnsi="Times New Roman"/>
                <w:sz w:val="28"/>
                <w:szCs w:val="28"/>
                <w:lang w:val="kk-KZ"/>
              </w:rPr>
              <w:t>1</w:t>
            </w:r>
            <w:r w:rsidRPr="00890569">
              <w:rPr>
                <w:rFonts w:ascii="Times New Roman" w:hAnsi="Times New Roman"/>
                <w:sz w:val="28"/>
                <w:szCs w:val="28"/>
                <w:lang w:val="en-US"/>
              </w:rPr>
              <w:t>0</w:t>
            </w:r>
          </w:p>
        </w:tc>
        <w:tc>
          <w:tcPr>
            <w:tcW w:w="1842" w:type="dxa"/>
          </w:tcPr>
          <w:p w:rsidR="0020569F" w:rsidRPr="00890569" w:rsidRDefault="00F42169" w:rsidP="00890569">
            <w:pPr>
              <w:autoSpaceDE w:val="0"/>
              <w:autoSpaceDN w:val="0"/>
              <w:adjustRightInd w:val="0"/>
              <w:jc w:val="both"/>
              <w:rPr>
                <w:rFonts w:ascii="Times New Roman" w:hAnsi="Times New Roman"/>
                <w:sz w:val="28"/>
                <w:szCs w:val="28"/>
                <w:lang w:val="en-US"/>
              </w:rPr>
            </w:pPr>
            <w:r w:rsidRPr="00890569">
              <w:rPr>
                <w:rFonts w:ascii="Times New Roman" w:hAnsi="Times New Roman"/>
                <w:sz w:val="28"/>
                <w:szCs w:val="28"/>
                <w:lang w:val="kk-KZ"/>
              </w:rPr>
              <w:t>1</w:t>
            </w:r>
            <w:r w:rsidRPr="00890569">
              <w:rPr>
                <w:rFonts w:ascii="Times New Roman" w:hAnsi="Times New Roman"/>
                <w:sz w:val="28"/>
                <w:szCs w:val="28"/>
                <w:lang w:val="en-US"/>
              </w:rPr>
              <w:t>4</w:t>
            </w:r>
          </w:p>
        </w:tc>
        <w:tc>
          <w:tcPr>
            <w:tcW w:w="1985" w:type="dxa"/>
          </w:tcPr>
          <w:p w:rsidR="0020569F" w:rsidRPr="00890569" w:rsidRDefault="0020569F" w:rsidP="00890569">
            <w:pPr>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lang w:val="kk-KZ"/>
              </w:rPr>
              <w:t>1</w:t>
            </w:r>
          </w:p>
        </w:tc>
      </w:tr>
      <w:tr w:rsidR="0020569F" w:rsidRPr="00890569" w:rsidTr="00C17A3C">
        <w:tc>
          <w:tcPr>
            <w:tcW w:w="3652" w:type="dxa"/>
          </w:tcPr>
          <w:p w:rsidR="0020569F" w:rsidRPr="00890569" w:rsidRDefault="0020569F" w:rsidP="00890569">
            <w:pPr>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lang w:val="kk-KZ"/>
              </w:rPr>
              <w:t>ГКО ЗП</w:t>
            </w:r>
          </w:p>
        </w:tc>
        <w:tc>
          <w:tcPr>
            <w:tcW w:w="1985" w:type="dxa"/>
          </w:tcPr>
          <w:p w:rsidR="0020569F" w:rsidRPr="00890569" w:rsidRDefault="00F42169" w:rsidP="00890569">
            <w:pPr>
              <w:autoSpaceDE w:val="0"/>
              <w:autoSpaceDN w:val="0"/>
              <w:adjustRightInd w:val="0"/>
              <w:jc w:val="both"/>
              <w:rPr>
                <w:rFonts w:ascii="Times New Roman" w:hAnsi="Times New Roman"/>
                <w:sz w:val="28"/>
                <w:szCs w:val="28"/>
                <w:lang w:val="en-US"/>
              </w:rPr>
            </w:pPr>
            <w:r w:rsidRPr="00890569">
              <w:rPr>
                <w:rFonts w:ascii="Times New Roman" w:hAnsi="Times New Roman"/>
                <w:sz w:val="28"/>
                <w:szCs w:val="28"/>
                <w:lang w:val="en-US"/>
              </w:rPr>
              <w:t>3</w:t>
            </w:r>
          </w:p>
        </w:tc>
        <w:tc>
          <w:tcPr>
            <w:tcW w:w="1842" w:type="dxa"/>
          </w:tcPr>
          <w:p w:rsidR="0020569F" w:rsidRPr="00890569" w:rsidRDefault="00F42169" w:rsidP="00890569">
            <w:pPr>
              <w:autoSpaceDE w:val="0"/>
              <w:autoSpaceDN w:val="0"/>
              <w:adjustRightInd w:val="0"/>
              <w:jc w:val="both"/>
              <w:rPr>
                <w:rFonts w:ascii="Times New Roman" w:hAnsi="Times New Roman"/>
                <w:sz w:val="28"/>
                <w:szCs w:val="28"/>
                <w:lang w:val="en-US"/>
              </w:rPr>
            </w:pPr>
            <w:r w:rsidRPr="00890569">
              <w:rPr>
                <w:rFonts w:ascii="Times New Roman" w:hAnsi="Times New Roman"/>
                <w:sz w:val="28"/>
                <w:szCs w:val="28"/>
                <w:lang w:val="en-US"/>
              </w:rPr>
              <w:t>1</w:t>
            </w:r>
          </w:p>
        </w:tc>
        <w:tc>
          <w:tcPr>
            <w:tcW w:w="1985" w:type="dxa"/>
          </w:tcPr>
          <w:p w:rsidR="0020569F" w:rsidRPr="00890569" w:rsidRDefault="0020569F" w:rsidP="00890569">
            <w:pPr>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lang w:val="kk-KZ"/>
              </w:rPr>
              <w:t>-</w:t>
            </w:r>
          </w:p>
        </w:tc>
      </w:tr>
      <w:tr w:rsidR="0020569F" w:rsidRPr="00890569" w:rsidTr="00C17A3C">
        <w:tc>
          <w:tcPr>
            <w:tcW w:w="3652" w:type="dxa"/>
          </w:tcPr>
          <w:p w:rsidR="0020569F" w:rsidRPr="00890569" w:rsidRDefault="0020569F" w:rsidP="00890569">
            <w:pPr>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lang w:val="kk-KZ"/>
              </w:rPr>
              <w:t>ГКО средостения</w:t>
            </w:r>
          </w:p>
        </w:tc>
        <w:tc>
          <w:tcPr>
            <w:tcW w:w="1985" w:type="dxa"/>
          </w:tcPr>
          <w:p w:rsidR="0020569F" w:rsidRPr="00890569" w:rsidRDefault="0020569F" w:rsidP="00890569">
            <w:pPr>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lang w:val="kk-KZ"/>
              </w:rPr>
              <w:t>1</w:t>
            </w:r>
          </w:p>
        </w:tc>
        <w:tc>
          <w:tcPr>
            <w:tcW w:w="1842" w:type="dxa"/>
          </w:tcPr>
          <w:p w:rsidR="0020569F" w:rsidRPr="00890569" w:rsidRDefault="0020569F" w:rsidP="00890569">
            <w:pPr>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lang w:val="kk-KZ"/>
              </w:rPr>
              <w:t>-</w:t>
            </w:r>
          </w:p>
        </w:tc>
        <w:tc>
          <w:tcPr>
            <w:tcW w:w="1985" w:type="dxa"/>
          </w:tcPr>
          <w:p w:rsidR="0020569F" w:rsidRPr="00890569" w:rsidRDefault="0020569F" w:rsidP="00890569">
            <w:pPr>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lang w:val="kk-KZ"/>
              </w:rPr>
              <w:t>1</w:t>
            </w:r>
          </w:p>
        </w:tc>
      </w:tr>
      <w:tr w:rsidR="0020569F" w:rsidRPr="00890569" w:rsidTr="00C17A3C">
        <w:tc>
          <w:tcPr>
            <w:tcW w:w="3652" w:type="dxa"/>
          </w:tcPr>
          <w:p w:rsidR="0020569F" w:rsidRPr="00890569" w:rsidRDefault="0020569F" w:rsidP="00890569">
            <w:pPr>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lang w:val="kk-KZ"/>
              </w:rPr>
              <w:t xml:space="preserve">Всего </w:t>
            </w:r>
          </w:p>
        </w:tc>
        <w:tc>
          <w:tcPr>
            <w:tcW w:w="1985" w:type="dxa"/>
          </w:tcPr>
          <w:p w:rsidR="0020569F" w:rsidRPr="00890569" w:rsidRDefault="00F42169" w:rsidP="00890569">
            <w:pPr>
              <w:autoSpaceDE w:val="0"/>
              <w:autoSpaceDN w:val="0"/>
              <w:adjustRightInd w:val="0"/>
              <w:jc w:val="both"/>
              <w:rPr>
                <w:rFonts w:ascii="Times New Roman" w:hAnsi="Times New Roman"/>
                <w:sz w:val="28"/>
                <w:szCs w:val="28"/>
                <w:lang w:val="en-US"/>
              </w:rPr>
            </w:pPr>
            <w:r w:rsidRPr="00890569">
              <w:rPr>
                <w:rFonts w:ascii="Times New Roman" w:hAnsi="Times New Roman"/>
                <w:sz w:val="28"/>
                <w:szCs w:val="28"/>
                <w:lang w:val="en-US"/>
              </w:rPr>
              <w:t>61</w:t>
            </w:r>
          </w:p>
        </w:tc>
        <w:tc>
          <w:tcPr>
            <w:tcW w:w="1842" w:type="dxa"/>
          </w:tcPr>
          <w:p w:rsidR="0020569F" w:rsidRPr="00890569" w:rsidRDefault="00F42169" w:rsidP="00890569">
            <w:pPr>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lang w:val="kk-KZ"/>
              </w:rPr>
              <w:t>3</w:t>
            </w:r>
            <w:r w:rsidRPr="00890569">
              <w:rPr>
                <w:rFonts w:ascii="Times New Roman" w:hAnsi="Times New Roman"/>
                <w:sz w:val="28"/>
                <w:szCs w:val="28"/>
                <w:lang w:val="en-US"/>
              </w:rPr>
              <w:t>2</w:t>
            </w:r>
          </w:p>
        </w:tc>
        <w:tc>
          <w:tcPr>
            <w:tcW w:w="1985" w:type="dxa"/>
          </w:tcPr>
          <w:p w:rsidR="0020569F" w:rsidRPr="00890569" w:rsidRDefault="0020569F" w:rsidP="00890569">
            <w:pPr>
              <w:autoSpaceDE w:val="0"/>
              <w:autoSpaceDN w:val="0"/>
              <w:adjustRightInd w:val="0"/>
              <w:jc w:val="both"/>
              <w:rPr>
                <w:rFonts w:ascii="Times New Roman" w:hAnsi="Times New Roman"/>
                <w:sz w:val="28"/>
                <w:szCs w:val="28"/>
                <w:lang w:val="kk-KZ"/>
              </w:rPr>
            </w:pPr>
            <w:r w:rsidRPr="00890569">
              <w:rPr>
                <w:rFonts w:ascii="Times New Roman" w:hAnsi="Times New Roman"/>
                <w:sz w:val="28"/>
                <w:szCs w:val="28"/>
                <w:lang w:val="kk-KZ"/>
              </w:rPr>
              <w:t>3</w:t>
            </w:r>
          </w:p>
        </w:tc>
      </w:tr>
    </w:tbl>
    <w:p w:rsidR="001E0D1C" w:rsidRPr="00890569" w:rsidRDefault="00F42169" w:rsidP="00890569">
      <w:pPr>
        <w:autoSpaceDE w:val="0"/>
        <w:autoSpaceDN w:val="0"/>
        <w:adjustRightInd w:val="0"/>
        <w:spacing w:after="0" w:line="240" w:lineRule="auto"/>
        <w:jc w:val="both"/>
        <w:rPr>
          <w:rFonts w:ascii="Times New Roman" w:hAnsi="Times New Roman"/>
          <w:sz w:val="28"/>
          <w:szCs w:val="28"/>
          <w:lang w:val="kk-KZ"/>
        </w:rPr>
      </w:pPr>
      <w:r w:rsidRPr="00890569">
        <w:rPr>
          <w:rFonts w:ascii="Times New Roman" w:hAnsi="Times New Roman"/>
          <w:sz w:val="28"/>
          <w:szCs w:val="28"/>
          <w:lang w:val="kk-KZ"/>
        </w:rPr>
        <w:tab/>
      </w:r>
    </w:p>
    <w:p w:rsidR="00F42169" w:rsidRPr="00890569" w:rsidRDefault="00F42169" w:rsidP="00890569">
      <w:pPr>
        <w:autoSpaceDE w:val="0"/>
        <w:autoSpaceDN w:val="0"/>
        <w:adjustRightInd w:val="0"/>
        <w:spacing w:after="0" w:line="240" w:lineRule="auto"/>
        <w:ind w:firstLine="567"/>
        <w:jc w:val="both"/>
        <w:rPr>
          <w:rFonts w:ascii="Times New Roman" w:hAnsi="Times New Roman"/>
          <w:sz w:val="28"/>
          <w:szCs w:val="28"/>
        </w:rPr>
      </w:pPr>
      <w:r w:rsidRPr="00890569">
        <w:rPr>
          <w:rFonts w:ascii="Times New Roman" w:hAnsi="Times New Roman"/>
          <w:sz w:val="28"/>
          <w:szCs w:val="28"/>
          <w:lang w:val="kk-KZ"/>
        </w:rPr>
        <w:t>Показатели выживаемости составили 9</w:t>
      </w:r>
      <w:r w:rsidR="008F0D10" w:rsidRPr="00890569">
        <w:rPr>
          <w:rFonts w:ascii="Times New Roman" w:hAnsi="Times New Roman"/>
          <w:sz w:val="28"/>
          <w:szCs w:val="28"/>
          <w:lang w:val="kk-KZ"/>
        </w:rPr>
        <w:t>1</w:t>
      </w:r>
      <w:r w:rsidRPr="00890569">
        <w:rPr>
          <w:rFonts w:ascii="Times New Roman" w:hAnsi="Times New Roman"/>
          <w:sz w:val="28"/>
          <w:szCs w:val="28"/>
        </w:rPr>
        <w:t>,</w:t>
      </w:r>
      <w:r w:rsidR="008F0D10" w:rsidRPr="00890569">
        <w:rPr>
          <w:rFonts w:ascii="Times New Roman" w:hAnsi="Times New Roman"/>
          <w:sz w:val="28"/>
          <w:szCs w:val="28"/>
        </w:rPr>
        <w:t>2</w:t>
      </w:r>
      <w:r w:rsidRPr="00890569">
        <w:rPr>
          <w:rFonts w:ascii="Times New Roman" w:hAnsi="Times New Roman"/>
          <w:sz w:val="28"/>
          <w:szCs w:val="28"/>
        </w:rPr>
        <w:t>±3,8%</w:t>
      </w:r>
      <w:r w:rsidR="00F73130" w:rsidRPr="00890569">
        <w:rPr>
          <w:rFonts w:ascii="Times New Roman" w:hAnsi="Times New Roman"/>
          <w:sz w:val="28"/>
          <w:szCs w:val="28"/>
        </w:rPr>
        <w:t xml:space="preserve"> </w:t>
      </w:r>
      <w:r w:rsidR="008F0D10" w:rsidRPr="00890569">
        <w:rPr>
          <w:rFonts w:ascii="Times New Roman" w:hAnsi="Times New Roman"/>
          <w:sz w:val="28"/>
          <w:szCs w:val="28"/>
        </w:rPr>
        <w:t>в группе полной  резекции, 4</w:t>
      </w:r>
      <w:r w:rsidRPr="00890569">
        <w:rPr>
          <w:rFonts w:ascii="Times New Roman" w:hAnsi="Times New Roman"/>
          <w:sz w:val="28"/>
          <w:szCs w:val="28"/>
        </w:rPr>
        <w:t>2,</w:t>
      </w:r>
      <w:r w:rsidR="008F0D10" w:rsidRPr="00890569">
        <w:rPr>
          <w:rFonts w:ascii="Times New Roman" w:hAnsi="Times New Roman"/>
          <w:sz w:val="28"/>
          <w:szCs w:val="28"/>
        </w:rPr>
        <w:t>5</w:t>
      </w:r>
      <w:r w:rsidRPr="00890569">
        <w:rPr>
          <w:rFonts w:ascii="Times New Roman" w:hAnsi="Times New Roman"/>
          <w:b/>
          <w:sz w:val="28"/>
          <w:szCs w:val="28"/>
        </w:rPr>
        <w:t>±</w:t>
      </w:r>
      <w:r w:rsidR="008F0D10" w:rsidRPr="00890569">
        <w:rPr>
          <w:rFonts w:ascii="Times New Roman" w:hAnsi="Times New Roman"/>
          <w:sz w:val="28"/>
          <w:szCs w:val="28"/>
        </w:rPr>
        <w:t>10,8</w:t>
      </w:r>
      <w:r w:rsidRPr="00890569">
        <w:rPr>
          <w:rFonts w:ascii="Times New Roman" w:hAnsi="Times New Roman"/>
          <w:sz w:val="28"/>
          <w:szCs w:val="28"/>
        </w:rPr>
        <w:t>% в группе с микроско</w:t>
      </w:r>
      <w:r w:rsidR="008F0D10" w:rsidRPr="00890569">
        <w:rPr>
          <w:rFonts w:ascii="Times New Roman" w:hAnsi="Times New Roman"/>
          <w:sz w:val="28"/>
          <w:szCs w:val="28"/>
        </w:rPr>
        <w:t>пической остаточной опухолью и 33,3</w:t>
      </w:r>
      <w:r w:rsidRPr="00890569">
        <w:rPr>
          <w:rFonts w:ascii="Times New Roman" w:hAnsi="Times New Roman"/>
          <w:sz w:val="28"/>
          <w:szCs w:val="28"/>
        </w:rPr>
        <w:t>±</w:t>
      </w:r>
      <w:r w:rsidR="008F0D10" w:rsidRPr="00890569">
        <w:rPr>
          <w:rFonts w:ascii="Times New Roman" w:hAnsi="Times New Roman"/>
          <w:sz w:val="28"/>
          <w:szCs w:val="28"/>
        </w:rPr>
        <w:t>27</w:t>
      </w:r>
      <w:r w:rsidRPr="00890569">
        <w:rPr>
          <w:rFonts w:ascii="Times New Roman" w:hAnsi="Times New Roman"/>
          <w:sz w:val="28"/>
          <w:szCs w:val="28"/>
        </w:rPr>
        <w:t>,</w:t>
      </w:r>
      <w:r w:rsidR="008F0D10" w:rsidRPr="00890569">
        <w:rPr>
          <w:rFonts w:ascii="Times New Roman" w:hAnsi="Times New Roman"/>
          <w:sz w:val="28"/>
          <w:szCs w:val="28"/>
        </w:rPr>
        <w:t>2</w:t>
      </w:r>
      <w:r w:rsidRPr="00890569">
        <w:rPr>
          <w:rFonts w:ascii="Times New Roman" w:hAnsi="Times New Roman"/>
          <w:sz w:val="28"/>
          <w:szCs w:val="28"/>
        </w:rPr>
        <w:t>%</w:t>
      </w:r>
      <w:r w:rsidR="00F73130" w:rsidRPr="00890569">
        <w:rPr>
          <w:rFonts w:ascii="Times New Roman" w:hAnsi="Times New Roman"/>
          <w:sz w:val="28"/>
          <w:szCs w:val="28"/>
        </w:rPr>
        <w:t xml:space="preserve"> в группе с макроскопической остаточной опухолью</w:t>
      </w:r>
      <w:r w:rsidR="0075538B" w:rsidRPr="00890569">
        <w:rPr>
          <w:rFonts w:ascii="Times New Roman" w:hAnsi="Times New Roman"/>
          <w:sz w:val="28"/>
          <w:szCs w:val="28"/>
        </w:rPr>
        <w:t xml:space="preserve"> (р&lt;0,0</w:t>
      </w:r>
      <w:r w:rsidR="008F0D10" w:rsidRPr="00890569">
        <w:rPr>
          <w:rFonts w:ascii="Times New Roman" w:hAnsi="Times New Roman"/>
          <w:sz w:val="28"/>
          <w:szCs w:val="28"/>
        </w:rPr>
        <w:t>0</w:t>
      </w:r>
      <w:r w:rsidR="0075538B" w:rsidRPr="00890569">
        <w:rPr>
          <w:rFonts w:ascii="Times New Roman" w:hAnsi="Times New Roman"/>
          <w:sz w:val="28"/>
          <w:szCs w:val="28"/>
        </w:rPr>
        <w:t>01) (</w:t>
      </w:r>
      <w:r w:rsidR="00733692" w:rsidRPr="00890569">
        <w:rPr>
          <w:rFonts w:ascii="Times New Roman" w:hAnsi="Times New Roman"/>
          <w:sz w:val="28"/>
          <w:szCs w:val="28"/>
        </w:rPr>
        <w:t>рисунок</w:t>
      </w:r>
      <w:r w:rsidR="00024AF5" w:rsidRPr="00890569">
        <w:rPr>
          <w:rFonts w:ascii="Times New Roman" w:hAnsi="Times New Roman"/>
          <w:sz w:val="28"/>
          <w:szCs w:val="28"/>
        </w:rPr>
        <w:t xml:space="preserve"> 2</w:t>
      </w:r>
      <w:r w:rsidR="00024AF5" w:rsidRPr="00890569">
        <w:rPr>
          <w:rFonts w:ascii="Times New Roman" w:hAnsi="Times New Roman"/>
          <w:sz w:val="28"/>
          <w:szCs w:val="28"/>
          <w:lang w:val="en-US"/>
        </w:rPr>
        <w:t>3</w:t>
      </w:r>
      <w:r w:rsidRPr="00890569">
        <w:rPr>
          <w:rFonts w:ascii="Times New Roman" w:hAnsi="Times New Roman"/>
          <w:sz w:val="28"/>
          <w:szCs w:val="28"/>
        </w:rPr>
        <w:t>).</w:t>
      </w:r>
    </w:p>
    <w:p w:rsidR="0020569F" w:rsidRPr="00890569" w:rsidRDefault="0020569F" w:rsidP="00890569">
      <w:pPr>
        <w:autoSpaceDE w:val="0"/>
        <w:autoSpaceDN w:val="0"/>
        <w:adjustRightInd w:val="0"/>
        <w:spacing w:after="0" w:line="240" w:lineRule="auto"/>
        <w:jc w:val="center"/>
        <w:rPr>
          <w:rFonts w:ascii="Times New Roman" w:hAnsi="Times New Roman"/>
          <w:b/>
          <w:sz w:val="28"/>
          <w:szCs w:val="28"/>
        </w:rPr>
      </w:pPr>
    </w:p>
    <w:p w:rsidR="0020569F" w:rsidRPr="00890569" w:rsidRDefault="006D41CE" w:rsidP="00890569">
      <w:pPr>
        <w:autoSpaceDE w:val="0"/>
        <w:autoSpaceDN w:val="0"/>
        <w:adjustRightInd w:val="0"/>
        <w:spacing w:after="0" w:line="240" w:lineRule="auto"/>
        <w:jc w:val="center"/>
        <w:rPr>
          <w:rFonts w:ascii="Times New Roman" w:hAnsi="Times New Roman"/>
          <w:b/>
          <w:sz w:val="28"/>
          <w:szCs w:val="28"/>
        </w:rPr>
      </w:pPr>
      <w:r w:rsidRPr="00890569">
        <w:rPr>
          <w:rFonts w:ascii="Times New Roman" w:hAnsi="Times New Roman"/>
          <w:b/>
          <w:noProof/>
          <w:sz w:val="28"/>
          <w:szCs w:val="28"/>
          <w:lang w:eastAsia="ru-RU"/>
        </w:rPr>
        <w:lastRenderedPageBreak/>
        <w:drawing>
          <wp:inline distT="0" distB="0" distL="0" distR="0">
            <wp:extent cx="4212000" cy="3285089"/>
            <wp:effectExtent l="19050" t="0" r="0" b="0"/>
            <wp:docPr id="7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srcRect/>
                    <a:stretch>
                      <a:fillRect/>
                    </a:stretch>
                  </pic:blipFill>
                  <pic:spPr bwMode="auto">
                    <a:xfrm>
                      <a:off x="0" y="0"/>
                      <a:ext cx="4212000" cy="3285089"/>
                    </a:xfrm>
                    <a:prstGeom prst="rect">
                      <a:avLst/>
                    </a:prstGeom>
                    <a:noFill/>
                    <a:ln w="9525">
                      <a:noFill/>
                      <a:miter lim="800000"/>
                      <a:headEnd/>
                      <a:tailEnd/>
                    </a:ln>
                  </pic:spPr>
                </pic:pic>
              </a:graphicData>
            </a:graphic>
          </wp:inline>
        </w:drawing>
      </w:r>
    </w:p>
    <w:p w:rsidR="0020569F" w:rsidRPr="00890569" w:rsidRDefault="00733692" w:rsidP="00890569">
      <w:pPr>
        <w:autoSpaceDE w:val="0"/>
        <w:autoSpaceDN w:val="0"/>
        <w:adjustRightInd w:val="0"/>
        <w:spacing w:after="0" w:line="240" w:lineRule="auto"/>
        <w:ind w:firstLine="567"/>
        <w:jc w:val="center"/>
        <w:rPr>
          <w:rFonts w:ascii="Times New Roman" w:hAnsi="Times New Roman"/>
          <w:sz w:val="28"/>
          <w:szCs w:val="28"/>
        </w:rPr>
      </w:pPr>
      <w:r w:rsidRPr="00890569">
        <w:rPr>
          <w:rFonts w:ascii="Times New Roman" w:hAnsi="Times New Roman"/>
          <w:sz w:val="28"/>
          <w:szCs w:val="28"/>
        </w:rPr>
        <w:t>Рисунок</w:t>
      </w:r>
      <w:r w:rsidR="006C4565" w:rsidRPr="00890569">
        <w:rPr>
          <w:rFonts w:ascii="Times New Roman" w:hAnsi="Times New Roman"/>
          <w:sz w:val="28"/>
          <w:szCs w:val="28"/>
        </w:rPr>
        <w:t xml:space="preserve"> 2</w:t>
      </w:r>
      <w:r w:rsidR="00024AF5" w:rsidRPr="00890569">
        <w:rPr>
          <w:rFonts w:ascii="Times New Roman" w:hAnsi="Times New Roman"/>
          <w:sz w:val="28"/>
          <w:szCs w:val="28"/>
        </w:rPr>
        <w:t>3</w:t>
      </w:r>
      <w:r w:rsidR="00F42169" w:rsidRPr="00890569">
        <w:rPr>
          <w:rFonts w:ascii="Times New Roman" w:hAnsi="Times New Roman"/>
          <w:sz w:val="28"/>
          <w:szCs w:val="28"/>
        </w:rPr>
        <w:t xml:space="preserve"> </w:t>
      </w:r>
      <w:r w:rsidR="00B81BC1" w:rsidRPr="00890569">
        <w:rPr>
          <w:rFonts w:ascii="Times New Roman" w:hAnsi="Times New Roman"/>
          <w:sz w:val="28"/>
          <w:szCs w:val="28"/>
        </w:rPr>
        <w:t>–</w:t>
      </w:r>
      <w:r w:rsidR="00F42169" w:rsidRPr="00890569">
        <w:rPr>
          <w:rFonts w:ascii="Times New Roman" w:hAnsi="Times New Roman"/>
          <w:sz w:val="28"/>
          <w:szCs w:val="28"/>
        </w:rPr>
        <w:t xml:space="preserve"> </w:t>
      </w:r>
      <w:r w:rsidR="00B81BC1" w:rsidRPr="00890569">
        <w:rPr>
          <w:rFonts w:ascii="Times New Roman" w:hAnsi="Times New Roman"/>
          <w:sz w:val="28"/>
          <w:szCs w:val="28"/>
        </w:rPr>
        <w:t>БСВ в зависимости от статуса резекции</w:t>
      </w:r>
    </w:p>
    <w:p w:rsidR="009E62DF" w:rsidRPr="00890569" w:rsidRDefault="009E62DF" w:rsidP="00890569">
      <w:pPr>
        <w:pStyle w:val="3"/>
        <w:spacing w:line="240" w:lineRule="auto"/>
        <w:ind w:firstLine="567"/>
        <w:rPr>
          <w:rFonts w:ascii="Times New Roman" w:hAnsi="Times New Roman" w:cs="Times New Roman"/>
          <w:color w:val="auto"/>
          <w:sz w:val="28"/>
          <w:szCs w:val="28"/>
        </w:rPr>
      </w:pPr>
      <w:bookmarkStart w:id="22" w:name="_Toc159281867"/>
      <w:r w:rsidRPr="00890569">
        <w:rPr>
          <w:rFonts w:ascii="Times New Roman" w:hAnsi="Times New Roman" w:cs="Times New Roman"/>
          <w:color w:val="auto"/>
          <w:sz w:val="28"/>
          <w:szCs w:val="28"/>
        </w:rPr>
        <w:t>3.</w:t>
      </w:r>
      <w:r w:rsidR="00AC0008" w:rsidRPr="00890569">
        <w:rPr>
          <w:rFonts w:ascii="Times New Roman" w:hAnsi="Times New Roman" w:cs="Times New Roman"/>
          <w:color w:val="auto"/>
          <w:sz w:val="28"/>
          <w:szCs w:val="28"/>
        </w:rPr>
        <w:t>1.</w:t>
      </w:r>
      <w:r w:rsidR="000B63B3" w:rsidRPr="00890569">
        <w:rPr>
          <w:rFonts w:ascii="Times New Roman" w:hAnsi="Times New Roman" w:cs="Times New Roman"/>
          <w:color w:val="auto"/>
          <w:sz w:val="28"/>
          <w:szCs w:val="28"/>
        </w:rPr>
        <w:t>8 Влияние объема опухоли на БСВ</w:t>
      </w:r>
      <w:bookmarkEnd w:id="22"/>
    </w:p>
    <w:p w:rsidR="000B4CA3" w:rsidRPr="00890569" w:rsidRDefault="000B4CA3" w:rsidP="00890569">
      <w:pPr>
        <w:autoSpaceDE w:val="0"/>
        <w:autoSpaceDN w:val="0"/>
        <w:adjustRightInd w:val="0"/>
        <w:spacing w:after="0" w:line="240" w:lineRule="auto"/>
        <w:ind w:firstLine="567"/>
        <w:jc w:val="both"/>
        <w:rPr>
          <w:rFonts w:ascii="Times New Roman" w:hAnsi="Times New Roman"/>
          <w:sz w:val="28"/>
          <w:szCs w:val="28"/>
          <w:lang w:val="kk-KZ"/>
        </w:rPr>
      </w:pPr>
    </w:p>
    <w:p w:rsidR="00CD4CBC" w:rsidRPr="00890569" w:rsidRDefault="00C649D3" w:rsidP="00890569">
      <w:pPr>
        <w:autoSpaceDE w:val="0"/>
        <w:autoSpaceDN w:val="0"/>
        <w:adjustRightInd w:val="0"/>
        <w:spacing w:after="0" w:line="240" w:lineRule="auto"/>
        <w:ind w:firstLine="567"/>
        <w:jc w:val="both"/>
        <w:rPr>
          <w:rFonts w:ascii="Times New Roman" w:hAnsi="Times New Roman"/>
          <w:sz w:val="28"/>
          <w:szCs w:val="28"/>
        </w:rPr>
      </w:pPr>
      <w:r w:rsidRPr="00890569">
        <w:rPr>
          <w:rFonts w:ascii="Times New Roman" w:hAnsi="Times New Roman"/>
          <w:sz w:val="28"/>
          <w:szCs w:val="28"/>
        </w:rPr>
        <w:t>Мы решили оценить показ</w:t>
      </w:r>
      <w:r w:rsidR="00CD4CBC" w:rsidRPr="00890569">
        <w:rPr>
          <w:rFonts w:ascii="Times New Roman" w:hAnsi="Times New Roman"/>
          <w:sz w:val="28"/>
          <w:szCs w:val="28"/>
        </w:rPr>
        <w:t>атели БСВ в зависимости от объем</w:t>
      </w:r>
      <w:r w:rsidRPr="00890569">
        <w:rPr>
          <w:rFonts w:ascii="Times New Roman" w:hAnsi="Times New Roman"/>
          <w:sz w:val="28"/>
          <w:szCs w:val="28"/>
        </w:rPr>
        <w:t>а</w:t>
      </w:r>
      <w:r w:rsidR="00CD4CBC" w:rsidRPr="00890569">
        <w:rPr>
          <w:rFonts w:ascii="Times New Roman" w:hAnsi="Times New Roman"/>
          <w:sz w:val="28"/>
          <w:szCs w:val="28"/>
        </w:rPr>
        <w:t xml:space="preserve"> опухоли. </w:t>
      </w:r>
    </w:p>
    <w:p w:rsidR="009E62DF" w:rsidRPr="00890569" w:rsidRDefault="009E62DF" w:rsidP="00890569">
      <w:pPr>
        <w:autoSpaceDE w:val="0"/>
        <w:autoSpaceDN w:val="0"/>
        <w:adjustRightInd w:val="0"/>
        <w:spacing w:after="0" w:line="240" w:lineRule="auto"/>
        <w:ind w:firstLine="567"/>
        <w:jc w:val="both"/>
        <w:rPr>
          <w:rFonts w:ascii="Times New Roman" w:hAnsi="Times New Roman"/>
          <w:sz w:val="28"/>
          <w:szCs w:val="28"/>
        </w:rPr>
      </w:pPr>
      <w:r w:rsidRPr="00890569">
        <w:rPr>
          <w:rFonts w:ascii="Times New Roman" w:hAnsi="Times New Roman"/>
          <w:sz w:val="28"/>
          <w:szCs w:val="28"/>
        </w:rPr>
        <w:t>Оценивался объем опухоли по формуле</w:t>
      </w:r>
      <w:r w:rsidR="00CB21D3" w:rsidRPr="00890569">
        <w:rPr>
          <w:rFonts w:ascii="Times New Roman" w:hAnsi="Times New Roman"/>
          <w:sz w:val="28"/>
          <w:szCs w:val="28"/>
        </w:rPr>
        <w:t xml:space="preserve"> [</w:t>
      </w:r>
      <w:r w:rsidR="003B2062" w:rsidRPr="00890569">
        <w:rPr>
          <w:rFonts w:ascii="Times New Roman" w:hAnsi="Times New Roman"/>
          <w:sz w:val="28"/>
          <w:szCs w:val="28"/>
        </w:rPr>
        <w:t>16</w:t>
      </w:r>
      <w:r w:rsidR="00A82B4D" w:rsidRPr="00890569">
        <w:rPr>
          <w:rFonts w:ascii="Times New Roman" w:hAnsi="Times New Roman"/>
          <w:sz w:val="28"/>
          <w:szCs w:val="28"/>
        </w:rPr>
        <w:t>3</w:t>
      </w:r>
      <w:r w:rsidR="00CB21D3" w:rsidRPr="00890569">
        <w:rPr>
          <w:rFonts w:ascii="Times New Roman" w:hAnsi="Times New Roman"/>
          <w:sz w:val="28"/>
          <w:szCs w:val="28"/>
        </w:rPr>
        <w:t>]</w:t>
      </w:r>
      <w:r w:rsidRPr="00890569">
        <w:rPr>
          <w:rFonts w:ascii="Times New Roman" w:hAnsi="Times New Roman"/>
          <w:sz w:val="28"/>
          <w:szCs w:val="28"/>
        </w:rPr>
        <w:t>:</w:t>
      </w:r>
    </w:p>
    <w:p w:rsidR="009E62DF" w:rsidRPr="00890569" w:rsidRDefault="009E62DF" w:rsidP="00890569">
      <w:pPr>
        <w:autoSpaceDE w:val="0"/>
        <w:autoSpaceDN w:val="0"/>
        <w:adjustRightInd w:val="0"/>
        <w:spacing w:after="0" w:line="240" w:lineRule="auto"/>
        <w:ind w:firstLine="567"/>
        <w:jc w:val="center"/>
        <w:rPr>
          <w:rFonts w:ascii="Times New Roman" w:hAnsi="Times New Roman"/>
          <w:sz w:val="28"/>
          <w:szCs w:val="28"/>
        </w:rPr>
      </w:pPr>
      <w:r w:rsidRPr="00890569">
        <w:rPr>
          <w:rFonts w:ascii="Times New Roman" w:hAnsi="Times New Roman"/>
          <w:sz w:val="28"/>
          <w:szCs w:val="28"/>
        </w:rPr>
        <w:t>V = π /6 × a × b × c = 0.52 × a × b × c в см</w:t>
      </w:r>
      <w:r w:rsidRPr="00890569">
        <w:rPr>
          <w:rFonts w:ascii="Times New Roman" w:hAnsi="Times New Roman"/>
          <w:sz w:val="28"/>
          <w:szCs w:val="28"/>
          <w:vertAlign w:val="superscript"/>
        </w:rPr>
        <w:t>3</w:t>
      </w:r>
      <w:r w:rsidRPr="00890569">
        <w:rPr>
          <w:rFonts w:ascii="Times New Roman" w:hAnsi="Times New Roman"/>
          <w:sz w:val="28"/>
          <w:szCs w:val="28"/>
        </w:rPr>
        <w:t>, где:</w:t>
      </w:r>
    </w:p>
    <w:p w:rsidR="009E62DF" w:rsidRPr="00890569" w:rsidRDefault="009E62DF" w:rsidP="00890569">
      <w:pPr>
        <w:autoSpaceDE w:val="0"/>
        <w:autoSpaceDN w:val="0"/>
        <w:adjustRightInd w:val="0"/>
        <w:spacing w:after="0" w:line="240" w:lineRule="auto"/>
        <w:ind w:firstLine="567"/>
        <w:rPr>
          <w:rFonts w:ascii="Times New Roman" w:hAnsi="Times New Roman"/>
          <w:sz w:val="28"/>
          <w:szCs w:val="28"/>
        </w:rPr>
      </w:pPr>
      <w:r w:rsidRPr="00890569">
        <w:rPr>
          <w:rFonts w:ascii="Times New Roman" w:hAnsi="Times New Roman"/>
          <w:sz w:val="28"/>
          <w:szCs w:val="28"/>
        </w:rPr>
        <w:t xml:space="preserve">a = длина (в </w:t>
      </w:r>
      <w:proofErr w:type="gramStart"/>
      <w:r w:rsidRPr="00890569">
        <w:rPr>
          <w:rFonts w:ascii="Times New Roman" w:hAnsi="Times New Roman"/>
          <w:sz w:val="28"/>
          <w:szCs w:val="28"/>
        </w:rPr>
        <w:t>см</w:t>
      </w:r>
      <w:proofErr w:type="gramEnd"/>
      <w:r w:rsidRPr="00890569">
        <w:rPr>
          <w:rFonts w:ascii="Times New Roman" w:hAnsi="Times New Roman"/>
          <w:sz w:val="28"/>
          <w:szCs w:val="28"/>
        </w:rPr>
        <w:t>),</w:t>
      </w:r>
    </w:p>
    <w:p w:rsidR="009E62DF" w:rsidRPr="00890569" w:rsidRDefault="009E62DF" w:rsidP="00890569">
      <w:pPr>
        <w:autoSpaceDE w:val="0"/>
        <w:autoSpaceDN w:val="0"/>
        <w:adjustRightInd w:val="0"/>
        <w:spacing w:after="0" w:line="240" w:lineRule="auto"/>
        <w:ind w:firstLine="567"/>
        <w:rPr>
          <w:rFonts w:ascii="Times New Roman" w:hAnsi="Times New Roman"/>
          <w:sz w:val="28"/>
          <w:szCs w:val="28"/>
        </w:rPr>
      </w:pPr>
      <w:r w:rsidRPr="00890569">
        <w:rPr>
          <w:rFonts w:ascii="Times New Roman" w:hAnsi="Times New Roman"/>
          <w:sz w:val="28"/>
          <w:szCs w:val="28"/>
        </w:rPr>
        <w:t xml:space="preserve">b = ширина (в </w:t>
      </w:r>
      <w:proofErr w:type="gramStart"/>
      <w:r w:rsidRPr="00890569">
        <w:rPr>
          <w:rFonts w:ascii="Times New Roman" w:hAnsi="Times New Roman"/>
          <w:sz w:val="28"/>
          <w:szCs w:val="28"/>
        </w:rPr>
        <w:t>см</w:t>
      </w:r>
      <w:proofErr w:type="gramEnd"/>
      <w:r w:rsidRPr="00890569">
        <w:rPr>
          <w:rFonts w:ascii="Times New Roman" w:hAnsi="Times New Roman"/>
          <w:sz w:val="28"/>
          <w:szCs w:val="28"/>
        </w:rPr>
        <w:t>),</w:t>
      </w:r>
    </w:p>
    <w:p w:rsidR="009E62DF" w:rsidRPr="00890569" w:rsidRDefault="009E62DF" w:rsidP="00890569">
      <w:pPr>
        <w:autoSpaceDE w:val="0"/>
        <w:autoSpaceDN w:val="0"/>
        <w:adjustRightInd w:val="0"/>
        <w:spacing w:after="0" w:line="240" w:lineRule="auto"/>
        <w:ind w:firstLine="567"/>
        <w:rPr>
          <w:rFonts w:ascii="Times New Roman" w:hAnsi="Times New Roman"/>
          <w:sz w:val="28"/>
          <w:szCs w:val="28"/>
          <w:lang w:val="kk-KZ"/>
        </w:rPr>
      </w:pPr>
      <w:r w:rsidRPr="00890569">
        <w:rPr>
          <w:rFonts w:ascii="Times New Roman" w:hAnsi="Times New Roman"/>
          <w:sz w:val="28"/>
          <w:szCs w:val="28"/>
        </w:rPr>
        <w:t xml:space="preserve">c = толщина (в </w:t>
      </w:r>
      <w:proofErr w:type="gramStart"/>
      <w:r w:rsidRPr="00890569">
        <w:rPr>
          <w:rFonts w:ascii="Times New Roman" w:hAnsi="Times New Roman"/>
          <w:sz w:val="28"/>
          <w:szCs w:val="28"/>
        </w:rPr>
        <w:t>см</w:t>
      </w:r>
      <w:proofErr w:type="gramEnd"/>
      <w:r w:rsidRPr="00890569">
        <w:rPr>
          <w:rFonts w:ascii="Times New Roman" w:hAnsi="Times New Roman"/>
          <w:sz w:val="28"/>
          <w:szCs w:val="28"/>
        </w:rPr>
        <w:t>).</w:t>
      </w:r>
    </w:p>
    <w:p w:rsidR="002F02D9" w:rsidRPr="00890569" w:rsidRDefault="00C30B4D" w:rsidP="00890569">
      <w:pPr>
        <w:autoSpaceDE w:val="0"/>
        <w:autoSpaceDN w:val="0"/>
        <w:adjustRightInd w:val="0"/>
        <w:spacing w:after="0" w:line="240" w:lineRule="auto"/>
        <w:ind w:firstLine="567"/>
        <w:jc w:val="both"/>
        <w:rPr>
          <w:rFonts w:ascii="Times New Roman" w:hAnsi="Times New Roman"/>
          <w:sz w:val="28"/>
          <w:szCs w:val="28"/>
          <w:lang w:val="kk-KZ"/>
        </w:rPr>
      </w:pPr>
      <w:r w:rsidRPr="00890569">
        <w:rPr>
          <w:rFonts w:ascii="Times New Roman" w:hAnsi="Times New Roman"/>
          <w:sz w:val="28"/>
          <w:szCs w:val="28"/>
          <w:lang w:val="kk-KZ"/>
        </w:rPr>
        <w:t>На момент поступления проводились МРТ/КТ исследования без и с контрастным усилением и оценивался объем опухоли. Пациенты были разделены на 3 группы</w:t>
      </w:r>
      <w:r w:rsidR="00522D3B" w:rsidRPr="00890569">
        <w:rPr>
          <w:rFonts w:ascii="Times New Roman" w:hAnsi="Times New Roman"/>
          <w:sz w:val="28"/>
          <w:szCs w:val="28"/>
          <w:lang w:val="kk-KZ"/>
        </w:rPr>
        <w:t>: 1 – группа с объемом опухоли менее 100см</w:t>
      </w:r>
      <w:r w:rsidR="00522D3B" w:rsidRPr="00890569">
        <w:rPr>
          <w:rFonts w:ascii="Times New Roman" w:hAnsi="Times New Roman"/>
          <w:sz w:val="28"/>
          <w:szCs w:val="28"/>
          <w:vertAlign w:val="superscript"/>
          <w:lang w:val="kk-KZ"/>
        </w:rPr>
        <w:t>3</w:t>
      </w:r>
      <w:r w:rsidR="00522D3B" w:rsidRPr="00890569">
        <w:rPr>
          <w:rFonts w:ascii="Times New Roman" w:hAnsi="Times New Roman"/>
          <w:sz w:val="28"/>
          <w:szCs w:val="28"/>
          <w:lang w:val="kk-KZ"/>
        </w:rPr>
        <w:t>, 2 – группа с объемом 101-500см</w:t>
      </w:r>
      <w:r w:rsidR="00522D3B" w:rsidRPr="00890569">
        <w:rPr>
          <w:rFonts w:ascii="Times New Roman" w:hAnsi="Times New Roman"/>
          <w:sz w:val="28"/>
          <w:szCs w:val="28"/>
          <w:vertAlign w:val="superscript"/>
          <w:lang w:val="kk-KZ"/>
        </w:rPr>
        <w:t>3</w:t>
      </w:r>
      <w:r w:rsidR="00522D3B" w:rsidRPr="00890569">
        <w:rPr>
          <w:rFonts w:ascii="Times New Roman" w:hAnsi="Times New Roman"/>
          <w:sz w:val="28"/>
          <w:szCs w:val="28"/>
          <w:lang w:val="kk-KZ"/>
        </w:rPr>
        <w:t>, 3 – группа с объемом болше 500см</w:t>
      </w:r>
      <w:r w:rsidR="00522D3B" w:rsidRPr="00890569">
        <w:rPr>
          <w:rFonts w:ascii="Times New Roman" w:hAnsi="Times New Roman"/>
          <w:sz w:val="28"/>
          <w:szCs w:val="28"/>
          <w:vertAlign w:val="superscript"/>
          <w:lang w:val="kk-KZ"/>
        </w:rPr>
        <w:t>3</w:t>
      </w:r>
      <w:r w:rsidR="00522D3B" w:rsidRPr="00890569">
        <w:rPr>
          <w:rFonts w:ascii="Times New Roman" w:hAnsi="Times New Roman"/>
          <w:sz w:val="28"/>
          <w:szCs w:val="28"/>
          <w:lang w:val="kk-KZ"/>
        </w:rPr>
        <w:t xml:space="preserve">. </w:t>
      </w:r>
      <w:r w:rsidR="007F6E20" w:rsidRPr="00890569">
        <w:rPr>
          <w:rFonts w:ascii="Times New Roman" w:hAnsi="Times New Roman"/>
          <w:sz w:val="28"/>
          <w:szCs w:val="28"/>
          <w:lang w:val="kk-KZ"/>
        </w:rPr>
        <w:t xml:space="preserve"> </w:t>
      </w:r>
      <w:r w:rsidR="002F02D9" w:rsidRPr="00890569">
        <w:rPr>
          <w:rFonts w:ascii="Times New Roman" w:hAnsi="Times New Roman"/>
          <w:sz w:val="28"/>
          <w:szCs w:val="28"/>
        </w:rPr>
        <w:t xml:space="preserve">Получены следующие </w:t>
      </w:r>
      <w:proofErr w:type="gramStart"/>
      <w:r w:rsidR="002F02D9" w:rsidRPr="00890569">
        <w:rPr>
          <w:rFonts w:ascii="Times New Roman" w:hAnsi="Times New Roman"/>
          <w:sz w:val="28"/>
          <w:szCs w:val="28"/>
        </w:rPr>
        <w:t>данные</w:t>
      </w:r>
      <w:proofErr w:type="gramEnd"/>
      <w:r w:rsidR="007F6E20" w:rsidRPr="00890569">
        <w:rPr>
          <w:rFonts w:ascii="Times New Roman" w:hAnsi="Times New Roman"/>
          <w:sz w:val="28"/>
          <w:szCs w:val="28"/>
        </w:rPr>
        <w:t xml:space="preserve"> описанные в таблице</w:t>
      </w:r>
      <w:r w:rsidR="00616194" w:rsidRPr="00890569">
        <w:rPr>
          <w:rFonts w:ascii="Times New Roman" w:hAnsi="Times New Roman"/>
          <w:sz w:val="28"/>
          <w:szCs w:val="28"/>
        </w:rPr>
        <w:t xml:space="preserve"> 1</w:t>
      </w:r>
      <w:r w:rsidR="00EA48E3" w:rsidRPr="00890569">
        <w:rPr>
          <w:rFonts w:ascii="Times New Roman" w:hAnsi="Times New Roman"/>
          <w:sz w:val="28"/>
          <w:szCs w:val="28"/>
        </w:rPr>
        <w:t>6</w:t>
      </w:r>
      <w:r w:rsidR="007F6E20" w:rsidRPr="00890569">
        <w:rPr>
          <w:rFonts w:ascii="Times New Roman" w:hAnsi="Times New Roman"/>
          <w:sz w:val="28"/>
          <w:szCs w:val="28"/>
        </w:rPr>
        <w:t>.</w:t>
      </w:r>
    </w:p>
    <w:p w:rsidR="00EA48E3" w:rsidRPr="00890569" w:rsidRDefault="00EA48E3" w:rsidP="00890569">
      <w:pPr>
        <w:autoSpaceDE w:val="0"/>
        <w:autoSpaceDN w:val="0"/>
        <w:adjustRightInd w:val="0"/>
        <w:spacing w:after="0" w:line="240" w:lineRule="auto"/>
        <w:ind w:firstLine="567"/>
        <w:jc w:val="both"/>
        <w:rPr>
          <w:rFonts w:ascii="Times New Roman" w:hAnsi="Times New Roman"/>
          <w:sz w:val="28"/>
          <w:szCs w:val="28"/>
        </w:rPr>
      </w:pPr>
    </w:p>
    <w:p w:rsidR="00EA48E3" w:rsidRPr="00890569" w:rsidRDefault="00E47A97" w:rsidP="00890569">
      <w:pPr>
        <w:autoSpaceDE w:val="0"/>
        <w:autoSpaceDN w:val="0"/>
        <w:adjustRightInd w:val="0"/>
        <w:spacing w:after="0" w:line="240" w:lineRule="auto"/>
        <w:jc w:val="both"/>
        <w:rPr>
          <w:rFonts w:ascii="Times New Roman" w:hAnsi="Times New Roman"/>
          <w:sz w:val="28"/>
          <w:szCs w:val="28"/>
        </w:rPr>
      </w:pPr>
      <w:r w:rsidRPr="00890569">
        <w:rPr>
          <w:rFonts w:ascii="Times New Roman" w:hAnsi="Times New Roman"/>
          <w:sz w:val="28"/>
          <w:szCs w:val="28"/>
        </w:rPr>
        <w:t>Таблица 1</w:t>
      </w:r>
      <w:r w:rsidR="00EA48E3" w:rsidRPr="00890569">
        <w:rPr>
          <w:rFonts w:ascii="Times New Roman" w:hAnsi="Times New Roman"/>
          <w:sz w:val="28"/>
          <w:szCs w:val="28"/>
        </w:rPr>
        <w:t>6</w:t>
      </w:r>
      <w:r w:rsidR="00616194" w:rsidRPr="00890569">
        <w:rPr>
          <w:rFonts w:ascii="Times New Roman" w:hAnsi="Times New Roman"/>
          <w:sz w:val="28"/>
          <w:szCs w:val="28"/>
        </w:rPr>
        <w:t xml:space="preserve"> – Р</w:t>
      </w:r>
      <w:r w:rsidRPr="00890569">
        <w:rPr>
          <w:rFonts w:ascii="Times New Roman" w:hAnsi="Times New Roman"/>
          <w:sz w:val="28"/>
          <w:szCs w:val="28"/>
        </w:rPr>
        <w:t xml:space="preserve">аспределение пациентов </w:t>
      </w:r>
      <w:r w:rsidR="00616194" w:rsidRPr="00890569">
        <w:rPr>
          <w:rFonts w:ascii="Times New Roman" w:hAnsi="Times New Roman"/>
          <w:sz w:val="28"/>
          <w:szCs w:val="28"/>
        </w:rPr>
        <w:t>по объему</w:t>
      </w:r>
      <w:r w:rsidR="00CB5245" w:rsidRPr="00890569">
        <w:rPr>
          <w:rFonts w:ascii="Times New Roman" w:hAnsi="Times New Roman"/>
          <w:sz w:val="28"/>
          <w:szCs w:val="28"/>
        </w:rPr>
        <w:t xml:space="preserve"> опухоли</w:t>
      </w:r>
    </w:p>
    <w:p w:rsidR="00C17A3C" w:rsidRPr="00890569" w:rsidRDefault="00C17A3C" w:rsidP="00890569">
      <w:pPr>
        <w:autoSpaceDE w:val="0"/>
        <w:autoSpaceDN w:val="0"/>
        <w:adjustRightInd w:val="0"/>
        <w:spacing w:after="0" w:line="240" w:lineRule="auto"/>
        <w:jc w:val="both"/>
        <w:rPr>
          <w:rFonts w:ascii="Times New Roman" w:hAnsi="Times New Roman"/>
          <w:sz w:val="28"/>
          <w:szCs w:val="28"/>
        </w:rPr>
      </w:pPr>
    </w:p>
    <w:tbl>
      <w:tblPr>
        <w:tblStyle w:val="ac"/>
        <w:tblW w:w="0" w:type="auto"/>
        <w:tblLook w:val="04A0"/>
      </w:tblPr>
      <w:tblGrid>
        <w:gridCol w:w="2463"/>
        <w:gridCol w:w="2463"/>
        <w:gridCol w:w="2464"/>
        <w:gridCol w:w="2464"/>
      </w:tblGrid>
      <w:tr w:rsidR="002F02D9" w:rsidRPr="00890569" w:rsidTr="002F02D9">
        <w:tc>
          <w:tcPr>
            <w:tcW w:w="2463" w:type="dxa"/>
          </w:tcPr>
          <w:p w:rsidR="002F02D9" w:rsidRPr="00890569" w:rsidRDefault="002F02D9" w:rsidP="00890569">
            <w:pPr>
              <w:autoSpaceDE w:val="0"/>
              <w:autoSpaceDN w:val="0"/>
              <w:adjustRightInd w:val="0"/>
              <w:jc w:val="both"/>
              <w:rPr>
                <w:rFonts w:ascii="Times New Roman" w:hAnsi="Times New Roman"/>
                <w:b/>
                <w:sz w:val="28"/>
                <w:szCs w:val="28"/>
              </w:rPr>
            </w:pPr>
            <w:r w:rsidRPr="00890569">
              <w:rPr>
                <w:rFonts w:ascii="Times New Roman" w:hAnsi="Times New Roman"/>
                <w:b/>
                <w:sz w:val="28"/>
                <w:szCs w:val="28"/>
              </w:rPr>
              <w:t xml:space="preserve">Локализация </w:t>
            </w:r>
          </w:p>
        </w:tc>
        <w:tc>
          <w:tcPr>
            <w:tcW w:w="2463" w:type="dxa"/>
          </w:tcPr>
          <w:p w:rsidR="002F02D9" w:rsidRPr="00890569" w:rsidRDefault="002F02D9" w:rsidP="00890569">
            <w:pPr>
              <w:autoSpaceDE w:val="0"/>
              <w:autoSpaceDN w:val="0"/>
              <w:adjustRightInd w:val="0"/>
              <w:jc w:val="both"/>
              <w:rPr>
                <w:rFonts w:ascii="Times New Roman" w:hAnsi="Times New Roman"/>
                <w:b/>
                <w:sz w:val="28"/>
                <w:szCs w:val="28"/>
              </w:rPr>
            </w:pPr>
            <w:r w:rsidRPr="00890569">
              <w:rPr>
                <w:rFonts w:ascii="Times New Roman" w:hAnsi="Times New Roman"/>
                <w:b/>
                <w:sz w:val="28"/>
                <w:szCs w:val="28"/>
              </w:rPr>
              <w:t>0</w:t>
            </w:r>
            <w:r w:rsidR="00C649D3" w:rsidRPr="00890569">
              <w:rPr>
                <w:rFonts w:ascii="Times New Roman" w:hAnsi="Times New Roman"/>
                <w:b/>
                <w:sz w:val="28"/>
                <w:szCs w:val="28"/>
              </w:rPr>
              <w:t xml:space="preserve"> </w:t>
            </w:r>
            <w:r w:rsidRPr="00890569">
              <w:rPr>
                <w:rFonts w:ascii="Times New Roman" w:hAnsi="Times New Roman"/>
                <w:b/>
                <w:sz w:val="28"/>
                <w:szCs w:val="28"/>
              </w:rPr>
              <w:t>-</w:t>
            </w:r>
            <w:r w:rsidR="00C649D3" w:rsidRPr="00890569">
              <w:rPr>
                <w:rFonts w:ascii="Times New Roman" w:hAnsi="Times New Roman"/>
                <w:b/>
                <w:sz w:val="28"/>
                <w:szCs w:val="28"/>
              </w:rPr>
              <w:t xml:space="preserve"> </w:t>
            </w:r>
            <w:r w:rsidRPr="00890569">
              <w:rPr>
                <w:rFonts w:ascii="Times New Roman" w:hAnsi="Times New Roman"/>
                <w:b/>
                <w:sz w:val="28"/>
                <w:szCs w:val="28"/>
              </w:rPr>
              <w:t>100см</w:t>
            </w:r>
            <w:r w:rsidRPr="00890569">
              <w:rPr>
                <w:rFonts w:ascii="Times New Roman" w:hAnsi="Times New Roman"/>
                <w:b/>
                <w:sz w:val="28"/>
                <w:szCs w:val="28"/>
                <w:vertAlign w:val="superscript"/>
              </w:rPr>
              <w:t>3</w:t>
            </w:r>
          </w:p>
        </w:tc>
        <w:tc>
          <w:tcPr>
            <w:tcW w:w="2464" w:type="dxa"/>
          </w:tcPr>
          <w:p w:rsidR="002F02D9" w:rsidRPr="00890569" w:rsidRDefault="00CD4CBC" w:rsidP="00890569">
            <w:pPr>
              <w:autoSpaceDE w:val="0"/>
              <w:autoSpaceDN w:val="0"/>
              <w:adjustRightInd w:val="0"/>
              <w:jc w:val="both"/>
              <w:rPr>
                <w:rFonts w:ascii="Times New Roman" w:hAnsi="Times New Roman"/>
                <w:b/>
                <w:sz w:val="28"/>
                <w:szCs w:val="28"/>
              </w:rPr>
            </w:pPr>
            <w:r w:rsidRPr="00890569">
              <w:rPr>
                <w:rFonts w:ascii="Times New Roman" w:hAnsi="Times New Roman"/>
                <w:b/>
                <w:sz w:val="28"/>
                <w:szCs w:val="28"/>
              </w:rPr>
              <w:t>101</w:t>
            </w:r>
            <w:r w:rsidR="00C649D3" w:rsidRPr="00890569">
              <w:rPr>
                <w:rFonts w:ascii="Times New Roman" w:hAnsi="Times New Roman"/>
                <w:b/>
                <w:sz w:val="28"/>
                <w:szCs w:val="28"/>
              </w:rPr>
              <w:t xml:space="preserve"> </w:t>
            </w:r>
            <w:r w:rsidR="002F02D9" w:rsidRPr="00890569">
              <w:rPr>
                <w:rFonts w:ascii="Times New Roman" w:hAnsi="Times New Roman"/>
                <w:b/>
                <w:sz w:val="28"/>
                <w:szCs w:val="28"/>
              </w:rPr>
              <w:t>-</w:t>
            </w:r>
            <w:r w:rsidR="00C649D3" w:rsidRPr="00890569">
              <w:rPr>
                <w:rFonts w:ascii="Times New Roman" w:hAnsi="Times New Roman"/>
                <w:b/>
                <w:sz w:val="28"/>
                <w:szCs w:val="28"/>
              </w:rPr>
              <w:t xml:space="preserve"> </w:t>
            </w:r>
            <w:r w:rsidR="002F02D9" w:rsidRPr="00890569">
              <w:rPr>
                <w:rFonts w:ascii="Times New Roman" w:hAnsi="Times New Roman"/>
                <w:b/>
                <w:sz w:val="28"/>
                <w:szCs w:val="28"/>
              </w:rPr>
              <w:t>500см</w:t>
            </w:r>
            <w:r w:rsidR="002F02D9" w:rsidRPr="00890569">
              <w:rPr>
                <w:rFonts w:ascii="Times New Roman" w:hAnsi="Times New Roman"/>
                <w:b/>
                <w:sz w:val="28"/>
                <w:szCs w:val="28"/>
                <w:vertAlign w:val="superscript"/>
              </w:rPr>
              <w:t>3</w:t>
            </w:r>
          </w:p>
        </w:tc>
        <w:tc>
          <w:tcPr>
            <w:tcW w:w="2464" w:type="dxa"/>
          </w:tcPr>
          <w:p w:rsidR="002F02D9" w:rsidRPr="00890569" w:rsidRDefault="002F02D9" w:rsidP="00890569">
            <w:pPr>
              <w:autoSpaceDE w:val="0"/>
              <w:autoSpaceDN w:val="0"/>
              <w:adjustRightInd w:val="0"/>
              <w:jc w:val="both"/>
              <w:rPr>
                <w:rFonts w:ascii="Times New Roman" w:hAnsi="Times New Roman"/>
                <w:b/>
                <w:sz w:val="28"/>
                <w:szCs w:val="28"/>
                <w:vertAlign w:val="superscript"/>
              </w:rPr>
            </w:pPr>
            <w:r w:rsidRPr="00890569">
              <w:rPr>
                <w:rFonts w:ascii="Times New Roman" w:hAnsi="Times New Roman"/>
                <w:b/>
                <w:sz w:val="28"/>
                <w:szCs w:val="28"/>
              </w:rPr>
              <w:t>&gt;500см</w:t>
            </w:r>
            <w:r w:rsidRPr="00890569">
              <w:rPr>
                <w:rFonts w:ascii="Times New Roman" w:hAnsi="Times New Roman"/>
                <w:b/>
                <w:sz w:val="28"/>
                <w:szCs w:val="28"/>
                <w:vertAlign w:val="superscript"/>
              </w:rPr>
              <w:t>3</w:t>
            </w:r>
          </w:p>
        </w:tc>
      </w:tr>
      <w:tr w:rsidR="002F02D9" w:rsidRPr="00890569" w:rsidTr="002F02D9">
        <w:tc>
          <w:tcPr>
            <w:tcW w:w="2463" w:type="dxa"/>
          </w:tcPr>
          <w:p w:rsidR="002F02D9" w:rsidRPr="00890569" w:rsidRDefault="002F02D9"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Средостение</w:t>
            </w:r>
          </w:p>
        </w:tc>
        <w:tc>
          <w:tcPr>
            <w:tcW w:w="2463" w:type="dxa"/>
          </w:tcPr>
          <w:p w:rsidR="002F02D9" w:rsidRPr="00890569" w:rsidRDefault="002F02D9"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w:t>
            </w:r>
          </w:p>
        </w:tc>
        <w:tc>
          <w:tcPr>
            <w:tcW w:w="2464" w:type="dxa"/>
          </w:tcPr>
          <w:p w:rsidR="002F02D9" w:rsidRPr="00890569" w:rsidRDefault="002F02D9"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1</w:t>
            </w:r>
          </w:p>
        </w:tc>
        <w:tc>
          <w:tcPr>
            <w:tcW w:w="2464" w:type="dxa"/>
          </w:tcPr>
          <w:p w:rsidR="002F02D9" w:rsidRPr="00890569" w:rsidRDefault="002F02D9"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1</w:t>
            </w:r>
          </w:p>
        </w:tc>
      </w:tr>
      <w:tr w:rsidR="002F02D9" w:rsidRPr="00890569" w:rsidTr="002F02D9">
        <w:tc>
          <w:tcPr>
            <w:tcW w:w="2463" w:type="dxa"/>
          </w:tcPr>
          <w:p w:rsidR="002F02D9" w:rsidRPr="00890569" w:rsidRDefault="002F02D9"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Забрюшинное пространство</w:t>
            </w:r>
          </w:p>
        </w:tc>
        <w:tc>
          <w:tcPr>
            <w:tcW w:w="2463" w:type="dxa"/>
          </w:tcPr>
          <w:p w:rsidR="002F02D9" w:rsidRPr="00890569" w:rsidRDefault="002F02D9"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1</w:t>
            </w:r>
          </w:p>
        </w:tc>
        <w:tc>
          <w:tcPr>
            <w:tcW w:w="2464" w:type="dxa"/>
          </w:tcPr>
          <w:p w:rsidR="002F02D9" w:rsidRPr="00890569" w:rsidRDefault="002F02D9"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1</w:t>
            </w:r>
          </w:p>
        </w:tc>
        <w:tc>
          <w:tcPr>
            <w:tcW w:w="2464" w:type="dxa"/>
          </w:tcPr>
          <w:p w:rsidR="002F02D9" w:rsidRPr="00890569" w:rsidRDefault="002F02D9"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2</w:t>
            </w:r>
          </w:p>
        </w:tc>
      </w:tr>
      <w:tr w:rsidR="002F02D9" w:rsidRPr="00890569" w:rsidTr="002F02D9">
        <w:tc>
          <w:tcPr>
            <w:tcW w:w="2463" w:type="dxa"/>
          </w:tcPr>
          <w:p w:rsidR="002F02D9" w:rsidRPr="00890569" w:rsidRDefault="002F02D9"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Яичник</w:t>
            </w:r>
          </w:p>
        </w:tc>
        <w:tc>
          <w:tcPr>
            <w:tcW w:w="2463" w:type="dxa"/>
          </w:tcPr>
          <w:p w:rsidR="002F02D9" w:rsidRPr="00890569" w:rsidRDefault="002F02D9"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4</w:t>
            </w:r>
          </w:p>
        </w:tc>
        <w:tc>
          <w:tcPr>
            <w:tcW w:w="2464" w:type="dxa"/>
          </w:tcPr>
          <w:p w:rsidR="002F02D9" w:rsidRPr="00890569" w:rsidRDefault="002F02D9"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8</w:t>
            </w:r>
          </w:p>
        </w:tc>
        <w:tc>
          <w:tcPr>
            <w:tcW w:w="2464" w:type="dxa"/>
          </w:tcPr>
          <w:p w:rsidR="002F02D9" w:rsidRPr="00890569" w:rsidRDefault="002F02D9"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18</w:t>
            </w:r>
          </w:p>
        </w:tc>
      </w:tr>
      <w:tr w:rsidR="002F02D9" w:rsidRPr="00890569" w:rsidTr="002F02D9">
        <w:tc>
          <w:tcPr>
            <w:tcW w:w="2463" w:type="dxa"/>
          </w:tcPr>
          <w:p w:rsidR="002F02D9" w:rsidRPr="00890569" w:rsidRDefault="002F02D9"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Яичко</w:t>
            </w:r>
          </w:p>
        </w:tc>
        <w:tc>
          <w:tcPr>
            <w:tcW w:w="2463" w:type="dxa"/>
          </w:tcPr>
          <w:p w:rsidR="002F02D9" w:rsidRPr="00890569" w:rsidRDefault="002F02D9"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29</w:t>
            </w:r>
          </w:p>
        </w:tc>
        <w:tc>
          <w:tcPr>
            <w:tcW w:w="2464" w:type="dxa"/>
          </w:tcPr>
          <w:p w:rsidR="002F02D9" w:rsidRPr="00890569" w:rsidRDefault="002F02D9"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5</w:t>
            </w:r>
          </w:p>
        </w:tc>
        <w:tc>
          <w:tcPr>
            <w:tcW w:w="2464" w:type="dxa"/>
          </w:tcPr>
          <w:p w:rsidR="002F02D9" w:rsidRPr="00890569" w:rsidRDefault="002F02D9"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1</w:t>
            </w:r>
          </w:p>
        </w:tc>
      </w:tr>
      <w:tr w:rsidR="002F02D9" w:rsidRPr="00890569" w:rsidTr="002F02D9">
        <w:tc>
          <w:tcPr>
            <w:tcW w:w="2463" w:type="dxa"/>
          </w:tcPr>
          <w:p w:rsidR="002F02D9" w:rsidRPr="00890569" w:rsidRDefault="002F02D9"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 xml:space="preserve">Крестцово – копчиковая область </w:t>
            </w:r>
          </w:p>
        </w:tc>
        <w:tc>
          <w:tcPr>
            <w:tcW w:w="2463" w:type="dxa"/>
          </w:tcPr>
          <w:p w:rsidR="002F02D9" w:rsidRPr="00890569" w:rsidRDefault="002F02D9"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7</w:t>
            </w:r>
          </w:p>
        </w:tc>
        <w:tc>
          <w:tcPr>
            <w:tcW w:w="2464" w:type="dxa"/>
          </w:tcPr>
          <w:p w:rsidR="002F02D9" w:rsidRPr="00890569" w:rsidRDefault="002F02D9"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17</w:t>
            </w:r>
          </w:p>
        </w:tc>
        <w:tc>
          <w:tcPr>
            <w:tcW w:w="2464" w:type="dxa"/>
          </w:tcPr>
          <w:p w:rsidR="002F02D9" w:rsidRPr="00890569" w:rsidRDefault="002F02D9"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1</w:t>
            </w:r>
          </w:p>
        </w:tc>
      </w:tr>
      <w:tr w:rsidR="002F02D9" w:rsidRPr="00890569" w:rsidTr="002F02D9">
        <w:tc>
          <w:tcPr>
            <w:tcW w:w="2463" w:type="dxa"/>
          </w:tcPr>
          <w:p w:rsidR="002F02D9" w:rsidRPr="00890569" w:rsidRDefault="002F02D9"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Итого</w:t>
            </w:r>
          </w:p>
        </w:tc>
        <w:tc>
          <w:tcPr>
            <w:tcW w:w="2463" w:type="dxa"/>
          </w:tcPr>
          <w:p w:rsidR="002F02D9" w:rsidRPr="00890569" w:rsidRDefault="002F02D9"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41</w:t>
            </w:r>
          </w:p>
        </w:tc>
        <w:tc>
          <w:tcPr>
            <w:tcW w:w="2464" w:type="dxa"/>
          </w:tcPr>
          <w:p w:rsidR="002F02D9" w:rsidRPr="00890569" w:rsidRDefault="002F02D9"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32</w:t>
            </w:r>
          </w:p>
        </w:tc>
        <w:tc>
          <w:tcPr>
            <w:tcW w:w="2464" w:type="dxa"/>
          </w:tcPr>
          <w:p w:rsidR="002F02D9" w:rsidRPr="00890569" w:rsidRDefault="002F02D9"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23</w:t>
            </w:r>
          </w:p>
        </w:tc>
      </w:tr>
    </w:tbl>
    <w:p w:rsidR="00FC096D" w:rsidRPr="00890569" w:rsidRDefault="002F02D9" w:rsidP="00890569">
      <w:pPr>
        <w:autoSpaceDE w:val="0"/>
        <w:autoSpaceDN w:val="0"/>
        <w:adjustRightInd w:val="0"/>
        <w:spacing w:after="0" w:line="240" w:lineRule="auto"/>
        <w:ind w:firstLine="567"/>
        <w:jc w:val="both"/>
        <w:rPr>
          <w:rFonts w:ascii="Times New Roman" w:hAnsi="Times New Roman"/>
          <w:sz w:val="28"/>
          <w:szCs w:val="28"/>
        </w:rPr>
      </w:pPr>
      <w:r w:rsidRPr="00890569">
        <w:rPr>
          <w:rFonts w:ascii="Times New Roman" w:hAnsi="Times New Roman"/>
          <w:sz w:val="28"/>
          <w:szCs w:val="28"/>
        </w:rPr>
        <w:lastRenderedPageBreak/>
        <w:t>О</w:t>
      </w:r>
      <w:r w:rsidR="009E62DF" w:rsidRPr="00890569">
        <w:rPr>
          <w:rFonts w:ascii="Times New Roman" w:hAnsi="Times New Roman"/>
          <w:sz w:val="28"/>
          <w:szCs w:val="28"/>
        </w:rPr>
        <w:t>бъем опухоли менее 100см</w:t>
      </w:r>
      <w:r w:rsidR="009E62DF" w:rsidRPr="00890569">
        <w:rPr>
          <w:rFonts w:ascii="Times New Roman" w:hAnsi="Times New Roman"/>
          <w:sz w:val="28"/>
          <w:szCs w:val="28"/>
          <w:vertAlign w:val="superscript"/>
        </w:rPr>
        <w:t xml:space="preserve">3 </w:t>
      </w:r>
      <w:r w:rsidR="00492114" w:rsidRPr="00890569">
        <w:rPr>
          <w:rFonts w:ascii="Times New Roman" w:hAnsi="Times New Roman"/>
          <w:sz w:val="28"/>
          <w:szCs w:val="28"/>
        </w:rPr>
        <w:t xml:space="preserve">диагностировано </w:t>
      </w:r>
      <w:r w:rsidR="009E62DF" w:rsidRPr="00890569">
        <w:rPr>
          <w:rFonts w:ascii="Times New Roman" w:hAnsi="Times New Roman"/>
          <w:sz w:val="28"/>
          <w:szCs w:val="28"/>
        </w:rPr>
        <w:t>у 4</w:t>
      </w:r>
      <w:r w:rsidRPr="00890569">
        <w:rPr>
          <w:rFonts w:ascii="Times New Roman" w:hAnsi="Times New Roman"/>
          <w:sz w:val="28"/>
          <w:szCs w:val="28"/>
          <w:lang w:val="kk-KZ"/>
        </w:rPr>
        <w:t>1</w:t>
      </w:r>
      <w:r w:rsidR="009E62DF" w:rsidRPr="00890569">
        <w:rPr>
          <w:rFonts w:ascii="Times New Roman" w:hAnsi="Times New Roman"/>
          <w:sz w:val="28"/>
          <w:szCs w:val="28"/>
          <w:lang w:val="kk-KZ"/>
        </w:rPr>
        <w:t xml:space="preserve"> </w:t>
      </w:r>
      <w:r w:rsidR="009E62DF" w:rsidRPr="00890569">
        <w:rPr>
          <w:rFonts w:ascii="Times New Roman" w:hAnsi="Times New Roman"/>
          <w:sz w:val="28"/>
          <w:szCs w:val="28"/>
        </w:rPr>
        <w:t>(</w:t>
      </w:r>
      <w:r w:rsidRPr="00890569">
        <w:rPr>
          <w:rFonts w:ascii="Times New Roman" w:hAnsi="Times New Roman"/>
          <w:sz w:val="28"/>
          <w:szCs w:val="28"/>
        </w:rPr>
        <w:t>42,8</w:t>
      </w:r>
      <w:r w:rsidR="009E62DF" w:rsidRPr="00890569">
        <w:rPr>
          <w:rFonts w:ascii="Times New Roman" w:hAnsi="Times New Roman"/>
          <w:sz w:val="28"/>
          <w:szCs w:val="28"/>
        </w:rPr>
        <w:t>%), от 10</w:t>
      </w:r>
      <w:r w:rsidR="00CD4CBC" w:rsidRPr="00890569">
        <w:rPr>
          <w:rFonts w:ascii="Times New Roman" w:hAnsi="Times New Roman"/>
          <w:sz w:val="28"/>
          <w:szCs w:val="28"/>
        </w:rPr>
        <w:t>1</w:t>
      </w:r>
      <w:r w:rsidR="009E62DF" w:rsidRPr="00890569">
        <w:rPr>
          <w:rFonts w:ascii="Times New Roman" w:hAnsi="Times New Roman"/>
          <w:sz w:val="28"/>
          <w:szCs w:val="28"/>
        </w:rPr>
        <w:t xml:space="preserve"> до 500см</w:t>
      </w:r>
      <w:r w:rsidR="009E62DF" w:rsidRPr="00890569">
        <w:rPr>
          <w:rFonts w:ascii="Times New Roman" w:hAnsi="Times New Roman"/>
          <w:sz w:val="28"/>
          <w:szCs w:val="28"/>
          <w:vertAlign w:val="superscript"/>
        </w:rPr>
        <w:t xml:space="preserve">3 </w:t>
      </w:r>
      <w:r w:rsidR="009E62DF" w:rsidRPr="00890569">
        <w:rPr>
          <w:rFonts w:ascii="Times New Roman" w:hAnsi="Times New Roman"/>
          <w:sz w:val="28"/>
          <w:szCs w:val="28"/>
        </w:rPr>
        <w:t xml:space="preserve"> - у </w:t>
      </w:r>
      <w:r w:rsidRPr="00890569">
        <w:rPr>
          <w:rFonts w:ascii="Times New Roman" w:hAnsi="Times New Roman"/>
          <w:sz w:val="28"/>
          <w:szCs w:val="28"/>
        </w:rPr>
        <w:t>32 (33,3</w:t>
      </w:r>
      <w:r w:rsidR="009E62DF" w:rsidRPr="00890569">
        <w:rPr>
          <w:rFonts w:ascii="Times New Roman" w:hAnsi="Times New Roman"/>
          <w:sz w:val="28"/>
          <w:szCs w:val="28"/>
        </w:rPr>
        <w:t>%), более 500см</w:t>
      </w:r>
      <w:r w:rsidR="009E62DF" w:rsidRPr="00890569">
        <w:rPr>
          <w:rFonts w:ascii="Times New Roman" w:hAnsi="Times New Roman"/>
          <w:sz w:val="28"/>
          <w:szCs w:val="28"/>
          <w:vertAlign w:val="superscript"/>
        </w:rPr>
        <w:t xml:space="preserve">3 </w:t>
      </w:r>
      <w:r w:rsidRPr="00890569">
        <w:rPr>
          <w:rFonts w:ascii="Times New Roman" w:hAnsi="Times New Roman"/>
          <w:sz w:val="28"/>
          <w:szCs w:val="28"/>
        </w:rPr>
        <w:t>– 23</w:t>
      </w:r>
      <w:r w:rsidR="009E62DF" w:rsidRPr="00890569">
        <w:rPr>
          <w:rFonts w:ascii="Times New Roman" w:hAnsi="Times New Roman"/>
          <w:sz w:val="28"/>
          <w:szCs w:val="28"/>
        </w:rPr>
        <w:t xml:space="preserve"> (2</w:t>
      </w:r>
      <w:r w:rsidRPr="00890569">
        <w:rPr>
          <w:rFonts w:ascii="Times New Roman" w:hAnsi="Times New Roman"/>
          <w:sz w:val="28"/>
          <w:szCs w:val="28"/>
        </w:rPr>
        <w:t>3,9</w:t>
      </w:r>
      <w:r w:rsidR="009E62DF" w:rsidRPr="00890569">
        <w:rPr>
          <w:rFonts w:ascii="Times New Roman" w:hAnsi="Times New Roman"/>
          <w:sz w:val="28"/>
          <w:szCs w:val="28"/>
        </w:rPr>
        <w:t>%). Макс</w:t>
      </w:r>
      <w:r w:rsidR="00872D33" w:rsidRPr="00890569">
        <w:rPr>
          <w:rFonts w:ascii="Times New Roman" w:hAnsi="Times New Roman"/>
          <w:sz w:val="28"/>
          <w:szCs w:val="28"/>
        </w:rPr>
        <w:t xml:space="preserve">имальный объем опухоли был </w:t>
      </w:r>
      <w:r w:rsidR="009E62DF" w:rsidRPr="00890569">
        <w:rPr>
          <w:rFonts w:ascii="Times New Roman" w:hAnsi="Times New Roman"/>
          <w:sz w:val="28"/>
          <w:szCs w:val="28"/>
        </w:rPr>
        <w:t>3488см</w:t>
      </w:r>
      <w:r w:rsidR="009E62DF" w:rsidRPr="00890569">
        <w:rPr>
          <w:rFonts w:ascii="Times New Roman" w:hAnsi="Times New Roman"/>
          <w:sz w:val="28"/>
          <w:szCs w:val="28"/>
          <w:vertAlign w:val="superscript"/>
        </w:rPr>
        <w:t>3</w:t>
      </w:r>
      <w:r w:rsidR="00287ACB" w:rsidRPr="00890569">
        <w:rPr>
          <w:rFonts w:ascii="Times New Roman" w:hAnsi="Times New Roman"/>
          <w:sz w:val="28"/>
          <w:szCs w:val="28"/>
        </w:rPr>
        <w:t xml:space="preserve"> и </w:t>
      </w:r>
      <w:r w:rsidR="00872D33" w:rsidRPr="00890569">
        <w:rPr>
          <w:rFonts w:ascii="Times New Roman" w:hAnsi="Times New Roman"/>
          <w:sz w:val="28"/>
          <w:szCs w:val="28"/>
        </w:rPr>
        <w:t xml:space="preserve">выявлен </w:t>
      </w:r>
      <w:r w:rsidR="00492114" w:rsidRPr="00890569">
        <w:rPr>
          <w:rFonts w:ascii="Times New Roman" w:hAnsi="Times New Roman"/>
          <w:sz w:val="28"/>
          <w:szCs w:val="28"/>
        </w:rPr>
        <w:t xml:space="preserve">у пациента с </w:t>
      </w:r>
      <w:r w:rsidR="009E62DF" w:rsidRPr="00890569">
        <w:rPr>
          <w:rFonts w:ascii="Times New Roman" w:hAnsi="Times New Roman"/>
          <w:sz w:val="28"/>
          <w:szCs w:val="28"/>
        </w:rPr>
        <w:t xml:space="preserve">ГКО яичника. </w:t>
      </w:r>
      <w:r w:rsidR="00FC096D" w:rsidRPr="00890569">
        <w:rPr>
          <w:rFonts w:ascii="Times New Roman" w:hAnsi="Times New Roman"/>
          <w:sz w:val="28"/>
          <w:szCs w:val="28"/>
        </w:rPr>
        <w:t xml:space="preserve">Показатели БСВ составили </w:t>
      </w:r>
      <w:r w:rsidR="008F0D10" w:rsidRPr="00890569">
        <w:rPr>
          <w:rFonts w:ascii="Times New Roman" w:hAnsi="Times New Roman"/>
          <w:sz w:val="28"/>
          <w:szCs w:val="28"/>
        </w:rPr>
        <w:t>7</w:t>
      </w:r>
      <w:r w:rsidR="00FC096D" w:rsidRPr="00890569">
        <w:rPr>
          <w:rFonts w:ascii="Times New Roman" w:hAnsi="Times New Roman"/>
          <w:sz w:val="28"/>
          <w:szCs w:val="28"/>
        </w:rPr>
        <w:t>8</w:t>
      </w:r>
      <w:r w:rsidR="00FC096D" w:rsidRPr="00890569">
        <w:rPr>
          <w:rFonts w:ascii="Times New Roman" w:hAnsi="Times New Roman"/>
          <w:b/>
          <w:sz w:val="28"/>
          <w:szCs w:val="28"/>
        </w:rPr>
        <w:t>±</w:t>
      </w:r>
      <w:r w:rsidR="008F0D10" w:rsidRPr="00890569">
        <w:rPr>
          <w:rFonts w:ascii="Times New Roman" w:hAnsi="Times New Roman"/>
          <w:sz w:val="28"/>
          <w:szCs w:val="28"/>
        </w:rPr>
        <w:t>8,2</w:t>
      </w:r>
      <w:r w:rsidR="00FC096D" w:rsidRPr="00890569">
        <w:rPr>
          <w:rFonts w:ascii="Times New Roman" w:hAnsi="Times New Roman"/>
          <w:sz w:val="28"/>
          <w:szCs w:val="28"/>
        </w:rPr>
        <w:t xml:space="preserve">% </w:t>
      </w:r>
      <w:r w:rsidR="00492114" w:rsidRPr="00890569">
        <w:rPr>
          <w:rFonts w:ascii="Times New Roman" w:hAnsi="Times New Roman"/>
          <w:sz w:val="28"/>
          <w:szCs w:val="28"/>
        </w:rPr>
        <w:t>в группе с объемом опухоли менее 100см</w:t>
      </w:r>
      <w:r w:rsidR="00492114" w:rsidRPr="00890569">
        <w:rPr>
          <w:rFonts w:ascii="Times New Roman" w:hAnsi="Times New Roman"/>
          <w:sz w:val="28"/>
          <w:szCs w:val="28"/>
          <w:vertAlign w:val="superscript"/>
        </w:rPr>
        <w:t>3</w:t>
      </w:r>
      <w:r w:rsidR="008F0D10" w:rsidRPr="00890569">
        <w:rPr>
          <w:rFonts w:ascii="Times New Roman" w:hAnsi="Times New Roman"/>
          <w:sz w:val="28"/>
          <w:szCs w:val="28"/>
        </w:rPr>
        <w:t>, 57</w:t>
      </w:r>
      <w:r w:rsidR="00FC096D" w:rsidRPr="00890569">
        <w:rPr>
          <w:rFonts w:ascii="Times New Roman" w:hAnsi="Times New Roman"/>
          <w:sz w:val="28"/>
          <w:szCs w:val="28"/>
        </w:rPr>
        <w:t>,</w:t>
      </w:r>
      <w:r w:rsidR="008F0D10" w:rsidRPr="00890569">
        <w:rPr>
          <w:rFonts w:ascii="Times New Roman" w:hAnsi="Times New Roman"/>
          <w:sz w:val="28"/>
          <w:szCs w:val="28"/>
        </w:rPr>
        <w:t>9</w:t>
      </w:r>
      <w:r w:rsidR="00FC096D" w:rsidRPr="00890569">
        <w:rPr>
          <w:rFonts w:ascii="Times New Roman" w:hAnsi="Times New Roman"/>
          <w:b/>
          <w:sz w:val="28"/>
          <w:szCs w:val="28"/>
        </w:rPr>
        <w:t>±</w:t>
      </w:r>
      <w:r w:rsidR="008F0D10" w:rsidRPr="00890569">
        <w:rPr>
          <w:rFonts w:ascii="Times New Roman" w:hAnsi="Times New Roman"/>
          <w:sz w:val="28"/>
          <w:szCs w:val="28"/>
        </w:rPr>
        <w:t>9</w:t>
      </w:r>
      <w:r w:rsidR="00FC096D" w:rsidRPr="00890569">
        <w:rPr>
          <w:rFonts w:ascii="Times New Roman" w:hAnsi="Times New Roman"/>
          <w:sz w:val="28"/>
          <w:szCs w:val="28"/>
        </w:rPr>
        <w:t>,</w:t>
      </w:r>
      <w:r w:rsidR="008F0D10" w:rsidRPr="00890569">
        <w:rPr>
          <w:rFonts w:ascii="Times New Roman" w:hAnsi="Times New Roman"/>
          <w:sz w:val="28"/>
          <w:szCs w:val="28"/>
        </w:rPr>
        <w:t>5</w:t>
      </w:r>
      <w:r w:rsidR="00F73130" w:rsidRPr="00890569">
        <w:rPr>
          <w:rFonts w:ascii="Times New Roman" w:hAnsi="Times New Roman"/>
          <w:sz w:val="28"/>
          <w:szCs w:val="28"/>
        </w:rPr>
        <w:t xml:space="preserve">% </w:t>
      </w:r>
      <w:r w:rsidR="00492114" w:rsidRPr="00890569">
        <w:rPr>
          <w:rFonts w:ascii="Times New Roman" w:hAnsi="Times New Roman"/>
          <w:sz w:val="28"/>
          <w:szCs w:val="28"/>
        </w:rPr>
        <w:t>с объемом 101-500см</w:t>
      </w:r>
      <w:r w:rsidR="00492114" w:rsidRPr="00890569">
        <w:rPr>
          <w:rFonts w:ascii="Times New Roman" w:hAnsi="Times New Roman"/>
          <w:sz w:val="28"/>
          <w:szCs w:val="28"/>
          <w:vertAlign w:val="superscript"/>
        </w:rPr>
        <w:t>3</w:t>
      </w:r>
      <w:r w:rsidR="008F0D10" w:rsidRPr="00890569">
        <w:rPr>
          <w:rFonts w:ascii="Times New Roman" w:hAnsi="Times New Roman"/>
          <w:sz w:val="28"/>
          <w:szCs w:val="28"/>
        </w:rPr>
        <w:t xml:space="preserve"> и 85</w:t>
      </w:r>
      <w:r w:rsidR="00FC096D" w:rsidRPr="00890569">
        <w:rPr>
          <w:rFonts w:ascii="Times New Roman" w:hAnsi="Times New Roman"/>
          <w:b/>
          <w:sz w:val="28"/>
          <w:szCs w:val="28"/>
        </w:rPr>
        <w:t>±</w:t>
      </w:r>
      <w:r w:rsidR="008F0D10" w:rsidRPr="00890569">
        <w:rPr>
          <w:rFonts w:ascii="Times New Roman" w:hAnsi="Times New Roman"/>
          <w:sz w:val="28"/>
          <w:szCs w:val="28"/>
        </w:rPr>
        <w:t>8</w:t>
      </w:r>
      <w:r w:rsidR="00FC096D" w:rsidRPr="00890569">
        <w:rPr>
          <w:rFonts w:ascii="Times New Roman" w:hAnsi="Times New Roman"/>
          <w:sz w:val="28"/>
          <w:szCs w:val="28"/>
        </w:rPr>
        <w:t xml:space="preserve">% </w:t>
      </w:r>
      <w:r w:rsidR="00492114" w:rsidRPr="00890569">
        <w:rPr>
          <w:rFonts w:ascii="Times New Roman" w:hAnsi="Times New Roman"/>
          <w:sz w:val="28"/>
          <w:szCs w:val="28"/>
        </w:rPr>
        <w:t>более 500см</w:t>
      </w:r>
      <w:r w:rsidR="00492114" w:rsidRPr="00890569">
        <w:rPr>
          <w:rFonts w:ascii="Times New Roman" w:hAnsi="Times New Roman"/>
          <w:sz w:val="28"/>
          <w:szCs w:val="28"/>
          <w:vertAlign w:val="superscript"/>
        </w:rPr>
        <w:t>3</w:t>
      </w:r>
      <w:r w:rsidR="00C649D3" w:rsidRPr="00890569">
        <w:rPr>
          <w:rFonts w:ascii="Times New Roman" w:hAnsi="Times New Roman"/>
          <w:sz w:val="28"/>
          <w:szCs w:val="28"/>
        </w:rPr>
        <w:t xml:space="preserve"> соответственно</w:t>
      </w:r>
      <w:r w:rsidR="00FC096D" w:rsidRPr="00890569">
        <w:rPr>
          <w:rFonts w:ascii="Times New Roman" w:hAnsi="Times New Roman"/>
          <w:sz w:val="28"/>
          <w:szCs w:val="28"/>
        </w:rPr>
        <w:t xml:space="preserve"> (</w:t>
      </w:r>
      <w:proofErr w:type="gramStart"/>
      <w:r w:rsidR="00FC096D" w:rsidRPr="00890569">
        <w:rPr>
          <w:rFonts w:ascii="Times New Roman" w:hAnsi="Times New Roman"/>
          <w:sz w:val="28"/>
          <w:szCs w:val="28"/>
        </w:rPr>
        <w:t>р</w:t>
      </w:r>
      <w:proofErr w:type="gramEnd"/>
      <w:r w:rsidR="00FC096D" w:rsidRPr="00890569">
        <w:rPr>
          <w:rFonts w:ascii="Times New Roman" w:hAnsi="Times New Roman"/>
          <w:sz w:val="28"/>
          <w:szCs w:val="28"/>
        </w:rPr>
        <w:t>=0,</w:t>
      </w:r>
      <w:r w:rsidR="00B34F44" w:rsidRPr="00890569">
        <w:rPr>
          <w:rFonts w:ascii="Times New Roman" w:hAnsi="Times New Roman"/>
          <w:sz w:val="28"/>
          <w:szCs w:val="28"/>
        </w:rPr>
        <w:t>07</w:t>
      </w:r>
      <w:r w:rsidR="008F0D10" w:rsidRPr="00890569">
        <w:rPr>
          <w:rFonts w:ascii="Times New Roman" w:hAnsi="Times New Roman"/>
          <w:sz w:val="28"/>
          <w:szCs w:val="28"/>
        </w:rPr>
        <w:t>03</w:t>
      </w:r>
      <w:r w:rsidR="00FC096D" w:rsidRPr="00890569">
        <w:rPr>
          <w:rFonts w:ascii="Times New Roman" w:hAnsi="Times New Roman"/>
          <w:sz w:val="28"/>
          <w:szCs w:val="28"/>
        </w:rPr>
        <w:t>) (</w:t>
      </w:r>
      <w:r w:rsidR="00733692" w:rsidRPr="00890569">
        <w:rPr>
          <w:rFonts w:ascii="Times New Roman" w:hAnsi="Times New Roman"/>
          <w:sz w:val="28"/>
          <w:szCs w:val="28"/>
        </w:rPr>
        <w:t>рисунок</w:t>
      </w:r>
      <w:r w:rsidR="00FC096D" w:rsidRPr="00890569">
        <w:rPr>
          <w:rFonts w:ascii="Times New Roman" w:hAnsi="Times New Roman"/>
          <w:sz w:val="28"/>
          <w:szCs w:val="28"/>
        </w:rPr>
        <w:t xml:space="preserve"> </w:t>
      </w:r>
      <w:r w:rsidR="005C2AEB" w:rsidRPr="00890569">
        <w:rPr>
          <w:rFonts w:ascii="Times New Roman" w:hAnsi="Times New Roman"/>
          <w:sz w:val="28"/>
          <w:szCs w:val="28"/>
        </w:rPr>
        <w:t>2</w:t>
      </w:r>
      <w:r w:rsidR="00024AF5" w:rsidRPr="00890569">
        <w:rPr>
          <w:rFonts w:ascii="Times New Roman" w:hAnsi="Times New Roman"/>
          <w:sz w:val="28"/>
          <w:szCs w:val="28"/>
        </w:rPr>
        <w:t>4</w:t>
      </w:r>
      <w:r w:rsidR="00FC096D" w:rsidRPr="00890569">
        <w:rPr>
          <w:rFonts w:ascii="Times New Roman" w:hAnsi="Times New Roman"/>
          <w:sz w:val="28"/>
          <w:szCs w:val="28"/>
        </w:rPr>
        <w:t>).</w:t>
      </w:r>
    </w:p>
    <w:p w:rsidR="00FC096D" w:rsidRPr="00890569" w:rsidRDefault="00292BF5" w:rsidP="00890569">
      <w:pPr>
        <w:autoSpaceDE w:val="0"/>
        <w:autoSpaceDN w:val="0"/>
        <w:adjustRightInd w:val="0"/>
        <w:spacing w:after="0" w:line="240" w:lineRule="auto"/>
        <w:jc w:val="center"/>
        <w:rPr>
          <w:rFonts w:ascii="Times New Roman" w:hAnsi="Times New Roman"/>
          <w:sz w:val="28"/>
          <w:szCs w:val="28"/>
        </w:rPr>
      </w:pPr>
      <w:r w:rsidRPr="00890569">
        <w:rPr>
          <w:rFonts w:ascii="Times New Roman" w:hAnsi="Times New Roman"/>
          <w:noProof/>
          <w:sz w:val="28"/>
          <w:szCs w:val="28"/>
          <w:lang w:eastAsia="ru-RU"/>
        </w:rPr>
        <w:drawing>
          <wp:inline distT="0" distB="0" distL="0" distR="0">
            <wp:extent cx="4212000" cy="3254727"/>
            <wp:effectExtent l="19050" t="0" r="0" b="0"/>
            <wp:docPr id="7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srcRect/>
                    <a:stretch>
                      <a:fillRect/>
                    </a:stretch>
                  </pic:blipFill>
                  <pic:spPr bwMode="auto">
                    <a:xfrm>
                      <a:off x="0" y="0"/>
                      <a:ext cx="4212000" cy="3254727"/>
                    </a:xfrm>
                    <a:prstGeom prst="rect">
                      <a:avLst/>
                    </a:prstGeom>
                    <a:noFill/>
                    <a:ln w="9525">
                      <a:noFill/>
                      <a:miter lim="800000"/>
                      <a:headEnd/>
                      <a:tailEnd/>
                    </a:ln>
                  </pic:spPr>
                </pic:pic>
              </a:graphicData>
            </a:graphic>
          </wp:inline>
        </w:drawing>
      </w:r>
    </w:p>
    <w:p w:rsidR="00FC096D" w:rsidRPr="00890569" w:rsidRDefault="00733692" w:rsidP="00890569">
      <w:pPr>
        <w:autoSpaceDE w:val="0"/>
        <w:autoSpaceDN w:val="0"/>
        <w:adjustRightInd w:val="0"/>
        <w:spacing w:after="0" w:line="240" w:lineRule="auto"/>
        <w:ind w:firstLine="567"/>
        <w:jc w:val="center"/>
        <w:rPr>
          <w:rFonts w:ascii="Times New Roman" w:hAnsi="Times New Roman"/>
          <w:sz w:val="28"/>
          <w:szCs w:val="28"/>
        </w:rPr>
      </w:pPr>
      <w:r w:rsidRPr="00890569">
        <w:rPr>
          <w:rFonts w:ascii="Times New Roman" w:hAnsi="Times New Roman"/>
          <w:sz w:val="28"/>
          <w:szCs w:val="28"/>
        </w:rPr>
        <w:t>Рисунок</w:t>
      </w:r>
      <w:r w:rsidR="00CB5245" w:rsidRPr="00890569">
        <w:rPr>
          <w:rFonts w:ascii="Times New Roman" w:hAnsi="Times New Roman"/>
          <w:sz w:val="28"/>
          <w:szCs w:val="28"/>
        </w:rPr>
        <w:t xml:space="preserve"> </w:t>
      </w:r>
      <w:r w:rsidR="008F0D10" w:rsidRPr="00890569">
        <w:rPr>
          <w:rFonts w:ascii="Times New Roman" w:hAnsi="Times New Roman"/>
          <w:sz w:val="28"/>
          <w:szCs w:val="28"/>
        </w:rPr>
        <w:t>2</w:t>
      </w:r>
      <w:r w:rsidR="00024AF5" w:rsidRPr="00890569">
        <w:rPr>
          <w:rFonts w:ascii="Times New Roman" w:hAnsi="Times New Roman"/>
          <w:sz w:val="28"/>
          <w:szCs w:val="28"/>
        </w:rPr>
        <w:t>4</w:t>
      </w:r>
      <w:r w:rsidR="00FC096D" w:rsidRPr="00890569">
        <w:rPr>
          <w:rFonts w:ascii="Times New Roman" w:hAnsi="Times New Roman"/>
          <w:sz w:val="28"/>
          <w:szCs w:val="28"/>
        </w:rPr>
        <w:t xml:space="preserve"> – БСВ в</w:t>
      </w:r>
      <w:r w:rsidR="00CB5245" w:rsidRPr="00890569">
        <w:rPr>
          <w:rFonts w:ascii="Times New Roman" w:hAnsi="Times New Roman"/>
          <w:sz w:val="28"/>
          <w:szCs w:val="28"/>
        </w:rPr>
        <w:t xml:space="preserve"> зависимости от объема опухоли</w:t>
      </w:r>
    </w:p>
    <w:p w:rsidR="002F02D9" w:rsidRPr="00890569" w:rsidRDefault="002F02D9" w:rsidP="00890569">
      <w:pPr>
        <w:autoSpaceDE w:val="0"/>
        <w:autoSpaceDN w:val="0"/>
        <w:adjustRightInd w:val="0"/>
        <w:spacing w:after="0" w:line="240" w:lineRule="auto"/>
        <w:ind w:firstLine="567"/>
        <w:jc w:val="both"/>
        <w:rPr>
          <w:rFonts w:ascii="Times New Roman" w:hAnsi="Times New Roman"/>
          <w:sz w:val="28"/>
          <w:szCs w:val="28"/>
        </w:rPr>
      </w:pPr>
    </w:p>
    <w:p w:rsidR="002F4798" w:rsidRPr="00890569" w:rsidRDefault="004B7095" w:rsidP="00890569">
      <w:pPr>
        <w:pStyle w:val="3"/>
        <w:spacing w:line="240" w:lineRule="auto"/>
        <w:ind w:firstLine="567"/>
        <w:rPr>
          <w:rFonts w:ascii="Times New Roman" w:hAnsi="Times New Roman" w:cs="Times New Roman"/>
          <w:color w:val="auto"/>
          <w:sz w:val="28"/>
          <w:szCs w:val="28"/>
        </w:rPr>
      </w:pPr>
      <w:bookmarkStart w:id="23" w:name="_Toc159281868"/>
      <w:r w:rsidRPr="00890569">
        <w:rPr>
          <w:rFonts w:ascii="Times New Roman" w:hAnsi="Times New Roman" w:cs="Times New Roman"/>
          <w:color w:val="auto"/>
          <w:sz w:val="28"/>
          <w:szCs w:val="28"/>
        </w:rPr>
        <w:t>3.</w:t>
      </w:r>
      <w:r w:rsidR="00AC0008" w:rsidRPr="00890569">
        <w:rPr>
          <w:rFonts w:ascii="Times New Roman" w:hAnsi="Times New Roman" w:cs="Times New Roman"/>
          <w:color w:val="auto"/>
          <w:sz w:val="28"/>
          <w:szCs w:val="28"/>
        </w:rPr>
        <w:t>1.</w:t>
      </w:r>
      <w:r w:rsidRPr="00890569">
        <w:rPr>
          <w:rFonts w:ascii="Times New Roman" w:hAnsi="Times New Roman" w:cs="Times New Roman"/>
          <w:color w:val="auto"/>
          <w:sz w:val="28"/>
          <w:szCs w:val="28"/>
        </w:rPr>
        <w:t>9 Влияни</w:t>
      </w:r>
      <w:r w:rsidR="000B63B3" w:rsidRPr="00890569">
        <w:rPr>
          <w:rFonts w:ascii="Times New Roman" w:hAnsi="Times New Roman" w:cs="Times New Roman"/>
          <w:color w:val="auto"/>
          <w:sz w:val="28"/>
          <w:szCs w:val="28"/>
        </w:rPr>
        <w:t>е длительности симптомов на БСВ</w:t>
      </w:r>
      <w:bookmarkEnd w:id="23"/>
    </w:p>
    <w:p w:rsidR="00CE5A51" w:rsidRPr="00890569" w:rsidRDefault="00CE5A51" w:rsidP="00890569">
      <w:pPr>
        <w:pStyle w:val="a5"/>
        <w:ind w:firstLine="567"/>
        <w:jc w:val="both"/>
        <w:rPr>
          <w:rFonts w:ascii="Times New Roman" w:hAnsi="Times New Roman" w:cs="Times New Roman"/>
          <w:sz w:val="28"/>
          <w:szCs w:val="28"/>
          <w:shd w:val="clear" w:color="auto" w:fill="FFFFFF"/>
          <w:lang w:eastAsia="ru-RU"/>
        </w:rPr>
      </w:pPr>
      <w:r w:rsidRPr="00890569">
        <w:rPr>
          <w:rFonts w:ascii="Times New Roman" w:hAnsi="Times New Roman" w:cs="Times New Roman"/>
          <w:sz w:val="28"/>
          <w:szCs w:val="28"/>
          <w:shd w:val="clear" w:color="auto" w:fill="FFFFFF"/>
        </w:rPr>
        <w:t xml:space="preserve">Клинические проявления ГКО многообразные и зависят от локализации опухоли. </w:t>
      </w:r>
      <w:r w:rsidRPr="00890569">
        <w:rPr>
          <w:rFonts w:ascii="Times New Roman" w:hAnsi="Times New Roman" w:cs="Times New Roman"/>
          <w:sz w:val="28"/>
          <w:szCs w:val="28"/>
        </w:rPr>
        <w:t>Характерным симптомом ГКО яичка является – б</w:t>
      </w:r>
      <w:r w:rsidR="00CA0228" w:rsidRPr="00890569">
        <w:rPr>
          <w:rFonts w:ascii="Times New Roman" w:hAnsi="Times New Roman" w:cs="Times New Roman"/>
          <w:sz w:val="28"/>
          <w:szCs w:val="28"/>
        </w:rPr>
        <w:t>езболезненное уплотнение в одном</w:t>
      </w:r>
      <w:r w:rsidRPr="00890569">
        <w:rPr>
          <w:rFonts w:ascii="Times New Roman" w:hAnsi="Times New Roman" w:cs="Times New Roman"/>
          <w:sz w:val="28"/>
          <w:szCs w:val="28"/>
        </w:rPr>
        <w:t xml:space="preserve"> из яичек, которое </w:t>
      </w:r>
      <w:r w:rsidRPr="00890569">
        <w:rPr>
          <w:rFonts w:ascii="Times New Roman" w:hAnsi="Times New Roman" w:cs="Times New Roman"/>
          <w:sz w:val="28"/>
          <w:szCs w:val="28"/>
          <w:shd w:val="clear" w:color="auto" w:fill="FFFFFF"/>
          <w:lang w:eastAsia="ru-RU"/>
        </w:rPr>
        <w:t xml:space="preserve">быстро увеличивается в размере и чаще всего замечается родителями ребенка. При осмотре обнаруживается плотная, бугристая опухоль без признаков воспаления. </w:t>
      </w:r>
    </w:p>
    <w:p w:rsidR="00CE5A51" w:rsidRPr="00890569" w:rsidRDefault="00CE5A51" w:rsidP="00890569">
      <w:pPr>
        <w:pStyle w:val="a5"/>
        <w:ind w:firstLine="567"/>
        <w:jc w:val="both"/>
        <w:rPr>
          <w:rFonts w:ascii="Times New Roman" w:hAnsi="Times New Roman" w:cs="Times New Roman"/>
          <w:b/>
          <w:iCs/>
          <w:sz w:val="28"/>
          <w:szCs w:val="28"/>
          <w:lang w:eastAsia="ru-RU"/>
        </w:rPr>
      </w:pPr>
      <w:r w:rsidRPr="00890569">
        <w:rPr>
          <w:rFonts w:ascii="Times New Roman" w:hAnsi="Times New Roman" w:cs="Times New Roman"/>
          <w:sz w:val="28"/>
          <w:szCs w:val="28"/>
          <w:shd w:val="clear" w:color="auto" w:fill="FFFFFF"/>
          <w:lang w:eastAsia="ru-RU"/>
        </w:rPr>
        <w:t>Дебют опухолей яичника чаще с болево</w:t>
      </w:r>
      <w:r w:rsidR="00CA0228" w:rsidRPr="00890569">
        <w:rPr>
          <w:rFonts w:ascii="Times New Roman" w:hAnsi="Times New Roman" w:cs="Times New Roman"/>
          <w:sz w:val="28"/>
          <w:szCs w:val="28"/>
          <w:shd w:val="clear" w:color="auto" w:fill="FFFFFF"/>
          <w:lang w:eastAsia="ru-RU"/>
        </w:rPr>
        <w:t>го абдоминального синдрома. Боль</w:t>
      </w:r>
      <w:r w:rsidRPr="00890569">
        <w:rPr>
          <w:rFonts w:ascii="Times New Roman" w:hAnsi="Times New Roman" w:cs="Times New Roman"/>
          <w:sz w:val="28"/>
          <w:szCs w:val="28"/>
          <w:shd w:val="clear" w:color="auto" w:fill="FFFFFF"/>
          <w:lang w:eastAsia="ru-RU"/>
        </w:rPr>
        <w:t xml:space="preserve"> чаще локализуется в нижней половине живота, при пальпации можно обнаружить опухолевые массы в малом тазу, иногда и в брюшной полости. В некоторых случаях отмечается увеличение объема живота за счет асцита. </w:t>
      </w:r>
    </w:p>
    <w:p w:rsidR="00CE5A51" w:rsidRPr="00890569" w:rsidRDefault="00CE5A51" w:rsidP="00890569">
      <w:pPr>
        <w:pStyle w:val="a5"/>
        <w:ind w:firstLine="567"/>
        <w:jc w:val="both"/>
        <w:rPr>
          <w:rFonts w:ascii="Times New Roman" w:hAnsi="Times New Roman" w:cs="Times New Roman"/>
          <w:sz w:val="28"/>
          <w:szCs w:val="28"/>
          <w:lang w:eastAsia="ru-RU"/>
        </w:rPr>
      </w:pPr>
      <w:r w:rsidRPr="00890569">
        <w:rPr>
          <w:rFonts w:ascii="Times New Roman" w:hAnsi="Times New Roman" w:cs="Times New Roman"/>
          <w:iCs/>
          <w:sz w:val="28"/>
          <w:szCs w:val="28"/>
          <w:lang w:eastAsia="ru-RU"/>
        </w:rPr>
        <w:t xml:space="preserve">Опухоли влагалища </w:t>
      </w:r>
      <w:r w:rsidRPr="00890569">
        <w:rPr>
          <w:rFonts w:ascii="Times New Roman" w:hAnsi="Times New Roman" w:cs="Times New Roman"/>
          <w:sz w:val="28"/>
          <w:szCs w:val="28"/>
          <w:lang w:eastAsia="ru-RU"/>
        </w:rPr>
        <w:t xml:space="preserve">проявляются кровотечением или кровянистыми выделениями из половых путей. </w:t>
      </w:r>
    </w:p>
    <w:p w:rsidR="00A64052" w:rsidRPr="00890569" w:rsidRDefault="00A64052" w:rsidP="00890569">
      <w:pPr>
        <w:pStyle w:val="a5"/>
        <w:ind w:firstLine="567"/>
        <w:jc w:val="both"/>
        <w:rPr>
          <w:rFonts w:ascii="Times New Roman" w:hAnsi="Times New Roman" w:cs="Times New Roman"/>
          <w:sz w:val="28"/>
          <w:szCs w:val="28"/>
          <w:lang w:eastAsia="ru-RU"/>
        </w:rPr>
      </w:pPr>
      <w:r w:rsidRPr="00890569">
        <w:rPr>
          <w:rFonts w:ascii="Times New Roman" w:hAnsi="Times New Roman" w:cs="Times New Roman"/>
          <w:sz w:val="28"/>
          <w:szCs w:val="28"/>
          <w:lang w:eastAsia="ru-RU"/>
        </w:rPr>
        <w:t>При злокачественных о</w:t>
      </w:r>
      <w:r w:rsidR="00CE5A51" w:rsidRPr="00890569">
        <w:rPr>
          <w:rFonts w:ascii="Times New Roman" w:hAnsi="Times New Roman" w:cs="Times New Roman"/>
          <w:sz w:val="28"/>
          <w:szCs w:val="28"/>
          <w:lang w:eastAsia="ru-RU"/>
        </w:rPr>
        <w:t>пухол</w:t>
      </w:r>
      <w:r w:rsidRPr="00890569">
        <w:rPr>
          <w:rFonts w:ascii="Times New Roman" w:hAnsi="Times New Roman" w:cs="Times New Roman"/>
          <w:sz w:val="28"/>
          <w:szCs w:val="28"/>
          <w:lang w:eastAsia="ru-RU"/>
        </w:rPr>
        <w:t xml:space="preserve">ях </w:t>
      </w:r>
      <w:r w:rsidR="00CE5A51" w:rsidRPr="00890569">
        <w:rPr>
          <w:rFonts w:ascii="Times New Roman" w:hAnsi="Times New Roman" w:cs="Times New Roman"/>
          <w:sz w:val="28"/>
          <w:szCs w:val="28"/>
          <w:lang w:eastAsia="ru-RU"/>
        </w:rPr>
        <w:t xml:space="preserve">крестцово-копчиковой области </w:t>
      </w:r>
      <w:r w:rsidRPr="00890569">
        <w:rPr>
          <w:rFonts w:ascii="Times New Roman" w:hAnsi="Times New Roman" w:cs="Times New Roman"/>
          <w:sz w:val="28"/>
          <w:szCs w:val="28"/>
          <w:lang w:eastAsia="ru-RU"/>
        </w:rPr>
        <w:t xml:space="preserve">могут быть </w:t>
      </w:r>
      <w:r w:rsidR="00CE5A51" w:rsidRPr="00890569">
        <w:rPr>
          <w:rFonts w:ascii="Times New Roman" w:hAnsi="Times New Roman" w:cs="Times New Roman"/>
          <w:sz w:val="28"/>
          <w:szCs w:val="28"/>
          <w:lang w:eastAsia="ru-RU"/>
        </w:rPr>
        <w:t>проблем</w:t>
      </w:r>
      <w:r w:rsidRPr="00890569">
        <w:rPr>
          <w:rFonts w:ascii="Times New Roman" w:hAnsi="Times New Roman" w:cs="Times New Roman"/>
          <w:sz w:val="28"/>
          <w:szCs w:val="28"/>
          <w:lang w:eastAsia="ru-RU"/>
        </w:rPr>
        <w:t xml:space="preserve">ы </w:t>
      </w:r>
      <w:r w:rsidR="00CE5A51" w:rsidRPr="00890569">
        <w:rPr>
          <w:rFonts w:ascii="Times New Roman" w:hAnsi="Times New Roman" w:cs="Times New Roman"/>
          <w:sz w:val="28"/>
          <w:szCs w:val="28"/>
          <w:lang w:eastAsia="ru-RU"/>
        </w:rPr>
        <w:t>с актом дефекации и мочеиспуск</w:t>
      </w:r>
      <w:r w:rsidRPr="00890569">
        <w:rPr>
          <w:rFonts w:ascii="Times New Roman" w:hAnsi="Times New Roman" w:cs="Times New Roman"/>
          <w:sz w:val="28"/>
          <w:szCs w:val="28"/>
          <w:lang w:eastAsia="ru-RU"/>
        </w:rPr>
        <w:t xml:space="preserve">ания, неврологические </w:t>
      </w:r>
      <w:r w:rsidR="00CE5A51" w:rsidRPr="00890569">
        <w:rPr>
          <w:rFonts w:ascii="Times New Roman" w:hAnsi="Times New Roman" w:cs="Times New Roman"/>
          <w:sz w:val="28"/>
          <w:szCs w:val="28"/>
          <w:lang w:eastAsia="ru-RU"/>
        </w:rPr>
        <w:t>симптом</w:t>
      </w:r>
      <w:r w:rsidRPr="00890569">
        <w:rPr>
          <w:rFonts w:ascii="Times New Roman" w:hAnsi="Times New Roman" w:cs="Times New Roman"/>
          <w:sz w:val="28"/>
          <w:szCs w:val="28"/>
          <w:lang w:eastAsia="ru-RU"/>
        </w:rPr>
        <w:t xml:space="preserve">ы в виде </w:t>
      </w:r>
      <w:r w:rsidR="00CE5A51" w:rsidRPr="00890569">
        <w:rPr>
          <w:rFonts w:ascii="Times New Roman" w:hAnsi="Times New Roman" w:cs="Times New Roman"/>
          <w:sz w:val="28"/>
          <w:szCs w:val="28"/>
          <w:lang w:eastAsia="ru-RU"/>
        </w:rPr>
        <w:t xml:space="preserve">сдавления органов брюшной полости и тазовых органов. </w:t>
      </w:r>
    </w:p>
    <w:p w:rsidR="00A64052" w:rsidRPr="00890569" w:rsidRDefault="00A64052" w:rsidP="00890569">
      <w:pPr>
        <w:pStyle w:val="a5"/>
        <w:ind w:firstLine="567"/>
        <w:jc w:val="both"/>
        <w:rPr>
          <w:rFonts w:ascii="Times New Roman" w:hAnsi="Times New Roman" w:cs="Times New Roman"/>
          <w:sz w:val="28"/>
          <w:szCs w:val="28"/>
          <w:lang w:eastAsia="ru-RU"/>
        </w:rPr>
      </w:pPr>
      <w:r w:rsidRPr="00890569">
        <w:rPr>
          <w:rFonts w:ascii="Times New Roman" w:hAnsi="Times New Roman" w:cs="Times New Roman"/>
          <w:sz w:val="28"/>
          <w:szCs w:val="28"/>
        </w:rPr>
        <w:t xml:space="preserve">При локализации опухоли в </w:t>
      </w:r>
      <w:r w:rsidR="00CE5A51" w:rsidRPr="00890569">
        <w:rPr>
          <w:rFonts w:ascii="Times New Roman" w:hAnsi="Times New Roman" w:cs="Times New Roman"/>
          <w:sz w:val="28"/>
          <w:szCs w:val="28"/>
        </w:rPr>
        <w:t>передне</w:t>
      </w:r>
      <w:r w:rsidRPr="00890569">
        <w:rPr>
          <w:rFonts w:ascii="Times New Roman" w:hAnsi="Times New Roman" w:cs="Times New Roman"/>
          <w:sz w:val="28"/>
          <w:szCs w:val="28"/>
        </w:rPr>
        <w:t xml:space="preserve">м </w:t>
      </w:r>
      <w:r w:rsidR="00CE5A51" w:rsidRPr="00890569">
        <w:rPr>
          <w:rFonts w:ascii="Times New Roman" w:hAnsi="Times New Roman" w:cs="Times New Roman"/>
          <w:sz w:val="28"/>
          <w:szCs w:val="28"/>
        </w:rPr>
        <w:t>средостени</w:t>
      </w:r>
      <w:r w:rsidRPr="00890569">
        <w:rPr>
          <w:rFonts w:ascii="Times New Roman" w:hAnsi="Times New Roman" w:cs="Times New Roman"/>
          <w:sz w:val="28"/>
          <w:szCs w:val="28"/>
        </w:rPr>
        <w:t xml:space="preserve">и пациенты предъявляют жалобы на кашель, одышку, варикозное расширение вен грудной клетки, принимают вынужденное положение, отмечается выбухание вен шеи, увеличение лимфатических узлов шейно-надключичной области, симптомы интоксикации. </w:t>
      </w:r>
      <w:r w:rsidR="00CE5A51" w:rsidRPr="00890569">
        <w:rPr>
          <w:rFonts w:ascii="Times New Roman" w:hAnsi="Times New Roman" w:cs="Times New Roman"/>
          <w:sz w:val="28"/>
          <w:szCs w:val="28"/>
        </w:rPr>
        <w:t>Несмотря на крупный размер опухоли</w:t>
      </w:r>
      <w:r w:rsidRPr="00890569">
        <w:rPr>
          <w:rFonts w:ascii="Times New Roman" w:hAnsi="Times New Roman" w:cs="Times New Roman"/>
          <w:sz w:val="28"/>
          <w:szCs w:val="28"/>
        </w:rPr>
        <w:t>,</w:t>
      </w:r>
      <w:r w:rsidR="00CE5A51" w:rsidRPr="00890569">
        <w:rPr>
          <w:rFonts w:ascii="Times New Roman" w:hAnsi="Times New Roman" w:cs="Times New Roman"/>
          <w:sz w:val="28"/>
          <w:szCs w:val="28"/>
        </w:rPr>
        <w:t xml:space="preserve"> синдром сдавления верхней полой вены при Г</w:t>
      </w:r>
      <w:r w:rsidRPr="00890569">
        <w:rPr>
          <w:rFonts w:ascii="Times New Roman" w:hAnsi="Times New Roman" w:cs="Times New Roman"/>
          <w:sz w:val="28"/>
          <w:szCs w:val="28"/>
        </w:rPr>
        <w:t>К</w:t>
      </w:r>
      <w:r w:rsidR="00CE5A51" w:rsidRPr="00890569">
        <w:rPr>
          <w:rFonts w:ascii="Times New Roman" w:hAnsi="Times New Roman" w:cs="Times New Roman"/>
          <w:sz w:val="28"/>
          <w:szCs w:val="28"/>
        </w:rPr>
        <w:t xml:space="preserve">О средостения возникает редко. </w:t>
      </w:r>
    </w:p>
    <w:p w:rsidR="00AE73FC" w:rsidRPr="00890569" w:rsidRDefault="00CE5A51" w:rsidP="00890569">
      <w:pPr>
        <w:pStyle w:val="a5"/>
        <w:ind w:firstLine="567"/>
        <w:jc w:val="both"/>
        <w:rPr>
          <w:rFonts w:ascii="Times New Roman" w:hAnsi="Times New Roman" w:cs="Times New Roman"/>
          <w:sz w:val="28"/>
          <w:szCs w:val="28"/>
          <w:lang w:eastAsia="ru-RU"/>
        </w:rPr>
      </w:pPr>
      <w:r w:rsidRPr="00890569">
        <w:rPr>
          <w:rFonts w:ascii="Times New Roman" w:hAnsi="Times New Roman" w:cs="Times New Roman"/>
          <w:sz w:val="28"/>
          <w:szCs w:val="28"/>
        </w:rPr>
        <w:lastRenderedPageBreak/>
        <w:t>При локализации опухоли в области шеи из-за сдавления или смещения трахеи наблюдается шумное стридорозное дыхание, удушье и цианоз, также нередко дисфагия.</w:t>
      </w:r>
    </w:p>
    <w:p w:rsidR="00CE5A51" w:rsidRPr="00890569" w:rsidRDefault="00A64052" w:rsidP="00890569">
      <w:pPr>
        <w:pStyle w:val="a5"/>
        <w:ind w:firstLine="567"/>
        <w:jc w:val="both"/>
        <w:rPr>
          <w:rFonts w:ascii="Times New Roman" w:hAnsi="Times New Roman" w:cs="Times New Roman"/>
          <w:sz w:val="28"/>
          <w:szCs w:val="28"/>
          <w:lang w:eastAsia="ru-RU"/>
        </w:rPr>
      </w:pPr>
      <w:r w:rsidRPr="00890569">
        <w:rPr>
          <w:rFonts w:ascii="Times New Roman" w:hAnsi="Times New Roman" w:cs="Times New Roman"/>
          <w:sz w:val="28"/>
          <w:szCs w:val="28"/>
        </w:rPr>
        <w:t>Образование брюшной полости и забрюшинного пространства проявляется у</w:t>
      </w:r>
      <w:r w:rsidR="00CE5A51" w:rsidRPr="00890569">
        <w:rPr>
          <w:rFonts w:ascii="Times New Roman" w:hAnsi="Times New Roman" w:cs="Times New Roman"/>
          <w:sz w:val="28"/>
          <w:szCs w:val="28"/>
        </w:rPr>
        <w:t>величение</w:t>
      </w:r>
      <w:r w:rsidRPr="00890569">
        <w:rPr>
          <w:rFonts w:ascii="Times New Roman" w:hAnsi="Times New Roman" w:cs="Times New Roman"/>
          <w:sz w:val="28"/>
          <w:szCs w:val="28"/>
        </w:rPr>
        <w:t>м</w:t>
      </w:r>
      <w:r w:rsidR="00CE5A51" w:rsidRPr="00890569">
        <w:rPr>
          <w:rFonts w:ascii="Times New Roman" w:hAnsi="Times New Roman" w:cs="Times New Roman"/>
          <w:sz w:val="28"/>
          <w:szCs w:val="28"/>
        </w:rPr>
        <w:t xml:space="preserve"> </w:t>
      </w:r>
      <w:r w:rsidRPr="00890569">
        <w:rPr>
          <w:rFonts w:ascii="Times New Roman" w:hAnsi="Times New Roman" w:cs="Times New Roman"/>
          <w:sz w:val="28"/>
          <w:szCs w:val="28"/>
        </w:rPr>
        <w:t>и асимметрией</w:t>
      </w:r>
      <w:r w:rsidR="00CE5A51" w:rsidRPr="00890569">
        <w:rPr>
          <w:rFonts w:ascii="Times New Roman" w:hAnsi="Times New Roman" w:cs="Times New Roman"/>
          <w:sz w:val="28"/>
          <w:szCs w:val="28"/>
        </w:rPr>
        <w:t xml:space="preserve"> живота, бол</w:t>
      </w:r>
      <w:r w:rsidRPr="00890569">
        <w:rPr>
          <w:rFonts w:ascii="Times New Roman" w:hAnsi="Times New Roman" w:cs="Times New Roman"/>
          <w:sz w:val="28"/>
          <w:szCs w:val="28"/>
        </w:rPr>
        <w:t>ями в животе, варикозным</w:t>
      </w:r>
      <w:r w:rsidR="00CE5A51" w:rsidRPr="00890569">
        <w:rPr>
          <w:rFonts w:ascii="Times New Roman" w:hAnsi="Times New Roman" w:cs="Times New Roman"/>
          <w:sz w:val="28"/>
          <w:szCs w:val="28"/>
        </w:rPr>
        <w:t xml:space="preserve"> расширение</w:t>
      </w:r>
      <w:r w:rsidRPr="00890569">
        <w:rPr>
          <w:rFonts w:ascii="Times New Roman" w:hAnsi="Times New Roman" w:cs="Times New Roman"/>
          <w:sz w:val="28"/>
          <w:szCs w:val="28"/>
        </w:rPr>
        <w:t>м</w:t>
      </w:r>
      <w:r w:rsidR="00CE5A51" w:rsidRPr="00890569">
        <w:rPr>
          <w:rFonts w:ascii="Times New Roman" w:hAnsi="Times New Roman" w:cs="Times New Roman"/>
          <w:sz w:val="28"/>
          <w:szCs w:val="28"/>
        </w:rPr>
        <w:t xml:space="preserve"> вен передней брюшной стенки, запор</w:t>
      </w:r>
      <w:r w:rsidRPr="00890569">
        <w:rPr>
          <w:rFonts w:ascii="Times New Roman" w:hAnsi="Times New Roman" w:cs="Times New Roman"/>
          <w:sz w:val="28"/>
          <w:szCs w:val="28"/>
        </w:rPr>
        <w:t xml:space="preserve">ами </w:t>
      </w:r>
      <w:r w:rsidR="00CE5A51" w:rsidRPr="00890569">
        <w:rPr>
          <w:rFonts w:ascii="Times New Roman" w:hAnsi="Times New Roman" w:cs="Times New Roman"/>
          <w:sz w:val="28"/>
          <w:szCs w:val="28"/>
        </w:rPr>
        <w:t>или дизури</w:t>
      </w:r>
      <w:r w:rsidR="00C12311" w:rsidRPr="00890569">
        <w:rPr>
          <w:rFonts w:ascii="Times New Roman" w:hAnsi="Times New Roman" w:cs="Times New Roman"/>
          <w:sz w:val="28"/>
          <w:szCs w:val="28"/>
        </w:rPr>
        <w:t>ей</w:t>
      </w:r>
      <w:r w:rsidR="00CE5A51" w:rsidRPr="00890569">
        <w:rPr>
          <w:rFonts w:ascii="Times New Roman" w:hAnsi="Times New Roman" w:cs="Times New Roman"/>
          <w:sz w:val="28"/>
          <w:szCs w:val="28"/>
        </w:rPr>
        <w:t>.</w:t>
      </w:r>
    </w:p>
    <w:p w:rsidR="00B12851" w:rsidRPr="00890569" w:rsidRDefault="00CE5A51"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 xml:space="preserve">При оценке показателей выживаемости в зависимости от длительности симптомов до постановки диагноза было установлено, что длительность </w:t>
      </w:r>
      <w:r w:rsidRPr="00890569">
        <w:rPr>
          <w:rFonts w:ascii="Times New Roman" w:hAnsi="Times New Roman" w:cs="Times New Roman"/>
          <w:sz w:val="28"/>
          <w:szCs w:val="28"/>
          <w:lang w:val="kk-KZ"/>
        </w:rPr>
        <w:t xml:space="preserve">симптомов </w:t>
      </w:r>
      <w:r w:rsidRPr="00890569">
        <w:rPr>
          <w:rFonts w:ascii="Times New Roman" w:hAnsi="Times New Roman" w:cs="Times New Roman"/>
          <w:sz w:val="28"/>
          <w:szCs w:val="28"/>
        </w:rPr>
        <w:t>варьировала от нескольких дней  до 24 месяцев (рисунок 25).</w:t>
      </w:r>
      <w:r w:rsidR="008A5141" w:rsidRPr="00890569">
        <w:rPr>
          <w:rFonts w:ascii="Times New Roman" w:hAnsi="Times New Roman" w:cs="Times New Roman"/>
          <w:sz w:val="28"/>
          <w:szCs w:val="28"/>
        </w:rPr>
        <w:t xml:space="preserve"> </w:t>
      </w:r>
    </w:p>
    <w:p w:rsidR="00B12851" w:rsidRPr="00890569" w:rsidRDefault="000A0741"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 xml:space="preserve">У </w:t>
      </w:r>
      <w:r w:rsidR="008A5141" w:rsidRPr="00890569">
        <w:rPr>
          <w:rFonts w:ascii="Times New Roman" w:hAnsi="Times New Roman" w:cs="Times New Roman"/>
          <w:sz w:val="28"/>
          <w:szCs w:val="28"/>
        </w:rPr>
        <w:t xml:space="preserve">28% пациентов с ГКО яичка </w:t>
      </w:r>
      <w:r w:rsidR="00B12851" w:rsidRPr="00890569">
        <w:rPr>
          <w:rFonts w:ascii="Times New Roman" w:hAnsi="Times New Roman" w:cs="Times New Roman"/>
          <w:sz w:val="28"/>
          <w:szCs w:val="28"/>
        </w:rPr>
        <w:t>на момент госпитализации имели</w:t>
      </w:r>
      <w:r w:rsidRPr="00890569">
        <w:rPr>
          <w:rFonts w:ascii="Times New Roman" w:hAnsi="Times New Roman" w:cs="Times New Roman"/>
          <w:sz w:val="28"/>
          <w:szCs w:val="28"/>
        </w:rPr>
        <w:t>сь</w:t>
      </w:r>
      <w:r w:rsidR="00B12851" w:rsidRPr="00890569">
        <w:rPr>
          <w:rFonts w:ascii="Times New Roman" w:hAnsi="Times New Roman" w:cs="Times New Roman"/>
          <w:sz w:val="28"/>
          <w:szCs w:val="28"/>
        </w:rPr>
        <w:t xml:space="preserve"> образовани</w:t>
      </w:r>
      <w:r w:rsidRPr="00890569">
        <w:rPr>
          <w:rFonts w:ascii="Times New Roman" w:hAnsi="Times New Roman" w:cs="Times New Roman"/>
          <w:sz w:val="28"/>
          <w:szCs w:val="28"/>
        </w:rPr>
        <w:t xml:space="preserve">я </w:t>
      </w:r>
      <w:r w:rsidR="00B12851" w:rsidRPr="00890569">
        <w:rPr>
          <w:rFonts w:ascii="Times New Roman" w:hAnsi="Times New Roman" w:cs="Times New Roman"/>
          <w:sz w:val="28"/>
          <w:szCs w:val="28"/>
        </w:rPr>
        <w:t>в</w:t>
      </w:r>
      <w:r w:rsidRPr="00890569">
        <w:rPr>
          <w:rFonts w:ascii="Times New Roman" w:hAnsi="Times New Roman" w:cs="Times New Roman"/>
          <w:sz w:val="28"/>
          <w:szCs w:val="28"/>
        </w:rPr>
        <w:t xml:space="preserve"> мошонке в</w:t>
      </w:r>
      <w:r w:rsidR="00B12851" w:rsidRPr="00890569">
        <w:rPr>
          <w:rFonts w:ascii="Times New Roman" w:hAnsi="Times New Roman" w:cs="Times New Roman"/>
          <w:sz w:val="28"/>
          <w:szCs w:val="28"/>
        </w:rPr>
        <w:t xml:space="preserve"> течение более чем 6 месяцев. Родители и некоторые специалисты по месту жительства расценивали наличие уплотнения в мошонке как киста яичка и выбирали тактику наблюдения. </w:t>
      </w:r>
    </w:p>
    <w:p w:rsidR="00CE5A51" w:rsidRPr="00890569" w:rsidRDefault="000A0741"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 xml:space="preserve">Пациенты с </w:t>
      </w:r>
      <w:r w:rsidR="00B12851" w:rsidRPr="00890569">
        <w:rPr>
          <w:rFonts w:ascii="Times New Roman" w:hAnsi="Times New Roman" w:cs="Times New Roman"/>
          <w:sz w:val="28"/>
          <w:szCs w:val="28"/>
        </w:rPr>
        <w:t xml:space="preserve">ГКО яичника </w:t>
      </w:r>
      <w:r w:rsidRPr="00890569">
        <w:rPr>
          <w:rFonts w:ascii="Times New Roman" w:hAnsi="Times New Roman" w:cs="Times New Roman"/>
          <w:sz w:val="28"/>
          <w:szCs w:val="28"/>
        </w:rPr>
        <w:t xml:space="preserve">в 20% случаев </w:t>
      </w:r>
      <w:r w:rsidR="00B12851" w:rsidRPr="00890569">
        <w:rPr>
          <w:rFonts w:ascii="Times New Roman" w:hAnsi="Times New Roman" w:cs="Times New Roman"/>
          <w:sz w:val="28"/>
          <w:szCs w:val="28"/>
        </w:rPr>
        <w:t>также были госпитализированы только через 6 месяцев с момента появления клинических симптов. Девочки – подростки</w:t>
      </w:r>
      <w:r w:rsidR="00CA0228" w:rsidRPr="00890569">
        <w:rPr>
          <w:rFonts w:ascii="Times New Roman" w:hAnsi="Times New Roman" w:cs="Times New Roman"/>
          <w:sz w:val="28"/>
          <w:szCs w:val="28"/>
        </w:rPr>
        <w:t>,</w:t>
      </w:r>
      <w:r w:rsidR="00B12851" w:rsidRPr="00890569">
        <w:rPr>
          <w:rFonts w:ascii="Times New Roman" w:hAnsi="Times New Roman" w:cs="Times New Roman"/>
          <w:sz w:val="28"/>
          <w:szCs w:val="28"/>
        </w:rPr>
        <w:t xml:space="preserve"> замечая увеличение размера живота</w:t>
      </w:r>
      <w:r w:rsidR="00CA0228" w:rsidRPr="00890569">
        <w:rPr>
          <w:rFonts w:ascii="Times New Roman" w:hAnsi="Times New Roman" w:cs="Times New Roman"/>
          <w:sz w:val="28"/>
          <w:szCs w:val="28"/>
        </w:rPr>
        <w:t>,</w:t>
      </w:r>
      <w:r w:rsidR="00B12851" w:rsidRPr="00890569">
        <w:rPr>
          <w:rFonts w:ascii="Times New Roman" w:hAnsi="Times New Roman" w:cs="Times New Roman"/>
          <w:sz w:val="28"/>
          <w:szCs w:val="28"/>
        </w:rPr>
        <w:t xml:space="preserve"> </w:t>
      </w:r>
      <w:r w:rsidRPr="00890569">
        <w:rPr>
          <w:rFonts w:ascii="Times New Roman" w:hAnsi="Times New Roman" w:cs="Times New Roman"/>
          <w:sz w:val="28"/>
          <w:szCs w:val="28"/>
        </w:rPr>
        <w:t xml:space="preserve">боялись жаловаться и старались </w:t>
      </w:r>
      <w:r w:rsidR="00B12851" w:rsidRPr="00890569">
        <w:rPr>
          <w:rFonts w:ascii="Times New Roman" w:hAnsi="Times New Roman" w:cs="Times New Roman"/>
          <w:sz w:val="28"/>
          <w:szCs w:val="28"/>
        </w:rPr>
        <w:t xml:space="preserve">прятать </w:t>
      </w:r>
      <w:r w:rsidR="00C12311" w:rsidRPr="00890569">
        <w:rPr>
          <w:rFonts w:ascii="Times New Roman" w:hAnsi="Times New Roman" w:cs="Times New Roman"/>
          <w:sz w:val="28"/>
          <w:szCs w:val="28"/>
        </w:rPr>
        <w:t xml:space="preserve">живот, </w:t>
      </w:r>
      <w:r w:rsidR="00B12851" w:rsidRPr="00890569">
        <w:rPr>
          <w:rFonts w:ascii="Times New Roman" w:hAnsi="Times New Roman" w:cs="Times New Roman"/>
          <w:sz w:val="28"/>
          <w:szCs w:val="28"/>
        </w:rPr>
        <w:t>порой по</w:t>
      </w:r>
      <w:r w:rsidR="00C12311" w:rsidRPr="00890569">
        <w:rPr>
          <w:rFonts w:ascii="Times New Roman" w:hAnsi="Times New Roman" w:cs="Times New Roman"/>
          <w:sz w:val="28"/>
          <w:szCs w:val="28"/>
        </w:rPr>
        <w:t xml:space="preserve">двязывая туго. </w:t>
      </w:r>
      <w:r w:rsidR="00B12851" w:rsidRPr="00890569">
        <w:rPr>
          <w:rFonts w:ascii="Times New Roman" w:hAnsi="Times New Roman" w:cs="Times New Roman"/>
          <w:sz w:val="28"/>
          <w:szCs w:val="28"/>
        </w:rPr>
        <w:t xml:space="preserve">В </w:t>
      </w:r>
      <w:r w:rsidR="00C12311" w:rsidRPr="00890569">
        <w:rPr>
          <w:rFonts w:ascii="Times New Roman" w:hAnsi="Times New Roman" w:cs="Times New Roman"/>
          <w:sz w:val="28"/>
          <w:szCs w:val="28"/>
        </w:rPr>
        <w:t xml:space="preserve">одном </w:t>
      </w:r>
      <w:r w:rsidR="00B12851" w:rsidRPr="00890569">
        <w:rPr>
          <w:rFonts w:ascii="Times New Roman" w:hAnsi="Times New Roman" w:cs="Times New Roman"/>
          <w:sz w:val="28"/>
          <w:szCs w:val="28"/>
        </w:rPr>
        <w:t xml:space="preserve">случае </w:t>
      </w:r>
      <w:r w:rsidRPr="00890569">
        <w:rPr>
          <w:rFonts w:ascii="Times New Roman" w:hAnsi="Times New Roman" w:cs="Times New Roman"/>
          <w:sz w:val="28"/>
          <w:szCs w:val="28"/>
        </w:rPr>
        <w:t>девочк</w:t>
      </w:r>
      <w:r w:rsidR="00C12311" w:rsidRPr="00890569">
        <w:rPr>
          <w:rFonts w:ascii="Times New Roman" w:hAnsi="Times New Roman" w:cs="Times New Roman"/>
          <w:sz w:val="28"/>
          <w:szCs w:val="28"/>
        </w:rPr>
        <w:t xml:space="preserve">у </w:t>
      </w:r>
      <w:r w:rsidRPr="00890569">
        <w:rPr>
          <w:rFonts w:ascii="Times New Roman" w:hAnsi="Times New Roman" w:cs="Times New Roman"/>
          <w:sz w:val="28"/>
          <w:szCs w:val="28"/>
        </w:rPr>
        <w:t>13 лет в течение 24 месяцев наблюдали с кистозным образованием мало</w:t>
      </w:r>
      <w:r w:rsidR="00C12311" w:rsidRPr="00890569">
        <w:rPr>
          <w:rFonts w:ascii="Times New Roman" w:hAnsi="Times New Roman" w:cs="Times New Roman"/>
          <w:sz w:val="28"/>
          <w:szCs w:val="28"/>
        </w:rPr>
        <w:t xml:space="preserve">го </w:t>
      </w:r>
      <w:r w:rsidRPr="00890569">
        <w:rPr>
          <w:rFonts w:ascii="Times New Roman" w:hAnsi="Times New Roman" w:cs="Times New Roman"/>
          <w:sz w:val="28"/>
          <w:szCs w:val="28"/>
        </w:rPr>
        <w:t>таз</w:t>
      </w:r>
      <w:r w:rsidR="00C12311" w:rsidRPr="00890569">
        <w:rPr>
          <w:rFonts w:ascii="Times New Roman" w:hAnsi="Times New Roman" w:cs="Times New Roman"/>
          <w:sz w:val="28"/>
          <w:szCs w:val="28"/>
        </w:rPr>
        <w:t>а</w:t>
      </w:r>
      <w:r w:rsidRPr="00890569">
        <w:rPr>
          <w:rFonts w:ascii="Times New Roman" w:hAnsi="Times New Roman" w:cs="Times New Roman"/>
          <w:sz w:val="28"/>
          <w:szCs w:val="28"/>
        </w:rPr>
        <w:t xml:space="preserve">, возможно исходящего из яичника. Учитывая, </w:t>
      </w:r>
      <w:r w:rsidR="00B12851" w:rsidRPr="00890569">
        <w:rPr>
          <w:rFonts w:ascii="Times New Roman" w:hAnsi="Times New Roman" w:cs="Times New Roman"/>
          <w:sz w:val="28"/>
          <w:szCs w:val="28"/>
        </w:rPr>
        <w:t>отсутс</w:t>
      </w:r>
      <w:r w:rsidR="00C12311" w:rsidRPr="00890569">
        <w:rPr>
          <w:rFonts w:ascii="Times New Roman" w:hAnsi="Times New Roman" w:cs="Times New Roman"/>
          <w:sz w:val="28"/>
          <w:szCs w:val="28"/>
        </w:rPr>
        <w:t>т</w:t>
      </w:r>
      <w:r w:rsidR="00B12851" w:rsidRPr="00890569">
        <w:rPr>
          <w:rFonts w:ascii="Times New Roman" w:hAnsi="Times New Roman" w:cs="Times New Roman"/>
          <w:sz w:val="28"/>
          <w:szCs w:val="28"/>
        </w:rPr>
        <w:t>вие менархе и</w:t>
      </w:r>
      <w:r w:rsidRPr="00890569">
        <w:rPr>
          <w:rFonts w:ascii="Times New Roman" w:hAnsi="Times New Roman" w:cs="Times New Roman"/>
          <w:sz w:val="28"/>
          <w:szCs w:val="28"/>
        </w:rPr>
        <w:t xml:space="preserve"> телархе  был</w:t>
      </w:r>
      <w:r w:rsidR="00C12311" w:rsidRPr="00890569">
        <w:rPr>
          <w:rFonts w:ascii="Times New Roman" w:hAnsi="Times New Roman" w:cs="Times New Roman"/>
          <w:sz w:val="28"/>
          <w:szCs w:val="28"/>
        </w:rPr>
        <w:t>о</w:t>
      </w:r>
      <w:r w:rsidRPr="00890569">
        <w:rPr>
          <w:rFonts w:ascii="Times New Roman" w:hAnsi="Times New Roman" w:cs="Times New Roman"/>
          <w:sz w:val="28"/>
          <w:szCs w:val="28"/>
        </w:rPr>
        <w:t xml:space="preserve"> назначен</w:t>
      </w:r>
      <w:r w:rsidR="00C12311" w:rsidRPr="00890569">
        <w:rPr>
          <w:rFonts w:ascii="Times New Roman" w:hAnsi="Times New Roman" w:cs="Times New Roman"/>
          <w:sz w:val="28"/>
          <w:szCs w:val="28"/>
        </w:rPr>
        <w:t>о</w:t>
      </w:r>
      <w:r w:rsidRPr="00890569">
        <w:rPr>
          <w:rFonts w:ascii="Times New Roman" w:hAnsi="Times New Roman" w:cs="Times New Roman"/>
          <w:sz w:val="28"/>
          <w:szCs w:val="28"/>
        </w:rPr>
        <w:t xml:space="preserve"> цитогенетическое исследование, где выявлен кариотип - 46</w:t>
      </w:r>
      <w:r w:rsidRPr="00890569">
        <w:rPr>
          <w:rFonts w:ascii="Times New Roman" w:hAnsi="Times New Roman" w:cs="Times New Roman"/>
          <w:sz w:val="28"/>
          <w:szCs w:val="28"/>
          <w:lang w:val="en-US"/>
        </w:rPr>
        <w:t>XY</w:t>
      </w:r>
      <w:r w:rsidR="00B60188" w:rsidRPr="00890569">
        <w:rPr>
          <w:rFonts w:ascii="Times New Roman" w:hAnsi="Times New Roman" w:cs="Times New Roman"/>
          <w:sz w:val="28"/>
          <w:szCs w:val="28"/>
        </w:rPr>
        <w:t xml:space="preserve"> и </w:t>
      </w:r>
      <w:proofErr w:type="gramStart"/>
      <w:r w:rsidR="00C12311" w:rsidRPr="00890569">
        <w:rPr>
          <w:rFonts w:ascii="Times New Roman" w:hAnsi="Times New Roman" w:cs="Times New Roman"/>
          <w:sz w:val="28"/>
          <w:szCs w:val="28"/>
        </w:rPr>
        <w:t>диагностирована</w:t>
      </w:r>
      <w:proofErr w:type="gramEnd"/>
      <w:r w:rsidR="00C12311" w:rsidRPr="00890569">
        <w:rPr>
          <w:rFonts w:ascii="Times New Roman" w:hAnsi="Times New Roman" w:cs="Times New Roman"/>
          <w:sz w:val="28"/>
          <w:szCs w:val="28"/>
        </w:rPr>
        <w:t xml:space="preserve"> </w:t>
      </w:r>
      <w:r w:rsidRPr="00890569">
        <w:rPr>
          <w:rFonts w:ascii="Times New Roman" w:hAnsi="Times New Roman" w:cs="Times New Roman"/>
          <w:sz w:val="28"/>
          <w:szCs w:val="28"/>
        </w:rPr>
        <w:t>дисгенезия гонад, синдром Свайера.</w:t>
      </w:r>
    </w:p>
    <w:p w:rsidR="000A0741" w:rsidRPr="00890569" w:rsidRDefault="000A0741" w:rsidP="00890569">
      <w:pPr>
        <w:pStyle w:val="a5"/>
        <w:ind w:firstLine="567"/>
        <w:jc w:val="both"/>
        <w:rPr>
          <w:rFonts w:ascii="Times New Roman" w:hAnsi="Times New Roman" w:cs="Times New Roman"/>
          <w:color w:val="333333"/>
          <w:sz w:val="28"/>
          <w:szCs w:val="28"/>
          <w:lang w:eastAsia="ru-RU"/>
        </w:rPr>
      </w:pPr>
      <w:r w:rsidRPr="00890569">
        <w:rPr>
          <w:rFonts w:ascii="Times New Roman" w:hAnsi="Times New Roman" w:cs="Times New Roman"/>
          <w:sz w:val="28"/>
          <w:szCs w:val="28"/>
        </w:rPr>
        <w:t xml:space="preserve">При локализации опухоли в крестцово-копчиковой области в 16% случаев </w:t>
      </w:r>
      <w:r w:rsidR="00C12311" w:rsidRPr="00890569">
        <w:rPr>
          <w:rFonts w:ascii="Times New Roman" w:hAnsi="Times New Roman" w:cs="Times New Roman"/>
          <w:sz w:val="28"/>
          <w:szCs w:val="28"/>
        </w:rPr>
        <w:t>жалобы на различные симптомы беспокоили более чем 6 месяцев. Часть пациентов были прооперированы в периоде новорожденности</w:t>
      </w:r>
      <w:r w:rsidR="00CA0228" w:rsidRPr="00890569">
        <w:rPr>
          <w:rFonts w:ascii="Times New Roman" w:hAnsi="Times New Roman" w:cs="Times New Roman"/>
          <w:sz w:val="28"/>
          <w:szCs w:val="28"/>
        </w:rPr>
        <w:t>,</w:t>
      </w:r>
      <w:r w:rsidR="00C12311" w:rsidRPr="00890569">
        <w:rPr>
          <w:rFonts w:ascii="Times New Roman" w:hAnsi="Times New Roman" w:cs="Times New Roman"/>
          <w:sz w:val="28"/>
          <w:szCs w:val="28"/>
        </w:rPr>
        <w:t xml:space="preserve"> и гистологически верифицировалась тератома. Но по месту жительства не было динамического контроля</w:t>
      </w:r>
      <w:r w:rsidR="003F5FD9" w:rsidRPr="00890569">
        <w:rPr>
          <w:rFonts w:ascii="Times New Roman" w:hAnsi="Times New Roman" w:cs="Times New Roman"/>
          <w:sz w:val="28"/>
          <w:szCs w:val="28"/>
        </w:rPr>
        <w:t>,</w:t>
      </w:r>
      <w:r w:rsidR="00C12311" w:rsidRPr="00890569">
        <w:rPr>
          <w:rFonts w:ascii="Times New Roman" w:hAnsi="Times New Roman" w:cs="Times New Roman"/>
          <w:sz w:val="28"/>
          <w:szCs w:val="28"/>
        </w:rPr>
        <w:t xml:space="preserve"> несмотря на наличие жалоб. Некоторые пациенты теряли время</w:t>
      </w:r>
      <w:r w:rsidR="001D45E1" w:rsidRPr="00890569">
        <w:rPr>
          <w:rFonts w:ascii="Times New Roman" w:hAnsi="Times New Roman" w:cs="Times New Roman"/>
          <w:sz w:val="28"/>
          <w:szCs w:val="28"/>
        </w:rPr>
        <w:t>,</w:t>
      </w:r>
      <w:r w:rsidR="00C12311" w:rsidRPr="00890569">
        <w:rPr>
          <w:rFonts w:ascii="Times New Roman" w:hAnsi="Times New Roman" w:cs="Times New Roman"/>
          <w:sz w:val="28"/>
          <w:szCs w:val="28"/>
        </w:rPr>
        <w:t xml:space="preserve"> принимая лечение у лекарей.  </w:t>
      </w:r>
    </w:p>
    <w:p w:rsidR="00E2192C" w:rsidRPr="00890569" w:rsidRDefault="00E2192C" w:rsidP="00890569">
      <w:pPr>
        <w:pStyle w:val="a5"/>
        <w:ind w:firstLine="567"/>
        <w:jc w:val="both"/>
        <w:rPr>
          <w:rFonts w:ascii="Times New Roman" w:hAnsi="Times New Roman" w:cs="Times New Roman"/>
          <w:sz w:val="28"/>
          <w:szCs w:val="28"/>
          <w:lang w:val="kk-KZ"/>
        </w:rPr>
      </w:pPr>
    </w:p>
    <w:p w:rsidR="00E2192C" w:rsidRPr="00890569" w:rsidRDefault="00824D15" w:rsidP="00890569">
      <w:pPr>
        <w:autoSpaceDE w:val="0"/>
        <w:autoSpaceDN w:val="0"/>
        <w:adjustRightInd w:val="0"/>
        <w:spacing w:after="0" w:line="240" w:lineRule="auto"/>
        <w:jc w:val="center"/>
        <w:rPr>
          <w:rFonts w:ascii="Times New Roman" w:hAnsi="Times New Roman"/>
          <w:sz w:val="28"/>
          <w:szCs w:val="28"/>
        </w:rPr>
      </w:pPr>
      <w:r w:rsidRPr="00890569">
        <w:rPr>
          <w:rFonts w:ascii="Times New Roman" w:hAnsi="Times New Roman"/>
          <w:noProof/>
          <w:color w:val="92D050"/>
          <w:sz w:val="28"/>
          <w:szCs w:val="28"/>
          <w:lang w:eastAsia="ru-RU"/>
        </w:rPr>
        <w:drawing>
          <wp:inline distT="0" distB="0" distL="0" distR="0">
            <wp:extent cx="5381625" cy="3019425"/>
            <wp:effectExtent l="19050" t="0" r="9525" b="0"/>
            <wp:docPr id="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936CB" w:rsidRPr="00890569" w:rsidRDefault="00733692" w:rsidP="00890569">
      <w:pPr>
        <w:autoSpaceDE w:val="0"/>
        <w:autoSpaceDN w:val="0"/>
        <w:adjustRightInd w:val="0"/>
        <w:spacing w:after="0" w:line="240" w:lineRule="auto"/>
        <w:jc w:val="center"/>
        <w:rPr>
          <w:rFonts w:ascii="Times New Roman" w:hAnsi="Times New Roman"/>
          <w:sz w:val="28"/>
          <w:szCs w:val="28"/>
          <w:lang w:val="kk-KZ"/>
        </w:rPr>
      </w:pPr>
      <w:r w:rsidRPr="00890569">
        <w:rPr>
          <w:rFonts w:ascii="Times New Roman" w:hAnsi="Times New Roman"/>
          <w:sz w:val="28"/>
          <w:szCs w:val="28"/>
        </w:rPr>
        <w:t>Рисунок</w:t>
      </w:r>
      <w:r w:rsidR="00556710" w:rsidRPr="00890569">
        <w:rPr>
          <w:rFonts w:ascii="Times New Roman" w:hAnsi="Times New Roman"/>
          <w:sz w:val="28"/>
          <w:szCs w:val="28"/>
        </w:rPr>
        <w:t xml:space="preserve"> </w:t>
      </w:r>
      <w:r w:rsidR="00C461E7" w:rsidRPr="00890569">
        <w:rPr>
          <w:rFonts w:ascii="Times New Roman" w:hAnsi="Times New Roman"/>
          <w:sz w:val="28"/>
          <w:szCs w:val="28"/>
        </w:rPr>
        <w:t>2</w:t>
      </w:r>
      <w:r w:rsidR="00024AF5" w:rsidRPr="00890569">
        <w:rPr>
          <w:rFonts w:ascii="Times New Roman" w:hAnsi="Times New Roman"/>
          <w:sz w:val="28"/>
          <w:szCs w:val="28"/>
        </w:rPr>
        <w:t>5</w:t>
      </w:r>
      <w:r w:rsidR="00556710" w:rsidRPr="00890569">
        <w:rPr>
          <w:rFonts w:ascii="Times New Roman" w:hAnsi="Times New Roman"/>
          <w:sz w:val="28"/>
          <w:szCs w:val="28"/>
        </w:rPr>
        <w:t xml:space="preserve"> </w:t>
      </w:r>
      <w:r w:rsidR="00C64C38" w:rsidRPr="00890569">
        <w:rPr>
          <w:rFonts w:ascii="Times New Roman" w:hAnsi="Times New Roman"/>
          <w:sz w:val="28"/>
          <w:szCs w:val="28"/>
        </w:rPr>
        <w:t>–</w:t>
      </w:r>
      <w:r w:rsidR="00824D15" w:rsidRPr="00890569">
        <w:rPr>
          <w:rFonts w:ascii="Times New Roman" w:hAnsi="Times New Roman"/>
          <w:sz w:val="28"/>
          <w:szCs w:val="28"/>
        </w:rPr>
        <w:t xml:space="preserve"> </w:t>
      </w:r>
      <w:r w:rsidR="00C64C38" w:rsidRPr="00890569">
        <w:rPr>
          <w:rFonts w:ascii="Times New Roman" w:hAnsi="Times New Roman"/>
          <w:sz w:val="28"/>
          <w:szCs w:val="28"/>
        </w:rPr>
        <w:t>Распределение пациентов</w:t>
      </w:r>
      <w:r w:rsidR="00BC75D4" w:rsidRPr="00890569">
        <w:rPr>
          <w:rFonts w:ascii="Times New Roman" w:hAnsi="Times New Roman"/>
          <w:sz w:val="28"/>
          <w:szCs w:val="28"/>
        </w:rPr>
        <w:t xml:space="preserve"> (абс)</w:t>
      </w:r>
      <w:r w:rsidR="00C64C38" w:rsidRPr="00890569">
        <w:rPr>
          <w:rFonts w:ascii="Times New Roman" w:hAnsi="Times New Roman"/>
          <w:sz w:val="28"/>
          <w:szCs w:val="28"/>
        </w:rPr>
        <w:t xml:space="preserve"> по длительности</w:t>
      </w:r>
      <w:r w:rsidR="00824D15" w:rsidRPr="00890569">
        <w:rPr>
          <w:rFonts w:ascii="Times New Roman" w:hAnsi="Times New Roman"/>
          <w:sz w:val="28"/>
          <w:szCs w:val="28"/>
        </w:rPr>
        <w:t xml:space="preserve"> </w:t>
      </w:r>
      <w:r w:rsidR="00824D15" w:rsidRPr="00890569">
        <w:rPr>
          <w:rFonts w:ascii="Times New Roman" w:hAnsi="Times New Roman"/>
          <w:sz w:val="28"/>
          <w:szCs w:val="28"/>
          <w:lang w:val="kk-KZ"/>
        </w:rPr>
        <w:t>симптомов</w:t>
      </w:r>
      <w:r w:rsidR="005936CB" w:rsidRPr="00890569">
        <w:rPr>
          <w:rFonts w:ascii="Times New Roman" w:hAnsi="Times New Roman"/>
          <w:sz w:val="28"/>
          <w:szCs w:val="28"/>
          <w:lang w:val="kk-KZ"/>
        </w:rPr>
        <w:t xml:space="preserve"> </w:t>
      </w:r>
    </w:p>
    <w:p w:rsidR="00824D15" w:rsidRPr="00890569" w:rsidRDefault="005936CB" w:rsidP="00890569">
      <w:pPr>
        <w:autoSpaceDE w:val="0"/>
        <w:autoSpaceDN w:val="0"/>
        <w:adjustRightInd w:val="0"/>
        <w:spacing w:after="0" w:line="240" w:lineRule="auto"/>
        <w:jc w:val="center"/>
        <w:rPr>
          <w:rFonts w:ascii="Times New Roman" w:hAnsi="Times New Roman"/>
          <w:sz w:val="28"/>
          <w:szCs w:val="28"/>
          <w:lang w:val="kk-KZ"/>
        </w:rPr>
      </w:pPr>
      <w:r w:rsidRPr="00890569">
        <w:rPr>
          <w:rFonts w:ascii="Times New Roman" w:hAnsi="Times New Roman"/>
          <w:sz w:val="28"/>
          <w:szCs w:val="28"/>
          <w:lang w:val="kk-KZ"/>
        </w:rPr>
        <w:t>в зависимости от расположения опухоли</w:t>
      </w:r>
      <w:r w:rsidR="005C2AEB" w:rsidRPr="00890569">
        <w:rPr>
          <w:rFonts w:ascii="Times New Roman" w:hAnsi="Times New Roman"/>
          <w:sz w:val="28"/>
          <w:szCs w:val="28"/>
          <w:lang w:val="kk-KZ"/>
        </w:rPr>
        <w:t xml:space="preserve"> (</w:t>
      </w:r>
      <w:r w:rsidR="005C2AEB" w:rsidRPr="00890569">
        <w:rPr>
          <w:rFonts w:ascii="Times New Roman" w:hAnsi="Times New Roman"/>
          <w:sz w:val="28"/>
          <w:szCs w:val="28"/>
          <w:lang w:val="en-US"/>
        </w:rPr>
        <w:t>n</w:t>
      </w:r>
      <w:r w:rsidR="005C2AEB" w:rsidRPr="00890569">
        <w:rPr>
          <w:rFonts w:ascii="Times New Roman" w:hAnsi="Times New Roman"/>
          <w:sz w:val="28"/>
          <w:szCs w:val="28"/>
        </w:rPr>
        <w:t>=96</w:t>
      </w:r>
      <w:r w:rsidR="005C2AEB" w:rsidRPr="00890569">
        <w:rPr>
          <w:rFonts w:ascii="Times New Roman" w:hAnsi="Times New Roman"/>
          <w:sz w:val="28"/>
          <w:szCs w:val="28"/>
          <w:lang w:val="kk-KZ"/>
        </w:rPr>
        <w:t>)</w:t>
      </w:r>
    </w:p>
    <w:p w:rsidR="00872D33" w:rsidRPr="00890569" w:rsidRDefault="00872D33" w:rsidP="00890569">
      <w:pPr>
        <w:autoSpaceDE w:val="0"/>
        <w:autoSpaceDN w:val="0"/>
        <w:adjustRightInd w:val="0"/>
        <w:spacing w:after="0" w:line="240" w:lineRule="auto"/>
        <w:ind w:firstLine="567"/>
        <w:jc w:val="both"/>
        <w:rPr>
          <w:rFonts w:ascii="Times New Roman" w:hAnsi="Times New Roman"/>
          <w:sz w:val="28"/>
          <w:szCs w:val="28"/>
        </w:rPr>
      </w:pPr>
      <w:r w:rsidRPr="00890569">
        <w:rPr>
          <w:rFonts w:ascii="Times New Roman" w:hAnsi="Times New Roman"/>
          <w:sz w:val="28"/>
          <w:szCs w:val="28"/>
        </w:rPr>
        <w:lastRenderedPageBreak/>
        <w:t xml:space="preserve">Доля пациентов с продолжительностью симптомов до 2 месяцев 30 дней составила 60,4% (58). БСВ в данной группе </w:t>
      </w:r>
      <w:r w:rsidR="00EF05AB" w:rsidRPr="00890569">
        <w:rPr>
          <w:rFonts w:ascii="Times New Roman" w:hAnsi="Times New Roman"/>
          <w:sz w:val="28"/>
          <w:szCs w:val="28"/>
        </w:rPr>
        <w:t>составила</w:t>
      </w:r>
      <w:r w:rsidRPr="00890569">
        <w:rPr>
          <w:rFonts w:ascii="Times New Roman" w:hAnsi="Times New Roman"/>
          <w:sz w:val="28"/>
          <w:szCs w:val="28"/>
        </w:rPr>
        <w:t xml:space="preserve">  72</w:t>
      </w:r>
      <w:r w:rsidRPr="00890569">
        <w:rPr>
          <w:rFonts w:ascii="Times New Roman" w:hAnsi="Times New Roman"/>
          <w:b/>
          <w:sz w:val="28"/>
          <w:szCs w:val="28"/>
        </w:rPr>
        <w:t>±</w:t>
      </w:r>
      <w:r w:rsidRPr="00890569">
        <w:rPr>
          <w:rFonts w:ascii="Times New Roman" w:hAnsi="Times New Roman"/>
          <w:sz w:val="28"/>
          <w:szCs w:val="28"/>
        </w:rPr>
        <w:t xml:space="preserve">7%. </w:t>
      </w:r>
      <w:r w:rsidR="00EF05AB" w:rsidRPr="00890569">
        <w:rPr>
          <w:rFonts w:ascii="Times New Roman" w:hAnsi="Times New Roman"/>
          <w:sz w:val="28"/>
          <w:szCs w:val="28"/>
        </w:rPr>
        <w:t xml:space="preserve">У </w:t>
      </w:r>
      <w:r w:rsidRPr="00890569">
        <w:rPr>
          <w:rFonts w:ascii="Times New Roman" w:hAnsi="Times New Roman"/>
          <w:sz w:val="28"/>
          <w:szCs w:val="28"/>
        </w:rPr>
        <w:t>17,8% (17) детей жалобы беспокоили от 3 до 5 месяцев 30 дней, а БСВ составила 70,1</w:t>
      </w:r>
      <w:r w:rsidRPr="00890569">
        <w:rPr>
          <w:rFonts w:ascii="Times New Roman" w:hAnsi="Times New Roman"/>
          <w:b/>
          <w:sz w:val="28"/>
          <w:szCs w:val="28"/>
        </w:rPr>
        <w:t>±</w:t>
      </w:r>
      <w:r w:rsidR="00EF05AB" w:rsidRPr="00890569">
        <w:rPr>
          <w:rFonts w:ascii="Times New Roman" w:hAnsi="Times New Roman"/>
          <w:sz w:val="28"/>
          <w:szCs w:val="28"/>
        </w:rPr>
        <w:t>11,2% и</w:t>
      </w:r>
      <w:r w:rsidRPr="00890569">
        <w:rPr>
          <w:rFonts w:ascii="Times New Roman" w:hAnsi="Times New Roman"/>
          <w:sz w:val="28"/>
          <w:szCs w:val="28"/>
        </w:rPr>
        <w:t xml:space="preserve"> </w:t>
      </w:r>
      <w:r w:rsidR="00EF05AB" w:rsidRPr="00890569">
        <w:rPr>
          <w:rFonts w:ascii="Times New Roman" w:hAnsi="Times New Roman"/>
          <w:sz w:val="28"/>
          <w:szCs w:val="28"/>
        </w:rPr>
        <w:t xml:space="preserve">у </w:t>
      </w:r>
      <w:r w:rsidRPr="00890569">
        <w:rPr>
          <w:rFonts w:ascii="Times New Roman" w:hAnsi="Times New Roman"/>
          <w:sz w:val="28"/>
          <w:szCs w:val="28"/>
        </w:rPr>
        <w:t xml:space="preserve">21,8% (21) пациентов </w:t>
      </w:r>
      <w:r w:rsidR="00EF05AB" w:rsidRPr="00890569">
        <w:rPr>
          <w:rFonts w:ascii="Times New Roman" w:hAnsi="Times New Roman"/>
          <w:sz w:val="28"/>
          <w:szCs w:val="28"/>
        </w:rPr>
        <w:t xml:space="preserve">с </w:t>
      </w:r>
      <w:r w:rsidRPr="00890569">
        <w:rPr>
          <w:rFonts w:ascii="Times New Roman" w:hAnsi="Times New Roman"/>
          <w:sz w:val="28"/>
          <w:szCs w:val="28"/>
        </w:rPr>
        <w:t>длительность</w:t>
      </w:r>
      <w:r w:rsidR="00EF05AB" w:rsidRPr="00890569">
        <w:rPr>
          <w:rFonts w:ascii="Times New Roman" w:hAnsi="Times New Roman"/>
          <w:sz w:val="28"/>
          <w:szCs w:val="28"/>
        </w:rPr>
        <w:t>ю</w:t>
      </w:r>
      <w:r w:rsidRPr="00890569">
        <w:rPr>
          <w:rFonts w:ascii="Times New Roman" w:hAnsi="Times New Roman"/>
          <w:sz w:val="28"/>
          <w:szCs w:val="28"/>
        </w:rPr>
        <w:t xml:space="preserve"> симптомов </w:t>
      </w:r>
      <w:r w:rsidR="00EF05AB" w:rsidRPr="00890569">
        <w:rPr>
          <w:rFonts w:ascii="Times New Roman" w:hAnsi="Times New Roman"/>
          <w:sz w:val="28"/>
          <w:szCs w:val="28"/>
        </w:rPr>
        <w:t xml:space="preserve">более 6 месяцев </w:t>
      </w:r>
      <w:r w:rsidRPr="00890569">
        <w:rPr>
          <w:rFonts w:ascii="Times New Roman" w:hAnsi="Times New Roman"/>
          <w:sz w:val="28"/>
          <w:szCs w:val="28"/>
        </w:rPr>
        <w:t xml:space="preserve">БСВ </w:t>
      </w:r>
      <w:r w:rsidR="00EF05AB" w:rsidRPr="00890569">
        <w:rPr>
          <w:rFonts w:ascii="Times New Roman" w:hAnsi="Times New Roman"/>
          <w:sz w:val="28"/>
          <w:szCs w:val="28"/>
        </w:rPr>
        <w:t xml:space="preserve">была </w:t>
      </w:r>
      <w:r w:rsidRPr="00890569">
        <w:rPr>
          <w:rFonts w:ascii="Times New Roman" w:hAnsi="Times New Roman"/>
          <w:sz w:val="28"/>
          <w:szCs w:val="28"/>
        </w:rPr>
        <w:t>74,1</w:t>
      </w:r>
      <w:r w:rsidRPr="00890569">
        <w:rPr>
          <w:rFonts w:ascii="Times New Roman" w:hAnsi="Times New Roman"/>
          <w:b/>
          <w:sz w:val="28"/>
          <w:szCs w:val="28"/>
        </w:rPr>
        <w:t>±</w:t>
      </w:r>
      <w:r w:rsidRPr="00890569">
        <w:rPr>
          <w:rFonts w:ascii="Times New Roman" w:hAnsi="Times New Roman"/>
          <w:sz w:val="28"/>
          <w:szCs w:val="28"/>
        </w:rPr>
        <w:t>11,4% (</w:t>
      </w:r>
      <w:proofErr w:type="gramStart"/>
      <w:r w:rsidRPr="00890569">
        <w:rPr>
          <w:rFonts w:ascii="Times New Roman" w:hAnsi="Times New Roman"/>
          <w:sz w:val="28"/>
          <w:szCs w:val="28"/>
        </w:rPr>
        <w:t>р</w:t>
      </w:r>
      <w:proofErr w:type="gramEnd"/>
      <w:r w:rsidRPr="00890569">
        <w:rPr>
          <w:rFonts w:ascii="Times New Roman" w:hAnsi="Times New Roman"/>
          <w:sz w:val="28"/>
          <w:szCs w:val="28"/>
        </w:rPr>
        <w:t>=0,5138). То есть длительность симптомов</w:t>
      </w:r>
      <w:r w:rsidR="003F5FD9" w:rsidRPr="00890569">
        <w:rPr>
          <w:rFonts w:ascii="Times New Roman" w:hAnsi="Times New Roman"/>
          <w:sz w:val="28"/>
          <w:szCs w:val="28"/>
        </w:rPr>
        <w:t xml:space="preserve"> в нашем исследовании</w:t>
      </w:r>
      <w:r w:rsidRPr="00890569">
        <w:rPr>
          <w:rFonts w:ascii="Times New Roman" w:hAnsi="Times New Roman"/>
          <w:sz w:val="28"/>
          <w:szCs w:val="28"/>
        </w:rPr>
        <w:t xml:space="preserve"> не влия</w:t>
      </w:r>
      <w:r w:rsidR="00B953DA" w:rsidRPr="00890569">
        <w:rPr>
          <w:rFonts w:ascii="Times New Roman" w:hAnsi="Times New Roman"/>
          <w:sz w:val="28"/>
          <w:szCs w:val="28"/>
        </w:rPr>
        <w:t xml:space="preserve">ла </w:t>
      </w:r>
      <w:r w:rsidRPr="00890569">
        <w:rPr>
          <w:rFonts w:ascii="Times New Roman" w:hAnsi="Times New Roman"/>
          <w:sz w:val="28"/>
          <w:szCs w:val="28"/>
        </w:rPr>
        <w:t>на результаты выживаемости детей с ГКО</w:t>
      </w:r>
      <w:r w:rsidR="00024AF5" w:rsidRPr="00890569">
        <w:rPr>
          <w:rFonts w:ascii="Times New Roman" w:hAnsi="Times New Roman"/>
          <w:sz w:val="28"/>
          <w:szCs w:val="28"/>
        </w:rPr>
        <w:t xml:space="preserve"> (рисунок 26</w:t>
      </w:r>
      <w:r w:rsidRPr="00890569">
        <w:rPr>
          <w:rFonts w:ascii="Times New Roman" w:hAnsi="Times New Roman"/>
          <w:sz w:val="28"/>
          <w:szCs w:val="28"/>
        </w:rPr>
        <w:t xml:space="preserve">). </w:t>
      </w:r>
      <w:r w:rsidR="00C12311" w:rsidRPr="00890569">
        <w:rPr>
          <w:rFonts w:ascii="Times New Roman" w:hAnsi="Times New Roman"/>
          <w:sz w:val="28"/>
          <w:szCs w:val="28"/>
        </w:rPr>
        <w:t>Возможно</w:t>
      </w:r>
      <w:r w:rsidR="003F5FD9" w:rsidRPr="00890569">
        <w:rPr>
          <w:rFonts w:ascii="Times New Roman" w:hAnsi="Times New Roman"/>
          <w:sz w:val="28"/>
          <w:szCs w:val="28"/>
        </w:rPr>
        <w:t>,</w:t>
      </w:r>
      <w:r w:rsidR="00C12311" w:rsidRPr="00890569">
        <w:rPr>
          <w:rFonts w:ascii="Times New Roman" w:hAnsi="Times New Roman"/>
          <w:sz w:val="28"/>
          <w:szCs w:val="28"/>
        </w:rPr>
        <w:t xml:space="preserve"> это связано с гетерогенностью</w:t>
      </w:r>
      <w:r w:rsidR="003F5FD9" w:rsidRPr="00890569">
        <w:rPr>
          <w:rFonts w:ascii="Times New Roman" w:hAnsi="Times New Roman"/>
          <w:sz w:val="28"/>
          <w:szCs w:val="28"/>
        </w:rPr>
        <w:t xml:space="preserve"> и небольшим количеством исследуемой группы пациентов. </w:t>
      </w:r>
      <w:r w:rsidR="00C12311" w:rsidRPr="00890569">
        <w:rPr>
          <w:rFonts w:ascii="Times New Roman" w:hAnsi="Times New Roman"/>
          <w:sz w:val="28"/>
          <w:szCs w:val="28"/>
        </w:rPr>
        <w:t xml:space="preserve"> </w:t>
      </w:r>
    </w:p>
    <w:p w:rsidR="00B953DA" w:rsidRPr="00890569" w:rsidRDefault="00B953DA" w:rsidP="00890569">
      <w:pPr>
        <w:autoSpaceDE w:val="0"/>
        <w:autoSpaceDN w:val="0"/>
        <w:adjustRightInd w:val="0"/>
        <w:spacing w:after="0" w:line="240" w:lineRule="auto"/>
        <w:ind w:firstLine="567"/>
        <w:jc w:val="both"/>
        <w:rPr>
          <w:rFonts w:ascii="Times New Roman" w:hAnsi="Times New Roman"/>
          <w:sz w:val="28"/>
          <w:szCs w:val="28"/>
        </w:rPr>
      </w:pPr>
    </w:p>
    <w:p w:rsidR="00872D33" w:rsidRPr="00890569" w:rsidRDefault="00872D33" w:rsidP="00890569">
      <w:pPr>
        <w:autoSpaceDE w:val="0"/>
        <w:autoSpaceDN w:val="0"/>
        <w:adjustRightInd w:val="0"/>
        <w:spacing w:after="0" w:line="240" w:lineRule="auto"/>
        <w:jc w:val="center"/>
        <w:rPr>
          <w:rFonts w:ascii="Times New Roman" w:hAnsi="Times New Roman"/>
          <w:sz w:val="28"/>
          <w:szCs w:val="28"/>
        </w:rPr>
      </w:pPr>
      <w:r w:rsidRPr="00890569">
        <w:rPr>
          <w:rFonts w:ascii="Times New Roman" w:hAnsi="Times New Roman"/>
          <w:noProof/>
          <w:sz w:val="28"/>
          <w:szCs w:val="28"/>
          <w:lang w:eastAsia="ru-RU"/>
        </w:rPr>
        <w:drawing>
          <wp:inline distT="0" distB="0" distL="0" distR="0">
            <wp:extent cx="3924679" cy="3240000"/>
            <wp:effectExtent l="19050" t="0" r="0" b="0"/>
            <wp:docPr id="7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srcRect/>
                    <a:stretch>
                      <a:fillRect/>
                    </a:stretch>
                  </pic:blipFill>
                  <pic:spPr bwMode="auto">
                    <a:xfrm>
                      <a:off x="0" y="0"/>
                      <a:ext cx="3924679" cy="3240000"/>
                    </a:xfrm>
                    <a:prstGeom prst="rect">
                      <a:avLst/>
                    </a:prstGeom>
                    <a:noFill/>
                    <a:ln w="9525">
                      <a:noFill/>
                      <a:miter lim="800000"/>
                      <a:headEnd/>
                      <a:tailEnd/>
                    </a:ln>
                  </pic:spPr>
                </pic:pic>
              </a:graphicData>
            </a:graphic>
          </wp:inline>
        </w:drawing>
      </w:r>
    </w:p>
    <w:p w:rsidR="00872D33" w:rsidRPr="00890569" w:rsidRDefault="00024AF5" w:rsidP="00890569">
      <w:pPr>
        <w:autoSpaceDE w:val="0"/>
        <w:autoSpaceDN w:val="0"/>
        <w:adjustRightInd w:val="0"/>
        <w:spacing w:after="0" w:line="240" w:lineRule="auto"/>
        <w:ind w:firstLine="567"/>
        <w:jc w:val="center"/>
        <w:rPr>
          <w:rFonts w:ascii="Times New Roman" w:hAnsi="Times New Roman"/>
          <w:sz w:val="28"/>
          <w:szCs w:val="28"/>
        </w:rPr>
      </w:pPr>
      <w:r w:rsidRPr="00890569">
        <w:rPr>
          <w:rFonts w:ascii="Times New Roman" w:hAnsi="Times New Roman"/>
          <w:sz w:val="28"/>
          <w:szCs w:val="28"/>
        </w:rPr>
        <w:t xml:space="preserve">Рисунок 26 - </w:t>
      </w:r>
      <w:r w:rsidR="00872D33" w:rsidRPr="00890569">
        <w:rPr>
          <w:rFonts w:ascii="Times New Roman" w:hAnsi="Times New Roman"/>
          <w:sz w:val="28"/>
          <w:szCs w:val="28"/>
        </w:rPr>
        <w:t>БСВ в зависимости от длительности симптомов</w:t>
      </w:r>
    </w:p>
    <w:p w:rsidR="00C64C38" w:rsidRPr="00890569" w:rsidRDefault="00C64C38" w:rsidP="00890569">
      <w:pPr>
        <w:autoSpaceDE w:val="0"/>
        <w:autoSpaceDN w:val="0"/>
        <w:adjustRightInd w:val="0"/>
        <w:spacing w:after="0" w:line="240" w:lineRule="auto"/>
        <w:jc w:val="center"/>
        <w:rPr>
          <w:rFonts w:ascii="Times New Roman" w:hAnsi="Times New Roman"/>
          <w:sz w:val="28"/>
          <w:szCs w:val="28"/>
        </w:rPr>
      </w:pPr>
    </w:p>
    <w:p w:rsidR="00824D15" w:rsidRPr="00890569" w:rsidRDefault="005936CB" w:rsidP="00890569">
      <w:pPr>
        <w:pStyle w:val="3"/>
        <w:spacing w:line="240" w:lineRule="auto"/>
        <w:ind w:firstLine="567"/>
        <w:rPr>
          <w:rFonts w:ascii="Times New Roman" w:hAnsi="Times New Roman" w:cs="Times New Roman"/>
          <w:color w:val="auto"/>
          <w:sz w:val="28"/>
          <w:szCs w:val="28"/>
        </w:rPr>
      </w:pPr>
      <w:bookmarkStart w:id="24" w:name="_Toc159281869"/>
      <w:r w:rsidRPr="00890569">
        <w:rPr>
          <w:rFonts w:ascii="Times New Roman" w:hAnsi="Times New Roman" w:cs="Times New Roman"/>
          <w:color w:val="auto"/>
          <w:sz w:val="28"/>
          <w:szCs w:val="28"/>
          <w:lang w:val="kk-KZ"/>
        </w:rPr>
        <w:t>3.1</w:t>
      </w:r>
      <w:r w:rsidR="00AC0008" w:rsidRPr="00890569">
        <w:rPr>
          <w:rFonts w:ascii="Times New Roman" w:hAnsi="Times New Roman" w:cs="Times New Roman"/>
          <w:color w:val="auto"/>
          <w:sz w:val="28"/>
          <w:szCs w:val="28"/>
          <w:lang w:val="kk-KZ"/>
        </w:rPr>
        <w:t>.1</w:t>
      </w:r>
      <w:r w:rsidRPr="00890569">
        <w:rPr>
          <w:rFonts w:ascii="Times New Roman" w:hAnsi="Times New Roman" w:cs="Times New Roman"/>
          <w:color w:val="auto"/>
          <w:sz w:val="28"/>
          <w:szCs w:val="28"/>
          <w:lang w:val="kk-KZ"/>
        </w:rPr>
        <w:t>0 Вл</w:t>
      </w:r>
      <w:r w:rsidR="000B63B3" w:rsidRPr="00890569">
        <w:rPr>
          <w:rFonts w:ascii="Times New Roman" w:hAnsi="Times New Roman" w:cs="Times New Roman"/>
          <w:color w:val="auto"/>
          <w:sz w:val="28"/>
          <w:szCs w:val="28"/>
          <w:lang w:val="kk-KZ"/>
        </w:rPr>
        <w:t>ияние ответа на терапию на БСВ</w:t>
      </w:r>
      <w:bookmarkEnd w:id="24"/>
    </w:p>
    <w:p w:rsidR="00E47A97" w:rsidRPr="00890569" w:rsidRDefault="00B953DA" w:rsidP="00890569">
      <w:pPr>
        <w:autoSpaceDE w:val="0"/>
        <w:autoSpaceDN w:val="0"/>
        <w:adjustRightInd w:val="0"/>
        <w:spacing w:after="0" w:line="240" w:lineRule="auto"/>
        <w:ind w:firstLine="567"/>
        <w:jc w:val="both"/>
        <w:rPr>
          <w:rFonts w:ascii="Times New Roman" w:eastAsiaTheme="minorHAnsi" w:hAnsi="Times New Roman"/>
          <w:sz w:val="28"/>
          <w:szCs w:val="28"/>
        </w:rPr>
      </w:pPr>
      <w:r w:rsidRPr="00890569">
        <w:rPr>
          <w:rFonts w:ascii="Times New Roman" w:eastAsiaTheme="minorHAnsi" w:hAnsi="Times New Roman"/>
          <w:sz w:val="28"/>
          <w:szCs w:val="28"/>
        </w:rPr>
        <w:t>О</w:t>
      </w:r>
      <w:r w:rsidR="00E47A97" w:rsidRPr="00890569">
        <w:rPr>
          <w:rFonts w:ascii="Times New Roman" w:eastAsiaTheme="minorHAnsi" w:hAnsi="Times New Roman"/>
          <w:sz w:val="28"/>
          <w:szCs w:val="28"/>
        </w:rPr>
        <w:t xml:space="preserve">твет на лечение </w:t>
      </w:r>
      <w:r w:rsidRPr="00890569">
        <w:rPr>
          <w:rFonts w:ascii="Times New Roman" w:eastAsiaTheme="minorHAnsi" w:hAnsi="Times New Roman"/>
          <w:sz w:val="28"/>
          <w:szCs w:val="28"/>
        </w:rPr>
        <w:t xml:space="preserve">оценивался </w:t>
      </w:r>
      <w:r w:rsidRPr="00890569">
        <w:rPr>
          <w:rFonts w:ascii="Times New Roman" w:hAnsi="Times New Roman"/>
          <w:sz w:val="28"/>
          <w:szCs w:val="28"/>
        </w:rPr>
        <w:t xml:space="preserve">согласно </w:t>
      </w:r>
      <w:r w:rsidRPr="00890569">
        <w:rPr>
          <w:rFonts w:ascii="Times New Roman" w:eastAsiaTheme="minorHAnsi" w:hAnsi="Times New Roman"/>
          <w:sz w:val="28"/>
          <w:szCs w:val="28"/>
        </w:rPr>
        <w:t>критериям RECIST</w:t>
      </w:r>
      <w:r w:rsidR="003F5FD9" w:rsidRPr="00890569">
        <w:rPr>
          <w:rFonts w:ascii="Times New Roman" w:eastAsiaTheme="minorHAnsi" w:hAnsi="Times New Roman"/>
          <w:sz w:val="28"/>
          <w:szCs w:val="28"/>
        </w:rPr>
        <w:t xml:space="preserve"> [235, </w:t>
      </w:r>
      <w:r w:rsidR="003F5FD9" w:rsidRPr="00890569">
        <w:rPr>
          <w:rFonts w:ascii="Times New Roman" w:eastAsiaTheme="minorHAnsi" w:hAnsi="Times New Roman"/>
          <w:sz w:val="28"/>
          <w:szCs w:val="28"/>
          <w:lang w:val="en-US"/>
        </w:rPr>
        <w:t>p</w:t>
      </w:r>
      <w:r w:rsidR="003F5FD9" w:rsidRPr="00890569">
        <w:rPr>
          <w:rFonts w:ascii="Times New Roman" w:eastAsiaTheme="minorHAnsi" w:hAnsi="Times New Roman"/>
          <w:sz w:val="28"/>
          <w:szCs w:val="28"/>
        </w:rPr>
        <w:t>. 159]</w:t>
      </w:r>
      <w:r w:rsidRPr="00890569">
        <w:rPr>
          <w:rFonts w:ascii="Times New Roman" w:eastAsiaTheme="minorHAnsi" w:hAnsi="Times New Roman"/>
          <w:sz w:val="28"/>
          <w:szCs w:val="28"/>
        </w:rPr>
        <w:t>.</w:t>
      </w:r>
    </w:p>
    <w:p w:rsidR="003F5FD9" w:rsidRPr="00890569" w:rsidRDefault="003F5FD9" w:rsidP="00890569">
      <w:pPr>
        <w:autoSpaceDE w:val="0"/>
        <w:autoSpaceDN w:val="0"/>
        <w:adjustRightInd w:val="0"/>
        <w:spacing w:after="0" w:line="240" w:lineRule="auto"/>
        <w:jc w:val="both"/>
        <w:rPr>
          <w:rFonts w:ascii="Times New Roman" w:eastAsiaTheme="minorHAnsi" w:hAnsi="Times New Roman"/>
          <w:sz w:val="28"/>
          <w:szCs w:val="28"/>
        </w:rPr>
      </w:pPr>
    </w:p>
    <w:p w:rsidR="00E878DB" w:rsidRPr="00890569" w:rsidRDefault="00616194" w:rsidP="00890569">
      <w:pPr>
        <w:autoSpaceDE w:val="0"/>
        <w:autoSpaceDN w:val="0"/>
        <w:adjustRightInd w:val="0"/>
        <w:spacing w:after="0" w:line="240" w:lineRule="auto"/>
        <w:jc w:val="both"/>
        <w:rPr>
          <w:rFonts w:ascii="Times New Roman" w:eastAsiaTheme="minorHAnsi" w:hAnsi="Times New Roman"/>
          <w:sz w:val="28"/>
          <w:szCs w:val="28"/>
          <w:lang w:val="kk-KZ"/>
        </w:rPr>
      </w:pPr>
      <w:r w:rsidRPr="00890569">
        <w:rPr>
          <w:rFonts w:ascii="Times New Roman" w:eastAsiaTheme="minorHAnsi" w:hAnsi="Times New Roman"/>
          <w:sz w:val="28"/>
          <w:szCs w:val="28"/>
        </w:rPr>
        <w:t>Таблица 1</w:t>
      </w:r>
      <w:r w:rsidR="00EA48E3" w:rsidRPr="00890569">
        <w:rPr>
          <w:rFonts w:ascii="Times New Roman" w:eastAsiaTheme="minorHAnsi" w:hAnsi="Times New Roman"/>
          <w:sz w:val="28"/>
          <w:szCs w:val="28"/>
        </w:rPr>
        <w:t xml:space="preserve">7 </w:t>
      </w:r>
      <w:r w:rsidR="00E47A97" w:rsidRPr="00890569">
        <w:rPr>
          <w:rFonts w:ascii="Times New Roman" w:eastAsiaTheme="minorHAnsi" w:hAnsi="Times New Roman"/>
          <w:sz w:val="28"/>
          <w:szCs w:val="28"/>
        </w:rPr>
        <w:t>– Распределение пациентов по ответу на лечение</w:t>
      </w:r>
      <w:r w:rsidR="002F23AD" w:rsidRPr="00890569">
        <w:rPr>
          <w:rFonts w:ascii="Times New Roman" w:eastAsiaTheme="minorHAnsi" w:hAnsi="Times New Roman"/>
          <w:sz w:val="28"/>
          <w:szCs w:val="28"/>
          <w:lang w:val="kk-KZ"/>
        </w:rPr>
        <w:t xml:space="preserve"> (абс)</w:t>
      </w:r>
    </w:p>
    <w:p w:rsidR="000B4CA3" w:rsidRPr="00890569" w:rsidRDefault="000B4CA3" w:rsidP="00890569">
      <w:pPr>
        <w:autoSpaceDE w:val="0"/>
        <w:autoSpaceDN w:val="0"/>
        <w:adjustRightInd w:val="0"/>
        <w:spacing w:after="0" w:line="240" w:lineRule="auto"/>
        <w:jc w:val="both"/>
        <w:rPr>
          <w:rFonts w:ascii="Times New Roman" w:eastAsiaTheme="minorHAnsi" w:hAnsi="Times New Roman"/>
          <w:sz w:val="28"/>
          <w:szCs w:val="28"/>
          <w:lang w:val="kk-KZ"/>
        </w:rPr>
      </w:pPr>
    </w:p>
    <w:tbl>
      <w:tblPr>
        <w:tblStyle w:val="ac"/>
        <w:tblW w:w="0" w:type="auto"/>
        <w:tblLook w:val="04A0"/>
      </w:tblPr>
      <w:tblGrid>
        <w:gridCol w:w="2024"/>
        <w:gridCol w:w="1461"/>
        <w:gridCol w:w="1745"/>
        <w:gridCol w:w="2043"/>
        <w:gridCol w:w="2581"/>
      </w:tblGrid>
      <w:tr w:rsidR="00E47A97" w:rsidRPr="00890569" w:rsidTr="00C5343B">
        <w:tc>
          <w:tcPr>
            <w:tcW w:w="2024" w:type="dxa"/>
          </w:tcPr>
          <w:p w:rsidR="00E47A97" w:rsidRPr="00890569" w:rsidRDefault="00E47A97" w:rsidP="00890569">
            <w:pPr>
              <w:autoSpaceDE w:val="0"/>
              <w:autoSpaceDN w:val="0"/>
              <w:adjustRightInd w:val="0"/>
              <w:jc w:val="both"/>
              <w:rPr>
                <w:rFonts w:ascii="Times New Roman" w:hAnsi="Times New Roman"/>
                <w:b/>
                <w:sz w:val="28"/>
                <w:szCs w:val="28"/>
              </w:rPr>
            </w:pPr>
            <w:r w:rsidRPr="00890569">
              <w:rPr>
                <w:rFonts w:ascii="Times New Roman" w:hAnsi="Times New Roman"/>
                <w:b/>
                <w:sz w:val="28"/>
                <w:szCs w:val="28"/>
              </w:rPr>
              <w:t>Расположение опухоли</w:t>
            </w:r>
          </w:p>
        </w:tc>
        <w:tc>
          <w:tcPr>
            <w:tcW w:w="1461" w:type="dxa"/>
          </w:tcPr>
          <w:p w:rsidR="00E47A97" w:rsidRPr="00890569" w:rsidRDefault="00E47A97" w:rsidP="00890569">
            <w:pPr>
              <w:autoSpaceDE w:val="0"/>
              <w:autoSpaceDN w:val="0"/>
              <w:adjustRightInd w:val="0"/>
              <w:jc w:val="both"/>
              <w:rPr>
                <w:rFonts w:ascii="Times New Roman" w:hAnsi="Times New Roman"/>
                <w:b/>
                <w:sz w:val="28"/>
                <w:szCs w:val="28"/>
              </w:rPr>
            </w:pPr>
            <w:r w:rsidRPr="00890569">
              <w:rPr>
                <w:rFonts w:ascii="Times New Roman" w:hAnsi="Times New Roman"/>
                <w:b/>
                <w:sz w:val="28"/>
                <w:szCs w:val="28"/>
              </w:rPr>
              <w:t>Полный ответ</w:t>
            </w:r>
          </w:p>
        </w:tc>
        <w:tc>
          <w:tcPr>
            <w:tcW w:w="1745" w:type="dxa"/>
          </w:tcPr>
          <w:p w:rsidR="00E47A97" w:rsidRPr="00890569" w:rsidRDefault="00E47A97" w:rsidP="00890569">
            <w:pPr>
              <w:autoSpaceDE w:val="0"/>
              <w:autoSpaceDN w:val="0"/>
              <w:adjustRightInd w:val="0"/>
              <w:jc w:val="both"/>
              <w:rPr>
                <w:rFonts w:ascii="Times New Roman" w:hAnsi="Times New Roman"/>
                <w:b/>
                <w:sz w:val="28"/>
                <w:szCs w:val="28"/>
              </w:rPr>
            </w:pPr>
            <w:r w:rsidRPr="00890569">
              <w:rPr>
                <w:rFonts w:ascii="Times New Roman" w:hAnsi="Times New Roman"/>
                <w:b/>
                <w:sz w:val="28"/>
                <w:szCs w:val="28"/>
              </w:rPr>
              <w:t>Частичный ответ</w:t>
            </w:r>
          </w:p>
        </w:tc>
        <w:tc>
          <w:tcPr>
            <w:tcW w:w="2043" w:type="dxa"/>
          </w:tcPr>
          <w:p w:rsidR="00E47A97" w:rsidRPr="00890569" w:rsidRDefault="00E47A97" w:rsidP="00890569">
            <w:pPr>
              <w:autoSpaceDE w:val="0"/>
              <w:autoSpaceDN w:val="0"/>
              <w:adjustRightInd w:val="0"/>
              <w:jc w:val="both"/>
              <w:rPr>
                <w:rFonts w:ascii="Times New Roman" w:hAnsi="Times New Roman"/>
                <w:b/>
                <w:sz w:val="28"/>
                <w:szCs w:val="28"/>
              </w:rPr>
            </w:pPr>
            <w:r w:rsidRPr="00890569">
              <w:rPr>
                <w:rFonts w:ascii="Times New Roman" w:hAnsi="Times New Roman"/>
                <w:b/>
                <w:sz w:val="28"/>
                <w:szCs w:val="28"/>
              </w:rPr>
              <w:t xml:space="preserve">Стабилизация </w:t>
            </w:r>
          </w:p>
        </w:tc>
        <w:tc>
          <w:tcPr>
            <w:tcW w:w="2581" w:type="dxa"/>
          </w:tcPr>
          <w:p w:rsidR="00E47A97" w:rsidRPr="00890569" w:rsidRDefault="00E47A97" w:rsidP="00890569">
            <w:pPr>
              <w:autoSpaceDE w:val="0"/>
              <w:autoSpaceDN w:val="0"/>
              <w:adjustRightInd w:val="0"/>
              <w:jc w:val="both"/>
              <w:rPr>
                <w:rFonts w:ascii="Times New Roman" w:hAnsi="Times New Roman"/>
                <w:b/>
                <w:sz w:val="28"/>
                <w:szCs w:val="28"/>
              </w:rPr>
            </w:pPr>
            <w:r w:rsidRPr="00890569">
              <w:rPr>
                <w:rFonts w:ascii="Times New Roman" w:hAnsi="Times New Roman"/>
                <w:b/>
                <w:sz w:val="28"/>
                <w:szCs w:val="28"/>
              </w:rPr>
              <w:t xml:space="preserve">Прогрессирование </w:t>
            </w:r>
          </w:p>
        </w:tc>
      </w:tr>
      <w:tr w:rsidR="00492114" w:rsidRPr="00890569" w:rsidTr="00C5343B">
        <w:tc>
          <w:tcPr>
            <w:tcW w:w="2024" w:type="dxa"/>
          </w:tcPr>
          <w:p w:rsidR="00492114" w:rsidRPr="00890569" w:rsidRDefault="00492114"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Яичник</w:t>
            </w:r>
          </w:p>
        </w:tc>
        <w:tc>
          <w:tcPr>
            <w:tcW w:w="1461" w:type="dxa"/>
          </w:tcPr>
          <w:p w:rsidR="00492114" w:rsidRPr="00890569" w:rsidRDefault="00492114"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24</w:t>
            </w:r>
          </w:p>
        </w:tc>
        <w:tc>
          <w:tcPr>
            <w:tcW w:w="1745" w:type="dxa"/>
          </w:tcPr>
          <w:p w:rsidR="00492114" w:rsidRPr="00890569" w:rsidRDefault="00492114"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4</w:t>
            </w:r>
          </w:p>
        </w:tc>
        <w:tc>
          <w:tcPr>
            <w:tcW w:w="2043" w:type="dxa"/>
          </w:tcPr>
          <w:p w:rsidR="00492114" w:rsidRPr="00890569" w:rsidRDefault="00492114"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1</w:t>
            </w:r>
          </w:p>
        </w:tc>
        <w:tc>
          <w:tcPr>
            <w:tcW w:w="2581" w:type="dxa"/>
          </w:tcPr>
          <w:p w:rsidR="00492114" w:rsidRPr="00890569" w:rsidRDefault="00492114"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1</w:t>
            </w:r>
          </w:p>
        </w:tc>
      </w:tr>
      <w:tr w:rsidR="00492114" w:rsidRPr="00890569" w:rsidTr="00C5343B">
        <w:tc>
          <w:tcPr>
            <w:tcW w:w="2024" w:type="dxa"/>
          </w:tcPr>
          <w:p w:rsidR="00492114" w:rsidRPr="00890569" w:rsidRDefault="00492114"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 xml:space="preserve">Яичко </w:t>
            </w:r>
          </w:p>
        </w:tc>
        <w:tc>
          <w:tcPr>
            <w:tcW w:w="1461" w:type="dxa"/>
          </w:tcPr>
          <w:p w:rsidR="00492114" w:rsidRPr="00890569" w:rsidRDefault="00492114"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32</w:t>
            </w:r>
          </w:p>
        </w:tc>
        <w:tc>
          <w:tcPr>
            <w:tcW w:w="1745" w:type="dxa"/>
          </w:tcPr>
          <w:p w:rsidR="00492114" w:rsidRPr="00890569" w:rsidRDefault="00492114"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3</w:t>
            </w:r>
          </w:p>
        </w:tc>
        <w:tc>
          <w:tcPr>
            <w:tcW w:w="2043" w:type="dxa"/>
          </w:tcPr>
          <w:p w:rsidR="00492114" w:rsidRPr="00890569" w:rsidRDefault="00492114"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0</w:t>
            </w:r>
          </w:p>
        </w:tc>
        <w:tc>
          <w:tcPr>
            <w:tcW w:w="2581" w:type="dxa"/>
          </w:tcPr>
          <w:p w:rsidR="00492114" w:rsidRPr="00890569" w:rsidRDefault="00492114"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0</w:t>
            </w:r>
          </w:p>
        </w:tc>
      </w:tr>
      <w:tr w:rsidR="00492114" w:rsidRPr="00890569" w:rsidTr="00C5343B">
        <w:tc>
          <w:tcPr>
            <w:tcW w:w="2024" w:type="dxa"/>
          </w:tcPr>
          <w:p w:rsidR="00492114" w:rsidRPr="00890569" w:rsidRDefault="00492114"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Крестцово – копчиковая область</w:t>
            </w:r>
          </w:p>
        </w:tc>
        <w:tc>
          <w:tcPr>
            <w:tcW w:w="1461" w:type="dxa"/>
          </w:tcPr>
          <w:p w:rsidR="00492114" w:rsidRPr="00890569" w:rsidRDefault="00492114"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12</w:t>
            </w:r>
          </w:p>
        </w:tc>
        <w:tc>
          <w:tcPr>
            <w:tcW w:w="1745" w:type="dxa"/>
          </w:tcPr>
          <w:p w:rsidR="00492114" w:rsidRPr="00890569" w:rsidRDefault="00492114"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4</w:t>
            </w:r>
          </w:p>
        </w:tc>
        <w:tc>
          <w:tcPr>
            <w:tcW w:w="2043" w:type="dxa"/>
          </w:tcPr>
          <w:p w:rsidR="00492114" w:rsidRPr="00890569" w:rsidRDefault="00492114"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5</w:t>
            </w:r>
          </w:p>
        </w:tc>
        <w:tc>
          <w:tcPr>
            <w:tcW w:w="2581" w:type="dxa"/>
          </w:tcPr>
          <w:p w:rsidR="00492114" w:rsidRPr="00890569" w:rsidRDefault="00492114"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4</w:t>
            </w:r>
          </w:p>
        </w:tc>
      </w:tr>
      <w:tr w:rsidR="00492114" w:rsidRPr="00890569" w:rsidTr="00C5343B">
        <w:tc>
          <w:tcPr>
            <w:tcW w:w="2024" w:type="dxa"/>
          </w:tcPr>
          <w:p w:rsidR="00492114" w:rsidRPr="00890569" w:rsidRDefault="00492114"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Средостение</w:t>
            </w:r>
          </w:p>
        </w:tc>
        <w:tc>
          <w:tcPr>
            <w:tcW w:w="1461" w:type="dxa"/>
          </w:tcPr>
          <w:p w:rsidR="00492114" w:rsidRPr="00890569" w:rsidRDefault="00492114"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1</w:t>
            </w:r>
          </w:p>
        </w:tc>
        <w:tc>
          <w:tcPr>
            <w:tcW w:w="1745" w:type="dxa"/>
          </w:tcPr>
          <w:p w:rsidR="00492114" w:rsidRPr="00890569" w:rsidRDefault="00492114"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0</w:t>
            </w:r>
          </w:p>
        </w:tc>
        <w:tc>
          <w:tcPr>
            <w:tcW w:w="2043" w:type="dxa"/>
          </w:tcPr>
          <w:p w:rsidR="00492114" w:rsidRPr="00890569" w:rsidRDefault="00492114"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1</w:t>
            </w:r>
          </w:p>
        </w:tc>
        <w:tc>
          <w:tcPr>
            <w:tcW w:w="2581" w:type="dxa"/>
          </w:tcPr>
          <w:p w:rsidR="00492114" w:rsidRPr="00890569" w:rsidRDefault="00492114"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0</w:t>
            </w:r>
          </w:p>
        </w:tc>
      </w:tr>
      <w:tr w:rsidR="00492114" w:rsidRPr="00890569" w:rsidTr="00C5343B">
        <w:tc>
          <w:tcPr>
            <w:tcW w:w="2024" w:type="dxa"/>
          </w:tcPr>
          <w:p w:rsidR="00492114" w:rsidRPr="00890569" w:rsidRDefault="00492114"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Забрюшинное пространство</w:t>
            </w:r>
          </w:p>
        </w:tc>
        <w:tc>
          <w:tcPr>
            <w:tcW w:w="1461" w:type="dxa"/>
          </w:tcPr>
          <w:p w:rsidR="00492114" w:rsidRPr="00890569" w:rsidRDefault="00492114"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3</w:t>
            </w:r>
          </w:p>
        </w:tc>
        <w:tc>
          <w:tcPr>
            <w:tcW w:w="1745" w:type="dxa"/>
          </w:tcPr>
          <w:p w:rsidR="00492114" w:rsidRPr="00890569" w:rsidRDefault="00492114"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0</w:t>
            </w:r>
          </w:p>
        </w:tc>
        <w:tc>
          <w:tcPr>
            <w:tcW w:w="2043" w:type="dxa"/>
          </w:tcPr>
          <w:p w:rsidR="00492114" w:rsidRPr="00890569" w:rsidRDefault="00492114"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1</w:t>
            </w:r>
          </w:p>
        </w:tc>
        <w:tc>
          <w:tcPr>
            <w:tcW w:w="2581" w:type="dxa"/>
          </w:tcPr>
          <w:p w:rsidR="00492114" w:rsidRPr="00890569" w:rsidRDefault="00492114"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0</w:t>
            </w:r>
          </w:p>
        </w:tc>
      </w:tr>
      <w:tr w:rsidR="00492114" w:rsidRPr="00890569" w:rsidTr="00C5343B">
        <w:tc>
          <w:tcPr>
            <w:tcW w:w="2024" w:type="dxa"/>
          </w:tcPr>
          <w:p w:rsidR="00492114" w:rsidRPr="00890569" w:rsidRDefault="00492114"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 xml:space="preserve">Всего </w:t>
            </w:r>
          </w:p>
        </w:tc>
        <w:tc>
          <w:tcPr>
            <w:tcW w:w="1461" w:type="dxa"/>
          </w:tcPr>
          <w:p w:rsidR="00492114" w:rsidRPr="00890569" w:rsidRDefault="00492114"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72</w:t>
            </w:r>
          </w:p>
        </w:tc>
        <w:tc>
          <w:tcPr>
            <w:tcW w:w="1745" w:type="dxa"/>
          </w:tcPr>
          <w:p w:rsidR="00492114" w:rsidRPr="00890569" w:rsidRDefault="00492114"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11</w:t>
            </w:r>
          </w:p>
        </w:tc>
        <w:tc>
          <w:tcPr>
            <w:tcW w:w="2043" w:type="dxa"/>
          </w:tcPr>
          <w:p w:rsidR="00492114" w:rsidRPr="00890569" w:rsidRDefault="00492114"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8</w:t>
            </w:r>
          </w:p>
        </w:tc>
        <w:tc>
          <w:tcPr>
            <w:tcW w:w="2581" w:type="dxa"/>
          </w:tcPr>
          <w:p w:rsidR="00492114" w:rsidRPr="00890569" w:rsidRDefault="00492114" w:rsidP="00890569">
            <w:pPr>
              <w:autoSpaceDE w:val="0"/>
              <w:autoSpaceDN w:val="0"/>
              <w:adjustRightInd w:val="0"/>
              <w:jc w:val="both"/>
              <w:rPr>
                <w:rFonts w:ascii="Times New Roman" w:hAnsi="Times New Roman"/>
                <w:sz w:val="28"/>
                <w:szCs w:val="28"/>
              </w:rPr>
            </w:pPr>
            <w:r w:rsidRPr="00890569">
              <w:rPr>
                <w:rFonts w:ascii="Times New Roman" w:hAnsi="Times New Roman"/>
                <w:sz w:val="28"/>
                <w:szCs w:val="28"/>
              </w:rPr>
              <w:t>5</w:t>
            </w:r>
          </w:p>
        </w:tc>
      </w:tr>
    </w:tbl>
    <w:p w:rsidR="00492114" w:rsidRPr="00890569" w:rsidRDefault="00824D15" w:rsidP="00890569">
      <w:pPr>
        <w:autoSpaceDE w:val="0"/>
        <w:autoSpaceDN w:val="0"/>
        <w:adjustRightInd w:val="0"/>
        <w:spacing w:after="0" w:line="240" w:lineRule="auto"/>
        <w:jc w:val="both"/>
        <w:rPr>
          <w:rFonts w:ascii="Times New Roman" w:hAnsi="Times New Roman"/>
          <w:sz w:val="28"/>
          <w:szCs w:val="28"/>
        </w:rPr>
      </w:pPr>
      <w:r w:rsidRPr="00890569">
        <w:rPr>
          <w:rFonts w:ascii="Times New Roman" w:hAnsi="Times New Roman"/>
          <w:color w:val="FF0000"/>
          <w:sz w:val="28"/>
          <w:szCs w:val="28"/>
        </w:rPr>
        <w:lastRenderedPageBreak/>
        <w:tab/>
      </w:r>
      <w:r w:rsidR="002F23AD" w:rsidRPr="00890569">
        <w:rPr>
          <w:rFonts w:ascii="Times New Roman" w:hAnsi="Times New Roman"/>
          <w:sz w:val="28"/>
          <w:szCs w:val="28"/>
        </w:rPr>
        <w:t>П</w:t>
      </w:r>
      <w:r w:rsidR="00492114" w:rsidRPr="00890569">
        <w:rPr>
          <w:rFonts w:ascii="Times New Roman" w:hAnsi="Times New Roman"/>
          <w:sz w:val="28"/>
          <w:szCs w:val="28"/>
        </w:rPr>
        <w:t xml:space="preserve">олный ответ был достигнут у 75% пациентов, частиный ответ у 11,4%, стабилизация процесса у 8,3%. Ответ на </w:t>
      </w:r>
      <w:proofErr w:type="gramStart"/>
      <w:r w:rsidR="00492114" w:rsidRPr="00890569">
        <w:rPr>
          <w:rFonts w:ascii="Times New Roman" w:hAnsi="Times New Roman"/>
          <w:sz w:val="28"/>
          <w:szCs w:val="28"/>
        </w:rPr>
        <w:t>лечение</w:t>
      </w:r>
      <w:proofErr w:type="gramEnd"/>
      <w:r w:rsidR="00492114" w:rsidRPr="00890569">
        <w:rPr>
          <w:rFonts w:ascii="Times New Roman" w:hAnsi="Times New Roman"/>
          <w:sz w:val="28"/>
          <w:szCs w:val="28"/>
        </w:rPr>
        <w:t xml:space="preserve"> не достигнут у 5,3% больных</w:t>
      </w:r>
      <w:r w:rsidR="000C7E23" w:rsidRPr="00890569">
        <w:rPr>
          <w:rFonts w:ascii="Times New Roman" w:hAnsi="Times New Roman"/>
          <w:sz w:val="28"/>
          <w:szCs w:val="28"/>
        </w:rPr>
        <w:t>, в основном прогрессиро</w:t>
      </w:r>
      <w:r w:rsidR="00B953DA" w:rsidRPr="00890569">
        <w:rPr>
          <w:rFonts w:ascii="Times New Roman" w:hAnsi="Times New Roman"/>
          <w:sz w:val="28"/>
          <w:szCs w:val="28"/>
        </w:rPr>
        <w:t>вание заболевания констатировано</w:t>
      </w:r>
      <w:r w:rsidR="000C7E23" w:rsidRPr="00890569">
        <w:rPr>
          <w:rFonts w:ascii="Times New Roman" w:hAnsi="Times New Roman"/>
          <w:sz w:val="28"/>
          <w:szCs w:val="28"/>
        </w:rPr>
        <w:t xml:space="preserve"> у пациентов с крестцово-копчиковой опухолью</w:t>
      </w:r>
      <w:r w:rsidR="00492114" w:rsidRPr="00890569">
        <w:rPr>
          <w:rFonts w:ascii="Times New Roman" w:hAnsi="Times New Roman"/>
          <w:sz w:val="28"/>
          <w:szCs w:val="28"/>
        </w:rPr>
        <w:t xml:space="preserve">. </w:t>
      </w:r>
    </w:p>
    <w:p w:rsidR="00024AF5" w:rsidRPr="00890569" w:rsidRDefault="00E47A97" w:rsidP="00890569">
      <w:pPr>
        <w:autoSpaceDE w:val="0"/>
        <w:autoSpaceDN w:val="0"/>
        <w:adjustRightInd w:val="0"/>
        <w:spacing w:after="0" w:line="240" w:lineRule="auto"/>
        <w:ind w:firstLine="567"/>
        <w:jc w:val="both"/>
        <w:rPr>
          <w:rFonts w:ascii="Times New Roman" w:hAnsi="Times New Roman"/>
          <w:sz w:val="28"/>
          <w:szCs w:val="28"/>
          <w:lang w:val="kk-KZ"/>
        </w:rPr>
      </w:pPr>
      <w:r w:rsidRPr="00890569">
        <w:rPr>
          <w:rFonts w:ascii="Times New Roman" w:hAnsi="Times New Roman"/>
          <w:sz w:val="28"/>
          <w:szCs w:val="28"/>
        </w:rPr>
        <w:t>БСВ составила</w:t>
      </w:r>
      <w:r w:rsidRPr="00890569">
        <w:rPr>
          <w:rFonts w:ascii="Times New Roman" w:hAnsi="Times New Roman"/>
          <w:b/>
          <w:sz w:val="28"/>
          <w:szCs w:val="28"/>
        </w:rPr>
        <w:t xml:space="preserve"> </w:t>
      </w:r>
      <w:r w:rsidR="00C461E7" w:rsidRPr="00890569">
        <w:rPr>
          <w:rFonts w:ascii="Times New Roman" w:hAnsi="Times New Roman"/>
          <w:sz w:val="28"/>
          <w:szCs w:val="28"/>
        </w:rPr>
        <w:t>86</w:t>
      </w:r>
      <w:r w:rsidRPr="00890569">
        <w:rPr>
          <w:rFonts w:ascii="Times New Roman" w:hAnsi="Times New Roman"/>
          <w:b/>
          <w:sz w:val="28"/>
          <w:szCs w:val="28"/>
        </w:rPr>
        <w:t>±</w:t>
      </w:r>
      <w:r w:rsidR="00C461E7" w:rsidRPr="00890569">
        <w:rPr>
          <w:rFonts w:ascii="Times New Roman" w:hAnsi="Times New Roman"/>
          <w:sz w:val="28"/>
          <w:szCs w:val="28"/>
        </w:rPr>
        <w:t>5% в группе с полным ответом, 82</w:t>
      </w:r>
      <w:r w:rsidRPr="00890569">
        <w:rPr>
          <w:rFonts w:ascii="Times New Roman" w:hAnsi="Times New Roman"/>
          <w:b/>
          <w:sz w:val="28"/>
          <w:szCs w:val="28"/>
        </w:rPr>
        <w:t>±</w:t>
      </w:r>
      <w:r w:rsidRPr="00890569">
        <w:rPr>
          <w:rFonts w:ascii="Times New Roman" w:hAnsi="Times New Roman"/>
          <w:sz w:val="28"/>
          <w:szCs w:val="28"/>
        </w:rPr>
        <w:t>1</w:t>
      </w:r>
      <w:r w:rsidR="00C461E7" w:rsidRPr="00890569">
        <w:rPr>
          <w:rFonts w:ascii="Times New Roman" w:hAnsi="Times New Roman"/>
          <w:sz w:val="28"/>
          <w:szCs w:val="28"/>
        </w:rPr>
        <w:t>2</w:t>
      </w:r>
      <w:r w:rsidRPr="00890569">
        <w:rPr>
          <w:rFonts w:ascii="Times New Roman" w:hAnsi="Times New Roman"/>
          <w:sz w:val="28"/>
          <w:szCs w:val="28"/>
        </w:rPr>
        <w:t>% с частичным ответом</w:t>
      </w:r>
      <w:r w:rsidR="002F23AD" w:rsidRPr="00890569">
        <w:rPr>
          <w:rFonts w:ascii="Times New Roman" w:hAnsi="Times New Roman"/>
          <w:sz w:val="28"/>
          <w:szCs w:val="28"/>
        </w:rPr>
        <w:t xml:space="preserve">. У пациентов </w:t>
      </w:r>
      <w:r w:rsidRPr="00890569">
        <w:rPr>
          <w:rFonts w:ascii="Times New Roman" w:hAnsi="Times New Roman"/>
          <w:sz w:val="28"/>
          <w:szCs w:val="28"/>
        </w:rPr>
        <w:t xml:space="preserve">со стабилизацией </w:t>
      </w:r>
      <w:r w:rsidR="000C7E23" w:rsidRPr="00890569">
        <w:rPr>
          <w:rFonts w:ascii="Times New Roman" w:hAnsi="Times New Roman"/>
          <w:sz w:val="28"/>
          <w:szCs w:val="28"/>
        </w:rPr>
        <w:t xml:space="preserve">заболевания </w:t>
      </w:r>
      <w:r w:rsidRPr="00890569">
        <w:rPr>
          <w:rFonts w:ascii="Times New Roman" w:hAnsi="Times New Roman"/>
          <w:sz w:val="28"/>
          <w:szCs w:val="28"/>
        </w:rPr>
        <w:t xml:space="preserve">и </w:t>
      </w:r>
      <w:r w:rsidR="00C049A2" w:rsidRPr="00890569">
        <w:rPr>
          <w:rFonts w:ascii="Times New Roman" w:hAnsi="Times New Roman"/>
          <w:sz w:val="28"/>
          <w:szCs w:val="28"/>
        </w:rPr>
        <w:t>прогрессированием</w:t>
      </w:r>
      <w:r w:rsidR="000C7E23" w:rsidRPr="00890569">
        <w:rPr>
          <w:rFonts w:ascii="Times New Roman" w:hAnsi="Times New Roman"/>
          <w:sz w:val="28"/>
          <w:szCs w:val="28"/>
        </w:rPr>
        <w:t xml:space="preserve"> болезни</w:t>
      </w:r>
      <w:r w:rsidR="003F5FD9" w:rsidRPr="00890569">
        <w:rPr>
          <w:rFonts w:ascii="Times New Roman" w:hAnsi="Times New Roman"/>
          <w:sz w:val="28"/>
          <w:szCs w:val="28"/>
        </w:rPr>
        <w:t xml:space="preserve"> события наблюдались практически во всех случаях </w:t>
      </w:r>
      <w:r w:rsidR="00C461E7" w:rsidRPr="00890569">
        <w:rPr>
          <w:rFonts w:ascii="Times New Roman" w:hAnsi="Times New Roman"/>
          <w:sz w:val="28"/>
          <w:szCs w:val="28"/>
        </w:rPr>
        <w:t>(</w:t>
      </w:r>
      <w:proofErr w:type="gramStart"/>
      <w:r w:rsidR="00C461E7" w:rsidRPr="00890569">
        <w:rPr>
          <w:rFonts w:ascii="Times New Roman" w:hAnsi="Times New Roman"/>
          <w:sz w:val="28"/>
          <w:szCs w:val="28"/>
        </w:rPr>
        <w:t>р</w:t>
      </w:r>
      <w:proofErr w:type="gramEnd"/>
      <w:r w:rsidR="00C461E7" w:rsidRPr="00890569">
        <w:rPr>
          <w:rFonts w:ascii="Times New Roman" w:hAnsi="Times New Roman"/>
          <w:sz w:val="28"/>
          <w:szCs w:val="28"/>
        </w:rPr>
        <w:t>=</w:t>
      </w:r>
      <w:r w:rsidRPr="00890569">
        <w:rPr>
          <w:rFonts w:ascii="Times New Roman" w:hAnsi="Times New Roman"/>
          <w:sz w:val="28"/>
          <w:szCs w:val="28"/>
        </w:rPr>
        <w:t>0,0</w:t>
      </w:r>
      <w:r w:rsidR="00C461E7" w:rsidRPr="00890569">
        <w:rPr>
          <w:rFonts w:ascii="Times New Roman" w:hAnsi="Times New Roman"/>
          <w:sz w:val="28"/>
          <w:szCs w:val="28"/>
        </w:rPr>
        <w:t>079</w:t>
      </w:r>
      <w:r w:rsidRPr="00890569">
        <w:rPr>
          <w:rFonts w:ascii="Times New Roman" w:hAnsi="Times New Roman"/>
          <w:sz w:val="28"/>
          <w:szCs w:val="28"/>
        </w:rPr>
        <w:t>)</w:t>
      </w:r>
      <w:r w:rsidR="00EB4004" w:rsidRPr="00890569">
        <w:rPr>
          <w:rFonts w:ascii="Times New Roman" w:hAnsi="Times New Roman"/>
          <w:sz w:val="28"/>
          <w:szCs w:val="28"/>
        </w:rPr>
        <w:t xml:space="preserve"> (</w:t>
      </w:r>
      <w:r w:rsidR="00733692" w:rsidRPr="00890569">
        <w:rPr>
          <w:rFonts w:ascii="Times New Roman" w:hAnsi="Times New Roman"/>
          <w:sz w:val="28"/>
          <w:szCs w:val="28"/>
        </w:rPr>
        <w:t>рисунок</w:t>
      </w:r>
      <w:r w:rsidR="005C2AEB" w:rsidRPr="00890569">
        <w:rPr>
          <w:rFonts w:ascii="Times New Roman" w:hAnsi="Times New Roman"/>
          <w:sz w:val="28"/>
          <w:szCs w:val="28"/>
        </w:rPr>
        <w:t xml:space="preserve"> 2</w:t>
      </w:r>
      <w:r w:rsidR="00024AF5" w:rsidRPr="00890569">
        <w:rPr>
          <w:rFonts w:ascii="Times New Roman" w:hAnsi="Times New Roman"/>
          <w:sz w:val="28"/>
          <w:szCs w:val="28"/>
        </w:rPr>
        <w:t>7</w:t>
      </w:r>
      <w:r w:rsidR="002C3CE3" w:rsidRPr="00890569">
        <w:rPr>
          <w:rFonts w:ascii="Times New Roman" w:hAnsi="Times New Roman"/>
          <w:sz w:val="28"/>
          <w:szCs w:val="28"/>
        </w:rPr>
        <w:t>)</w:t>
      </w:r>
      <w:r w:rsidRPr="00890569">
        <w:rPr>
          <w:rFonts w:ascii="Times New Roman" w:hAnsi="Times New Roman"/>
          <w:sz w:val="28"/>
          <w:szCs w:val="28"/>
        </w:rPr>
        <w:t xml:space="preserve">.  </w:t>
      </w:r>
    </w:p>
    <w:p w:rsidR="00E47A97" w:rsidRPr="00890569" w:rsidRDefault="002F23AD" w:rsidP="00890569">
      <w:pPr>
        <w:autoSpaceDE w:val="0"/>
        <w:autoSpaceDN w:val="0"/>
        <w:adjustRightInd w:val="0"/>
        <w:spacing w:after="0" w:line="240" w:lineRule="auto"/>
        <w:jc w:val="center"/>
        <w:rPr>
          <w:rFonts w:ascii="Times New Roman" w:hAnsi="Times New Roman"/>
          <w:sz w:val="28"/>
          <w:szCs w:val="28"/>
        </w:rPr>
      </w:pPr>
      <w:r w:rsidRPr="00890569">
        <w:rPr>
          <w:rFonts w:ascii="Times New Roman" w:hAnsi="Times New Roman"/>
          <w:noProof/>
          <w:sz w:val="28"/>
          <w:szCs w:val="28"/>
          <w:lang w:eastAsia="ru-RU"/>
        </w:rPr>
        <w:drawing>
          <wp:inline distT="0" distB="0" distL="0" distR="0">
            <wp:extent cx="3960000" cy="2230345"/>
            <wp:effectExtent l="19050" t="0" r="240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3960000" cy="2230345"/>
                    </a:xfrm>
                    <a:prstGeom prst="rect">
                      <a:avLst/>
                    </a:prstGeom>
                    <a:noFill/>
                    <a:ln w="9525">
                      <a:noFill/>
                      <a:miter lim="800000"/>
                      <a:headEnd/>
                      <a:tailEnd/>
                    </a:ln>
                  </pic:spPr>
                </pic:pic>
              </a:graphicData>
            </a:graphic>
          </wp:inline>
        </w:drawing>
      </w:r>
    </w:p>
    <w:p w:rsidR="002C3CE3" w:rsidRPr="00890569" w:rsidRDefault="00733692" w:rsidP="00890569">
      <w:pPr>
        <w:pStyle w:val="a5"/>
        <w:ind w:firstLine="567"/>
        <w:jc w:val="center"/>
        <w:rPr>
          <w:rFonts w:ascii="Times New Roman" w:hAnsi="Times New Roman" w:cs="Times New Roman"/>
          <w:sz w:val="28"/>
          <w:szCs w:val="28"/>
        </w:rPr>
      </w:pPr>
      <w:r w:rsidRPr="00890569">
        <w:rPr>
          <w:rFonts w:ascii="Times New Roman" w:hAnsi="Times New Roman" w:cs="Times New Roman"/>
          <w:sz w:val="28"/>
          <w:szCs w:val="28"/>
        </w:rPr>
        <w:t>Рисунок</w:t>
      </w:r>
      <w:r w:rsidR="005C2AEB" w:rsidRPr="00890569">
        <w:rPr>
          <w:rFonts w:ascii="Times New Roman" w:hAnsi="Times New Roman" w:cs="Times New Roman"/>
          <w:sz w:val="28"/>
          <w:szCs w:val="28"/>
        </w:rPr>
        <w:t xml:space="preserve"> 2</w:t>
      </w:r>
      <w:r w:rsidR="00024AF5" w:rsidRPr="00890569">
        <w:rPr>
          <w:rFonts w:ascii="Times New Roman" w:hAnsi="Times New Roman" w:cs="Times New Roman"/>
          <w:sz w:val="28"/>
          <w:szCs w:val="28"/>
        </w:rPr>
        <w:t>7</w:t>
      </w:r>
      <w:r w:rsidR="00E878DB" w:rsidRPr="00890569">
        <w:rPr>
          <w:rFonts w:ascii="Times New Roman" w:hAnsi="Times New Roman" w:cs="Times New Roman"/>
          <w:sz w:val="28"/>
          <w:szCs w:val="28"/>
        </w:rPr>
        <w:t xml:space="preserve"> </w:t>
      </w:r>
      <w:r w:rsidR="002C3CE3" w:rsidRPr="00890569">
        <w:rPr>
          <w:rFonts w:ascii="Times New Roman" w:hAnsi="Times New Roman" w:cs="Times New Roman"/>
          <w:sz w:val="28"/>
          <w:szCs w:val="28"/>
        </w:rPr>
        <w:t>– БСВ в зависимости от ответа на терапию</w:t>
      </w:r>
    </w:p>
    <w:p w:rsidR="003A34C2" w:rsidRPr="00890569" w:rsidRDefault="003A34C2" w:rsidP="00890569">
      <w:pPr>
        <w:pStyle w:val="a5"/>
        <w:ind w:firstLine="567"/>
        <w:jc w:val="both"/>
        <w:rPr>
          <w:rFonts w:ascii="Times New Roman" w:hAnsi="Times New Roman" w:cs="Times New Roman"/>
          <w:sz w:val="28"/>
          <w:szCs w:val="28"/>
        </w:rPr>
      </w:pPr>
    </w:p>
    <w:p w:rsidR="003F5FD9" w:rsidRPr="00890569" w:rsidRDefault="00B953DA"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Таким образом</w:t>
      </w:r>
      <w:r w:rsidR="00156884" w:rsidRPr="00890569">
        <w:rPr>
          <w:rFonts w:ascii="Times New Roman" w:hAnsi="Times New Roman" w:cs="Times New Roman"/>
          <w:sz w:val="28"/>
          <w:szCs w:val="28"/>
        </w:rPr>
        <w:t>,</w:t>
      </w:r>
      <w:r w:rsidR="003F5FD9" w:rsidRPr="00890569">
        <w:rPr>
          <w:rFonts w:ascii="Times New Roman" w:hAnsi="Times New Roman" w:cs="Times New Roman"/>
          <w:sz w:val="28"/>
          <w:szCs w:val="28"/>
        </w:rPr>
        <w:t xml:space="preserve"> в результате однофакторного анализа статистически значимыми факторами прогноза явились: локализация опухоли</w:t>
      </w:r>
      <w:r w:rsidR="00DF26F7" w:rsidRPr="00890569">
        <w:rPr>
          <w:rFonts w:ascii="Times New Roman" w:hAnsi="Times New Roman" w:cs="Times New Roman"/>
          <w:sz w:val="28"/>
          <w:szCs w:val="28"/>
        </w:rPr>
        <w:t xml:space="preserve"> (</w:t>
      </w:r>
      <w:proofErr w:type="gramStart"/>
      <w:r w:rsidR="00DF26F7" w:rsidRPr="00890569">
        <w:rPr>
          <w:rFonts w:ascii="Times New Roman" w:hAnsi="Times New Roman" w:cs="Times New Roman"/>
          <w:sz w:val="28"/>
          <w:szCs w:val="28"/>
        </w:rPr>
        <w:t>р</w:t>
      </w:r>
      <w:proofErr w:type="gramEnd"/>
      <w:r w:rsidR="00DF26F7" w:rsidRPr="00890569">
        <w:rPr>
          <w:rFonts w:ascii="Times New Roman" w:hAnsi="Times New Roman" w:cs="Times New Roman"/>
          <w:sz w:val="28"/>
          <w:szCs w:val="28"/>
        </w:rPr>
        <w:t>&lt;0,0001)</w:t>
      </w:r>
      <w:r w:rsidR="003F5FD9" w:rsidRPr="00890569">
        <w:rPr>
          <w:rFonts w:ascii="Times New Roman" w:hAnsi="Times New Roman" w:cs="Times New Roman"/>
          <w:sz w:val="28"/>
          <w:szCs w:val="28"/>
        </w:rPr>
        <w:t>, стадия заболевания</w:t>
      </w:r>
      <w:r w:rsidR="00DF26F7" w:rsidRPr="00890569">
        <w:rPr>
          <w:rFonts w:ascii="Times New Roman" w:hAnsi="Times New Roman" w:cs="Times New Roman"/>
          <w:sz w:val="28"/>
          <w:szCs w:val="28"/>
        </w:rPr>
        <w:t xml:space="preserve"> (р=0,0141)</w:t>
      </w:r>
      <w:r w:rsidR="003F5FD9" w:rsidRPr="00890569">
        <w:rPr>
          <w:rFonts w:ascii="Times New Roman" w:hAnsi="Times New Roman" w:cs="Times New Roman"/>
          <w:sz w:val="28"/>
          <w:szCs w:val="28"/>
        </w:rPr>
        <w:t>, уровень сывороточного АФП</w:t>
      </w:r>
      <w:r w:rsidR="00DF26F7" w:rsidRPr="00890569">
        <w:rPr>
          <w:rFonts w:ascii="Times New Roman" w:hAnsi="Times New Roman" w:cs="Times New Roman"/>
          <w:sz w:val="28"/>
          <w:szCs w:val="28"/>
        </w:rPr>
        <w:t xml:space="preserve"> (р=0,0216)</w:t>
      </w:r>
      <w:r w:rsidR="003F5FD9" w:rsidRPr="00890569">
        <w:rPr>
          <w:rFonts w:ascii="Times New Roman" w:hAnsi="Times New Roman" w:cs="Times New Roman"/>
          <w:sz w:val="28"/>
          <w:szCs w:val="28"/>
        </w:rPr>
        <w:t>, кинетика АФП</w:t>
      </w:r>
      <w:r w:rsidR="00DF26F7" w:rsidRPr="00890569">
        <w:rPr>
          <w:rFonts w:ascii="Times New Roman" w:hAnsi="Times New Roman" w:cs="Times New Roman"/>
          <w:sz w:val="28"/>
          <w:szCs w:val="28"/>
        </w:rPr>
        <w:t xml:space="preserve"> (р=0,0002)</w:t>
      </w:r>
      <w:r w:rsidR="003F5FD9" w:rsidRPr="00890569">
        <w:rPr>
          <w:rFonts w:ascii="Times New Roman" w:hAnsi="Times New Roman" w:cs="Times New Roman"/>
          <w:sz w:val="28"/>
          <w:szCs w:val="28"/>
        </w:rPr>
        <w:t>, статус резекции</w:t>
      </w:r>
      <w:r w:rsidR="00DF26F7" w:rsidRPr="00890569">
        <w:rPr>
          <w:rFonts w:ascii="Times New Roman" w:hAnsi="Times New Roman" w:cs="Times New Roman"/>
          <w:sz w:val="28"/>
          <w:szCs w:val="28"/>
        </w:rPr>
        <w:t xml:space="preserve"> (р&lt;0,0001)</w:t>
      </w:r>
      <w:r w:rsidR="003F5FD9" w:rsidRPr="00890569">
        <w:rPr>
          <w:rFonts w:ascii="Times New Roman" w:hAnsi="Times New Roman" w:cs="Times New Roman"/>
          <w:sz w:val="28"/>
          <w:szCs w:val="28"/>
        </w:rPr>
        <w:t xml:space="preserve"> и ответ на терапию</w:t>
      </w:r>
      <w:r w:rsidR="00DF26F7" w:rsidRPr="00890569">
        <w:rPr>
          <w:rFonts w:ascii="Times New Roman" w:hAnsi="Times New Roman" w:cs="Times New Roman"/>
          <w:sz w:val="28"/>
          <w:szCs w:val="28"/>
        </w:rPr>
        <w:t xml:space="preserve"> (р=0,0079)</w:t>
      </w:r>
      <w:r w:rsidR="003F5FD9" w:rsidRPr="00890569">
        <w:rPr>
          <w:rFonts w:ascii="Times New Roman" w:hAnsi="Times New Roman" w:cs="Times New Roman"/>
          <w:sz w:val="28"/>
          <w:szCs w:val="28"/>
        </w:rPr>
        <w:t>. Обобщенные данные об однофакторном анализе представлены в</w:t>
      </w:r>
      <w:r w:rsidR="001A3124" w:rsidRPr="00890569">
        <w:rPr>
          <w:rFonts w:ascii="Times New Roman" w:hAnsi="Times New Roman" w:cs="Times New Roman"/>
          <w:sz w:val="28"/>
          <w:szCs w:val="28"/>
        </w:rPr>
        <w:t xml:space="preserve"> </w:t>
      </w:r>
      <w:r w:rsidR="00CB5245" w:rsidRPr="00890569">
        <w:rPr>
          <w:rFonts w:ascii="Times New Roman" w:hAnsi="Times New Roman" w:cs="Times New Roman"/>
          <w:sz w:val="28"/>
          <w:szCs w:val="28"/>
        </w:rPr>
        <w:t>таблице 1</w:t>
      </w:r>
      <w:r w:rsidR="00EA48E3" w:rsidRPr="00890569">
        <w:rPr>
          <w:rFonts w:ascii="Times New Roman" w:hAnsi="Times New Roman" w:cs="Times New Roman"/>
          <w:sz w:val="28"/>
          <w:szCs w:val="28"/>
        </w:rPr>
        <w:t>8</w:t>
      </w:r>
      <w:r w:rsidR="003F5FD9" w:rsidRPr="00890569">
        <w:rPr>
          <w:rFonts w:ascii="Times New Roman" w:hAnsi="Times New Roman" w:cs="Times New Roman"/>
          <w:sz w:val="28"/>
          <w:szCs w:val="28"/>
        </w:rPr>
        <w:t xml:space="preserve">. </w:t>
      </w:r>
    </w:p>
    <w:p w:rsidR="008E6B11" w:rsidRPr="00890569" w:rsidRDefault="008E6B11" w:rsidP="00890569">
      <w:pPr>
        <w:pStyle w:val="a5"/>
        <w:ind w:firstLine="567"/>
        <w:jc w:val="both"/>
        <w:rPr>
          <w:rFonts w:ascii="Times New Roman" w:hAnsi="Times New Roman" w:cs="Times New Roman"/>
          <w:sz w:val="28"/>
          <w:szCs w:val="28"/>
        </w:rPr>
      </w:pPr>
    </w:p>
    <w:p w:rsidR="00D548E7" w:rsidRPr="00890569" w:rsidRDefault="004E6B75" w:rsidP="00890569">
      <w:pPr>
        <w:pStyle w:val="a5"/>
        <w:jc w:val="both"/>
        <w:rPr>
          <w:rFonts w:ascii="Times New Roman" w:hAnsi="Times New Roman" w:cs="Times New Roman"/>
          <w:sz w:val="28"/>
          <w:szCs w:val="28"/>
          <w:lang w:val="kk-KZ"/>
        </w:rPr>
      </w:pPr>
      <w:r w:rsidRPr="00890569">
        <w:rPr>
          <w:rFonts w:ascii="Times New Roman" w:hAnsi="Times New Roman" w:cs="Times New Roman"/>
          <w:sz w:val="28"/>
          <w:szCs w:val="28"/>
        </w:rPr>
        <w:t>Таблица 1</w:t>
      </w:r>
      <w:r w:rsidR="00EA48E3" w:rsidRPr="00890569">
        <w:rPr>
          <w:rFonts w:ascii="Times New Roman" w:hAnsi="Times New Roman" w:cs="Times New Roman"/>
          <w:sz w:val="28"/>
          <w:szCs w:val="28"/>
        </w:rPr>
        <w:t>8</w:t>
      </w:r>
      <w:r w:rsidRPr="00890569">
        <w:rPr>
          <w:rFonts w:ascii="Times New Roman" w:hAnsi="Times New Roman" w:cs="Times New Roman"/>
          <w:sz w:val="28"/>
          <w:szCs w:val="28"/>
        </w:rPr>
        <w:t xml:space="preserve"> – Данные однофакторного анализа</w:t>
      </w:r>
      <w:r w:rsidR="003B2062" w:rsidRPr="00890569">
        <w:rPr>
          <w:rFonts w:ascii="Times New Roman" w:hAnsi="Times New Roman" w:cs="Times New Roman"/>
          <w:sz w:val="28"/>
          <w:szCs w:val="28"/>
        </w:rPr>
        <w:t xml:space="preserve"> признаков, влия</w:t>
      </w:r>
      <w:r w:rsidR="003B2062" w:rsidRPr="00890569">
        <w:rPr>
          <w:rFonts w:ascii="Times New Roman" w:hAnsi="Times New Roman" w:cs="Times New Roman"/>
          <w:sz w:val="28"/>
          <w:szCs w:val="28"/>
          <w:lang w:val="kk-KZ"/>
        </w:rPr>
        <w:t xml:space="preserve">ющих </w:t>
      </w:r>
      <w:r w:rsidR="003B2062" w:rsidRPr="00890569">
        <w:rPr>
          <w:rFonts w:ascii="Times New Roman" w:hAnsi="Times New Roman" w:cs="Times New Roman"/>
          <w:sz w:val="28"/>
          <w:szCs w:val="28"/>
        </w:rPr>
        <w:t>на БСВ</w:t>
      </w:r>
    </w:p>
    <w:tbl>
      <w:tblPr>
        <w:tblStyle w:val="ac"/>
        <w:tblW w:w="0" w:type="auto"/>
        <w:tblLook w:val="04A0"/>
      </w:tblPr>
      <w:tblGrid>
        <w:gridCol w:w="4219"/>
        <w:gridCol w:w="1985"/>
        <w:gridCol w:w="1842"/>
        <w:gridCol w:w="1808"/>
      </w:tblGrid>
      <w:tr w:rsidR="00B13C33" w:rsidRPr="00890569" w:rsidTr="00DF26F7">
        <w:tc>
          <w:tcPr>
            <w:tcW w:w="4219" w:type="dxa"/>
          </w:tcPr>
          <w:p w:rsidR="00B13C33" w:rsidRPr="00890569" w:rsidRDefault="00B13C33" w:rsidP="00890569">
            <w:pPr>
              <w:pStyle w:val="a5"/>
              <w:rPr>
                <w:rFonts w:ascii="Times New Roman" w:hAnsi="Times New Roman" w:cs="Times New Roman"/>
                <w:b/>
                <w:sz w:val="28"/>
                <w:szCs w:val="28"/>
              </w:rPr>
            </w:pPr>
            <w:r w:rsidRPr="00890569">
              <w:rPr>
                <w:rFonts w:ascii="Times New Roman" w:hAnsi="Times New Roman" w:cs="Times New Roman"/>
                <w:b/>
                <w:sz w:val="28"/>
                <w:szCs w:val="28"/>
              </w:rPr>
              <w:t xml:space="preserve">Фактор </w:t>
            </w:r>
          </w:p>
        </w:tc>
        <w:tc>
          <w:tcPr>
            <w:tcW w:w="1985" w:type="dxa"/>
          </w:tcPr>
          <w:p w:rsidR="00B13C33" w:rsidRPr="00890569" w:rsidRDefault="00B13C33" w:rsidP="00890569">
            <w:pPr>
              <w:pStyle w:val="a5"/>
              <w:rPr>
                <w:rFonts w:ascii="Times New Roman" w:hAnsi="Times New Roman" w:cs="Times New Roman"/>
                <w:b/>
                <w:sz w:val="28"/>
                <w:szCs w:val="28"/>
              </w:rPr>
            </w:pPr>
            <w:r w:rsidRPr="00890569">
              <w:rPr>
                <w:rFonts w:ascii="Times New Roman" w:hAnsi="Times New Roman" w:cs="Times New Roman"/>
                <w:b/>
                <w:sz w:val="28"/>
                <w:szCs w:val="28"/>
              </w:rPr>
              <w:t>Количество  пациентов</w:t>
            </w:r>
          </w:p>
        </w:tc>
        <w:tc>
          <w:tcPr>
            <w:tcW w:w="1842" w:type="dxa"/>
          </w:tcPr>
          <w:p w:rsidR="00B13C33" w:rsidRPr="00890569" w:rsidRDefault="00B13C33" w:rsidP="00890569">
            <w:pPr>
              <w:pStyle w:val="a5"/>
              <w:rPr>
                <w:rFonts w:ascii="Times New Roman" w:hAnsi="Times New Roman" w:cs="Times New Roman"/>
                <w:b/>
                <w:sz w:val="28"/>
                <w:szCs w:val="28"/>
              </w:rPr>
            </w:pPr>
            <w:r w:rsidRPr="00890569">
              <w:rPr>
                <w:rFonts w:ascii="Times New Roman" w:hAnsi="Times New Roman" w:cs="Times New Roman"/>
                <w:b/>
                <w:sz w:val="28"/>
                <w:szCs w:val="28"/>
              </w:rPr>
              <w:t>БСВ, %</w:t>
            </w:r>
          </w:p>
        </w:tc>
        <w:tc>
          <w:tcPr>
            <w:tcW w:w="1808" w:type="dxa"/>
          </w:tcPr>
          <w:p w:rsidR="00B13C33" w:rsidRPr="00890569" w:rsidRDefault="00B13C33" w:rsidP="00890569">
            <w:pPr>
              <w:pStyle w:val="a5"/>
              <w:rPr>
                <w:rFonts w:ascii="Times New Roman" w:hAnsi="Times New Roman" w:cs="Times New Roman"/>
                <w:b/>
                <w:sz w:val="28"/>
                <w:szCs w:val="28"/>
              </w:rPr>
            </w:pPr>
            <w:proofErr w:type="gramStart"/>
            <w:r w:rsidRPr="00890569">
              <w:rPr>
                <w:rFonts w:ascii="Times New Roman" w:hAnsi="Times New Roman" w:cs="Times New Roman"/>
                <w:b/>
                <w:sz w:val="28"/>
                <w:szCs w:val="28"/>
              </w:rPr>
              <w:t>р</w:t>
            </w:r>
            <w:proofErr w:type="gramEnd"/>
            <w:r w:rsidRPr="00890569">
              <w:rPr>
                <w:rFonts w:ascii="Times New Roman" w:hAnsi="Times New Roman" w:cs="Times New Roman"/>
                <w:b/>
                <w:sz w:val="28"/>
                <w:szCs w:val="28"/>
              </w:rPr>
              <w:t xml:space="preserve"> </w:t>
            </w:r>
            <w:r w:rsidR="00B74A44" w:rsidRPr="00890569">
              <w:rPr>
                <w:rFonts w:ascii="Times New Roman" w:hAnsi="Times New Roman" w:cs="Times New Roman"/>
                <w:b/>
                <w:sz w:val="28"/>
                <w:szCs w:val="28"/>
              </w:rPr>
              <w:t>–</w:t>
            </w:r>
            <w:r w:rsidRPr="00890569">
              <w:rPr>
                <w:rFonts w:ascii="Times New Roman" w:hAnsi="Times New Roman" w:cs="Times New Roman"/>
                <w:b/>
                <w:sz w:val="28"/>
                <w:szCs w:val="28"/>
              </w:rPr>
              <w:t xml:space="preserve"> значение</w:t>
            </w:r>
          </w:p>
        </w:tc>
      </w:tr>
      <w:tr w:rsidR="00B13C33" w:rsidRPr="00890569" w:rsidTr="00DF26F7">
        <w:tc>
          <w:tcPr>
            <w:tcW w:w="4219" w:type="dxa"/>
          </w:tcPr>
          <w:p w:rsidR="00B13C33" w:rsidRPr="00890569" w:rsidRDefault="00B13C33" w:rsidP="00890569">
            <w:pPr>
              <w:pStyle w:val="a5"/>
              <w:rPr>
                <w:rFonts w:ascii="Times New Roman" w:hAnsi="Times New Roman" w:cs="Times New Roman"/>
                <w:b/>
                <w:sz w:val="28"/>
                <w:szCs w:val="28"/>
              </w:rPr>
            </w:pPr>
            <w:r w:rsidRPr="00890569">
              <w:rPr>
                <w:rFonts w:ascii="Times New Roman" w:hAnsi="Times New Roman" w:cs="Times New Roman"/>
                <w:b/>
                <w:sz w:val="28"/>
                <w:szCs w:val="28"/>
              </w:rPr>
              <w:t>1</w:t>
            </w:r>
          </w:p>
        </w:tc>
        <w:tc>
          <w:tcPr>
            <w:tcW w:w="1985" w:type="dxa"/>
          </w:tcPr>
          <w:p w:rsidR="00B13C33" w:rsidRPr="00890569" w:rsidRDefault="00B13C33" w:rsidP="00890569">
            <w:pPr>
              <w:pStyle w:val="a5"/>
              <w:rPr>
                <w:rFonts w:ascii="Times New Roman" w:hAnsi="Times New Roman" w:cs="Times New Roman"/>
                <w:b/>
                <w:sz w:val="28"/>
                <w:szCs w:val="28"/>
              </w:rPr>
            </w:pPr>
            <w:r w:rsidRPr="00890569">
              <w:rPr>
                <w:rFonts w:ascii="Times New Roman" w:hAnsi="Times New Roman" w:cs="Times New Roman"/>
                <w:b/>
                <w:sz w:val="28"/>
                <w:szCs w:val="28"/>
              </w:rPr>
              <w:t>2</w:t>
            </w:r>
          </w:p>
        </w:tc>
        <w:tc>
          <w:tcPr>
            <w:tcW w:w="1842" w:type="dxa"/>
          </w:tcPr>
          <w:p w:rsidR="00B13C33" w:rsidRPr="00890569" w:rsidRDefault="00B13C33" w:rsidP="00890569">
            <w:pPr>
              <w:pStyle w:val="a5"/>
              <w:rPr>
                <w:rFonts w:ascii="Times New Roman" w:hAnsi="Times New Roman" w:cs="Times New Roman"/>
                <w:b/>
                <w:sz w:val="28"/>
                <w:szCs w:val="28"/>
              </w:rPr>
            </w:pPr>
            <w:r w:rsidRPr="00890569">
              <w:rPr>
                <w:rFonts w:ascii="Times New Roman" w:hAnsi="Times New Roman" w:cs="Times New Roman"/>
                <w:b/>
                <w:sz w:val="28"/>
                <w:szCs w:val="28"/>
              </w:rPr>
              <w:t>3</w:t>
            </w:r>
          </w:p>
        </w:tc>
        <w:tc>
          <w:tcPr>
            <w:tcW w:w="1808" w:type="dxa"/>
          </w:tcPr>
          <w:p w:rsidR="00B13C33" w:rsidRPr="00890569" w:rsidRDefault="00B13C33" w:rsidP="00890569">
            <w:pPr>
              <w:pStyle w:val="a5"/>
              <w:rPr>
                <w:rFonts w:ascii="Times New Roman" w:hAnsi="Times New Roman" w:cs="Times New Roman"/>
                <w:b/>
                <w:sz w:val="28"/>
                <w:szCs w:val="28"/>
              </w:rPr>
            </w:pPr>
            <w:r w:rsidRPr="00890569">
              <w:rPr>
                <w:rFonts w:ascii="Times New Roman" w:hAnsi="Times New Roman" w:cs="Times New Roman"/>
                <w:b/>
                <w:sz w:val="28"/>
                <w:szCs w:val="28"/>
              </w:rPr>
              <w:t>4</w:t>
            </w:r>
          </w:p>
        </w:tc>
      </w:tr>
      <w:tr w:rsidR="00B13C33" w:rsidRPr="00890569" w:rsidTr="00DF26F7">
        <w:tc>
          <w:tcPr>
            <w:tcW w:w="4219" w:type="dxa"/>
          </w:tcPr>
          <w:p w:rsidR="00B13C33" w:rsidRPr="00890569" w:rsidRDefault="00B13C33" w:rsidP="00890569">
            <w:pPr>
              <w:pStyle w:val="a5"/>
              <w:rPr>
                <w:rFonts w:ascii="Times New Roman" w:hAnsi="Times New Roman" w:cs="Times New Roman"/>
                <w:b/>
                <w:sz w:val="28"/>
                <w:szCs w:val="28"/>
              </w:rPr>
            </w:pPr>
            <w:r w:rsidRPr="00890569">
              <w:rPr>
                <w:rFonts w:ascii="Times New Roman" w:hAnsi="Times New Roman" w:cs="Times New Roman"/>
                <w:b/>
                <w:sz w:val="28"/>
                <w:szCs w:val="28"/>
              </w:rPr>
              <w:t>Возраст</w:t>
            </w:r>
          </w:p>
          <w:p w:rsidR="00B13C33" w:rsidRPr="00890569" w:rsidRDefault="00B13C33" w:rsidP="00890569">
            <w:pPr>
              <w:pStyle w:val="a5"/>
              <w:rPr>
                <w:rFonts w:ascii="Times New Roman" w:hAnsi="Times New Roman" w:cs="Times New Roman"/>
                <w:sz w:val="28"/>
                <w:szCs w:val="28"/>
              </w:rPr>
            </w:pPr>
            <w:r w:rsidRPr="00890569">
              <w:rPr>
                <w:rFonts w:ascii="Times New Roman" w:hAnsi="Times New Roman" w:cs="Times New Roman"/>
                <w:sz w:val="28"/>
                <w:szCs w:val="28"/>
              </w:rPr>
              <w:t>&lt;11 лет</w:t>
            </w:r>
          </w:p>
          <w:p w:rsidR="00B13C33" w:rsidRPr="00890569" w:rsidRDefault="008E6B11" w:rsidP="00890569">
            <w:pPr>
              <w:pStyle w:val="a5"/>
              <w:rPr>
                <w:rFonts w:ascii="Times New Roman" w:hAnsi="Times New Roman" w:cs="Times New Roman"/>
                <w:sz w:val="28"/>
                <w:szCs w:val="28"/>
              </w:rPr>
            </w:pPr>
            <w:r w:rsidRPr="00890569">
              <w:rPr>
                <w:rFonts w:ascii="Times New Roman" w:hAnsi="Times New Roman" w:cs="Times New Roman"/>
                <w:sz w:val="28"/>
                <w:szCs w:val="28"/>
              </w:rPr>
              <w:t>≥</w:t>
            </w:r>
            <w:r w:rsidR="00B13C33" w:rsidRPr="00890569">
              <w:rPr>
                <w:rFonts w:ascii="Times New Roman" w:hAnsi="Times New Roman" w:cs="Times New Roman"/>
                <w:sz w:val="28"/>
                <w:szCs w:val="28"/>
              </w:rPr>
              <w:t>11 лет</w:t>
            </w:r>
          </w:p>
        </w:tc>
        <w:tc>
          <w:tcPr>
            <w:tcW w:w="1985" w:type="dxa"/>
          </w:tcPr>
          <w:p w:rsidR="00B13C33" w:rsidRPr="00890569" w:rsidRDefault="00B13C33" w:rsidP="00890569">
            <w:pPr>
              <w:pStyle w:val="a5"/>
              <w:rPr>
                <w:rFonts w:ascii="Times New Roman" w:hAnsi="Times New Roman" w:cs="Times New Roman"/>
                <w:sz w:val="28"/>
                <w:szCs w:val="28"/>
              </w:rPr>
            </w:pPr>
          </w:p>
          <w:p w:rsidR="00B13C33" w:rsidRPr="00890569" w:rsidRDefault="00B13C33" w:rsidP="00890569">
            <w:pPr>
              <w:pStyle w:val="a5"/>
              <w:rPr>
                <w:rFonts w:ascii="Times New Roman" w:hAnsi="Times New Roman" w:cs="Times New Roman"/>
                <w:sz w:val="28"/>
                <w:szCs w:val="28"/>
              </w:rPr>
            </w:pPr>
            <w:r w:rsidRPr="00890569">
              <w:rPr>
                <w:rFonts w:ascii="Times New Roman" w:hAnsi="Times New Roman" w:cs="Times New Roman"/>
                <w:sz w:val="28"/>
                <w:szCs w:val="28"/>
              </w:rPr>
              <w:t>66</w:t>
            </w:r>
          </w:p>
          <w:p w:rsidR="00B13C33" w:rsidRPr="00890569" w:rsidRDefault="00B13C33" w:rsidP="00890569">
            <w:pPr>
              <w:pStyle w:val="a5"/>
              <w:rPr>
                <w:rFonts w:ascii="Times New Roman" w:hAnsi="Times New Roman" w:cs="Times New Roman"/>
                <w:sz w:val="28"/>
                <w:szCs w:val="28"/>
              </w:rPr>
            </w:pPr>
            <w:r w:rsidRPr="00890569">
              <w:rPr>
                <w:rFonts w:ascii="Times New Roman" w:hAnsi="Times New Roman" w:cs="Times New Roman"/>
                <w:sz w:val="28"/>
                <w:szCs w:val="28"/>
              </w:rPr>
              <w:t>30</w:t>
            </w:r>
          </w:p>
        </w:tc>
        <w:tc>
          <w:tcPr>
            <w:tcW w:w="1842" w:type="dxa"/>
          </w:tcPr>
          <w:p w:rsidR="00B13C33" w:rsidRPr="00890569" w:rsidRDefault="00B13C33" w:rsidP="00890569">
            <w:pPr>
              <w:pStyle w:val="a5"/>
              <w:rPr>
                <w:rFonts w:ascii="Times New Roman" w:hAnsi="Times New Roman" w:cs="Times New Roman"/>
                <w:sz w:val="28"/>
                <w:szCs w:val="28"/>
              </w:rPr>
            </w:pPr>
          </w:p>
          <w:p w:rsidR="00B13C33" w:rsidRPr="00890569" w:rsidRDefault="00985CAE" w:rsidP="00890569">
            <w:pPr>
              <w:pStyle w:val="a5"/>
              <w:rPr>
                <w:rFonts w:ascii="Times New Roman" w:hAnsi="Times New Roman" w:cs="Times New Roman"/>
                <w:sz w:val="28"/>
                <w:szCs w:val="28"/>
              </w:rPr>
            </w:pPr>
            <w:r w:rsidRPr="00890569">
              <w:rPr>
                <w:rFonts w:ascii="Times New Roman" w:hAnsi="Times New Roman" w:cs="Times New Roman"/>
                <w:sz w:val="28"/>
                <w:szCs w:val="28"/>
              </w:rPr>
              <w:t>70±7</w:t>
            </w:r>
          </w:p>
          <w:p w:rsidR="00B13C33" w:rsidRPr="00890569" w:rsidRDefault="00B13C33" w:rsidP="00890569">
            <w:pPr>
              <w:pStyle w:val="a5"/>
              <w:rPr>
                <w:rFonts w:ascii="Times New Roman" w:hAnsi="Times New Roman" w:cs="Times New Roman"/>
                <w:sz w:val="28"/>
                <w:szCs w:val="28"/>
              </w:rPr>
            </w:pPr>
            <w:r w:rsidRPr="00890569">
              <w:rPr>
                <w:rFonts w:ascii="Times New Roman" w:hAnsi="Times New Roman" w:cs="Times New Roman"/>
                <w:sz w:val="28"/>
                <w:szCs w:val="28"/>
              </w:rPr>
              <w:t>8</w:t>
            </w:r>
            <w:r w:rsidR="00985CAE" w:rsidRPr="00890569">
              <w:rPr>
                <w:rFonts w:ascii="Times New Roman" w:hAnsi="Times New Roman" w:cs="Times New Roman"/>
                <w:sz w:val="28"/>
                <w:szCs w:val="28"/>
              </w:rPr>
              <w:t>0±8</w:t>
            </w:r>
          </w:p>
        </w:tc>
        <w:tc>
          <w:tcPr>
            <w:tcW w:w="1808" w:type="dxa"/>
          </w:tcPr>
          <w:p w:rsidR="00B13C33" w:rsidRPr="00890569" w:rsidRDefault="00B13C33" w:rsidP="00890569">
            <w:pPr>
              <w:pStyle w:val="a5"/>
              <w:rPr>
                <w:rFonts w:ascii="Times New Roman" w:hAnsi="Times New Roman" w:cs="Times New Roman"/>
                <w:sz w:val="28"/>
                <w:szCs w:val="28"/>
              </w:rPr>
            </w:pPr>
          </w:p>
          <w:p w:rsidR="00B13C33" w:rsidRPr="00890569" w:rsidRDefault="00B13C33" w:rsidP="00890569">
            <w:pPr>
              <w:pStyle w:val="a5"/>
              <w:rPr>
                <w:rFonts w:ascii="Times New Roman" w:hAnsi="Times New Roman" w:cs="Times New Roman"/>
                <w:sz w:val="28"/>
                <w:szCs w:val="28"/>
              </w:rPr>
            </w:pPr>
            <w:r w:rsidRPr="00890569">
              <w:rPr>
                <w:rFonts w:ascii="Times New Roman" w:hAnsi="Times New Roman" w:cs="Times New Roman"/>
                <w:sz w:val="28"/>
                <w:szCs w:val="28"/>
              </w:rPr>
              <w:t>0,</w:t>
            </w:r>
            <w:r w:rsidR="00985CAE" w:rsidRPr="00890569">
              <w:rPr>
                <w:rFonts w:ascii="Times New Roman" w:hAnsi="Times New Roman" w:cs="Times New Roman"/>
                <w:sz w:val="28"/>
                <w:szCs w:val="28"/>
              </w:rPr>
              <w:t>3419</w:t>
            </w:r>
          </w:p>
        </w:tc>
      </w:tr>
      <w:tr w:rsidR="00B13C33" w:rsidRPr="00890569" w:rsidTr="00DF26F7">
        <w:tc>
          <w:tcPr>
            <w:tcW w:w="4219" w:type="dxa"/>
          </w:tcPr>
          <w:p w:rsidR="00B13C33" w:rsidRPr="00890569" w:rsidRDefault="00B13C33" w:rsidP="00890569">
            <w:pPr>
              <w:pStyle w:val="a5"/>
              <w:rPr>
                <w:rFonts w:ascii="Times New Roman" w:hAnsi="Times New Roman" w:cs="Times New Roman"/>
                <w:b/>
                <w:sz w:val="28"/>
                <w:szCs w:val="28"/>
              </w:rPr>
            </w:pPr>
            <w:r w:rsidRPr="00890569">
              <w:rPr>
                <w:rFonts w:ascii="Times New Roman" w:hAnsi="Times New Roman" w:cs="Times New Roman"/>
                <w:b/>
                <w:sz w:val="28"/>
                <w:szCs w:val="28"/>
              </w:rPr>
              <w:t>Локализация</w:t>
            </w:r>
          </w:p>
          <w:p w:rsidR="00B13C33" w:rsidRPr="00890569" w:rsidRDefault="00B13C33" w:rsidP="00890569">
            <w:pPr>
              <w:pStyle w:val="a5"/>
              <w:rPr>
                <w:rFonts w:ascii="Times New Roman" w:hAnsi="Times New Roman" w:cs="Times New Roman"/>
                <w:sz w:val="28"/>
                <w:szCs w:val="28"/>
              </w:rPr>
            </w:pPr>
            <w:r w:rsidRPr="00890569">
              <w:rPr>
                <w:rFonts w:ascii="Times New Roman" w:hAnsi="Times New Roman" w:cs="Times New Roman"/>
                <w:sz w:val="28"/>
                <w:szCs w:val="28"/>
              </w:rPr>
              <w:t>Гонадные</w:t>
            </w:r>
          </w:p>
          <w:p w:rsidR="00B13C33" w:rsidRPr="00890569" w:rsidRDefault="00B13C33" w:rsidP="00890569">
            <w:pPr>
              <w:pStyle w:val="a5"/>
              <w:rPr>
                <w:rFonts w:ascii="Times New Roman" w:hAnsi="Times New Roman" w:cs="Times New Roman"/>
                <w:sz w:val="28"/>
                <w:szCs w:val="28"/>
              </w:rPr>
            </w:pPr>
            <w:r w:rsidRPr="00890569">
              <w:rPr>
                <w:rFonts w:ascii="Times New Roman" w:hAnsi="Times New Roman" w:cs="Times New Roman"/>
                <w:sz w:val="28"/>
                <w:szCs w:val="28"/>
              </w:rPr>
              <w:t xml:space="preserve">Экстрагонадные </w:t>
            </w:r>
          </w:p>
        </w:tc>
        <w:tc>
          <w:tcPr>
            <w:tcW w:w="1985" w:type="dxa"/>
          </w:tcPr>
          <w:p w:rsidR="00B13C33" w:rsidRPr="00890569" w:rsidRDefault="00B13C33" w:rsidP="00890569">
            <w:pPr>
              <w:pStyle w:val="a5"/>
              <w:rPr>
                <w:rFonts w:ascii="Times New Roman" w:hAnsi="Times New Roman" w:cs="Times New Roman"/>
                <w:sz w:val="28"/>
                <w:szCs w:val="28"/>
              </w:rPr>
            </w:pPr>
          </w:p>
          <w:p w:rsidR="00B13C33" w:rsidRPr="00890569" w:rsidRDefault="00B13C33" w:rsidP="00890569">
            <w:pPr>
              <w:pStyle w:val="a5"/>
              <w:rPr>
                <w:rFonts w:ascii="Times New Roman" w:hAnsi="Times New Roman" w:cs="Times New Roman"/>
                <w:sz w:val="28"/>
                <w:szCs w:val="28"/>
              </w:rPr>
            </w:pPr>
            <w:r w:rsidRPr="00890569">
              <w:rPr>
                <w:rFonts w:ascii="Times New Roman" w:hAnsi="Times New Roman" w:cs="Times New Roman"/>
                <w:sz w:val="28"/>
                <w:szCs w:val="28"/>
              </w:rPr>
              <w:t>65</w:t>
            </w:r>
          </w:p>
          <w:p w:rsidR="00B13C33" w:rsidRPr="00890569" w:rsidRDefault="00B13C33" w:rsidP="00890569">
            <w:pPr>
              <w:pStyle w:val="a5"/>
              <w:rPr>
                <w:rFonts w:ascii="Times New Roman" w:hAnsi="Times New Roman" w:cs="Times New Roman"/>
                <w:sz w:val="28"/>
                <w:szCs w:val="28"/>
              </w:rPr>
            </w:pPr>
            <w:r w:rsidRPr="00890569">
              <w:rPr>
                <w:rFonts w:ascii="Times New Roman" w:hAnsi="Times New Roman" w:cs="Times New Roman"/>
                <w:sz w:val="28"/>
                <w:szCs w:val="28"/>
              </w:rPr>
              <w:t>31</w:t>
            </w:r>
          </w:p>
        </w:tc>
        <w:tc>
          <w:tcPr>
            <w:tcW w:w="1842" w:type="dxa"/>
          </w:tcPr>
          <w:p w:rsidR="00B13C33" w:rsidRPr="00890569" w:rsidRDefault="00B13C33" w:rsidP="00890569">
            <w:pPr>
              <w:pStyle w:val="a5"/>
              <w:rPr>
                <w:rFonts w:ascii="Times New Roman" w:hAnsi="Times New Roman" w:cs="Times New Roman"/>
                <w:sz w:val="28"/>
                <w:szCs w:val="28"/>
              </w:rPr>
            </w:pPr>
          </w:p>
          <w:p w:rsidR="00B13C33" w:rsidRPr="00890569" w:rsidRDefault="00985CAE" w:rsidP="00890569">
            <w:pPr>
              <w:pStyle w:val="a5"/>
              <w:rPr>
                <w:rFonts w:ascii="Times New Roman" w:hAnsi="Times New Roman" w:cs="Times New Roman"/>
                <w:sz w:val="28"/>
                <w:szCs w:val="28"/>
              </w:rPr>
            </w:pPr>
            <w:r w:rsidRPr="00890569">
              <w:rPr>
                <w:rFonts w:ascii="Times New Roman" w:hAnsi="Times New Roman" w:cs="Times New Roman"/>
                <w:sz w:val="28"/>
                <w:szCs w:val="28"/>
              </w:rPr>
              <w:t>85±6</w:t>
            </w:r>
          </w:p>
          <w:p w:rsidR="00B13C33" w:rsidRPr="00890569" w:rsidRDefault="00985CAE" w:rsidP="00890569">
            <w:pPr>
              <w:pStyle w:val="a5"/>
              <w:rPr>
                <w:rFonts w:ascii="Times New Roman" w:hAnsi="Times New Roman" w:cs="Times New Roman"/>
                <w:sz w:val="28"/>
                <w:szCs w:val="28"/>
              </w:rPr>
            </w:pPr>
            <w:r w:rsidRPr="00890569">
              <w:rPr>
                <w:rFonts w:ascii="Times New Roman" w:hAnsi="Times New Roman" w:cs="Times New Roman"/>
                <w:sz w:val="28"/>
                <w:szCs w:val="28"/>
              </w:rPr>
              <w:t>4</w:t>
            </w:r>
            <w:r w:rsidR="00B13C33" w:rsidRPr="00890569">
              <w:rPr>
                <w:rFonts w:ascii="Times New Roman" w:hAnsi="Times New Roman" w:cs="Times New Roman"/>
                <w:sz w:val="28"/>
                <w:szCs w:val="28"/>
              </w:rPr>
              <w:t>6±</w:t>
            </w:r>
            <w:r w:rsidRPr="00890569">
              <w:rPr>
                <w:rFonts w:ascii="Times New Roman" w:hAnsi="Times New Roman" w:cs="Times New Roman"/>
                <w:sz w:val="28"/>
                <w:szCs w:val="28"/>
              </w:rPr>
              <w:t>1</w:t>
            </w:r>
            <w:r w:rsidR="00B13C33" w:rsidRPr="00890569">
              <w:rPr>
                <w:rFonts w:ascii="Times New Roman" w:hAnsi="Times New Roman" w:cs="Times New Roman"/>
                <w:sz w:val="28"/>
                <w:szCs w:val="28"/>
              </w:rPr>
              <w:t>0</w:t>
            </w:r>
          </w:p>
        </w:tc>
        <w:tc>
          <w:tcPr>
            <w:tcW w:w="1808" w:type="dxa"/>
          </w:tcPr>
          <w:p w:rsidR="00B13C33" w:rsidRPr="00890569" w:rsidRDefault="00B13C33" w:rsidP="00890569">
            <w:pPr>
              <w:pStyle w:val="a5"/>
              <w:rPr>
                <w:rFonts w:ascii="Times New Roman" w:hAnsi="Times New Roman" w:cs="Times New Roman"/>
                <w:sz w:val="28"/>
                <w:szCs w:val="28"/>
              </w:rPr>
            </w:pPr>
          </w:p>
          <w:p w:rsidR="00B13C33" w:rsidRPr="00890569" w:rsidRDefault="00B13C33" w:rsidP="00890569">
            <w:pPr>
              <w:pStyle w:val="a5"/>
              <w:rPr>
                <w:rFonts w:ascii="Times New Roman" w:hAnsi="Times New Roman" w:cs="Times New Roman"/>
                <w:b/>
                <w:sz w:val="28"/>
                <w:szCs w:val="28"/>
              </w:rPr>
            </w:pPr>
            <w:r w:rsidRPr="00890569">
              <w:rPr>
                <w:rFonts w:ascii="Times New Roman" w:hAnsi="Times New Roman" w:cs="Times New Roman"/>
                <w:b/>
                <w:sz w:val="28"/>
                <w:szCs w:val="28"/>
              </w:rPr>
              <w:t>&lt;0,0</w:t>
            </w:r>
            <w:r w:rsidR="00985CAE" w:rsidRPr="00890569">
              <w:rPr>
                <w:rFonts w:ascii="Times New Roman" w:hAnsi="Times New Roman" w:cs="Times New Roman"/>
                <w:b/>
                <w:sz w:val="28"/>
                <w:szCs w:val="28"/>
              </w:rPr>
              <w:t>0</w:t>
            </w:r>
            <w:r w:rsidRPr="00890569">
              <w:rPr>
                <w:rFonts w:ascii="Times New Roman" w:hAnsi="Times New Roman" w:cs="Times New Roman"/>
                <w:b/>
                <w:sz w:val="28"/>
                <w:szCs w:val="28"/>
              </w:rPr>
              <w:t>01</w:t>
            </w:r>
            <w:r w:rsidR="00DF26F7" w:rsidRPr="00890569">
              <w:rPr>
                <w:rFonts w:ascii="Times New Roman" w:hAnsi="Times New Roman" w:cs="Times New Roman"/>
                <w:b/>
                <w:sz w:val="28"/>
                <w:szCs w:val="28"/>
              </w:rPr>
              <w:t>*</w:t>
            </w:r>
          </w:p>
        </w:tc>
      </w:tr>
      <w:tr w:rsidR="00B13C33" w:rsidRPr="00890569" w:rsidTr="00DF26F7">
        <w:tc>
          <w:tcPr>
            <w:tcW w:w="4219" w:type="dxa"/>
            <w:tcBorders>
              <w:bottom w:val="single" w:sz="4" w:space="0" w:color="auto"/>
            </w:tcBorders>
          </w:tcPr>
          <w:p w:rsidR="00B13C33" w:rsidRPr="00890569" w:rsidRDefault="00B13C33" w:rsidP="00890569">
            <w:pPr>
              <w:pStyle w:val="a5"/>
              <w:rPr>
                <w:rFonts w:ascii="Times New Roman" w:hAnsi="Times New Roman" w:cs="Times New Roman"/>
                <w:b/>
                <w:sz w:val="28"/>
                <w:szCs w:val="28"/>
              </w:rPr>
            </w:pPr>
            <w:r w:rsidRPr="00890569">
              <w:rPr>
                <w:rFonts w:ascii="Times New Roman" w:hAnsi="Times New Roman" w:cs="Times New Roman"/>
                <w:b/>
                <w:sz w:val="28"/>
                <w:szCs w:val="28"/>
              </w:rPr>
              <w:t>Стадия</w:t>
            </w:r>
          </w:p>
          <w:p w:rsidR="00B13C33" w:rsidRPr="00890569" w:rsidRDefault="00B13C33"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I-II</w:t>
            </w:r>
          </w:p>
          <w:p w:rsidR="00B13C33" w:rsidRPr="00890569" w:rsidRDefault="00B13C33"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III-IV</w:t>
            </w:r>
          </w:p>
        </w:tc>
        <w:tc>
          <w:tcPr>
            <w:tcW w:w="1985" w:type="dxa"/>
            <w:tcBorders>
              <w:bottom w:val="single" w:sz="4" w:space="0" w:color="auto"/>
            </w:tcBorders>
          </w:tcPr>
          <w:p w:rsidR="00B13C33" w:rsidRPr="00890569" w:rsidRDefault="00B13C33" w:rsidP="00890569">
            <w:pPr>
              <w:pStyle w:val="a5"/>
              <w:rPr>
                <w:rFonts w:ascii="Times New Roman" w:hAnsi="Times New Roman" w:cs="Times New Roman"/>
                <w:sz w:val="28"/>
                <w:szCs w:val="28"/>
                <w:lang w:val="en-US"/>
              </w:rPr>
            </w:pPr>
          </w:p>
          <w:p w:rsidR="00B13C33" w:rsidRPr="00890569" w:rsidRDefault="00B13C33"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45</w:t>
            </w:r>
          </w:p>
          <w:p w:rsidR="00B13C33" w:rsidRPr="00890569" w:rsidRDefault="00B13C33"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rPr>
              <w:t>5</w:t>
            </w:r>
            <w:r w:rsidRPr="00890569">
              <w:rPr>
                <w:rFonts w:ascii="Times New Roman" w:hAnsi="Times New Roman" w:cs="Times New Roman"/>
                <w:sz w:val="28"/>
                <w:szCs w:val="28"/>
                <w:lang w:val="en-US"/>
              </w:rPr>
              <w:t>1</w:t>
            </w:r>
          </w:p>
        </w:tc>
        <w:tc>
          <w:tcPr>
            <w:tcW w:w="1842" w:type="dxa"/>
            <w:tcBorders>
              <w:bottom w:val="single" w:sz="4" w:space="0" w:color="auto"/>
            </w:tcBorders>
          </w:tcPr>
          <w:p w:rsidR="00B13C33" w:rsidRPr="00890569" w:rsidRDefault="00B13C33" w:rsidP="00890569">
            <w:pPr>
              <w:pStyle w:val="a5"/>
              <w:rPr>
                <w:rFonts w:ascii="Times New Roman" w:hAnsi="Times New Roman" w:cs="Times New Roman"/>
                <w:sz w:val="28"/>
                <w:szCs w:val="28"/>
                <w:lang w:val="en-US"/>
              </w:rPr>
            </w:pPr>
          </w:p>
          <w:p w:rsidR="00B13C33" w:rsidRPr="00890569" w:rsidRDefault="00985CAE" w:rsidP="00890569">
            <w:pPr>
              <w:pStyle w:val="a5"/>
              <w:rPr>
                <w:rFonts w:ascii="Times New Roman" w:hAnsi="Times New Roman" w:cs="Times New Roman"/>
                <w:sz w:val="28"/>
                <w:szCs w:val="28"/>
              </w:rPr>
            </w:pPr>
            <w:r w:rsidRPr="00890569">
              <w:rPr>
                <w:rFonts w:ascii="Times New Roman" w:hAnsi="Times New Roman" w:cs="Times New Roman"/>
                <w:sz w:val="28"/>
                <w:szCs w:val="28"/>
              </w:rPr>
              <w:t>84±7</w:t>
            </w:r>
          </w:p>
          <w:p w:rsidR="00B13C33" w:rsidRPr="00890569" w:rsidRDefault="00B13C33" w:rsidP="00890569">
            <w:pPr>
              <w:pStyle w:val="a5"/>
              <w:rPr>
                <w:rFonts w:ascii="Times New Roman" w:hAnsi="Times New Roman" w:cs="Times New Roman"/>
                <w:sz w:val="28"/>
                <w:szCs w:val="28"/>
              </w:rPr>
            </w:pPr>
            <w:r w:rsidRPr="00890569">
              <w:rPr>
                <w:rFonts w:ascii="Times New Roman" w:hAnsi="Times New Roman" w:cs="Times New Roman"/>
                <w:sz w:val="28"/>
                <w:szCs w:val="28"/>
              </w:rPr>
              <w:t>6</w:t>
            </w:r>
            <w:r w:rsidR="00985CAE" w:rsidRPr="00890569">
              <w:rPr>
                <w:rFonts w:ascii="Times New Roman" w:hAnsi="Times New Roman" w:cs="Times New Roman"/>
                <w:sz w:val="28"/>
                <w:szCs w:val="28"/>
              </w:rPr>
              <w:t>3±7</w:t>
            </w:r>
          </w:p>
        </w:tc>
        <w:tc>
          <w:tcPr>
            <w:tcW w:w="1808" w:type="dxa"/>
            <w:tcBorders>
              <w:bottom w:val="single" w:sz="4" w:space="0" w:color="auto"/>
            </w:tcBorders>
          </w:tcPr>
          <w:p w:rsidR="00B13C33" w:rsidRPr="00890569" w:rsidRDefault="00B13C33" w:rsidP="00890569">
            <w:pPr>
              <w:pStyle w:val="a5"/>
              <w:rPr>
                <w:rFonts w:ascii="Times New Roman" w:hAnsi="Times New Roman" w:cs="Times New Roman"/>
                <w:sz w:val="28"/>
                <w:szCs w:val="28"/>
              </w:rPr>
            </w:pPr>
          </w:p>
          <w:p w:rsidR="00B13C33" w:rsidRPr="00890569" w:rsidRDefault="00B13C33" w:rsidP="00890569">
            <w:pPr>
              <w:pStyle w:val="a5"/>
              <w:rPr>
                <w:rFonts w:ascii="Times New Roman" w:hAnsi="Times New Roman" w:cs="Times New Roman"/>
                <w:b/>
                <w:sz w:val="28"/>
                <w:szCs w:val="28"/>
              </w:rPr>
            </w:pPr>
            <w:r w:rsidRPr="00890569">
              <w:rPr>
                <w:rFonts w:ascii="Times New Roman" w:hAnsi="Times New Roman" w:cs="Times New Roman"/>
                <w:b/>
                <w:sz w:val="28"/>
                <w:szCs w:val="28"/>
              </w:rPr>
              <w:t>0,01</w:t>
            </w:r>
            <w:r w:rsidR="00985CAE" w:rsidRPr="00890569">
              <w:rPr>
                <w:rFonts w:ascii="Times New Roman" w:hAnsi="Times New Roman" w:cs="Times New Roman"/>
                <w:b/>
                <w:sz w:val="28"/>
                <w:szCs w:val="28"/>
              </w:rPr>
              <w:t>41</w:t>
            </w:r>
            <w:r w:rsidR="00DF26F7" w:rsidRPr="00890569">
              <w:rPr>
                <w:rFonts w:ascii="Times New Roman" w:hAnsi="Times New Roman" w:cs="Times New Roman"/>
                <w:b/>
                <w:sz w:val="28"/>
                <w:szCs w:val="28"/>
              </w:rPr>
              <w:t>*</w:t>
            </w:r>
          </w:p>
        </w:tc>
      </w:tr>
      <w:tr w:rsidR="00B20023" w:rsidRPr="00890569" w:rsidTr="00DF26F7">
        <w:tc>
          <w:tcPr>
            <w:tcW w:w="4219" w:type="dxa"/>
            <w:tcBorders>
              <w:bottom w:val="nil"/>
            </w:tcBorders>
          </w:tcPr>
          <w:p w:rsidR="00B20023" w:rsidRPr="00890569" w:rsidRDefault="00B20023" w:rsidP="00890569">
            <w:pPr>
              <w:pStyle w:val="a5"/>
              <w:rPr>
                <w:rFonts w:ascii="Times New Roman" w:hAnsi="Times New Roman" w:cs="Times New Roman"/>
                <w:b/>
                <w:sz w:val="28"/>
                <w:szCs w:val="28"/>
              </w:rPr>
            </w:pPr>
            <w:r w:rsidRPr="00890569">
              <w:rPr>
                <w:rFonts w:ascii="Times New Roman" w:hAnsi="Times New Roman" w:cs="Times New Roman"/>
                <w:b/>
                <w:sz w:val="28"/>
                <w:szCs w:val="28"/>
              </w:rPr>
              <w:t>Метастазы</w:t>
            </w:r>
          </w:p>
          <w:p w:rsidR="00B20023" w:rsidRPr="00890569" w:rsidRDefault="00B20023" w:rsidP="00890569">
            <w:pPr>
              <w:pStyle w:val="a5"/>
              <w:rPr>
                <w:rFonts w:ascii="Times New Roman" w:hAnsi="Times New Roman" w:cs="Times New Roman"/>
                <w:sz w:val="28"/>
                <w:szCs w:val="28"/>
              </w:rPr>
            </w:pPr>
            <w:r w:rsidRPr="00890569">
              <w:rPr>
                <w:rFonts w:ascii="Times New Roman" w:hAnsi="Times New Roman" w:cs="Times New Roman"/>
                <w:sz w:val="28"/>
                <w:szCs w:val="28"/>
              </w:rPr>
              <w:t>Нет</w:t>
            </w:r>
          </w:p>
          <w:p w:rsidR="003A34C2" w:rsidRPr="00890569" w:rsidRDefault="00B20023" w:rsidP="00890569">
            <w:pPr>
              <w:pStyle w:val="a5"/>
              <w:rPr>
                <w:rFonts w:ascii="Times New Roman" w:hAnsi="Times New Roman" w:cs="Times New Roman"/>
                <w:sz w:val="28"/>
                <w:szCs w:val="28"/>
              </w:rPr>
            </w:pPr>
            <w:r w:rsidRPr="00890569">
              <w:rPr>
                <w:rFonts w:ascii="Times New Roman" w:hAnsi="Times New Roman" w:cs="Times New Roman"/>
                <w:sz w:val="28"/>
                <w:szCs w:val="28"/>
              </w:rPr>
              <w:t xml:space="preserve">Есть </w:t>
            </w:r>
          </w:p>
        </w:tc>
        <w:tc>
          <w:tcPr>
            <w:tcW w:w="1985" w:type="dxa"/>
            <w:tcBorders>
              <w:bottom w:val="nil"/>
            </w:tcBorders>
          </w:tcPr>
          <w:p w:rsidR="00B20023" w:rsidRPr="00890569" w:rsidRDefault="00B20023" w:rsidP="00890569">
            <w:pPr>
              <w:pStyle w:val="a5"/>
              <w:rPr>
                <w:rFonts w:ascii="Times New Roman" w:hAnsi="Times New Roman" w:cs="Times New Roman"/>
                <w:sz w:val="28"/>
                <w:szCs w:val="28"/>
              </w:rPr>
            </w:pPr>
          </w:p>
          <w:p w:rsidR="00B20023" w:rsidRPr="00890569" w:rsidRDefault="00B20023" w:rsidP="00890569">
            <w:pPr>
              <w:pStyle w:val="a5"/>
              <w:rPr>
                <w:rFonts w:ascii="Times New Roman" w:hAnsi="Times New Roman" w:cs="Times New Roman"/>
                <w:sz w:val="28"/>
                <w:szCs w:val="28"/>
              </w:rPr>
            </w:pPr>
            <w:r w:rsidRPr="00890569">
              <w:rPr>
                <w:rFonts w:ascii="Times New Roman" w:hAnsi="Times New Roman" w:cs="Times New Roman"/>
                <w:sz w:val="28"/>
                <w:szCs w:val="28"/>
              </w:rPr>
              <w:t>40</w:t>
            </w:r>
          </w:p>
          <w:p w:rsidR="00B20023" w:rsidRPr="00890569" w:rsidRDefault="00B20023" w:rsidP="00890569">
            <w:pPr>
              <w:pStyle w:val="a5"/>
              <w:rPr>
                <w:rFonts w:ascii="Times New Roman" w:hAnsi="Times New Roman" w:cs="Times New Roman"/>
                <w:sz w:val="28"/>
                <w:szCs w:val="28"/>
              </w:rPr>
            </w:pPr>
            <w:r w:rsidRPr="00890569">
              <w:rPr>
                <w:rFonts w:ascii="Times New Roman" w:hAnsi="Times New Roman" w:cs="Times New Roman"/>
                <w:sz w:val="28"/>
                <w:szCs w:val="28"/>
              </w:rPr>
              <w:t>56</w:t>
            </w:r>
          </w:p>
        </w:tc>
        <w:tc>
          <w:tcPr>
            <w:tcW w:w="1842" w:type="dxa"/>
            <w:tcBorders>
              <w:bottom w:val="nil"/>
            </w:tcBorders>
          </w:tcPr>
          <w:p w:rsidR="00B20023" w:rsidRPr="00890569" w:rsidRDefault="00B20023" w:rsidP="00890569">
            <w:pPr>
              <w:pStyle w:val="a5"/>
              <w:rPr>
                <w:rFonts w:ascii="Times New Roman" w:hAnsi="Times New Roman" w:cs="Times New Roman"/>
                <w:sz w:val="28"/>
                <w:szCs w:val="28"/>
              </w:rPr>
            </w:pPr>
          </w:p>
          <w:p w:rsidR="00B20023" w:rsidRPr="00890569" w:rsidRDefault="00B20023" w:rsidP="00890569">
            <w:pPr>
              <w:pStyle w:val="a5"/>
              <w:rPr>
                <w:rFonts w:ascii="Times New Roman" w:hAnsi="Times New Roman" w:cs="Times New Roman"/>
                <w:sz w:val="28"/>
                <w:szCs w:val="28"/>
              </w:rPr>
            </w:pPr>
            <w:r w:rsidRPr="00890569">
              <w:rPr>
                <w:rFonts w:ascii="Times New Roman" w:hAnsi="Times New Roman" w:cs="Times New Roman"/>
                <w:sz w:val="28"/>
                <w:szCs w:val="28"/>
              </w:rPr>
              <w:t>82±8</w:t>
            </w:r>
          </w:p>
          <w:p w:rsidR="00B20023" w:rsidRPr="00890569" w:rsidRDefault="00B20023" w:rsidP="00890569">
            <w:pPr>
              <w:pStyle w:val="a5"/>
              <w:rPr>
                <w:rFonts w:ascii="Times New Roman" w:hAnsi="Times New Roman" w:cs="Times New Roman"/>
                <w:sz w:val="28"/>
                <w:szCs w:val="28"/>
              </w:rPr>
            </w:pPr>
            <w:r w:rsidRPr="00890569">
              <w:rPr>
                <w:rFonts w:ascii="Times New Roman" w:hAnsi="Times New Roman" w:cs="Times New Roman"/>
                <w:sz w:val="28"/>
                <w:szCs w:val="28"/>
              </w:rPr>
              <w:t>66,1±7</w:t>
            </w:r>
          </w:p>
        </w:tc>
        <w:tc>
          <w:tcPr>
            <w:tcW w:w="1808" w:type="dxa"/>
            <w:tcBorders>
              <w:bottom w:val="nil"/>
            </w:tcBorders>
          </w:tcPr>
          <w:p w:rsidR="00B20023" w:rsidRPr="00890569" w:rsidRDefault="00B20023" w:rsidP="00890569">
            <w:pPr>
              <w:pStyle w:val="a5"/>
              <w:rPr>
                <w:rFonts w:ascii="Times New Roman" w:hAnsi="Times New Roman" w:cs="Times New Roman"/>
                <w:sz w:val="28"/>
                <w:szCs w:val="28"/>
              </w:rPr>
            </w:pPr>
          </w:p>
          <w:p w:rsidR="00B20023" w:rsidRPr="00890569" w:rsidRDefault="00B20023" w:rsidP="00890569">
            <w:pPr>
              <w:pStyle w:val="a5"/>
              <w:rPr>
                <w:rFonts w:ascii="Times New Roman" w:hAnsi="Times New Roman" w:cs="Times New Roman"/>
                <w:sz w:val="28"/>
                <w:szCs w:val="28"/>
              </w:rPr>
            </w:pPr>
            <w:r w:rsidRPr="00890569">
              <w:rPr>
                <w:rFonts w:ascii="Times New Roman" w:hAnsi="Times New Roman" w:cs="Times New Roman"/>
                <w:sz w:val="28"/>
                <w:szCs w:val="28"/>
              </w:rPr>
              <w:t>0,0613</w:t>
            </w:r>
          </w:p>
        </w:tc>
      </w:tr>
    </w:tbl>
    <w:p w:rsidR="003A34C2" w:rsidRPr="00890569" w:rsidRDefault="003A34C2" w:rsidP="00890569">
      <w:pPr>
        <w:spacing w:line="240" w:lineRule="auto"/>
        <w:rPr>
          <w:rFonts w:ascii="Times New Roman" w:hAnsi="Times New Roman"/>
        </w:rPr>
      </w:pPr>
    </w:p>
    <w:p w:rsidR="003A34C2" w:rsidRPr="00890569" w:rsidRDefault="003A34C2" w:rsidP="00890569">
      <w:pPr>
        <w:spacing w:line="240" w:lineRule="auto"/>
        <w:rPr>
          <w:rFonts w:ascii="Times New Roman" w:hAnsi="Times New Roman"/>
          <w:sz w:val="28"/>
          <w:szCs w:val="28"/>
        </w:rPr>
      </w:pPr>
      <w:r w:rsidRPr="00890569">
        <w:rPr>
          <w:rFonts w:ascii="Times New Roman" w:hAnsi="Times New Roman"/>
          <w:sz w:val="28"/>
          <w:szCs w:val="28"/>
        </w:rPr>
        <w:lastRenderedPageBreak/>
        <w:t>Продолжение таблицы 18</w:t>
      </w:r>
    </w:p>
    <w:tbl>
      <w:tblPr>
        <w:tblStyle w:val="ac"/>
        <w:tblW w:w="0" w:type="auto"/>
        <w:tblLook w:val="04A0"/>
      </w:tblPr>
      <w:tblGrid>
        <w:gridCol w:w="4219"/>
        <w:gridCol w:w="1985"/>
        <w:gridCol w:w="1842"/>
        <w:gridCol w:w="1808"/>
      </w:tblGrid>
      <w:tr w:rsidR="00B20023" w:rsidRPr="00890569" w:rsidTr="00DF26F7">
        <w:tc>
          <w:tcPr>
            <w:tcW w:w="4219" w:type="dxa"/>
          </w:tcPr>
          <w:p w:rsidR="00B20023" w:rsidRPr="00890569" w:rsidRDefault="002D543F" w:rsidP="00890569">
            <w:pPr>
              <w:pStyle w:val="a5"/>
              <w:rPr>
                <w:rFonts w:ascii="Times New Roman" w:hAnsi="Times New Roman" w:cs="Times New Roman"/>
                <w:b/>
                <w:sz w:val="28"/>
                <w:szCs w:val="28"/>
                <w:lang w:val="kk-KZ"/>
              </w:rPr>
            </w:pPr>
            <w:r w:rsidRPr="00890569">
              <w:rPr>
                <w:rFonts w:ascii="Times New Roman" w:hAnsi="Times New Roman" w:cs="Times New Roman"/>
                <w:b/>
                <w:sz w:val="28"/>
                <w:szCs w:val="28"/>
                <w:lang w:val="kk-KZ"/>
              </w:rPr>
              <w:t>1</w:t>
            </w:r>
          </w:p>
        </w:tc>
        <w:tc>
          <w:tcPr>
            <w:tcW w:w="1985" w:type="dxa"/>
          </w:tcPr>
          <w:p w:rsidR="00B20023" w:rsidRPr="00890569" w:rsidRDefault="002D543F" w:rsidP="00890569">
            <w:pPr>
              <w:pStyle w:val="a5"/>
              <w:rPr>
                <w:rFonts w:ascii="Times New Roman" w:hAnsi="Times New Roman" w:cs="Times New Roman"/>
                <w:b/>
                <w:sz w:val="28"/>
                <w:szCs w:val="28"/>
                <w:lang w:val="kk-KZ"/>
              </w:rPr>
            </w:pPr>
            <w:r w:rsidRPr="00890569">
              <w:rPr>
                <w:rFonts w:ascii="Times New Roman" w:hAnsi="Times New Roman" w:cs="Times New Roman"/>
                <w:b/>
                <w:sz w:val="28"/>
                <w:szCs w:val="28"/>
                <w:lang w:val="kk-KZ"/>
              </w:rPr>
              <w:t>2</w:t>
            </w:r>
          </w:p>
        </w:tc>
        <w:tc>
          <w:tcPr>
            <w:tcW w:w="1842" w:type="dxa"/>
          </w:tcPr>
          <w:p w:rsidR="00B20023" w:rsidRPr="00890569" w:rsidRDefault="002D543F" w:rsidP="00890569">
            <w:pPr>
              <w:pStyle w:val="a5"/>
              <w:rPr>
                <w:rFonts w:ascii="Times New Roman" w:hAnsi="Times New Roman" w:cs="Times New Roman"/>
                <w:b/>
                <w:sz w:val="28"/>
                <w:szCs w:val="28"/>
                <w:lang w:val="kk-KZ"/>
              </w:rPr>
            </w:pPr>
            <w:r w:rsidRPr="00890569">
              <w:rPr>
                <w:rFonts w:ascii="Times New Roman" w:hAnsi="Times New Roman" w:cs="Times New Roman"/>
                <w:b/>
                <w:sz w:val="28"/>
                <w:szCs w:val="28"/>
                <w:lang w:val="kk-KZ"/>
              </w:rPr>
              <w:t>3</w:t>
            </w:r>
          </w:p>
        </w:tc>
        <w:tc>
          <w:tcPr>
            <w:tcW w:w="1808" w:type="dxa"/>
          </w:tcPr>
          <w:p w:rsidR="00B20023" w:rsidRPr="00890569" w:rsidRDefault="002D543F" w:rsidP="00890569">
            <w:pPr>
              <w:pStyle w:val="a5"/>
              <w:rPr>
                <w:rFonts w:ascii="Times New Roman" w:hAnsi="Times New Roman" w:cs="Times New Roman"/>
                <w:b/>
                <w:sz w:val="28"/>
                <w:szCs w:val="28"/>
                <w:lang w:val="kk-KZ"/>
              </w:rPr>
            </w:pPr>
            <w:r w:rsidRPr="00890569">
              <w:rPr>
                <w:rFonts w:ascii="Times New Roman" w:hAnsi="Times New Roman" w:cs="Times New Roman"/>
                <w:b/>
                <w:sz w:val="28"/>
                <w:szCs w:val="28"/>
                <w:lang w:val="kk-KZ"/>
              </w:rPr>
              <w:t>4</w:t>
            </w:r>
          </w:p>
        </w:tc>
      </w:tr>
      <w:tr w:rsidR="002D543F" w:rsidRPr="00890569" w:rsidTr="00DF26F7">
        <w:tc>
          <w:tcPr>
            <w:tcW w:w="4219" w:type="dxa"/>
          </w:tcPr>
          <w:p w:rsidR="002D543F" w:rsidRPr="00890569" w:rsidRDefault="002D543F" w:rsidP="00890569">
            <w:pPr>
              <w:pStyle w:val="a5"/>
              <w:rPr>
                <w:rFonts w:ascii="Times New Roman" w:hAnsi="Times New Roman" w:cs="Times New Roman"/>
                <w:b/>
                <w:sz w:val="28"/>
                <w:szCs w:val="28"/>
              </w:rPr>
            </w:pPr>
            <w:r w:rsidRPr="00890569">
              <w:rPr>
                <w:rFonts w:ascii="Times New Roman" w:hAnsi="Times New Roman" w:cs="Times New Roman"/>
                <w:b/>
                <w:sz w:val="28"/>
                <w:szCs w:val="28"/>
              </w:rPr>
              <w:t>Поражение легких</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Нет</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есть</w:t>
            </w:r>
          </w:p>
        </w:tc>
        <w:tc>
          <w:tcPr>
            <w:tcW w:w="1985" w:type="dxa"/>
          </w:tcPr>
          <w:p w:rsidR="002D543F" w:rsidRPr="00890569" w:rsidRDefault="002D543F" w:rsidP="00890569">
            <w:pPr>
              <w:pStyle w:val="a5"/>
              <w:rPr>
                <w:rFonts w:ascii="Times New Roman" w:hAnsi="Times New Roman" w:cs="Times New Roman"/>
                <w:sz w:val="28"/>
                <w:szCs w:val="28"/>
              </w:rPr>
            </w:pP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27</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29</w:t>
            </w:r>
          </w:p>
        </w:tc>
        <w:tc>
          <w:tcPr>
            <w:tcW w:w="1842" w:type="dxa"/>
          </w:tcPr>
          <w:p w:rsidR="002D543F" w:rsidRPr="00890569" w:rsidRDefault="002D543F" w:rsidP="00890569">
            <w:pPr>
              <w:pStyle w:val="a5"/>
              <w:rPr>
                <w:rFonts w:ascii="Times New Roman" w:hAnsi="Times New Roman" w:cs="Times New Roman"/>
                <w:sz w:val="28"/>
                <w:szCs w:val="28"/>
              </w:rPr>
            </w:pP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71±9</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63±9</w:t>
            </w:r>
          </w:p>
        </w:tc>
        <w:tc>
          <w:tcPr>
            <w:tcW w:w="1808" w:type="dxa"/>
          </w:tcPr>
          <w:p w:rsidR="002D543F" w:rsidRPr="00890569" w:rsidRDefault="002D543F" w:rsidP="00890569">
            <w:pPr>
              <w:pStyle w:val="a5"/>
              <w:rPr>
                <w:rFonts w:ascii="Times New Roman" w:hAnsi="Times New Roman" w:cs="Times New Roman"/>
                <w:sz w:val="28"/>
                <w:szCs w:val="28"/>
              </w:rPr>
            </w:pP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0,5057</w:t>
            </w:r>
          </w:p>
        </w:tc>
      </w:tr>
      <w:tr w:rsidR="002D543F" w:rsidRPr="00890569" w:rsidTr="00DF26F7">
        <w:tc>
          <w:tcPr>
            <w:tcW w:w="4219" w:type="dxa"/>
          </w:tcPr>
          <w:p w:rsidR="002D543F" w:rsidRPr="00890569" w:rsidRDefault="002D543F" w:rsidP="00890569">
            <w:pPr>
              <w:pStyle w:val="a5"/>
              <w:rPr>
                <w:rFonts w:ascii="Times New Roman" w:hAnsi="Times New Roman" w:cs="Times New Roman"/>
                <w:b/>
                <w:sz w:val="28"/>
                <w:szCs w:val="28"/>
              </w:rPr>
            </w:pPr>
            <w:r w:rsidRPr="00890569">
              <w:rPr>
                <w:rFonts w:ascii="Times New Roman" w:hAnsi="Times New Roman" w:cs="Times New Roman"/>
                <w:b/>
                <w:sz w:val="28"/>
                <w:szCs w:val="28"/>
              </w:rPr>
              <w:t>Висцеральные метастазы</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Нет</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есть</w:t>
            </w:r>
          </w:p>
        </w:tc>
        <w:tc>
          <w:tcPr>
            <w:tcW w:w="1985" w:type="dxa"/>
          </w:tcPr>
          <w:p w:rsidR="002D543F" w:rsidRPr="00890569" w:rsidRDefault="002D543F" w:rsidP="00890569">
            <w:pPr>
              <w:pStyle w:val="a5"/>
              <w:rPr>
                <w:rFonts w:ascii="Times New Roman" w:hAnsi="Times New Roman" w:cs="Times New Roman"/>
                <w:sz w:val="28"/>
                <w:szCs w:val="28"/>
              </w:rPr>
            </w:pP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44</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12</w:t>
            </w:r>
          </w:p>
        </w:tc>
        <w:tc>
          <w:tcPr>
            <w:tcW w:w="1842" w:type="dxa"/>
          </w:tcPr>
          <w:p w:rsidR="002D543F" w:rsidRPr="00890569" w:rsidRDefault="002D543F" w:rsidP="00890569">
            <w:pPr>
              <w:pStyle w:val="a5"/>
              <w:rPr>
                <w:rFonts w:ascii="Times New Roman" w:hAnsi="Times New Roman" w:cs="Times New Roman"/>
                <w:sz w:val="28"/>
                <w:szCs w:val="28"/>
              </w:rPr>
            </w:pP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71±7</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25±21</w:t>
            </w:r>
          </w:p>
        </w:tc>
        <w:tc>
          <w:tcPr>
            <w:tcW w:w="1808" w:type="dxa"/>
          </w:tcPr>
          <w:p w:rsidR="002D543F" w:rsidRPr="00890569" w:rsidRDefault="002D543F" w:rsidP="00890569">
            <w:pPr>
              <w:pStyle w:val="a5"/>
              <w:rPr>
                <w:rFonts w:ascii="Times New Roman" w:hAnsi="Times New Roman" w:cs="Times New Roman"/>
                <w:sz w:val="28"/>
                <w:szCs w:val="28"/>
              </w:rPr>
            </w:pPr>
          </w:p>
          <w:p w:rsidR="002D543F" w:rsidRPr="00890569" w:rsidRDefault="002D543F" w:rsidP="00890569">
            <w:pPr>
              <w:pStyle w:val="a5"/>
              <w:rPr>
                <w:rFonts w:ascii="Times New Roman" w:hAnsi="Times New Roman" w:cs="Times New Roman"/>
                <w:sz w:val="28"/>
                <w:szCs w:val="28"/>
              </w:rPr>
            </w:pP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0,0709</w:t>
            </w:r>
          </w:p>
        </w:tc>
      </w:tr>
      <w:tr w:rsidR="002D543F" w:rsidRPr="00890569" w:rsidTr="00DF26F7">
        <w:tc>
          <w:tcPr>
            <w:tcW w:w="4219" w:type="dxa"/>
          </w:tcPr>
          <w:p w:rsidR="002D543F" w:rsidRPr="00890569" w:rsidRDefault="002D543F" w:rsidP="00890569">
            <w:pPr>
              <w:pStyle w:val="a5"/>
              <w:rPr>
                <w:rFonts w:ascii="Times New Roman" w:hAnsi="Times New Roman" w:cs="Times New Roman"/>
                <w:b/>
                <w:sz w:val="28"/>
                <w:szCs w:val="28"/>
              </w:rPr>
            </w:pPr>
            <w:r w:rsidRPr="00890569">
              <w:rPr>
                <w:rFonts w:ascii="Times New Roman" w:hAnsi="Times New Roman" w:cs="Times New Roman"/>
                <w:b/>
                <w:sz w:val="28"/>
                <w:szCs w:val="28"/>
              </w:rPr>
              <w:t>Морфологический вариант</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Семинома/дисгерминома</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 xml:space="preserve">Несеминомные </w:t>
            </w:r>
          </w:p>
        </w:tc>
        <w:tc>
          <w:tcPr>
            <w:tcW w:w="1985" w:type="dxa"/>
          </w:tcPr>
          <w:p w:rsidR="002D543F" w:rsidRPr="00890569" w:rsidRDefault="002D543F" w:rsidP="00890569">
            <w:pPr>
              <w:pStyle w:val="a5"/>
              <w:rPr>
                <w:rFonts w:ascii="Times New Roman" w:hAnsi="Times New Roman" w:cs="Times New Roman"/>
                <w:sz w:val="28"/>
                <w:szCs w:val="28"/>
              </w:rPr>
            </w:pP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12</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84</w:t>
            </w:r>
          </w:p>
        </w:tc>
        <w:tc>
          <w:tcPr>
            <w:tcW w:w="1842" w:type="dxa"/>
          </w:tcPr>
          <w:p w:rsidR="002D543F" w:rsidRPr="00890569" w:rsidRDefault="002D543F" w:rsidP="00890569">
            <w:pPr>
              <w:pStyle w:val="a5"/>
              <w:rPr>
                <w:rFonts w:ascii="Times New Roman" w:hAnsi="Times New Roman" w:cs="Times New Roman"/>
                <w:sz w:val="28"/>
                <w:szCs w:val="28"/>
              </w:rPr>
            </w:pP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81±12</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71±6</w:t>
            </w:r>
          </w:p>
        </w:tc>
        <w:tc>
          <w:tcPr>
            <w:tcW w:w="1808" w:type="dxa"/>
          </w:tcPr>
          <w:p w:rsidR="002D543F" w:rsidRPr="00890569" w:rsidRDefault="002D543F" w:rsidP="00890569">
            <w:pPr>
              <w:pStyle w:val="a5"/>
              <w:rPr>
                <w:rFonts w:ascii="Times New Roman" w:hAnsi="Times New Roman" w:cs="Times New Roman"/>
                <w:sz w:val="28"/>
                <w:szCs w:val="28"/>
              </w:rPr>
            </w:pP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0,6436</w:t>
            </w:r>
          </w:p>
        </w:tc>
      </w:tr>
      <w:tr w:rsidR="002D543F" w:rsidRPr="00890569" w:rsidTr="00DF26F7">
        <w:tc>
          <w:tcPr>
            <w:tcW w:w="4219" w:type="dxa"/>
          </w:tcPr>
          <w:p w:rsidR="002D543F" w:rsidRPr="00890569" w:rsidRDefault="002D543F" w:rsidP="00890569">
            <w:pPr>
              <w:pStyle w:val="a5"/>
              <w:rPr>
                <w:rFonts w:ascii="Times New Roman" w:hAnsi="Times New Roman" w:cs="Times New Roman"/>
                <w:b/>
                <w:sz w:val="28"/>
                <w:szCs w:val="28"/>
              </w:rPr>
            </w:pPr>
            <w:r w:rsidRPr="00890569">
              <w:rPr>
                <w:rFonts w:ascii="Times New Roman" w:hAnsi="Times New Roman" w:cs="Times New Roman"/>
                <w:b/>
                <w:sz w:val="28"/>
                <w:szCs w:val="28"/>
              </w:rPr>
              <w:t xml:space="preserve">АФП </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Норма (0-10нг/мл)</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10-10000нг/мл</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&gt;10000нг/мл</w:t>
            </w:r>
          </w:p>
        </w:tc>
        <w:tc>
          <w:tcPr>
            <w:tcW w:w="1985" w:type="dxa"/>
          </w:tcPr>
          <w:p w:rsidR="002D543F" w:rsidRPr="00890569" w:rsidRDefault="002D543F" w:rsidP="00890569">
            <w:pPr>
              <w:pStyle w:val="a5"/>
              <w:rPr>
                <w:rFonts w:ascii="Times New Roman" w:hAnsi="Times New Roman" w:cs="Times New Roman"/>
                <w:sz w:val="28"/>
                <w:szCs w:val="28"/>
              </w:rPr>
            </w:pP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17</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43</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36</w:t>
            </w:r>
          </w:p>
        </w:tc>
        <w:tc>
          <w:tcPr>
            <w:tcW w:w="1842" w:type="dxa"/>
          </w:tcPr>
          <w:p w:rsidR="002D543F" w:rsidRPr="00890569" w:rsidRDefault="002D543F" w:rsidP="00890569">
            <w:pPr>
              <w:pStyle w:val="a5"/>
              <w:rPr>
                <w:rFonts w:ascii="Times New Roman" w:hAnsi="Times New Roman" w:cs="Times New Roman"/>
                <w:sz w:val="28"/>
                <w:szCs w:val="28"/>
              </w:rPr>
            </w:pP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87</w:t>
            </w:r>
            <w:r w:rsidRPr="00890569">
              <w:rPr>
                <w:rFonts w:ascii="Times New Roman" w:hAnsi="Times New Roman" w:cs="Times New Roman"/>
                <w:sz w:val="28"/>
                <w:szCs w:val="28"/>
                <w:lang w:val="en-US"/>
              </w:rPr>
              <w:t>,</w:t>
            </w:r>
            <w:r w:rsidRPr="00890569">
              <w:rPr>
                <w:rFonts w:ascii="Times New Roman" w:hAnsi="Times New Roman" w:cs="Times New Roman"/>
                <w:sz w:val="28"/>
                <w:szCs w:val="28"/>
              </w:rPr>
              <w:t>4±8,4</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74,5±8,4</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64,4±8,4</w:t>
            </w:r>
          </w:p>
        </w:tc>
        <w:tc>
          <w:tcPr>
            <w:tcW w:w="1808" w:type="dxa"/>
          </w:tcPr>
          <w:p w:rsidR="002D543F" w:rsidRPr="00890569" w:rsidRDefault="002D543F" w:rsidP="00890569">
            <w:pPr>
              <w:pStyle w:val="a5"/>
              <w:rPr>
                <w:rFonts w:ascii="Times New Roman" w:hAnsi="Times New Roman" w:cs="Times New Roman"/>
                <w:sz w:val="28"/>
                <w:szCs w:val="28"/>
              </w:rPr>
            </w:pPr>
          </w:p>
          <w:p w:rsidR="002D543F" w:rsidRPr="00890569" w:rsidRDefault="002D543F" w:rsidP="00890569">
            <w:pPr>
              <w:pStyle w:val="a5"/>
              <w:rPr>
                <w:rFonts w:ascii="Times New Roman" w:hAnsi="Times New Roman" w:cs="Times New Roman"/>
                <w:sz w:val="28"/>
                <w:szCs w:val="28"/>
              </w:rPr>
            </w:pPr>
          </w:p>
          <w:p w:rsidR="002D543F" w:rsidRPr="00890569" w:rsidRDefault="002D543F" w:rsidP="00890569">
            <w:pPr>
              <w:pStyle w:val="a5"/>
              <w:rPr>
                <w:rFonts w:ascii="Times New Roman" w:hAnsi="Times New Roman" w:cs="Times New Roman"/>
                <w:b/>
                <w:sz w:val="28"/>
                <w:szCs w:val="28"/>
              </w:rPr>
            </w:pPr>
            <w:r w:rsidRPr="00890569">
              <w:rPr>
                <w:rFonts w:ascii="Times New Roman" w:hAnsi="Times New Roman" w:cs="Times New Roman"/>
                <w:b/>
                <w:sz w:val="28"/>
                <w:szCs w:val="28"/>
              </w:rPr>
              <w:t>0,0216*</w:t>
            </w:r>
          </w:p>
        </w:tc>
      </w:tr>
      <w:tr w:rsidR="002D543F" w:rsidRPr="00890569" w:rsidTr="00DF26F7">
        <w:tc>
          <w:tcPr>
            <w:tcW w:w="4219" w:type="dxa"/>
          </w:tcPr>
          <w:p w:rsidR="002D543F" w:rsidRPr="00890569" w:rsidRDefault="002D543F" w:rsidP="00890569">
            <w:pPr>
              <w:pStyle w:val="a5"/>
              <w:rPr>
                <w:rFonts w:ascii="Times New Roman" w:hAnsi="Times New Roman" w:cs="Times New Roman"/>
                <w:b/>
                <w:sz w:val="28"/>
                <w:szCs w:val="28"/>
              </w:rPr>
            </w:pPr>
            <w:r w:rsidRPr="00890569">
              <w:rPr>
                <w:rFonts w:ascii="Times New Roman" w:hAnsi="Times New Roman" w:cs="Times New Roman"/>
                <w:b/>
                <w:sz w:val="28"/>
                <w:szCs w:val="28"/>
              </w:rPr>
              <w:t>Кинетика АФП по номограмме</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Нормальная кинетика</w:t>
            </w:r>
          </w:p>
          <w:p w:rsidR="002D543F" w:rsidRPr="00890569" w:rsidRDefault="002D543F" w:rsidP="00890569">
            <w:pPr>
              <w:pStyle w:val="a5"/>
              <w:rPr>
                <w:rFonts w:ascii="Times New Roman" w:hAnsi="Times New Roman" w:cs="Times New Roman"/>
                <w:sz w:val="28"/>
                <w:szCs w:val="28"/>
                <w:lang w:val="kk-KZ"/>
              </w:rPr>
            </w:pPr>
            <w:r w:rsidRPr="00890569">
              <w:rPr>
                <w:rFonts w:ascii="Times New Roman" w:hAnsi="Times New Roman" w:cs="Times New Roman"/>
                <w:sz w:val="28"/>
                <w:szCs w:val="28"/>
                <w:lang w:val="kk-KZ"/>
              </w:rPr>
              <w:t>Замедленна кинетика</w:t>
            </w:r>
          </w:p>
        </w:tc>
        <w:tc>
          <w:tcPr>
            <w:tcW w:w="1985" w:type="dxa"/>
          </w:tcPr>
          <w:p w:rsidR="002D543F" w:rsidRPr="00890569" w:rsidRDefault="002D543F" w:rsidP="00890569">
            <w:pPr>
              <w:pStyle w:val="a5"/>
              <w:rPr>
                <w:rFonts w:ascii="Times New Roman" w:hAnsi="Times New Roman" w:cs="Times New Roman"/>
                <w:sz w:val="28"/>
                <w:szCs w:val="28"/>
                <w:lang w:val="kk-KZ"/>
              </w:rPr>
            </w:pPr>
          </w:p>
          <w:p w:rsidR="002D543F" w:rsidRPr="00890569" w:rsidRDefault="002D543F" w:rsidP="00890569">
            <w:pPr>
              <w:pStyle w:val="a5"/>
              <w:rPr>
                <w:rFonts w:ascii="Times New Roman" w:hAnsi="Times New Roman" w:cs="Times New Roman"/>
                <w:sz w:val="28"/>
                <w:szCs w:val="28"/>
                <w:lang w:val="kk-KZ"/>
              </w:rPr>
            </w:pPr>
            <w:r w:rsidRPr="00890569">
              <w:rPr>
                <w:rFonts w:ascii="Times New Roman" w:hAnsi="Times New Roman" w:cs="Times New Roman"/>
                <w:sz w:val="28"/>
                <w:szCs w:val="28"/>
                <w:lang w:val="kk-KZ"/>
              </w:rPr>
              <w:t>34</w:t>
            </w:r>
          </w:p>
          <w:p w:rsidR="002D543F" w:rsidRPr="00890569" w:rsidRDefault="002D543F" w:rsidP="00890569">
            <w:pPr>
              <w:pStyle w:val="a5"/>
              <w:rPr>
                <w:rFonts w:ascii="Times New Roman" w:hAnsi="Times New Roman" w:cs="Times New Roman"/>
                <w:sz w:val="28"/>
                <w:szCs w:val="28"/>
                <w:lang w:val="kk-KZ"/>
              </w:rPr>
            </w:pPr>
            <w:r w:rsidRPr="00890569">
              <w:rPr>
                <w:rFonts w:ascii="Times New Roman" w:hAnsi="Times New Roman" w:cs="Times New Roman"/>
                <w:sz w:val="28"/>
                <w:szCs w:val="28"/>
                <w:lang w:val="kk-KZ"/>
              </w:rPr>
              <w:t>45</w:t>
            </w:r>
          </w:p>
        </w:tc>
        <w:tc>
          <w:tcPr>
            <w:tcW w:w="1842" w:type="dxa"/>
          </w:tcPr>
          <w:p w:rsidR="002D543F" w:rsidRPr="00890569" w:rsidRDefault="002D543F" w:rsidP="00890569">
            <w:pPr>
              <w:pStyle w:val="a5"/>
              <w:rPr>
                <w:rFonts w:ascii="Times New Roman" w:hAnsi="Times New Roman" w:cs="Times New Roman"/>
                <w:sz w:val="28"/>
                <w:szCs w:val="28"/>
                <w:lang w:val="kk-KZ"/>
              </w:rPr>
            </w:pP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88±6</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57±8</w:t>
            </w:r>
          </w:p>
        </w:tc>
        <w:tc>
          <w:tcPr>
            <w:tcW w:w="1808" w:type="dxa"/>
          </w:tcPr>
          <w:p w:rsidR="002D543F" w:rsidRPr="00890569" w:rsidRDefault="002D543F" w:rsidP="00890569">
            <w:pPr>
              <w:pStyle w:val="a5"/>
              <w:rPr>
                <w:rFonts w:ascii="Times New Roman" w:hAnsi="Times New Roman" w:cs="Times New Roman"/>
                <w:sz w:val="28"/>
                <w:szCs w:val="28"/>
              </w:rPr>
            </w:pPr>
          </w:p>
          <w:p w:rsidR="002D543F" w:rsidRPr="00890569" w:rsidRDefault="002D543F" w:rsidP="00890569">
            <w:pPr>
              <w:pStyle w:val="a5"/>
              <w:rPr>
                <w:rFonts w:ascii="Times New Roman" w:hAnsi="Times New Roman" w:cs="Times New Roman"/>
                <w:b/>
                <w:sz w:val="28"/>
                <w:szCs w:val="28"/>
              </w:rPr>
            </w:pPr>
            <w:r w:rsidRPr="00890569">
              <w:rPr>
                <w:rFonts w:ascii="Times New Roman" w:hAnsi="Times New Roman" w:cs="Times New Roman"/>
                <w:b/>
                <w:sz w:val="28"/>
                <w:szCs w:val="28"/>
              </w:rPr>
              <w:t>0,0002*</w:t>
            </w:r>
          </w:p>
        </w:tc>
      </w:tr>
      <w:tr w:rsidR="002D543F" w:rsidRPr="00890569" w:rsidTr="00DF26F7">
        <w:tc>
          <w:tcPr>
            <w:tcW w:w="4219" w:type="dxa"/>
          </w:tcPr>
          <w:p w:rsidR="002D543F" w:rsidRPr="00890569" w:rsidRDefault="002D543F" w:rsidP="00890569">
            <w:pPr>
              <w:pStyle w:val="a5"/>
              <w:rPr>
                <w:rFonts w:ascii="Times New Roman" w:hAnsi="Times New Roman" w:cs="Times New Roman"/>
                <w:b/>
                <w:sz w:val="28"/>
                <w:szCs w:val="28"/>
              </w:rPr>
            </w:pPr>
            <w:r w:rsidRPr="00890569">
              <w:rPr>
                <w:rFonts w:ascii="Times New Roman" w:hAnsi="Times New Roman" w:cs="Times New Roman"/>
                <w:b/>
                <w:sz w:val="28"/>
                <w:szCs w:val="28"/>
              </w:rPr>
              <w:t>ХГЧ</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Норма</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 xml:space="preserve">Повышен </w:t>
            </w:r>
          </w:p>
        </w:tc>
        <w:tc>
          <w:tcPr>
            <w:tcW w:w="1985" w:type="dxa"/>
          </w:tcPr>
          <w:p w:rsidR="002D543F" w:rsidRPr="00890569" w:rsidRDefault="002D543F" w:rsidP="00890569">
            <w:pPr>
              <w:pStyle w:val="a5"/>
              <w:rPr>
                <w:rFonts w:ascii="Times New Roman" w:hAnsi="Times New Roman" w:cs="Times New Roman"/>
                <w:sz w:val="28"/>
                <w:szCs w:val="28"/>
                <w:lang w:val="kk-KZ"/>
              </w:rPr>
            </w:pPr>
          </w:p>
          <w:p w:rsidR="002D543F" w:rsidRPr="00890569" w:rsidRDefault="002D543F" w:rsidP="00890569">
            <w:pPr>
              <w:pStyle w:val="a5"/>
              <w:rPr>
                <w:rFonts w:ascii="Times New Roman" w:hAnsi="Times New Roman" w:cs="Times New Roman"/>
                <w:sz w:val="28"/>
                <w:szCs w:val="28"/>
                <w:lang w:val="kk-KZ"/>
              </w:rPr>
            </w:pPr>
            <w:r w:rsidRPr="00890569">
              <w:rPr>
                <w:rFonts w:ascii="Times New Roman" w:hAnsi="Times New Roman" w:cs="Times New Roman"/>
                <w:sz w:val="28"/>
                <w:szCs w:val="28"/>
                <w:lang w:val="kk-KZ"/>
              </w:rPr>
              <w:t>46</w:t>
            </w:r>
          </w:p>
          <w:p w:rsidR="002D543F" w:rsidRPr="00890569" w:rsidRDefault="002D543F" w:rsidP="00890569">
            <w:pPr>
              <w:pStyle w:val="a5"/>
              <w:rPr>
                <w:rFonts w:ascii="Times New Roman" w:hAnsi="Times New Roman" w:cs="Times New Roman"/>
                <w:sz w:val="28"/>
                <w:szCs w:val="28"/>
                <w:lang w:val="kk-KZ"/>
              </w:rPr>
            </w:pPr>
            <w:r w:rsidRPr="00890569">
              <w:rPr>
                <w:rFonts w:ascii="Times New Roman" w:hAnsi="Times New Roman" w:cs="Times New Roman"/>
                <w:sz w:val="28"/>
                <w:szCs w:val="28"/>
                <w:lang w:val="kk-KZ"/>
              </w:rPr>
              <w:t>7</w:t>
            </w:r>
          </w:p>
        </w:tc>
        <w:tc>
          <w:tcPr>
            <w:tcW w:w="1842" w:type="dxa"/>
          </w:tcPr>
          <w:p w:rsidR="002D543F" w:rsidRPr="00890569" w:rsidRDefault="002D543F" w:rsidP="00890569">
            <w:pPr>
              <w:pStyle w:val="a5"/>
              <w:rPr>
                <w:rFonts w:ascii="Times New Roman" w:hAnsi="Times New Roman" w:cs="Times New Roman"/>
                <w:sz w:val="28"/>
                <w:szCs w:val="28"/>
                <w:lang w:val="kk-KZ"/>
              </w:rPr>
            </w:pP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lang w:val="kk-KZ"/>
              </w:rPr>
              <w:t>81</w:t>
            </w:r>
            <w:r w:rsidRPr="00890569">
              <w:rPr>
                <w:rFonts w:ascii="Times New Roman" w:hAnsi="Times New Roman" w:cs="Times New Roman"/>
                <w:sz w:val="28"/>
                <w:szCs w:val="28"/>
              </w:rPr>
              <w:t>±7</w:t>
            </w:r>
          </w:p>
          <w:p w:rsidR="002D543F" w:rsidRPr="00890569" w:rsidRDefault="002D543F" w:rsidP="00890569">
            <w:pPr>
              <w:pStyle w:val="a5"/>
              <w:rPr>
                <w:rFonts w:ascii="Times New Roman" w:hAnsi="Times New Roman" w:cs="Times New Roman"/>
                <w:sz w:val="28"/>
                <w:szCs w:val="28"/>
                <w:lang w:val="kk-KZ"/>
              </w:rPr>
            </w:pPr>
            <w:r w:rsidRPr="00890569">
              <w:rPr>
                <w:rFonts w:ascii="Times New Roman" w:hAnsi="Times New Roman" w:cs="Times New Roman"/>
                <w:sz w:val="28"/>
                <w:szCs w:val="28"/>
              </w:rPr>
              <w:t>86±13</w:t>
            </w:r>
          </w:p>
        </w:tc>
        <w:tc>
          <w:tcPr>
            <w:tcW w:w="1808" w:type="dxa"/>
          </w:tcPr>
          <w:p w:rsidR="002D543F" w:rsidRPr="00890569" w:rsidRDefault="002D543F" w:rsidP="00890569">
            <w:pPr>
              <w:pStyle w:val="a5"/>
              <w:rPr>
                <w:rFonts w:ascii="Times New Roman" w:hAnsi="Times New Roman" w:cs="Times New Roman"/>
                <w:sz w:val="28"/>
                <w:szCs w:val="28"/>
              </w:rPr>
            </w:pP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0,8693</w:t>
            </w:r>
          </w:p>
        </w:tc>
      </w:tr>
      <w:tr w:rsidR="002D543F" w:rsidRPr="00890569" w:rsidTr="00DF26F7">
        <w:tc>
          <w:tcPr>
            <w:tcW w:w="4219" w:type="dxa"/>
          </w:tcPr>
          <w:p w:rsidR="002D543F" w:rsidRPr="00890569" w:rsidRDefault="002D543F" w:rsidP="00890569">
            <w:pPr>
              <w:pStyle w:val="a5"/>
              <w:rPr>
                <w:rFonts w:ascii="Times New Roman" w:hAnsi="Times New Roman" w:cs="Times New Roman"/>
                <w:b/>
                <w:sz w:val="28"/>
                <w:szCs w:val="28"/>
              </w:rPr>
            </w:pPr>
            <w:r w:rsidRPr="00890569">
              <w:rPr>
                <w:rFonts w:ascii="Times New Roman" w:hAnsi="Times New Roman" w:cs="Times New Roman"/>
                <w:b/>
                <w:sz w:val="28"/>
                <w:szCs w:val="28"/>
              </w:rPr>
              <w:t>ЛДГ</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Норма</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повышен</w:t>
            </w:r>
          </w:p>
        </w:tc>
        <w:tc>
          <w:tcPr>
            <w:tcW w:w="1985" w:type="dxa"/>
          </w:tcPr>
          <w:p w:rsidR="002D543F" w:rsidRPr="00890569" w:rsidRDefault="002D543F" w:rsidP="00890569">
            <w:pPr>
              <w:pStyle w:val="a5"/>
              <w:rPr>
                <w:rFonts w:ascii="Times New Roman" w:hAnsi="Times New Roman" w:cs="Times New Roman"/>
                <w:sz w:val="28"/>
                <w:szCs w:val="28"/>
                <w:lang w:val="kk-KZ"/>
              </w:rPr>
            </w:pPr>
          </w:p>
          <w:p w:rsidR="002D543F" w:rsidRPr="00890569" w:rsidRDefault="002D543F" w:rsidP="00890569">
            <w:pPr>
              <w:pStyle w:val="a5"/>
              <w:rPr>
                <w:rFonts w:ascii="Times New Roman" w:hAnsi="Times New Roman" w:cs="Times New Roman"/>
                <w:sz w:val="28"/>
                <w:szCs w:val="28"/>
                <w:lang w:val="kk-KZ"/>
              </w:rPr>
            </w:pPr>
            <w:r w:rsidRPr="00890569">
              <w:rPr>
                <w:rFonts w:ascii="Times New Roman" w:hAnsi="Times New Roman" w:cs="Times New Roman"/>
                <w:sz w:val="28"/>
                <w:szCs w:val="28"/>
                <w:lang w:val="kk-KZ"/>
              </w:rPr>
              <w:t>16</w:t>
            </w:r>
          </w:p>
          <w:p w:rsidR="002D543F" w:rsidRPr="00890569" w:rsidRDefault="002D543F" w:rsidP="00890569">
            <w:pPr>
              <w:pStyle w:val="a5"/>
              <w:rPr>
                <w:rFonts w:ascii="Times New Roman" w:hAnsi="Times New Roman" w:cs="Times New Roman"/>
                <w:sz w:val="28"/>
                <w:szCs w:val="28"/>
                <w:lang w:val="kk-KZ"/>
              </w:rPr>
            </w:pPr>
            <w:r w:rsidRPr="00890569">
              <w:rPr>
                <w:rFonts w:ascii="Times New Roman" w:hAnsi="Times New Roman" w:cs="Times New Roman"/>
                <w:sz w:val="28"/>
                <w:szCs w:val="28"/>
                <w:lang w:val="kk-KZ"/>
              </w:rPr>
              <w:t>78</w:t>
            </w:r>
          </w:p>
        </w:tc>
        <w:tc>
          <w:tcPr>
            <w:tcW w:w="1842" w:type="dxa"/>
          </w:tcPr>
          <w:p w:rsidR="002D543F" w:rsidRPr="00890569" w:rsidRDefault="002D543F" w:rsidP="00890569">
            <w:pPr>
              <w:pStyle w:val="a5"/>
              <w:rPr>
                <w:rFonts w:ascii="Times New Roman" w:hAnsi="Times New Roman" w:cs="Times New Roman"/>
                <w:sz w:val="28"/>
                <w:szCs w:val="28"/>
                <w:lang w:val="kk-KZ"/>
              </w:rPr>
            </w:pP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lang w:val="kk-KZ"/>
              </w:rPr>
              <w:t>70</w:t>
            </w:r>
            <w:r w:rsidRPr="00890569">
              <w:rPr>
                <w:rFonts w:ascii="Times New Roman" w:hAnsi="Times New Roman" w:cs="Times New Roman"/>
                <w:sz w:val="28"/>
                <w:szCs w:val="28"/>
              </w:rPr>
              <w:t>±21</w:t>
            </w:r>
          </w:p>
          <w:p w:rsidR="002D543F" w:rsidRPr="00890569" w:rsidRDefault="002D543F" w:rsidP="00890569">
            <w:pPr>
              <w:pStyle w:val="a5"/>
              <w:rPr>
                <w:rFonts w:ascii="Times New Roman" w:hAnsi="Times New Roman" w:cs="Times New Roman"/>
                <w:sz w:val="28"/>
                <w:szCs w:val="28"/>
                <w:lang w:val="kk-KZ"/>
              </w:rPr>
            </w:pPr>
            <w:r w:rsidRPr="00890569">
              <w:rPr>
                <w:rFonts w:ascii="Times New Roman" w:hAnsi="Times New Roman" w:cs="Times New Roman"/>
                <w:sz w:val="28"/>
                <w:szCs w:val="28"/>
              </w:rPr>
              <w:t>71±6</w:t>
            </w:r>
          </w:p>
        </w:tc>
        <w:tc>
          <w:tcPr>
            <w:tcW w:w="1808" w:type="dxa"/>
          </w:tcPr>
          <w:p w:rsidR="002D543F" w:rsidRPr="00890569" w:rsidRDefault="002D543F" w:rsidP="00890569">
            <w:pPr>
              <w:pStyle w:val="a5"/>
              <w:rPr>
                <w:rFonts w:ascii="Times New Roman" w:hAnsi="Times New Roman" w:cs="Times New Roman"/>
                <w:sz w:val="28"/>
                <w:szCs w:val="28"/>
              </w:rPr>
            </w:pP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0,2411</w:t>
            </w:r>
          </w:p>
        </w:tc>
      </w:tr>
      <w:tr w:rsidR="002D543F" w:rsidRPr="00890569" w:rsidTr="00DF26F7">
        <w:tc>
          <w:tcPr>
            <w:tcW w:w="4219" w:type="dxa"/>
          </w:tcPr>
          <w:p w:rsidR="002D543F" w:rsidRPr="00890569" w:rsidRDefault="002D543F" w:rsidP="00890569">
            <w:pPr>
              <w:pStyle w:val="a5"/>
              <w:rPr>
                <w:rFonts w:ascii="Times New Roman" w:hAnsi="Times New Roman" w:cs="Times New Roman"/>
                <w:b/>
                <w:sz w:val="28"/>
                <w:szCs w:val="28"/>
              </w:rPr>
            </w:pPr>
            <w:r w:rsidRPr="00890569">
              <w:rPr>
                <w:rFonts w:ascii="Times New Roman" w:hAnsi="Times New Roman" w:cs="Times New Roman"/>
                <w:b/>
                <w:sz w:val="28"/>
                <w:szCs w:val="28"/>
              </w:rPr>
              <w:t>Статус резекции</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lang w:val="en-US"/>
              </w:rPr>
              <w:t>R</w:t>
            </w:r>
            <w:r w:rsidRPr="00890569">
              <w:rPr>
                <w:rFonts w:ascii="Times New Roman" w:hAnsi="Times New Roman" w:cs="Times New Roman"/>
                <w:sz w:val="28"/>
                <w:szCs w:val="28"/>
              </w:rPr>
              <w:t>0</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lang w:val="en-US"/>
              </w:rPr>
              <w:t>R</w:t>
            </w:r>
            <w:r w:rsidRPr="00890569">
              <w:rPr>
                <w:rFonts w:ascii="Times New Roman" w:hAnsi="Times New Roman" w:cs="Times New Roman"/>
                <w:sz w:val="28"/>
                <w:szCs w:val="28"/>
              </w:rPr>
              <w:t>1</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lang w:val="en-US"/>
              </w:rPr>
              <w:t>R</w:t>
            </w:r>
            <w:r w:rsidRPr="00890569">
              <w:rPr>
                <w:rFonts w:ascii="Times New Roman" w:hAnsi="Times New Roman" w:cs="Times New Roman"/>
                <w:sz w:val="28"/>
                <w:szCs w:val="28"/>
              </w:rPr>
              <w:t>2</w:t>
            </w:r>
          </w:p>
        </w:tc>
        <w:tc>
          <w:tcPr>
            <w:tcW w:w="1985" w:type="dxa"/>
          </w:tcPr>
          <w:p w:rsidR="002D543F" w:rsidRPr="00890569" w:rsidRDefault="002D543F" w:rsidP="00890569">
            <w:pPr>
              <w:pStyle w:val="a5"/>
              <w:rPr>
                <w:rFonts w:ascii="Times New Roman" w:hAnsi="Times New Roman" w:cs="Times New Roman"/>
                <w:sz w:val="28"/>
                <w:szCs w:val="28"/>
              </w:rPr>
            </w:pPr>
          </w:p>
          <w:p w:rsidR="002D543F" w:rsidRPr="00890569" w:rsidRDefault="002D543F"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61</w:t>
            </w:r>
          </w:p>
          <w:p w:rsidR="002D543F" w:rsidRPr="00890569" w:rsidRDefault="002D543F"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32</w:t>
            </w:r>
          </w:p>
          <w:p w:rsidR="002D543F" w:rsidRPr="00890569" w:rsidRDefault="002D543F"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3</w:t>
            </w:r>
          </w:p>
        </w:tc>
        <w:tc>
          <w:tcPr>
            <w:tcW w:w="1842" w:type="dxa"/>
          </w:tcPr>
          <w:p w:rsidR="002D543F" w:rsidRPr="00890569" w:rsidRDefault="002D543F" w:rsidP="00890569">
            <w:pPr>
              <w:pStyle w:val="a5"/>
              <w:rPr>
                <w:rFonts w:ascii="Times New Roman" w:hAnsi="Times New Roman" w:cs="Times New Roman"/>
                <w:sz w:val="28"/>
                <w:szCs w:val="28"/>
                <w:lang w:val="en-US"/>
              </w:rPr>
            </w:pP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lang w:val="en-US"/>
              </w:rPr>
              <w:t>9</w:t>
            </w:r>
            <w:r w:rsidRPr="00890569">
              <w:rPr>
                <w:rFonts w:ascii="Times New Roman" w:hAnsi="Times New Roman" w:cs="Times New Roman"/>
                <w:sz w:val="28"/>
                <w:szCs w:val="28"/>
              </w:rPr>
              <w:t>1,2±3,8</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42,5±10,8</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33,3±27,2</w:t>
            </w:r>
          </w:p>
        </w:tc>
        <w:tc>
          <w:tcPr>
            <w:tcW w:w="1808" w:type="dxa"/>
          </w:tcPr>
          <w:p w:rsidR="002D543F" w:rsidRPr="00890569" w:rsidRDefault="002D543F" w:rsidP="00890569">
            <w:pPr>
              <w:pStyle w:val="a5"/>
              <w:rPr>
                <w:rFonts w:ascii="Times New Roman" w:hAnsi="Times New Roman" w:cs="Times New Roman"/>
                <w:sz w:val="28"/>
                <w:szCs w:val="28"/>
              </w:rPr>
            </w:pPr>
          </w:p>
          <w:p w:rsidR="002D543F" w:rsidRPr="00890569" w:rsidRDefault="002D543F" w:rsidP="00890569">
            <w:pPr>
              <w:pStyle w:val="a5"/>
              <w:rPr>
                <w:rFonts w:ascii="Times New Roman" w:hAnsi="Times New Roman" w:cs="Times New Roman"/>
                <w:sz w:val="28"/>
                <w:szCs w:val="28"/>
              </w:rPr>
            </w:pPr>
          </w:p>
          <w:p w:rsidR="002D543F" w:rsidRPr="00890569" w:rsidRDefault="002D543F" w:rsidP="00890569">
            <w:pPr>
              <w:pStyle w:val="a5"/>
              <w:rPr>
                <w:rFonts w:ascii="Times New Roman" w:hAnsi="Times New Roman" w:cs="Times New Roman"/>
                <w:b/>
                <w:sz w:val="28"/>
                <w:szCs w:val="28"/>
              </w:rPr>
            </w:pPr>
            <w:r w:rsidRPr="00890569">
              <w:rPr>
                <w:rFonts w:ascii="Times New Roman" w:hAnsi="Times New Roman" w:cs="Times New Roman"/>
                <w:b/>
                <w:sz w:val="28"/>
                <w:szCs w:val="28"/>
              </w:rPr>
              <w:t>&lt;0,0001*</w:t>
            </w:r>
          </w:p>
        </w:tc>
      </w:tr>
      <w:tr w:rsidR="002D543F" w:rsidRPr="00890569" w:rsidTr="00DF26F7">
        <w:tc>
          <w:tcPr>
            <w:tcW w:w="4219" w:type="dxa"/>
          </w:tcPr>
          <w:p w:rsidR="002D543F" w:rsidRPr="00890569" w:rsidRDefault="002D543F" w:rsidP="00890569">
            <w:pPr>
              <w:pStyle w:val="a5"/>
              <w:rPr>
                <w:rFonts w:ascii="Times New Roman" w:hAnsi="Times New Roman" w:cs="Times New Roman"/>
                <w:b/>
                <w:sz w:val="28"/>
                <w:szCs w:val="28"/>
              </w:rPr>
            </w:pPr>
            <w:r w:rsidRPr="00890569">
              <w:rPr>
                <w:rFonts w:ascii="Times New Roman" w:hAnsi="Times New Roman" w:cs="Times New Roman"/>
                <w:b/>
                <w:sz w:val="28"/>
                <w:szCs w:val="28"/>
              </w:rPr>
              <w:t>Объем опухоли</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&lt; 100см</w:t>
            </w:r>
            <w:r w:rsidRPr="00890569">
              <w:rPr>
                <w:rFonts w:ascii="Times New Roman" w:hAnsi="Times New Roman" w:cs="Times New Roman"/>
                <w:sz w:val="28"/>
                <w:szCs w:val="28"/>
                <w:vertAlign w:val="superscript"/>
              </w:rPr>
              <w:t>3</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100-500см</w:t>
            </w:r>
            <w:r w:rsidRPr="00890569">
              <w:rPr>
                <w:rFonts w:ascii="Times New Roman" w:hAnsi="Times New Roman" w:cs="Times New Roman"/>
                <w:sz w:val="28"/>
                <w:szCs w:val="28"/>
                <w:vertAlign w:val="superscript"/>
              </w:rPr>
              <w:t>3</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&gt;500см</w:t>
            </w:r>
            <w:r w:rsidRPr="00890569">
              <w:rPr>
                <w:rFonts w:ascii="Times New Roman" w:hAnsi="Times New Roman" w:cs="Times New Roman"/>
                <w:sz w:val="28"/>
                <w:szCs w:val="28"/>
                <w:vertAlign w:val="superscript"/>
              </w:rPr>
              <w:t>3</w:t>
            </w:r>
          </w:p>
        </w:tc>
        <w:tc>
          <w:tcPr>
            <w:tcW w:w="1985" w:type="dxa"/>
          </w:tcPr>
          <w:p w:rsidR="002D543F" w:rsidRPr="00890569" w:rsidRDefault="002D543F" w:rsidP="00890569">
            <w:pPr>
              <w:pStyle w:val="a5"/>
              <w:rPr>
                <w:rFonts w:ascii="Times New Roman" w:hAnsi="Times New Roman" w:cs="Times New Roman"/>
                <w:sz w:val="28"/>
                <w:szCs w:val="28"/>
              </w:rPr>
            </w:pP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41</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32</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23</w:t>
            </w:r>
          </w:p>
        </w:tc>
        <w:tc>
          <w:tcPr>
            <w:tcW w:w="1842" w:type="dxa"/>
          </w:tcPr>
          <w:p w:rsidR="002D543F" w:rsidRPr="00890569" w:rsidRDefault="002D543F" w:rsidP="00890569">
            <w:pPr>
              <w:pStyle w:val="a5"/>
              <w:rPr>
                <w:rFonts w:ascii="Times New Roman" w:hAnsi="Times New Roman" w:cs="Times New Roman"/>
                <w:sz w:val="28"/>
                <w:szCs w:val="28"/>
              </w:rPr>
            </w:pP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78±8,2</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57,9±9,5</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85,8±8</w:t>
            </w:r>
          </w:p>
        </w:tc>
        <w:tc>
          <w:tcPr>
            <w:tcW w:w="1808" w:type="dxa"/>
          </w:tcPr>
          <w:p w:rsidR="002D543F" w:rsidRPr="00890569" w:rsidRDefault="002D543F" w:rsidP="00890569">
            <w:pPr>
              <w:pStyle w:val="a5"/>
              <w:rPr>
                <w:rFonts w:ascii="Times New Roman" w:hAnsi="Times New Roman" w:cs="Times New Roman"/>
                <w:sz w:val="28"/>
                <w:szCs w:val="28"/>
              </w:rPr>
            </w:pPr>
          </w:p>
          <w:p w:rsidR="002D543F" w:rsidRPr="00890569" w:rsidRDefault="002D543F" w:rsidP="00890569">
            <w:pPr>
              <w:pStyle w:val="a5"/>
              <w:rPr>
                <w:rFonts w:ascii="Times New Roman" w:hAnsi="Times New Roman" w:cs="Times New Roman"/>
                <w:sz w:val="28"/>
                <w:szCs w:val="28"/>
              </w:rPr>
            </w:pP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0,0703</w:t>
            </w:r>
          </w:p>
        </w:tc>
      </w:tr>
      <w:tr w:rsidR="002D543F" w:rsidRPr="00890569" w:rsidTr="00DF26F7">
        <w:tc>
          <w:tcPr>
            <w:tcW w:w="4219" w:type="dxa"/>
          </w:tcPr>
          <w:p w:rsidR="002D543F" w:rsidRPr="00890569" w:rsidRDefault="002D543F" w:rsidP="00890569">
            <w:pPr>
              <w:pStyle w:val="a5"/>
              <w:rPr>
                <w:rFonts w:ascii="Times New Roman" w:hAnsi="Times New Roman" w:cs="Times New Roman"/>
                <w:b/>
                <w:sz w:val="28"/>
                <w:szCs w:val="28"/>
              </w:rPr>
            </w:pPr>
            <w:r w:rsidRPr="00890569">
              <w:rPr>
                <w:rFonts w:ascii="Times New Roman" w:hAnsi="Times New Roman" w:cs="Times New Roman"/>
                <w:b/>
                <w:sz w:val="28"/>
                <w:szCs w:val="28"/>
              </w:rPr>
              <w:t>Длительность симптомов</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 xml:space="preserve">0-3 </w:t>
            </w:r>
            <w:proofErr w:type="gramStart"/>
            <w:r w:rsidRPr="00890569">
              <w:rPr>
                <w:rFonts w:ascii="Times New Roman" w:hAnsi="Times New Roman" w:cs="Times New Roman"/>
                <w:sz w:val="28"/>
                <w:szCs w:val="28"/>
              </w:rPr>
              <w:t>мес</w:t>
            </w:r>
            <w:proofErr w:type="gramEnd"/>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 xml:space="preserve">3-6 </w:t>
            </w:r>
            <w:proofErr w:type="gramStart"/>
            <w:r w:rsidRPr="00890569">
              <w:rPr>
                <w:rFonts w:ascii="Times New Roman" w:hAnsi="Times New Roman" w:cs="Times New Roman"/>
                <w:sz w:val="28"/>
                <w:szCs w:val="28"/>
              </w:rPr>
              <w:t>мес</w:t>
            </w:r>
            <w:proofErr w:type="gramEnd"/>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&gt;6мес</w:t>
            </w:r>
          </w:p>
        </w:tc>
        <w:tc>
          <w:tcPr>
            <w:tcW w:w="1985" w:type="dxa"/>
          </w:tcPr>
          <w:p w:rsidR="002D543F" w:rsidRPr="00890569" w:rsidRDefault="002D543F" w:rsidP="00890569">
            <w:pPr>
              <w:pStyle w:val="a5"/>
              <w:rPr>
                <w:rFonts w:ascii="Times New Roman" w:hAnsi="Times New Roman" w:cs="Times New Roman"/>
                <w:sz w:val="28"/>
                <w:szCs w:val="28"/>
              </w:rPr>
            </w:pP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58</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17</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21</w:t>
            </w:r>
          </w:p>
        </w:tc>
        <w:tc>
          <w:tcPr>
            <w:tcW w:w="1842" w:type="dxa"/>
          </w:tcPr>
          <w:p w:rsidR="002D543F" w:rsidRPr="00890569" w:rsidRDefault="002D543F" w:rsidP="00890569">
            <w:pPr>
              <w:pStyle w:val="a5"/>
              <w:rPr>
                <w:rFonts w:ascii="Times New Roman" w:hAnsi="Times New Roman" w:cs="Times New Roman"/>
                <w:sz w:val="28"/>
                <w:szCs w:val="28"/>
              </w:rPr>
            </w:pP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72±7</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70,1±11,2</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74,1±11,4</w:t>
            </w:r>
          </w:p>
        </w:tc>
        <w:tc>
          <w:tcPr>
            <w:tcW w:w="1808" w:type="dxa"/>
          </w:tcPr>
          <w:p w:rsidR="002D543F" w:rsidRPr="00890569" w:rsidRDefault="002D543F" w:rsidP="00890569">
            <w:pPr>
              <w:pStyle w:val="a5"/>
              <w:rPr>
                <w:rFonts w:ascii="Times New Roman" w:hAnsi="Times New Roman" w:cs="Times New Roman"/>
                <w:sz w:val="28"/>
                <w:szCs w:val="28"/>
              </w:rPr>
            </w:pPr>
          </w:p>
          <w:p w:rsidR="002D543F" w:rsidRPr="00890569" w:rsidRDefault="002D543F" w:rsidP="00890569">
            <w:pPr>
              <w:pStyle w:val="a5"/>
              <w:rPr>
                <w:rFonts w:ascii="Times New Roman" w:hAnsi="Times New Roman" w:cs="Times New Roman"/>
                <w:sz w:val="28"/>
                <w:szCs w:val="28"/>
              </w:rPr>
            </w:pP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0,5138</w:t>
            </w:r>
          </w:p>
        </w:tc>
      </w:tr>
      <w:tr w:rsidR="002D543F" w:rsidRPr="00890569" w:rsidTr="00DF26F7">
        <w:tc>
          <w:tcPr>
            <w:tcW w:w="4219" w:type="dxa"/>
          </w:tcPr>
          <w:p w:rsidR="002D543F" w:rsidRPr="00890569" w:rsidRDefault="002D543F" w:rsidP="00890569">
            <w:pPr>
              <w:pStyle w:val="a5"/>
              <w:rPr>
                <w:rFonts w:ascii="Times New Roman" w:hAnsi="Times New Roman" w:cs="Times New Roman"/>
                <w:b/>
                <w:sz w:val="28"/>
                <w:szCs w:val="28"/>
              </w:rPr>
            </w:pPr>
            <w:r w:rsidRPr="00890569">
              <w:rPr>
                <w:rFonts w:ascii="Times New Roman" w:hAnsi="Times New Roman" w:cs="Times New Roman"/>
                <w:b/>
                <w:sz w:val="28"/>
                <w:szCs w:val="28"/>
              </w:rPr>
              <w:t>Ответ на терапию</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Полный ответ</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Частичный ответ</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 xml:space="preserve">Стабилизация </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 xml:space="preserve">Прогрессирование </w:t>
            </w:r>
          </w:p>
        </w:tc>
        <w:tc>
          <w:tcPr>
            <w:tcW w:w="1985" w:type="dxa"/>
          </w:tcPr>
          <w:p w:rsidR="002D543F" w:rsidRPr="00890569" w:rsidRDefault="002D543F" w:rsidP="00890569">
            <w:pPr>
              <w:pStyle w:val="a5"/>
              <w:rPr>
                <w:rFonts w:ascii="Times New Roman" w:hAnsi="Times New Roman" w:cs="Times New Roman"/>
                <w:sz w:val="28"/>
                <w:szCs w:val="28"/>
              </w:rPr>
            </w:pP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72</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11</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8</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5</w:t>
            </w:r>
          </w:p>
        </w:tc>
        <w:tc>
          <w:tcPr>
            <w:tcW w:w="1842" w:type="dxa"/>
          </w:tcPr>
          <w:p w:rsidR="002D543F" w:rsidRPr="00890569" w:rsidRDefault="002D543F" w:rsidP="00890569">
            <w:pPr>
              <w:pStyle w:val="a5"/>
              <w:rPr>
                <w:rFonts w:ascii="Times New Roman" w:hAnsi="Times New Roman" w:cs="Times New Roman"/>
                <w:sz w:val="28"/>
                <w:szCs w:val="28"/>
              </w:rPr>
            </w:pP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86±5</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82±12</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0</w:t>
            </w:r>
          </w:p>
          <w:p w:rsidR="002D543F" w:rsidRPr="00890569" w:rsidRDefault="002D543F" w:rsidP="00890569">
            <w:pPr>
              <w:pStyle w:val="a5"/>
              <w:rPr>
                <w:rFonts w:ascii="Times New Roman" w:hAnsi="Times New Roman" w:cs="Times New Roman"/>
                <w:sz w:val="28"/>
                <w:szCs w:val="28"/>
              </w:rPr>
            </w:pPr>
            <w:r w:rsidRPr="00890569">
              <w:rPr>
                <w:rFonts w:ascii="Times New Roman" w:hAnsi="Times New Roman" w:cs="Times New Roman"/>
                <w:sz w:val="28"/>
                <w:szCs w:val="28"/>
              </w:rPr>
              <w:t>0</w:t>
            </w:r>
          </w:p>
        </w:tc>
        <w:tc>
          <w:tcPr>
            <w:tcW w:w="1808" w:type="dxa"/>
          </w:tcPr>
          <w:p w:rsidR="002D543F" w:rsidRPr="00890569" w:rsidRDefault="002D543F" w:rsidP="00890569">
            <w:pPr>
              <w:pStyle w:val="a5"/>
              <w:rPr>
                <w:rFonts w:ascii="Times New Roman" w:hAnsi="Times New Roman" w:cs="Times New Roman"/>
                <w:sz w:val="28"/>
                <w:szCs w:val="28"/>
              </w:rPr>
            </w:pPr>
          </w:p>
          <w:p w:rsidR="002D543F" w:rsidRPr="00890569" w:rsidRDefault="002D543F" w:rsidP="00890569">
            <w:pPr>
              <w:pStyle w:val="a5"/>
              <w:rPr>
                <w:rFonts w:ascii="Times New Roman" w:hAnsi="Times New Roman" w:cs="Times New Roman"/>
                <w:b/>
                <w:sz w:val="28"/>
                <w:szCs w:val="28"/>
              </w:rPr>
            </w:pPr>
            <w:r w:rsidRPr="00890569">
              <w:rPr>
                <w:rFonts w:ascii="Times New Roman" w:hAnsi="Times New Roman" w:cs="Times New Roman"/>
                <w:b/>
                <w:sz w:val="28"/>
                <w:szCs w:val="28"/>
              </w:rPr>
              <w:t>0,0079*</w:t>
            </w:r>
          </w:p>
        </w:tc>
      </w:tr>
      <w:tr w:rsidR="002D543F" w:rsidRPr="00890569" w:rsidTr="001349E6">
        <w:tc>
          <w:tcPr>
            <w:tcW w:w="9854" w:type="dxa"/>
            <w:gridSpan w:val="4"/>
          </w:tcPr>
          <w:p w:rsidR="002D543F" w:rsidRPr="00890569" w:rsidRDefault="002D543F" w:rsidP="00890569">
            <w:pPr>
              <w:pStyle w:val="a5"/>
              <w:jc w:val="both"/>
              <w:rPr>
                <w:rFonts w:ascii="Times New Roman" w:hAnsi="Times New Roman" w:cs="Times New Roman"/>
                <w:sz w:val="28"/>
                <w:szCs w:val="28"/>
              </w:rPr>
            </w:pPr>
            <w:r w:rsidRPr="00890569">
              <w:rPr>
                <w:rFonts w:ascii="Times New Roman" w:hAnsi="Times New Roman" w:cs="Times New Roman"/>
                <w:sz w:val="28"/>
                <w:szCs w:val="28"/>
                <w:lang w:val="kk-KZ"/>
              </w:rPr>
              <w:t>Д</w:t>
            </w:r>
            <w:r w:rsidRPr="00890569">
              <w:rPr>
                <w:rFonts w:ascii="Times New Roman" w:hAnsi="Times New Roman" w:cs="Times New Roman"/>
                <w:sz w:val="28"/>
                <w:szCs w:val="28"/>
              </w:rPr>
              <w:t>остоверность различий между показателями сравниваемых групп (*-значима при р &lt;0,05)</w:t>
            </w:r>
          </w:p>
        </w:tc>
      </w:tr>
    </w:tbl>
    <w:p w:rsidR="0045190A" w:rsidRPr="00890569" w:rsidRDefault="00D43AD3" w:rsidP="00890569">
      <w:pPr>
        <w:pStyle w:val="a5"/>
        <w:numPr>
          <w:ilvl w:val="1"/>
          <w:numId w:val="10"/>
        </w:numPr>
        <w:ind w:left="0" w:firstLine="567"/>
        <w:jc w:val="both"/>
        <w:outlineLvl w:val="1"/>
        <w:rPr>
          <w:rFonts w:ascii="Times New Roman" w:hAnsi="Times New Roman" w:cs="Times New Roman"/>
          <w:b/>
          <w:sz w:val="28"/>
          <w:szCs w:val="28"/>
        </w:rPr>
      </w:pPr>
      <w:bookmarkStart w:id="25" w:name="_Toc159281870"/>
      <w:r w:rsidRPr="00890569">
        <w:rPr>
          <w:rFonts w:ascii="Times New Roman" w:hAnsi="Times New Roman" w:cs="Times New Roman"/>
          <w:b/>
          <w:sz w:val="28"/>
          <w:szCs w:val="28"/>
        </w:rPr>
        <w:lastRenderedPageBreak/>
        <w:t>Многофакторный анализ признаков</w:t>
      </w:r>
      <w:bookmarkEnd w:id="25"/>
    </w:p>
    <w:p w:rsidR="0077240F" w:rsidRPr="00890569" w:rsidRDefault="00F06BD5"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 xml:space="preserve">В многофакторный анализ были включены детерминанты, </w:t>
      </w:r>
      <w:r w:rsidR="003B2062" w:rsidRPr="00890569">
        <w:rPr>
          <w:rFonts w:ascii="Times New Roman" w:hAnsi="Times New Roman" w:cs="Times New Roman"/>
          <w:sz w:val="28"/>
          <w:szCs w:val="28"/>
        </w:rPr>
        <w:t xml:space="preserve">статистически выявленные при </w:t>
      </w:r>
      <w:r w:rsidR="00767338" w:rsidRPr="00890569">
        <w:rPr>
          <w:rFonts w:ascii="Times New Roman" w:hAnsi="Times New Roman" w:cs="Times New Roman"/>
          <w:sz w:val="28"/>
          <w:szCs w:val="28"/>
        </w:rPr>
        <w:t xml:space="preserve">однофакторном </w:t>
      </w:r>
      <w:r w:rsidR="003B2062" w:rsidRPr="00890569">
        <w:rPr>
          <w:rFonts w:ascii="Times New Roman" w:hAnsi="Times New Roman" w:cs="Times New Roman"/>
          <w:sz w:val="28"/>
          <w:szCs w:val="28"/>
        </w:rPr>
        <w:t xml:space="preserve">анализе, </w:t>
      </w:r>
      <w:r w:rsidRPr="00890569">
        <w:rPr>
          <w:rFonts w:ascii="Times New Roman" w:hAnsi="Times New Roman" w:cs="Times New Roman"/>
          <w:sz w:val="28"/>
          <w:szCs w:val="28"/>
        </w:rPr>
        <w:t xml:space="preserve"> влияющие на прогноз заболевания.</w:t>
      </w:r>
      <w:r w:rsidR="00B535AF" w:rsidRPr="00890569">
        <w:rPr>
          <w:rFonts w:ascii="Times New Roman" w:hAnsi="Times New Roman" w:cs="Times New Roman"/>
          <w:sz w:val="28"/>
          <w:szCs w:val="28"/>
        </w:rPr>
        <w:t xml:space="preserve"> </w:t>
      </w:r>
      <w:r w:rsidRPr="00890569">
        <w:rPr>
          <w:rFonts w:ascii="Times New Roman" w:hAnsi="Times New Roman" w:cs="Times New Roman"/>
          <w:sz w:val="28"/>
          <w:szCs w:val="28"/>
        </w:rPr>
        <w:t>Были построены</w:t>
      </w:r>
      <w:r w:rsidR="0077240F" w:rsidRPr="00890569">
        <w:rPr>
          <w:rFonts w:ascii="Times New Roman" w:hAnsi="Times New Roman" w:cs="Times New Roman"/>
          <w:sz w:val="28"/>
          <w:szCs w:val="28"/>
        </w:rPr>
        <w:t xml:space="preserve"> </w:t>
      </w:r>
      <w:r w:rsidRPr="00890569">
        <w:rPr>
          <w:rFonts w:ascii="Times New Roman" w:hAnsi="Times New Roman" w:cs="Times New Roman"/>
          <w:sz w:val="28"/>
          <w:szCs w:val="28"/>
        </w:rPr>
        <w:t>модел</w:t>
      </w:r>
      <w:r w:rsidR="0051604E" w:rsidRPr="00890569">
        <w:rPr>
          <w:rFonts w:ascii="Times New Roman" w:hAnsi="Times New Roman" w:cs="Times New Roman"/>
          <w:sz w:val="28"/>
          <w:szCs w:val="28"/>
          <w:lang w:val="kk-KZ"/>
        </w:rPr>
        <w:t xml:space="preserve">и </w:t>
      </w:r>
      <w:r w:rsidR="0077240F" w:rsidRPr="00890569">
        <w:rPr>
          <w:rFonts w:ascii="Times New Roman" w:hAnsi="Times New Roman" w:cs="Times New Roman"/>
          <w:sz w:val="28"/>
          <w:szCs w:val="28"/>
        </w:rPr>
        <w:t xml:space="preserve"> </w:t>
      </w:r>
      <w:r w:rsidR="004F6BA9" w:rsidRPr="00890569">
        <w:rPr>
          <w:rFonts w:ascii="Times New Roman" w:hAnsi="Times New Roman" w:cs="Times New Roman"/>
          <w:sz w:val="28"/>
          <w:szCs w:val="28"/>
        </w:rPr>
        <w:t xml:space="preserve">с учетом </w:t>
      </w:r>
      <w:r w:rsidR="0077240F" w:rsidRPr="00890569">
        <w:rPr>
          <w:rFonts w:ascii="Times New Roman" w:hAnsi="Times New Roman" w:cs="Times New Roman"/>
          <w:sz w:val="28"/>
          <w:szCs w:val="28"/>
        </w:rPr>
        <w:t xml:space="preserve">немодифицируемых (возраст, пол) и </w:t>
      </w:r>
      <w:r w:rsidR="004F6BA9" w:rsidRPr="00890569">
        <w:rPr>
          <w:rFonts w:ascii="Times New Roman" w:hAnsi="Times New Roman" w:cs="Times New Roman"/>
          <w:sz w:val="28"/>
          <w:szCs w:val="28"/>
        </w:rPr>
        <w:t xml:space="preserve">модифицируемых </w:t>
      </w:r>
      <w:r w:rsidR="0077240F" w:rsidRPr="00890569">
        <w:rPr>
          <w:rFonts w:ascii="Times New Roman" w:hAnsi="Times New Roman" w:cs="Times New Roman"/>
          <w:sz w:val="28"/>
          <w:szCs w:val="28"/>
        </w:rPr>
        <w:t>факторов прогноза (локализация</w:t>
      </w:r>
      <w:r w:rsidR="0051604E" w:rsidRPr="00890569">
        <w:rPr>
          <w:rFonts w:ascii="Times New Roman" w:hAnsi="Times New Roman" w:cs="Times New Roman"/>
          <w:sz w:val="28"/>
          <w:szCs w:val="28"/>
          <w:lang w:val="kk-KZ"/>
        </w:rPr>
        <w:t>,</w:t>
      </w:r>
      <w:r w:rsidR="0077240F" w:rsidRPr="00890569">
        <w:rPr>
          <w:rFonts w:ascii="Times New Roman" w:hAnsi="Times New Roman" w:cs="Times New Roman"/>
          <w:sz w:val="28"/>
          <w:szCs w:val="28"/>
        </w:rPr>
        <w:t xml:space="preserve"> </w:t>
      </w:r>
      <w:r w:rsidR="00B34F44" w:rsidRPr="00890569">
        <w:rPr>
          <w:rFonts w:ascii="Times New Roman" w:hAnsi="Times New Roman" w:cs="Times New Roman"/>
          <w:sz w:val="28"/>
          <w:szCs w:val="28"/>
        </w:rPr>
        <w:t xml:space="preserve">морфологический вариант опухоли, </w:t>
      </w:r>
      <w:r w:rsidR="0077240F" w:rsidRPr="00890569">
        <w:rPr>
          <w:rFonts w:ascii="Times New Roman" w:hAnsi="Times New Roman" w:cs="Times New Roman"/>
          <w:sz w:val="28"/>
          <w:szCs w:val="28"/>
        </w:rPr>
        <w:t>наличие метастаз</w:t>
      </w:r>
      <w:r w:rsidR="0051604E" w:rsidRPr="00890569">
        <w:rPr>
          <w:rFonts w:ascii="Times New Roman" w:hAnsi="Times New Roman" w:cs="Times New Roman"/>
          <w:sz w:val="28"/>
          <w:szCs w:val="28"/>
          <w:lang w:val="kk-KZ"/>
        </w:rPr>
        <w:t xml:space="preserve">, </w:t>
      </w:r>
      <w:r w:rsidR="0077240F" w:rsidRPr="00890569">
        <w:rPr>
          <w:rFonts w:ascii="Times New Roman" w:hAnsi="Times New Roman" w:cs="Times New Roman"/>
          <w:sz w:val="28"/>
          <w:szCs w:val="28"/>
        </w:rPr>
        <w:t xml:space="preserve"> уровень АФП</w:t>
      </w:r>
      <w:r w:rsidR="00862AFF" w:rsidRPr="00890569">
        <w:rPr>
          <w:rFonts w:ascii="Times New Roman" w:hAnsi="Times New Roman" w:cs="Times New Roman"/>
          <w:sz w:val="28"/>
          <w:szCs w:val="28"/>
        </w:rPr>
        <w:t>, кинетика АФП, статус резекции</w:t>
      </w:r>
      <w:r w:rsidR="0077240F" w:rsidRPr="00890569">
        <w:rPr>
          <w:rFonts w:ascii="Times New Roman" w:hAnsi="Times New Roman" w:cs="Times New Roman"/>
          <w:sz w:val="28"/>
          <w:szCs w:val="28"/>
        </w:rPr>
        <w:t>).</w:t>
      </w:r>
      <w:r w:rsidR="00AB4203" w:rsidRPr="00890569">
        <w:rPr>
          <w:rFonts w:ascii="Times New Roman" w:hAnsi="Times New Roman" w:cs="Times New Roman"/>
          <w:sz w:val="28"/>
          <w:szCs w:val="28"/>
        </w:rPr>
        <w:t xml:space="preserve"> </w:t>
      </w:r>
    </w:p>
    <w:p w:rsidR="00B13C33" w:rsidRPr="00890569" w:rsidRDefault="00B8067E"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Нем</w:t>
      </w:r>
      <w:r w:rsidR="003B2062" w:rsidRPr="00890569">
        <w:rPr>
          <w:rFonts w:ascii="Times New Roman" w:hAnsi="Times New Roman" w:cs="Times New Roman"/>
          <w:sz w:val="28"/>
          <w:szCs w:val="28"/>
        </w:rPr>
        <w:t>одифицируемые факторы были включены, так как</w:t>
      </w:r>
      <w:r w:rsidRPr="00890569">
        <w:rPr>
          <w:rFonts w:ascii="Times New Roman" w:hAnsi="Times New Roman" w:cs="Times New Roman"/>
          <w:sz w:val="28"/>
          <w:szCs w:val="28"/>
        </w:rPr>
        <w:t xml:space="preserve"> имеют биологическую значимость. В прогностической модели с учетом немодифицируемых факторов прогноза факторы «пол и возраст» оказались статистически незначимыми факторами</w:t>
      </w:r>
      <w:r w:rsidR="00B13C33" w:rsidRPr="00890569">
        <w:rPr>
          <w:rFonts w:ascii="Times New Roman" w:hAnsi="Times New Roman" w:cs="Times New Roman"/>
          <w:sz w:val="28"/>
          <w:szCs w:val="28"/>
        </w:rPr>
        <w:t xml:space="preserve"> (</w:t>
      </w:r>
      <w:proofErr w:type="gramStart"/>
      <w:r w:rsidRPr="00890569">
        <w:rPr>
          <w:rFonts w:ascii="Times New Roman" w:hAnsi="Times New Roman" w:cs="Times New Roman"/>
          <w:sz w:val="28"/>
          <w:szCs w:val="28"/>
        </w:rPr>
        <w:t>р</w:t>
      </w:r>
      <w:proofErr w:type="gramEnd"/>
      <w:r w:rsidRPr="00890569">
        <w:rPr>
          <w:rFonts w:ascii="Times New Roman" w:hAnsi="Times New Roman" w:cs="Times New Roman"/>
          <w:sz w:val="28"/>
          <w:szCs w:val="28"/>
        </w:rPr>
        <w:t>=0,3</w:t>
      </w:r>
      <w:r w:rsidR="00B34F44" w:rsidRPr="00890569">
        <w:rPr>
          <w:rFonts w:ascii="Times New Roman" w:hAnsi="Times New Roman" w:cs="Times New Roman"/>
          <w:sz w:val="28"/>
          <w:szCs w:val="28"/>
        </w:rPr>
        <w:t>3</w:t>
      </w:r>
      <w:r w:rsidR="00B13C33" w:rsidRPr="00890569">
        <w:rPr>
          <w:rFonts w:ascii="Times New Roman" w:hAnsi="Times New Roman" w:cs="Times New Roman"/>
          <w:sz w:val="28"/>
          <w:szCs w:val="28"/>
        </w:rPr>
        <w:t>) (</w:t>
      </w:r>
      <w:r w:rsidRPr="00890569">
        <w:rPr>
          <w:rFonts w:ascii="Times New Roman" w:hAnsi="Times New Roman" w:cs="Times New Roman"/>
          <w:sz w:val="28"/>
          <w:szCs w:val="28"/>
        </w:rPr>
        <w:t>таблиц</w:t>
      </w:r>
      <w:r w:rsidR="00B13C33" w:rsidRPr="00890569">
        <w:rPr>
          <w:rFonts w:ascii="Times New Roman" w:hAnsi="Times New Roman" w:cs="Times New Roman"/>
          <w:sz w:val="28"/>
          <w:szCs w:val="28"/>
        </w:rPr>
        <w:t>а</w:t>
      </w:r>
      <w:r w:rsidR="00EA48E3" w:rsidRPr="00890569">
        <w:rPr>
          <w:rFonts w:ascii="Times New Roman" w:hAnsi="Times New Roman" w:cs="Times New Roman"/>
          <w:sz w:val="28"/>
          <w:szCs w:val="28"/>
        </w:rPr>
        <w:t xml:space="preserve"> 19</w:t>
      </w:r>
      <w:r w:rsidR="00B13C33" w:rsidRPr="00890569">
        <w:rPr>
          <w:rFonts w:ascii="Times New Roman" w:hAnsi="Times New Roman" w:cs="Times New Roman"/>
          <w:sz w:val="28"/>
          <w:szCs w:val="28"/>
        </w:rPr>
        <w:t>).</w:t>
      </w:r>
    </w:p>
    <w:p w:rsidR="00B13C33" w:rsidRPr="00890569" w:rsidRDefault="00B13C33" w:rsidP="00890569">
      <w:pPr>
        <w:pStyle w:val="a5"/>
        <w:ind w:firstLine="567"/>
        <w:jc w:val="both"/>
        <w:rPr>
          <w:rFonts w:ascii="Times New Roman" w:hAnsi="Times New Roman" w:cs="Times New Roman"/>
          <w:sz w:val="28"/>
          <w:szCs w:val="28"/>
        </w:rPr>
      </w:pPr>
    </w:p>
    <w:p w:rsidR="00B34F44" w:rsidRPr="00890569" w:rsidRDefault="00B8067E" w:rsidP="00890569">
      <w:pPr>
        <w:pStyle w:val="a5"/>
        <w:jc w:val="both"/>
        <w:rPr>
          <w:rFonts w:ascii="Times New Roman" w:hAnsi="Times New Roman" w:cs="Times New Roman"/>
          <w:sz w:val="28"/>
          <w:szCs w:val="28"/>
        </w:rPr>
      </w:pPr>
      <w:r w:rsidRPr="00890569">
        <w:rPr>
          <w:rFonts w:ascii="Times New Roman" w:hAnsi="Times New Roman" w:cs="Times New Roman"/>
          <w:sz w:val="28"/>
          <w:szCs w:val="28"/>
        </w:rPr>
        <w:t>Та</w:t>
      </w:r>
      <w:r w:rsidR="006A04C8" w:rsidRPr="00890569">
        <w:rPr>
          <w:rFonts w:ascii="Times New Roman" w:hAnsi="Times New Roman" w:cs="Times New Roman"/>
          <w:sz w:val="28"/>
          <w:szCs w:val="28"/>
          <w:lang w:val="kk-KZ"/>
        </w:rPr>
        <w:t>б</w:t>
      </w:r>
      <w:r w:rsidR="00EA48E3" w:rsidRPr="00890569">
        <w:rPr>
          <w:rFonts w:ascii="Times New Roman" w:hAnsi="Times New Roman" w:cs="Times New Roman"/>
          <w:sz w:val="28"/>
          <w:szCs w:val="28"/>
        </w:rPr>
        <w:t>лица 19</w:t>
      </w:r>
      <w:r w:rsidRPr="00890569">
        <w:rPr>
          <w:rFonts w:ascii="Times New Roman" w:hAnsi="Times New Roman" w:cs="Times New Roman"/>
          <w:sz w:val="28"/>
          <w:szCs w:val="28"/>
        </w:rPr>
        <w:t xml:space="preserve"> – </w:t>
      </w:r>
      <w:r w:rsidR="006A2266" w:rsidRPr="00890569">
        <w:rPr>
          <w:rFonts w:ascii="Times New Roman" w:hAnsi="Times New Roman" w:cs="Times New Roman"/>
          <w:sz w:val="28"/>
          <w:szCs w:val="28"/>
        </w:rPr>
        <w:t>П</w:t>
      </w:r>
      <w:r w:rsidRPr="00890569">
        <w:rPr>
          <w:rFonts w:ascii="Times New Roman" w:hAnsi="Times New Roman" w:cs="Times New Roman"/>
          <w:sz w:val="28"/>
          <w:szCs w:val="28"/>
        </w:rPr>
        <w:t>рогностическая модель с учетом немодифицируемых факторов прогноза</w:t>
      </w:r>
    </w:p>
    <w:p w:rsidR="00813C9E" w:rsidRPr="00890569" w:rsidRDefault="00813C9E" w:rsidP="00890569">
      <w:pPr>
        <w:pStyle w:val="a5"/>
        <w:jc w:val="both"/>
        <w:rPr>
          <w:rFonts w:ascii="Times New Roman" w:hAnsi="Times New Roman" w:cs="Times New Roman"/>
          <w:sz w:val="28"/>
          <w:szCs w:val="28"/>
        </w:rPr>
      </w:pPr>
    </w:p>
    <w:tbl>
      <w:tblPr>
        <w:tblW w:w="9651" w:type="dxa"/>
        <w:tblCellMar>
          <w:left w:w="0" w:type="dxa"/>
          <w:right w:w="0" w:type="dxa"/>
        </w:tblCellMar>
        <w:tblLook w:val="04A0"/>
      </w:tblPr>
      <w:tblGrid>
        <w:gridCol w:w="2422"/>
        <w:gridCol w:w="1418"/>
        <w:gridCol w:w="1842"/>
        <w:gridCol w:w="1843"/>
        <w:gridCol w:w="2126"/>
      </w:tblGrid>
      <w:tr w:rsidR="00B34F44" w:rsidRPr="00890569" w:rsidTr="00DA0E36">
        <w:trPr>
          <w:trHeight w:val="288"/>
        </w:trPr>
        <w:tc>
          <w:tcPr>
            <w:tcW w:w="242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B34F44" w:rsidRPr="00890569" w:rsidRDefault="00B34F44" w:rsidP="00890569">
            <w:pPr>
              <w:pStyle w:val="a5"/>
              <w:rPr>
                <w:rFonts w:ascii="Times New Roman" w:hAnsi="Times New Roman" w:cs="Times New Roman"/>
                <w:b/>
                <w:sz w:val="28"/>
                <w:szCs w:val="28"/>
              </w:rPr>
            </w:pPr>
          </w:p>
        </w:tc>
        <w:tc>
          <w:tcPr>
            <w:tcW w:w="1418" w:type="dxa"/>
            <w:tcBorders>
              <w:top w:val="single" w:sz="8" w:space="0" w:color="000000"/>
              <w:left w:val="single" w:sz="8" w:space="0" w:color="000000"/>
              <w:bottom w:val="single" w:sz="8" w:space="0" w:color="000000"/>
              <w:right w:val="single" w:sz="8" w:space="0" w:color="000000"/>
            </w:tcBorders>
            <w:vAlign w:val="center"/>
          </w:tcPr>
          <w:p w:rsidR="00B34F44" w:rsidRPr="00890569" w:rsidRDefault="00B34F44" w:rsidP="00890569">
            <w:pPr>
              <w:pStyle w:val="a5"/>
              <w:rPr>
                <w:rFonts w:ascii="Times New Roman" w:hAnsi="Times New Roman" w:cs="Times New Roman"/>
                <w:b/>
                <w:sz w:val="28"/>
                <w:szCs w:val="28"/>
                <w:lang w:val="en-US"/>
              </w:rPr>
            </w:pPr>
            <w:r w:rsidRPr="00890569">
              <w:rPr>
                <w:rFonts w:ascii="Times New Roman" w:hAnsi="Times New Roman" w:cs="Times New Roman"/>
                <w:b/>
                <w:sz w:val="28"/>
                <w:szCs w:val="28"/>
                <w:lang w:val="en-US"/>
              </w:rPr>
              <w:t>Coef</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B34F44" w:rsidRPr="00890569" w:rsidRDefault="00B34F44" w:rsidP="00890569">
            <w:pPr>
              <w:pStyle w:val="a5"/>
              <w:rPr>
                <w:rFonts w:ascii="Times New Roman" w:hAnsi="Times New Roman" w:cs="Times New Roman"/>
                <w:b/>
                <w:sz w:val="28"/>
                <w:szCs w:val="28"/>
              </w:rPr>
            </w:pPr>
            <w:r w:rsidRPr="00890569">
              <w:rPr>
                <w:rFonts w:ascii="Times New Roman" w:hAnsi="Times New Roman" w:cs="Times New Roman"/>
                <w:b/>
                <w:sz w:val="28"/>
                <w:szCs w:val="28"/>
                <w:lang w:val="en-US"/>
              </w:rPr>
              <w:t>RR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B34F44" w:rsidRPr="00890569" w:rsidRDefault="00B34F44" w:rsidP="00890569">
            <w:pPr>
              <w:pStyle w:val="a5"/>
              <w:rPr>
                <w:rFonts w:ascii="Times New Roman" w:hAnsi="Times New Roman" w:cs="Times New Roman"/>
                <w:b/>
                <w:sz w:val="28"/>
                <w:szCs w:val="28"/>
              </w:rPr>
            </w:pPr>
            <w:r w:rsidRPr="00890569">
              <w:rPr>
                <w:rFonts w:ascii="Times New Roman" w:hAnsi="Times New Roman" w:cs="Times New Roman"/>
                <w:b/>
                <w:sz w:val="28"/>
                <w:szCs w:val="28"/>
                <w:lang w:val="en-US"/>
              </w:rPr>
              <w:t>95% CI (RR)</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B34F44" w:rsidRPr="00890569" w:rsidRDefault="000D77A7" w:rsidP="00890569">
            <w:pPr>
              <w:pStyle w:val="a5"/>
              <w:rPr>
                <w:rFonts w:ascii="Times New Roman" w:hAnsi="Times New Roman" w:cs="Times New Roman"/>
                <w:b/>
                <w:sz w:val="28"/>
                <w:szCs w:val="28"/>
              </w:rPr>
            </w:pPr>
            <w:proofErr w:type="gramStart"/>
            <w:r w:rsidRPr="00890569">
              <w:rPr>
                <w:rFonts w:ascii="Times New Roman" w:hAnsi="Times New Roman" w:cs="Times New Roman"/>
                <w:b/>
                <w:sz w:val="28"/>
                <w:szCs w:val="28"/>
              </w:rPr>
              <w:t>р</w:t>
            </w:r>
            <w:proofErr w:type="gramEnd"/>
          </w:p>
        </w:tc>
      </w:tr>
      <w:tr w:rsidR="00B34F44" w:rsidRPr="00890569" w:rsidTr="00DA0E36">
        <w:trPr>
          <w:trHeight w:val="288"/>
        </w:trPr>
        <w:tc>
          <w:tcPr>
            <w:tcW w:w="9651" w:type="dxa"/>
            <w:gridSpan w:val="5"/>
            <w:tcBorders>
              <w:top w:val="single" w:sz="8" w:space="0" w:color="000000"/>
              <w:left w:val="single" w:sz="8" w:space="0" w:color="000000"/>
              <w:bottom w:val="single" w:sz="8" w:space="0" w:color="000000"/>
              <w:right w:val="single" w:sz="8" w:space="0" w:color="000000"/>
            </w:tcBorders>
            <w:vAlign w:val="center"/>
          </w:tcPr>
          <w:p w:rsidR="00B34F44" w:rsidRPr="00890569" w:rsidRDefault="00B34F44" w:rsidP="00890569">
            <w:pPr>
              <w:pStyle w:val="a5"/>
              <w:jc w:val="center"/>
              <w:rPr>
                <w:rFonts w:ascii="Times New Roman" w:hAnsi="Times New Roman" w:cs="Times New Roman"/>
                <w:b/>
                <w:sz w:val="28"/>
                <w:szCs w:val="28"/>
              </w:rPr>
            </w:pPr>
            <w:r w:rsidRPr="00890569">
              <w:rPr>
                <w:rFonts w:ascii="Times New Roman" w:hAnsi="Times New Roman" w:cs="Times New Roman"/>
                <w:b/>
                <w:sz w:val="28"/>
                <w:szCs w:val="28"/>
              </w:rPr>
              <w:t>Пол</w:t>
            </w:r>
          </w:p>
        </w:tc>
      </w:tr>
      <w:tr w:rsidR="00B34F44" w:rsidRPr="00890569" w:rsidTr="00DA0E36">
        <w:trPr>
          <w:trHeight w:val="288"/>
        </w:trPr>
        <w:tc>
          <w:tcPr>
            <w:tcW w:w="242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B34F44" w:rsidRPr="00890569" w:rsidRDefault="00B34F44" w:rsidP="00890569">
            <w:pPr>
              <w:pStyle w:val="a5"/>
              <w:rPr>
                <w:rFonts w:ascii="Times New Roman" w:hAnsi="Times New Roman" w:cs="Times New Roman"/>
                <w:sz w:val="28"/>
                <w:szCs w:val="28"/>
              </w:rPr>
            </w:pPr>
            <w:r w:rsidRPr="00890569">
              <w:rPr>
                <w:rFonts w:ascii="Times New Roman" w:hAnsi="Times New Roman" w:cs="Times New Roman"/>
                <w:sz w:val="28"/>
                <w:szCs w:val="28"/>
              </w:rPr>
              <w:t>мальчики</w:t>
            </w:r>
          </w:p>
        </w:tc>
        <w:tc>
          <w:tcPr>
            <w:tcW w:w="1418" w:type="dxa"/>
            <w:tcBorders>
              <w:top w:val="single" w:sz="8" w:space="0" w:color="000000"/>
              <w:left w:val="single" w:sz="8" w:space="0" w:color="000000"/>
              <w:bottom w:val="single" w:sz="8" w:space="0" w:color="000000"/>
              <w:right w:val="single" w:sz="8" w:space="0" w:color="000000"/>
            </w:tcBorders>
            <w:vAlign w:val="center"/>
          </w:tcPr>
          <w:p w:rsidR="00B34F44" w:rsidRPr="00890569" w:rsidRDefault="00B34F44" w:rsidP="00890569">
            <w:pPr>
              <w:pStyle w:val="a5"/>
              <w:rPr>
                <w:rFonts w:ascii="Times New Roman" w:hAnsi="Times New Roman" w:cs="Times New Roman"/>
                <w:sz w:val="28"/>
                <w:szCs w:val="28"/>
              </w:rPr>
            </w:pP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B34F44" w:rsidRPr="00890569" w:rsidRDefault="00B34F44" w:rsidP="00890569">
            <w:pPr>
              <w:pStyle w:val="a5"/>
              <w:rPr>
                <w:rFonts w:ascii="Times New Roman" w:hAnsi="Times New Roman" w:cs="Times New Roman"/>
                <w:sz w:val="28"/>
                <w:szCs w:val="28"/>
              </w:rPr>
            </w:pPr>
            <w:r w:rsidRPr="00890569">
              <w:rPr>
                <w:rFonts w:ascii="Times New Roman" w:hAnsi="Times New Roman" w:cs="Times New Roman"/>
                <w:sz w:val="28"/>
                <w:szCs w:val="28"/>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B34F44" w:rsidRPr="00890569" w:rsidRDefault="00B34F44" w:rsidP="00890569">
            <w:pPr>
              <w:pStyle w:val="a5"/>
              <w:rPr>
                <w:rFonts w:ascii="Times New Roman" w:hAnsi="Times New Roman" w:cs="Times New Roman"/>
                <w:sz w:val="28"/>
                <w:szCs w:val="28"/>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B34F44" w:rsidRPr="00890569" w:rsidRDefault="00B34F44" w:rsidP="00890569">
            <w:pPr>
              <w:pStyle w:val="a5"/>
              <w:rPr>
                <w:rFonts w:ascii="Times New Roman" w:hAnsi="Times New Roman" w:cs="Times New Roman"/>
                <w:sz w:val="28"/>
                <w:szCs w:val="28"/>
              </w:rPr>
            </w:pPr>
          </w:p>
        </w:tc>
      </w:tr>
      <w:tr w:rsidR="00B34F44" w:rsidRPr="00890569" w:rsidTr="00DA0E36">
        <w:trPr>
          <w:trHeight w:val="288"/>
        </w:trPr>
        <w:tc>
          <w:tcPr>
            <w:tcW w:w="242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B34F44" w:rsidRPr="00890569" w:rsidRDefault="00B34F44" w:rsidP="00890569">
            <w:pPr>
              <w:pStyle w:val="a5"/>
              <w:rPr>
                <w:rFonts w:ascii="Times New Roman" w:hAnsi="Times New Roman" w:cs="Times New Roman"/>
                <w:sz w:val="28"/>
                <w:szCs w:val="28"/>
              </w:rPr>
            </w:pPr>
            <w:r w:rsidRPr="00890569">
              <w:rPr>
                <w:rFonts w:ascii="Times New Roman" w:hAnsi="Times New Roman" w:cs="Times New Roman"/>
                <w:sz w:val="28"/>
                <w:szCs w:val="28"/>
              </w:rPr>
              <w:t>девочки</w:t>
            </w:r>
          </w:p>
        </w:tc>
        <w:tc>
          <w:tcPr>
            <w:tcW w:w="1418" w:type="dxa"/>
            <w:tcBorders>
              <w:top w:val="single" w:sz="8" w:space="0" w:color="000000"/>
              <w:left w:val="single" w:sz="8" w:space="0" w:color="000000"/>
              <w:bottom w:val="single" w:sz="8" w:space="0" w:color="000000"/>
              <w:right w:val="single" w:sz="8" w:space="0" w:color="000000"/>
            </w:tcBorders>
            <w:vAlign w:val="center"/>
          </w:tcPr>
          <w:p w:rsidR="00B34F44" w:rsidRPr="00890569" w:rsidRDefault="008E6B11"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0</w:t>
            </w:r>
            <w:r w:rsidRPr="00890569">
              <w:rPr>
                <w:rFonts w:ascii="Times New Roman" w:hAnsi="Times New Roman" w:cs="Times New Roman"/>
                <w:sz w:val="28"/>
                <w:szCs w:val="28"/>
              </w:rPr>
              <w:t>,</w:t>
            </w:r>
            <w:r w:rsidR="00B34F44" w:rsidRPr="00890569">
              <w:rPr>
                <w:rFonts w:ascii="Times New Roman" w:hAnsi="Times New Roman" w:cs="Times New Roman"/>
                <w:sz w:val="28"/>
                <w:szCs w:val="28"/>
                <w:lang w:val="en-US"/>
              </w:rPr>
              <w:t>62</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B34F44" w:rsidRPr="00890569" w:rsidRDefault="008E6B11" w:rsidP="00890569">
            <w:pPr>
              <w:pStyle w:val="a5"/>
              <w:rPr>
                <w:rFonts w:ascii="Times New Roman" w:hAnsi="Times New Roman" w:cs="Times New Roman"/>
                <w:sz w:val="28"/>
                <w:szCs w:val="28"/>
              </w:rPr>
            </w:pPr>
            <w:r w:rsidRPr="00890569">
              <w:rPr>
                <w:rFonts w:ascii="Times New Roman" w:hAnsi="Times New Roman" w:cs="Times New Roman"/>
                <w:sz w:val="28"/>
                <w:szCs w:val="28"/>
                <w:lang w:val="en-US"/>
              </w:rPr>
              <w:t>1</w:t>
            </w:r>
            <w:r w:rsidRPr="00890569">
              <w:rPr>
                <w:rFonts w:ascii="Times New Roman" w:hAnsi="Times New Roman" w:cs="Times New Roman"/>
                <w:sz w:val="28"/>
                <w:szCs w:val="28"/>
              </w:rPr>
              <w:t>,</w:t>
            </w:r>
            <w:r w:rsidR="00B34F44" w:rsidRPr="00890569">
              <w:rPr>
                <w:rFonts w:ascii="Times New Roman" w:hAnsi="Times New Roman" w:cs="Times New Roman"/>
                <w:sz w:val="28"/>
                <w:szCs w:val="28"/>
                <w:lang w:val="en-US"/>
              </w:rPr>
              <w:t>85</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B34F44" w:rsidRPr="00890569" w:rsidRDefault="00B34F44" w:rsidP="00890569">
            <w:pPr>
              <w:pStyle w:val="a5"/>
              <w:rPr>
                <w:rFonts w:ascii="Times New Roman" w:hAnsi="Times New Roman" w:cs="Times New Roman"/>
                <w:sz w:val="28"/>
                <w:szCs w:val="28"/>
              </w:rPr>
            </w:pPr>
            <w:r w:rsidRPr="00890569">
              <w:rPr>
                <w:rFonts w:ascii="Times New Roman" w:hAnsi="Times New Roman" w:cs="Times New Roman"/>
                <w:sz w:val="28"/>
                <w:szCs w:val="28"/>
                <w:lang w:val="en-US"/>
              </w:rPr>
              <w:t>0</w:t>
            </w:r>
            <w:r w:rsidR="00CF2EA6" w:rsidRPr="00890569">
              <w:rPr>
                <w:rFonts w:ascii="Times New Roman" w:hAnsi="Times New Roman" w:cs="Times New Roman"/>
                <w:sz w:val="28"/>
                <w:szCs w:val="28"/>
              </w:rPr>
              <w:t>,</w:t>
            </w:r>
            <w:r w:rsidRPr="00890569">
              <w:rPr>
                <w:rFonts w:ascii="Times New Roman" w:hAnsi="Times New Roman" w:cs="Times New Roman"/>
                <w:sz w:val="28"/>
                <w:szCs w:val="28"/>
                <w:lang w:val="en-US"/>
              </w:rPr>
              <w:t>78</w:t>
            </w:r>
            <w:r w:rsidR="00CF2EA6" w:rsidRPr="00890569">
              <w:rPr>
                <w:rFonts w:ascii="Times New Roman" w:hAnsi="Times New Roman" w:cs="Times New Roman"/>
                <w:sz w:val="28"/>
                <w:szCs w:val="28"/>
              </w:rPr>
              <w:t xml:space="preserve"> - </w:t>
            </w:r>
            <w:r w:rsidRPr="00890569">
              <w:rPr>
                <w:rFonts w:ascii="Times New Roman" w:hAnsi="Times New Roman" w:cs="Times New Roman"/>
                <w:sz w:val="28"/>
                <w:szCs w:val="28"/>
                <w:lang w:val="en-US"/>
              </w:rPr>
              <w:t>4</w:t>
            </w:r>
            <w:r w:rsidR="008E6B11" w:rsidRPr="00890569">
              <w:rPr>
                <w:rFonts w:ascii="Times New Roman" w:hAnsi="Times New Roman" w:cs="Times New Roman"/>
                <w:sz w:val="28"/>
                <w:szCs w:val="28"/>
              </w:rPr>
              <w:t>,</w:t>
            </w:r>
            <w:r w:rsidRPr="00890569">
              <w:rPr>
                <w:rFonts w:ascii="Times New Roman" w:hAnsi="Times New Roman" w:cs="Times New Roman"/>
                <w:sz w:val="28"/>
                <w:szCs w:val="28"/>
                <w:lang w:val="en-US"/>
              </w:rPr>
              <w:t>43</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B34F44" w:rsidRPr="00890569" w:rsidRDefault="008E6B11" w:rsidP="00890569">
            <w:pPr>
              <w:pStyle w:val="a5"/>
              <w:rPr>
                <w:rFonts w:ascii="Times New Roman" w:hAnsi="Times New Roman" w:cs="Times New Roman"/>
                <w:sz w:val="28"/>
                <w:szCs w:val="28"/>
              </w:rPr>
            </w:pPr>
            <w:r w:rsidRPr="00890569">
              <w:rPr>
                <w:rFonts w:ascii="Times New Roman" w:hAnsi="Times New Roman" w:cs="Times New Roman"/>
                <w:sz w:val="28"/>
                <w:szCs w:val="28"/>
              </w:rPr>
              <w:t>0,</w:t>
            </w:r>
            <w:r w:rsidR="00B34F44" w:rsidRPr="00890569">
              <w:rPr>
                <w:rFonts w:ascii="Times New Roman" w:hAnsi="Times New Roman" w:cs="Times New Roman"/>
                <w:sz w:val="28"/>
                <w:szCs w:val="28"/>
                <w:lang w:val="en-US"/>
              </w:rPr>
              <w:t>165</w:t>
            </w:r>
          </w:p>
        </w:tc>
      </w:tr>
      <w:tr w:rsidR="00B34F44" w:rsidRPr="00890569" w:rsidTr="00DA0E36">
        <w:trPr>
          <w:trHeight w:val="288"/>
        </w:trPr>
        <w:tc>
          <w:tcPr>
            <w:tcW w:w="9651" w:type="dxa"/>
            <w:gridSpan w:val="5"/>
            <w:tcBorders>
              <w:top w:val="single" w:sz="8" w:space="0" w:color="000000"/>
              <w:left w:val="single" w:sz="8" w:space="0" w:color="000000"/>
              <w:bottom w:val="single" w:sz="8" w:space="0" w:color="000000"/>
              <w:right w:val="single" w:sz="8" w:space="0" w:color="000000"/>
            </w:tcBorders>
            <w:vAlign w:val="center"/>
          </w:tcPr>
          <w:p w:rsidR="00B34F44" w:rsidRPr="00890569" w:rsidRDefault="00B34F44" w:rsidP="00890569">
            <w:pPr>
              <w:pStyle w:val="a5"/>
              <w:jc w:val="center"/>
              <w:rPr>
                <w:rFonts w:ascii="Times New Roman" w:hAnsi="Times New Roman" w:cs="Times New Roman"/>
                <w:b/>
                <w:sz w:val="28"/>
                <w:szCs w:val="28"/>
              </w:rPr>
            </w:pPr>
            <w:r w:rsidRPr="00890569">
              <w:rPr>
                <w:rFonts w:ascii="Times New Roman" w:hAnsi="Times New Roman" w:cs="Times New Roman"/>
                <w:b/>
                <w:sz w:val="28"/>
                <w:szCs w:val="28"/>
              </w:rPr>
              <w:t>Возраст</w:t>
            </w:r>
          </w:p>
        </w:tc>
      </w:tr>
      <w:tr w:rsidR="00B34F44" w:rsidRPr="00890569" w:rsidTr="00DA0E36">
        <w:trPr>
          <w:trHeight w:val="288"/>
        </w:trPr>
        <w:tc>
          <w:tcPr>
            <w:tcW w:w="242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B34F44" w:rsidRPr="00890569" w:rsidRDefault="00B34F44"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&lt;11</w:t>
            </w:r>
          </w:p>
        </w:tc>
        <w:tc>
          <w:tcPr>
            <w:tcW w:w="1418" w:type="dxa"/>
            <w:tcBorders>
              <w:top w:val="single" w:sz="8" w:space="0" w:color="000000"/>
              <w:left w:val="single" w:sz="8" w:space="0" w:color="000000"/>
              <w:bottom w:val="single" w:sz="8" w:space="0" w:color="000000"/>
              <w:right w:val="single" w:sz="8" w:space="0" w:color="000000"/>
            </w:tcBorders>
            <w:vAlign w:val="center"/>
          </w:tcPr>
          <w:p w:rsidR="00B34F44" w:rsidRPr="00890569" w:rsidRDefault="00B34F44" w:rsidP="00890569">
            <w:pPr>
              <w:pStyle w:val="a5"/>
              <w:rPr>
                <w:rFonts w:ascii="Times New Roman" w:hAnsi="Times New Roman" w:cs="Times New Roman"/>
                <w:sz w:val="28"/>
                <w:szCs w:val="28"/>
              </w:rPr>
            </w:pP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B34F44" w:rsidRPr="00890569" w:rsidRDefault="00B34F44" w:rsidP="00890569">
            <w:pPr>
              <w:pStyle w:val="a5"/>
              <w:rPr>
                <w:rFonts w:ascii="Times New Roman" w:hAnsi="Times New Roman" w:cs="Times New Roman"/>
                <w:sz w:val="28"/>
                <w:szCs w:val="28"/>
              </w:rPr>
            </w:pPr>
            <w:r w:rsidRPr="00890569">
              <w:rPr>
                <w:rFonts w:ascii="Times New Roman" w:hAnsi="Times New Roman" w:cs="Times New Roman"/>
                <w:sz w:val="28"/>
                <w:szCs w:val="28"/>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B34F44" w:rsidRPr="00890569" w:rsidRDefault="00B34F44" w:rsidP="00890569">
            <w:pPr>
              <w:pStyle w:val="a5"/>
              <w:rPr>
                <w:rFonts w:ascii="Times New Roman" w:hAnsi="Times New Roman" w:cs="Times New Roman"/>
                <w:sz w:val="28"/>
                <w:szCs w:val="28"/>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B34F44" w:rsidRPr="00890569" w:rsidRDefault="00B34F44" w:rsidP="00890569">
            <w:pPr>
              <w:pStyle w:val="a5"/>
              <w:rPr>
                <w:rFonts w:ascii="Times New Roman" w:hAnsi="Times New Roman" w:cs="Times New Roman"/>
                <w:sz w:val="28"/>
                <w:szCs w:val="28"/>
              </w:rPr>
            </w:pPr>
          </w:p>
        </w:tc>
      </w:tr>
      <w:tr w:rsidR="00B34F44" w:rsidRPr="00890569" w:rsidTr="00DA0E36">
        <w:trPr>
          <w:trHeight w:val="288"/>
        </w:trPr>
        <w:tc>
          <w:tcPr>
            <w:tcW w:w="242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B34F44" w:rsidRPr="00890569" w:rsidRDefault="008E6B11"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w:t>
            </w:r>
            <w:r w:rsidR="00B34F44" w:rsidRPr="00890569">
              <w:rPr>
                <w:rFonts w:ascii="Times New Roman" w:hAnsi="Times New Roman" w:cs="Times New Roman"/>
                <w:sz w:val="28"/>
                <w:szCs w:val="28"/>
                <w:lang w:val="en-US"/>
              </w:rPr>
              <w:t>11</w:t>
            </w:r>
          </w:p>
        </w:tc>
        <w:tc>
          <w:tcPr>
            <w:tcW w:w="1418" w:type="dxa"/>
            <w:tcBorders>
              <w:top w:val="single" w:sz="8" w:space="0" w:color="000000"/>
              <w:left w:val="single" w:sz="8" w:space="0" w:color="000000"/>
              <w:bottom w:val="single" w:sz="8" w:space="0" w:color="000000"/>
              <w:right w:val="single" w:sz="8" w:space="0" w:color="000000"/>
            </w:tcBorders>
            <w:vAlign w:val="center"/>
          </w:tcPr>
          <w:p w:rsidR="00B34F44" w:rsidRPr="00890569" w:rsidRDefault="00B34F44" w:rsidP="00890569">
            <w:pPr>
              <w:pStyle w:val="a5"/>
              <w:rPr>
                <w:rFonts w:ascii="Times New Roman" w:hAnsi="Times New Roman" w:cs="Times New Roman"/>
                <w:sz w:val="28"/>
                <w:szCs w:val="28"/>
              </w:rPr>
            </w:pP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B34F44" w:rsidRPr="00890569" w:rsidRDefault="00B34F44"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1</w:t>
            </w:r>
            <w:r w:rsidR="008E6B11" w:rsidRPr="00890569">
              <w:rPr>
                <w:rFonts w:ascii="Times New Roman" w:hAnsi="Times New Roman" w:cs="Times New Roman"/>
                <w:sz w:val="28"/>
                <w:szCs w:val="28"/>
              </w:rPr>
              <w:t>,</w:t>
            </w:r>
            <w:r w:rsidRPr="00890569">
              <w:rPr>
                <w:rFonts w:ascii="Times New Roman" w:hAnsi="Times New Roman" w:cs="Times New Roman"/>
                <w:sz w:val="28"/>
                <w:szCs w:val="28"/>
              </w:rPr>
              <w:t>1</w:t>
            </w:r>
            <w:r w:rsidRPr="00890569">
              <w:rPr>
                <w:rFonts w:ascii="Times New Roman" w:hAnsi="Times New Roman" w:cs="Times New Roman"/>
                <w:sz w:val="28"/>
                <w:szCs w:val="28"/>
                <w:lang w:val="en-US"/>
              </w:rPr>
              <w:t>6</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B34F44" w:rsidRPr="00890569" w:rsidRDefault="00B34F44" w:rsidP="00890569">
            <w:pPr>
              <w:pStyle w:val="a5"/>
              <w:rPr>
                <w:rFonts w:ascii="Times New Roman" w:hAnsi="Times New Roman" w:cs="Times New Roman"/>
                <w:sz w:val="28"/>
                <w:szCs w:val="28"/>
              </w:rPr>
            </w:pPr>
            <w:r w:rsidRPr="00890569">
              <w:rPr>
                <w:rFonts w:ascii="Times New Roman" w:hAnsi="Times New Roman" w:cs="Times New Roman"/>
                <w:sz w:val="28"/>
                <w:szCs w:val="28"/>
                <w:lang w:val="en-US"/>
              </w:rPr>
              <w:t>0</w:t>
            </w:r>
            <w:r w:rsidR="00CF2EA6" w:rsidRPr="00890569">
              <w:rPr>
                <w:rFonts w:ascii="Times New Roman" w:hAnsi="Times New Roman" w:cs="Times New Roman"/>
                <w:sz w:val="28"/>
                <w:szCs w:val="28"/>
              </w:rPr>
              <w:t>,</w:t>
            </w:r>
            <w:r w:rsidRPr="00890569">
              <w:rPr>
                <w:rFonts w:ascii="Times New Roman" w:hAnsi="Times New Roman" w:cs="Times New Roman"/>
                <w:sz w:val="28"/>
                <w:szCs w:val="28"/>
                <w:lang w:val="en-US"/>
              </w:rPr>
              <w:t>49</w:t>
            </w:r>
            <w:r w:rsidR="00CF2EA6" w:rsidRPr="00890569">
              <w:rPr>
                <w:rFonts w:ascii="Times New Roman" w:hAnsi="Times New Roman" w:cs="Times New Roman"/>
                <w:sz w:val="28"/>
                <w:szCs w:val="28"/>
              </w:rPr>
              <w:t xml:space="preserve"> - </w:t>
            </w:r>
            <w:r w:rsidRPr="00890569">
              <w:rPr>
                <w:rFonts w:ascii="Times New Roman" w:hAnsi="Times New Roman" w:cs="Times New Roman"/>
                <w:sz w:val="28"/>
                <w:szCs w:val="28"/>
                <w:lang w:val="en-US"/>
              </w:rPr>
              <w:t>2</w:t>
            </w:r>
            <w:r w:rsidR="00CF2EA6" w:rsidRPr="00890569">
              <w:rPr>
                <w:rFonts w:ascii="Times New Roman" w:hAnsi="Times New Roman" w:cs="Times New Roman"/>
                <w:sz w:val="28"/>
                <w:szCs w:val="28"/>
              </w:rPr>
              <w:t>,</w:t>
            </w:r>
            <w:r w:rsidRPr="00890569">
              <w:rPr>
                <w:rFonts w:ascii="Times New Roman" w:hAnsi="Times New Roman" w:cs="Times New Roman"/>
                <w:sz w:val="28"/>
                <w:szCs w:val="28"/>
                <w:lang w:val="en-US"/>
              </w:rPr>
              <w:t>71</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B34F44" w:rsidRPr="00890569" w:rsidRDefault="00CF2EA6" w:rsidP="00890569">
            <w:pPr>
              <w:pStyle w:val="a5"/>
              <w:rPr>
                <w:rFonts w:ascii="Times New Roman" w:hAnsi="Times New Roman" w:cs="Times New Roman"/>
                <w:sz w:val="28"/>
                <w:szCs w:val="28"/>
              </w:rPr>
            </w:pPr>
            <w:r w:rsidRPr="00890569">
              <w:rPr>
                <w:rFonts w:ascii="Times New Roman" w:hAnsi="Times New Roman" w:cs="Times New Roman"/>
                <w:sz w:val="28"/>
                <w:szCs w:val="28"/>
              </w:rPr>
              <w:t>0,</w:t>
            </w:r>
            <w:r w:rsidR="00B34F44" w:rsidRPr="00890569">
              <w:rPr>
                <w:rFonts w:ascii="Times New Roman" w:hAnsi="Times New Roman" w:cs="Times New Roman"/>
                <w:sz w:val="28"/>
                <w:szCs w:val="28"/>
                <w:lang w:val="en-US"/>
              </w:rPr>
              <w:t>735</w:t>
            </w:r>
          </w:p>
        </w:tc>
      </w:tr>
    </w:tbl>
    <w:p w:rsidR="00813C9E" w:rsidRPr="00890569" w:rsidRDefault="00813C9E" w:rsidP="00890569">
      <w:pPr>
        <w:pStyle w:val="a5"/>
        <w:ind w:firstLine="567"/>
        <w:jc w:val="both"/>
        <w:rPr>
          <w:rFonts w:ascii="Times New Roman" w:hAnsi="Times New Roman" w:cs="Times New Roman"/>
          <w:sz w:val="28"/>
          <w:szCs w:val="28"/>
        </w:rPr>
      </w:pPr>
    </w:p>
    <w:p w:rsidR="006A2266" w:rsidRPr="00890569" w:rsidRDefault="00B535AF" w:rsidP="00890569">
      <w:pPr>
        <w:pStyle w:val="a5"/>
        <w:ind w:firstLine="567"/>
        <w:jc w:val="both"/>
        <w:rPr>
          <w:rFonts w:ascii="Times New Roman" w:hAnsi="Times New Roman" w:cs="Times New Roman"/>
          <w:bCs/>
          <w:sz w:val="28"/>
          <w:szCs w:val="28"/>
        </w:rPr>
      </w:pPr>
      <w:r w:rsidRPr="00890569">
        <w:rPr>
          <w:rFonts w:ascii="Times New Roman" w:hAnsi="Times New Roman" w:cs="Times New Roman"/>
          <w:sz w:val="28"/>
          <w:szCs w:val="28"/>
        </w:rPr>
        <w:t xml:space="preserve">При создании модели с </w:t>
      </w:r>
      <w:r w:rsidR="009A4003" w:rsidRPr="00890569">
        <w:rPr>
          <w:rFonts w:ascii="Times New Roman" w:hAnsi="Times New Roman" w:cs="Times New Roman"/>
          <w:sz w:val="28"/>
          <w:szCs w:val="28"/>
        </w:rPr>
        <w:t xml:space="preserve">включением </w:t>
      </w:r>
      <w:r w:rsidRPr="00890569">
        <w:rPr>
          <w:rFonts w:ascii="Times New Roman" w:hAnsi="Times New Roman" w:cs="Times New Roman"/>
          <w:sz w:val="28"/>
          <w:szCs w:val="28"/>
        </w:rPr>
        <w:t xml:space="preserve">модифицируемых факторов прогноза </w:t>
      </w:r>
      <w:r w:rsidR="0035327D" w:rsidRPr="00890569">
        <w:rPr>
          <w:rFonts w:ascii="Times New Roman" w:hAnsi="Times New Roman" w:cs="Times New Roman"/>
          <w:sz w:val="28"/>
          <w:szCs w:val="28"/>
        </w:rPr>
        <w:t>и</w:t>
      </w:r>
      <w:r w:rsidR="0035327D" w:rsidRPr="00890569">
        <w:rPr>
          <w:rFonts w:ascii="Times New Roman" w:hAnsi="Times New Roman" w:cs="Times New Roman"/>
          <w:bCs/>
          <w:sz w:val="28"/>
          <w:szCs w:val="28"/>
          <w:lang w:val="kk-KZ"/>
        </w:rPr>
        <w:t>сключены из анализа стадия заболевания и распространенность болезни, так</w:t>
      </w:r>
      <w:r w:rsidR="0035327D" w:rsidRPr="00890569">
        <w:rPr>
          <w:rFonts w:ascii="Times New Roman" w:hAnsi="Times New Roman" w:cs="Times New Roman"/>
          <w:bCs/>
          <w:sz w:val="28"/>
          <w:szCs w:val="28"/>
        </w:rPr>
        <w:t xml:space="preserve"> как у этих параме</w:t>
      </w:r>
      <w:r w:rsidR="00DF29C4" w:rsidRPr="00890569">
        <w:rPr>
          <w:rFonts w:ascii="Times New Roman" w:hAnsi="Times New Roman" w:cs="Times New Roman"/>
          <w:bCs/>
          <w:sz w:val="28"/>
          <w:szCs w:val="28"/>
        </w:rPr>
        <w:t>т</w:t>
      </w:r>
      <w:r w:rsidR="0035327D" w:rsidRPr="00890569">
        <w:rPr>
          <w:rFonts w:ascii="Times New Roman" w:hAnsi="Times New Roman" w:cs="Times New Roman"/>
          <w:bCs/>
          <w:sz w:val="28"/>
          <w:szCs w:val="28"/>
        </w:rPr>
        <w:t xml:space="preserve">ров существует корреляция с наличием  метастазов. Между стадией заболевания и наличием метастаз корелляция - 0,9, </w:t>
      </w:r>
      <w:proofErr w:type="gramStart"/>
      <w:r w:rsidR="0035327D" w:rsidRPr="00890569">
        <w:rPr>
          <w:rFonts w:ascii="Times New Roman" w:hAnsi="Times New Roman" w:cs="Times New Roman"/>
          <w:bCs/>
          <w:sz w:val="28"/>
          <w:szCs w:val="28"/>
        </w:rPr>
        <w:t>р</w:t>
      </w:r>
      <w:proofErr w:type="gramEnd"/>
      <w:r w:rsidR="0035327D" w:rsidRPr="00890569">
        <w:rPr>
          <w:rFonts w:ascii="Times New Roman" w:hAnsi="Times New Roman" w:cs="Times New Roman"/>
          <w:bCs/>
          <w:sz w:val="28"/>
          <w:szCs w:val="28"/>
        </w:rPr>
        <w:t xml:space="preserve">=0,021. Между стадией и распространенностью болезни  корреляция - 0,94, </w:t>
      </w:r>
      <w:proofErr w:type="gramStart"/>
      <w:r w:rsidR="0035327D" w:rsidRPr="00890569">
        <w:rPr>
          <w:rFonts w:ascii="Times New Roman" w:hAnsi="Times New Roman" w:cs="Times New Roman"/>
          <w:bCs/>
          <w:sz w:val="28"/>
          <w:szCs w:val="28"/>
        </w:rPr>
        <w:t>р</w:t>
      </w:r>
      <w:proofErr w:type="gramEnd"/>
      <w:r w:rsidR="0035327D" w:rsidRPr="00890569">
        <w:rPr>
          <w:rFonts w:ascii="Times New Roman" w:hAnsi="Times New Roman" w:cs="Times New Roman"/>
          <w:bCs/>
          <w:sz w:val="28"/>
          <w:szCs w:val="28"/>
        </w:rPr>
        <w:t xml:space="preserve">=0,003. Поэтому  в анализ регрессии Кокса эти параметры </w:t>
      </w:r>
      <w:r w:rsidR="00156884" w:rsidRPr="00890569">
        <w:rPr>
          <w:rFonts w:ascii="Times New Roman" w:hAnsi="Times New Roman" w:cs="Times New Roman"/>
          <w:bCs/>
          <w:sz w:val="28"/>
          <w:szCs w:val="28"/>
        </w:rPr>
        <w:t xml:space="preserve">не включены (таблица 20).  </w:t>
      </w:r>
    </w:p>
    <w:p w:rsidR="006A2266" w:rsidRPr="00890569" w:rsidRDefault="006A2266" w:rsidP="00890569">
      <w:pPr>
        <w:pStyle w:val="a5"/>
        <w:jc w:val="both"/>
        <w:rPr>
          <w:rFonts w:ascii="Times New Roman" w:hAnsi="Times New Roman" w:cs="Times New Roman"/>
          <w:bCs/>
          <w:sz w:val="28"/>
          <w:szCs w:val="28"/>
        </w:rPr>
      </w:pPr>
    </w:p>
    <w:p w:rsidR="0035327D" w:rsidRPr="00890569" w:rsidRDefault="009A4003" w:rsidP="00890569">
      <w:pPr>
        <w:pStyle w:val="a5"/>
        <w:jc w:val="both"/>
        <w:rPr>
          <w:rFonts w:ascii="Times New Roman" w:hAnsi="Times New Roman" w:cs="Times New Roman"/>
          <w:sz w:val="28"/>
          <w:szCs w:val="28"/>
        </w:rPr>
      </w:pPr>
      <w:r w:rsidRPr="00890569">
        <w:rPr>
          <w:rFonts w:ascii="Times New Roman" w:hAnsi="Times New Roman" w:cs="Times New Roman"/>
          <w:sz w:val="28"/>
          <w:szCs w:val="28"/>
        </w:rPr>
        <w:t>Та</w:t>
      </w:r>
      <w:r w:rsidR="006A04C8" w:rsidRPr="00890569">
        <w:rPr>
          <w:rFonts w:ascii="Times New Roman" w:hAnsi="Times New Roman" w:cs="Times New Roman"/>
          <w:sz w:val="28"/>
          <w:szCs w:val="28"/>
          <w:lang w:val="kk-KZ"/>
        </w:rPr>
        <w:t>б</w:t>
      </w:r>
      <w:r w:rsidR="00EA48E3" w:rsidRPr="00890569">
        <w:rPr>
          <w:rFonts w:ascii="Times New Roman" w:hAnsi="Times New Roman" w:cs="Times New Roman"/>
          <w:sz w:val="28"/>
          <w:szCs w:val="28"/>
        </w:rPr>
        <w:t>лица 20</w:t>
      </w:r>
      <w:r w:rsidR="006A2266" w:rsidRPr="00890569">
        <w:rPr>
          <w:rFonts w:ascii="Times New Roman" w:hAnsi="Times New Roman" w:cs="Times New Roman"/>
          <w:sz w:val="28"/>
          <w:szCs w:val="28"/>
        </w:rPr>
        <w:t xml:space="preserve"> – П</w:t>
      </w:r>
      <w:r w:rsidR="00B8067E" w:rsidRPr="00890569">
        <w:rPr>
          <w:rFonts w:ascii="Times New Roman" w:hAnsi="Times New Roman" w:cs="Times New Roman"/>
          <w:sz w:val="28"/>
          <w:szCs w:val="28"/>
        </w:rPr>
        <w:t>р</w:t>
      </w:r>
      <w:r w:rsidRPr="00890569">
        <w:rPr>
          <w:rFonts w:ascii="Times New Roman" w:hAnsi="Times New Roman" w:cs="Times New Roman"/>
          <w:sz w:val="28"/>
          <w:szCs w:val="28"/>
        </w:rPr>
        <w:t xml:space="preserve">огностическая модель с учетом </w:t>
      </w:r>
      <w:r w:rsidR="00B8067E" w:rsidRPr="00890569">
        <w:rPr>
          <w:rFonts w:ascii="Times New Roman" w:hAnsi="Times New Roman" w:cs="Times New Roman"/>
          <w:sz w:val="28"/>
          <w:szCs w:val="28"/>
        </w:rPr>
        <w:t>модифицируемых</w:t>
      </w:r>
      <w:r w:rsidRPr="00890569">
        <w:rPr>
          <w:rFonts w:ascii="Times New Roman" w:hAnsi="Times New Roman" w:cs="Times New Roman"/>
          <w:sz w:val="28"/>
          <w:szCs w:val="28"/>
        </w:rPr>
        <w:t xml:space="preserve"> и немодифицируемых </w:t>
      </w:r>
      <w:r w:rsidR="00B8067E" w:rsidRPr="00890569">
        <w:rPr>
          <w:rFonts w:ascii="Times New Roman" w:hAnsi="Times New Roman" w:cs="Times New Roman"/>
          <w:sz w:val="28"/>
          <w:szCs w:val="28"/>
        </w:rPr>
        <w:t>факторов прогноза</w:t>
      </w:r>
      <w:r w:rsidR="0035327D" w:rsidRPr="00890569">
        <w:rPr>
          <w:rFonts w:ascii="Times New Roman" w:hAnsi="Times New Roman" w:cs="Times New Roman"/>
          <w:sz w:val="28"/>
          <w:szCs w:val="28"/>
        </w:rPr>
        <w:t xml:space="preserve"> </w:t>
      </w:r>
    </w:p>
    <w:p w:rsidR="006A2266" w:rsidRPr="00890569" w:rsidRDefault="006A2266" w:rsidP="00890569">
      <w:pPr>
        <w:pStyle w:val="a5"/>
        <w:jc w:val="both"/>
        <w:rPr>
          <w:rFonts w:ascii="Times New Roman" w:hAnsi="Times New Roman" w:cs="Times New Roman"/>
          <w:sz w:val="28"/>
          <w:szCs w:val="28"/>
          <w:lang w:val="kk-KZ"/>
        </w:rPr>
      </w:pPr>
    </w:p>
    <w:tbl>
      <w:tblPr>
        <w:tblW w:w="9651" w:type="dxa"/>
        <w:tblCellMar>
          <w:left w:w="0" w:type="dxa"/>
          <w:right w:w="0" w:type="dxa"/>
        </w:tblCellMar>
        <w:tblLook w:val="04A0"/>
      </w:tblPr>
      <w:tblGrid>
        <w:gridCol w:w="3698"/>
        <w:gridCol w:w="1276"/>
        <w:gridCol w:w="1417"/>
        <w:gridCol w:w="1843"/>
        <w:gridCol w:w="1417"/>
      </w:tblGrid>
      <w:tr w:rsidR="0035327D" w:rsidRPr="00890569" w:rsidTr="00DA0E36">
        <w:trPr>
          <w:trHeight w:hRule="exact" w:val="397"/>
        </w:trPr>
        <w:tc>
          <w:tcPr>
            <w:tcW w:w="36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b/>
                <w:sz w:val="28"/>
                <w:szCs w:val="28"/>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35327D" w:rsidRPr="00890569" w:rsidRDefault="0035327D" w:rsidP="00890569">
            <w:pPr>
              <w:pStyle w:val="a5"/>
              <w:rPr>
                <w:rFonts w:ascii="Times New Roman" w:hAnsi="Times New Roman" w:cs="Times New Roman"/>
                <w:b/>
                <w:sz w:val="28"/>
                <w:szCs w:val="28"/>
                <w:lang w:val="en-US"/>
              </w:rPr>
            </w:pPr>
            <w:r w:rsidRPr="00890569">
              <w:rPr>
                <w:rFonts w:ascii="Times New Roman" w:hAnsi="Times New Roman" w:cs="Times New Roman"/>
                <w:b/>
                <w:sz w:val="28"/>
                <w:szCs w:val="28"/>
                <w:lang w:val="en-US"/>
              </w:rPr>
              <w:t>Coef</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b/>
                <w:sz w:val="28"/>
                <w:szCs w:val="28"/>
              </w:rPr>
            </w:pPr>
            <w:r w:rsidRPr="00890569">
              <w:rPr>
                <w:rFonts w:ascii="Times New Roman" w:hAnsi="Times New Roman" w:cs="Times New Roman"/>
                <w:b/>
                <w:sz w:val="28"/>
                <w:szCs w:val="28"/>
                <w:lang w:val="en-US"/>
              </w:rPr>
              <w:t>RR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b/>
                <w:sz w:val="28"/>
                <w:szCs w:val="28"/>
              </w:rPr>
            </w:pPr>
            <w:r w:rsidRPr="00890569">
              <w:rPr>
                <w:rFonts w:ascii="Times New Roman" w:hAnsi="Times New Roman" w:cs="Times New Roman"/>
                <w:b/>
                <w:sz w:val="28"/>
                <w:szCs w:val="28"/>
                <w:lang w:val="en-US"/>
              </w:rPr>
              <w:t>95% CI (RR)</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b/>
                <w:sz w:val="28"/>
                <w:szCs w:val="28"/>
              </w:rPr>
            </w:pPr>
            <w:r w:rsidRPr="00890569">
              <w:rPr>
                <w:rFonts w:ascii="Times New Roman" w:hAnsi="Times New Roman" w:cs="Times New Roman"/>
                <w:b/>
                <w:sz w:val="28"/>
                <w:szCs w:val="28"/>
                <w:lang w:val="en-US"/>
              </w:rPr>
              <w:t>p</w:t>
            </w:r>
          </w:p>
        </w:tc>
      </w:tr>
      <w:tr w:rsidR="000D77A7" w:rsidRPr="00890569" w:rsidTr="00DA0E36">
        <w:trPr>
          <w:trHeight w:hRule="exact" w:val="397"/>
        </w:trPr>
        <w:tc>
          <w:tcPr>
            <w:tcW w:w="36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0D77A7" w:rsidRPr="00890569" w:rsidRDefault="000D77A7" w:rsidP="00890569">
            <w:pPr>
              <w:pStyle w:val="a5"/>
              <w:rPr>
                <w:rFonts w:ascii="Times New Roman" w:hAnsi="Times New Roman" w:cs="Times New Roman"/>
                <w:b/>
                <w:sz w:val="28"/>
                <w:szCs w:val="28"/>
              </w:rPr>
            </w:pPr>
            <w:r w:rsidRPr="00890569">
              <w:rPr>
                <w:rFonts w:ascii="Times New Roman" w:hAnsi="Times New Roman" w:cs="Times New Roman"/>
                <w:b/>
                <w:sz w:val="28"/>
                <w:szCs w:val="28"/>
              </w:rPr>
              <w:t>1</w:t>
            </w:r>
          </w:p>
        </w:tc>
        <w:tc>
          <w:tcPr>
            <w:tcW w:w="1276" w:type="dxa"/>
            <w:tcBorders>
              <w:top w:val="single" w:sz="8" w:space="0" w:color="000000"/>
              <w:left w:val="single" w:sz="8" w:space="0" w:color="000000"/>
              <w:bottom w:val="single" w:sz="8" w:space="0" w:color="000000"/>
              <w:right w:val="single" w:sz="8" w:space="0" w:color="000000"/>
            </w:tcBorders>
            <w:vAlign w:val="center"/>
          </w:tcPr>
          <w:p w:rsidR="000D77A7" w:rsidRPr="00890569" w:rsidRDefault="000D77A7" w:rsidP="00890569">
            <w:pPr>
              <w:pStyle w:val="a5"/>
              <w:rPr>
                <w:rFonts w:ascii="Times New Roman" w:hAnsi="Times New Roman" w:cs="Times New Roman"/>
                <w:b/>
                <w:sz w:val="28"/>
                <w:szCs w:val="28"/>
              </w:rPr>
            </w:pPr>
            <w:r w:rsidRPr="00890569">
              <w:rPr>
                <w:rFonts w:ascii="Times New Roman" w:hAnsi="Times New Roman" w:cs="Times New Roman"/>
                <w:b/>
                <w:sz w:val="28"/>
                <w:szCs w:val="28"/>
              </w:rPr>
              <w:t>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0D77A7" w:rsidRPr="00890569" w:rsidRDefault="000D77A7" w:rsidP="00890569">
            <w:pPr>
              <w:pStyle w:val="a5"/>
              <w:rPr>
                <w:rFonts w:ascii="Times New Roman" w:hAnsi="Times New Roman" w:cs="Times New Roman"/>
                <w:b/>
                <w:sz w:val="28"/>
                <w:szCs w:val="28"/>
              </w:rPr>
            </w:pPr>
            <w:r w:rsidRPr="00890569">
              <w:rPr>
                <w:rFonts w:ascii="Times New Roman" w:hAnsi="Times New Roman" w:cs="Times New Roman"/>
                <w:b/>
                <w:sz w:val="28"/>
                <w:szCs w:val="28"/>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0D77A7" w:rsidRPr="00890569" w:rsidRDefault="000D77A7" w:rsidP="00890569">
            <w:pPr>
              <w:pStyle w:val="a5"/>
              <w:rPr>
                <w:rFonts w:ascii="Times New Roman" w:hAnsi="Times New Roman" w:cs="Times New Roman"/>
                <w:b/>
                <w:sz w:val="28"/>
                <w:szCs w:val="28"/>
              </w:rPr>
            </w:pPr>
            <w:r w:rsidRPr="00890569">
              <w:rPr>
                <w:rFonts w:ascii="Times New Roman" w:hAnsi="Times New Roman" w:cs="Times New Roman"/>
                <w:b/>
                <w:sz w:val="28"/>
                <w:szCs w:val="28"/>
              </w:rPr>
              <w:t>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0D77A7" w:rsidRPr="00890569" w:rsidRDefault="000D77A7" w:rsidP="00890569">
            <w:pPr>
              <w:pStyle w:val="a5"/>
              <w:rPr>
                <w:rFonts w:ascii="Times New Roman" w:hAnsi="Times New Roman" w:cs="Times New Roman"/>
                <w:b/>
                <w:sz w:val="28"/>
                <w:szCs w:val="28"/>
              </w:rPr>
            </w:pPr>
            <w:r w:rsidRPr="00890569">
              <w:rPr>
                <w:rFonts w:ascii="Times New Roman" w:hAnsi="Times New Roman" w:cs="Times New Roman"/>
                <w:b/>
                <w:sz w:val="28"/>
                <w:szCs w:val="28"/>
              </w:rPr>
              <w:t>5</w:t>
            </w:r>
          </w:p>
        </w:tc>
      </w:tr>
      <w:tr w:rsidR="0035327D" w:rsidRPr="00890569" w:rsidTr="00DA0E36">
        <w:trPr>
          <w:trHeight w:hRule="exact" w:val="397"/>
        </w:trPr>
        <w:tc>
          <w:tcPr>
            <w:tcW w:w="9651" w:type="dxa"/>
            <w:gridSpan w:val="5"/>
            <w:tcBorders>
              <w:top w:val="single" w:sz="8" w:space="0" w:color="000000"/>
              <w:left w:val="single" w:sz="8" w:space="0" w:color="000000"/>
              <w:bottom w:val="single" w:sz="8" w:space="0" w:color="000000"/>
              <w:right w:val="single" w:sz="8" w:space="0" w:color="000000"/>
            </w:tcBorders>
            <w:vAlign w:val="center"/>
          </w:tcPr>
          <w:p w:rsidR="0035327D" w:rsidRPr="00890569" w:rsidRDefault="0035327D" w:rsidP="00890569">
            <w:pPr>
              <w:pStyle w:val="a5"/>
              <w:jc w:val="center"/>
              <w:rPr>
                <w:rFonts w:ascii="Times New Roman" w:hAnsi="Times New Roman" w:cs="Times New Roman"/>
                <w:b/>
                <w:sz w:val="28"/>
                <w:szCs w:val="28"/>
              </w:rPr>
            </w:pPr>
            <w:r w:rsidRPr="00890569">
              <w:rPr>
                <w:rFonts w:ascii="Times New Roman" w:hAnsi="Times New Roman" w:cs="Times New Roman"/>
                <w:b/>
                <w:sz w:val="28"/>
                <w:szCs w:val="28"/>
              </w:rPr>
              <w:t>Пол</w:t>
            </w:r>
          </w:p>
        </w:tc>
      </w:tr>
      <w:tr w:rsidR="0035327D" w:rsidRPr="00890569" w:rsidTr="00DA0E36">
        <w:trPr>
          <w:trHeight w:hRule="exact" w:val="397"/>
        </w:trPr>
        <w:tc>
          <w:tcPr>
            <w:tcW w:w="36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rPr>
            </w:pPr>
            <w:r w:rsidRPr="00890569">
              <w:rPr>
                <w:rFonts w:ascii="Times New Roman" w:hAnsi="Times New Roman" w:cs="Times New Roman"/>
                <w:sz w:val="28"/>
                <w:szCs w:val="28"/>
              </w:rPr>
              <w:t>мальчики</w:t>
            </w:r>
          </w:p>
        </w:tc>
        <w:tc>
          <w:tcPr>
            <w:tcW w:w="1276" w:type="dxa"/>
            <w:tcBorders>
              <w:top w:val="single" w:sz="8" w:space="0" w:color="000000"/>
              <w:left w:val="single" w:sz="8" w:space="0" w:color="000000"/>
              <w:bottom w:val="single" w:sz="8" w:space="0" w:color="000000"/>
              <w:right w:val="single" w:sz="8" w:space="0" w:color="000000"/>
            </w:tcBorders>
            <w:vAlign w:val="center"/>
          </w:tcPr>
          <w:p w:rsidR="0035327D" w:rsidRPr="00890569" w:rsidRDefault="0035327D" w:rsidP="00890569">
            <w:pPr>
              <w:pStyle w:val="a5"/>
              <w:rPr>
                <w:rFonts w:ascii="Times New Roman" w:hAnsi="Times New Roman" w:cs="Times New Roman"/>
                <w:sz w:val="28"/>
                <w:szCs w:val="28"/>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rPr>
            </w:pPr>
            <w:r w:rsidRPr="00890569">
              <w:rPr>
                <w:rFonts w:ascii="Times New Roman" w:hAnsi="Times New Roman" w:cs="Times New Roman"/>
                <w:sz w:val="28"/>
                <w:szCs w:val="28"/>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rPr>
            </w:pPr>
          </w:p>
        </w:tc>
      </w:tr>
      <w:tr w:rsidR="0035327D" w:rsidRPr="00890569" w:rsidTr="00DA0E36">
        <w:trPr>
          <w:trHeight w:hRule="exact" w:val="397"/>
        </w:trPr>
        <w:tc>
          <w:tcPr>
            <w:tcW w:w="36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rPr>
            </w:pPr>
            <w:r w:rsidRPr="00890569">
              <w:rPr>
                <w:rFonts w:ascii="Times New Roman" w:hAnsi="Times New Roman" w:cs="Times New Roman"/>
                <w:sz w:val="28"/>
                <w:szCs w:val="28"/>
              </w:rPr>
              <w:t>девочки</w:t>
            </w:r>
          </w:p>
        </w:tc>
        <w:tc>
          <w:tcPr>
            <w:tcW w:w="1276" w:type="dxa"/>
            <w:tcBorders>
              <w:top w:val="single" w:sz="8" w:space="0" w:color="000000"/>
              <w:left w:val="single" w:sz="8" w:space="0" w:color="000000"/>
              <w:bottom w:val="single" w:sz="8" w:space="0" w:color="000000"/>
              <w:right w:val="single" w:sz="8" w:space="0" w:color="000000"/>
            </w:tcBorders>
            <w:vAlign w:val="center"/>
          </w:tcPr>
          <w:p w:rsidR="0035327D" w:rsidRPr="00890569" w:rsidRDefault="0035327D"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0</w:t>
            </w:r>
            <w:r w:rsidR="00CF2EA6" w:rsidRPr="00890569">
              <w:rPr>
                <w:rFonts w:ascii="Times New Roman" w:hAnsi="Times New Roman" w:cs="Times New Roman"/>
                <w:sz w:val="28"/>
                <w:szCs w:val="28"/>
              </w:rPr>
              <w:t>,</w:t>
            </w:r>
            <w:r w:rsidRPr="00890569">
              <w:rPr>
                <w:rFonts w:ascii="Times New Roman" w:hAnsi="Times New Roman" w:cs="Times New Roman"/>
                <w:sz w:val="28"/>
                <w:szCs w:val="28"/>
                <w:lang w:val="en-US"/>
              </w:rPr>
              <w:t>62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CF2EA6" w:rsidP="00890569">
            <w:pPr>
              <w:pStyle w:val="a5"/>
              <w:rPr>
                <w:rFonts w:ascii="Times New Roman" w:hAnsi="Times New Roman" w:cs="Times New Roman"/>
                <w:sz w:val="28"/>
                <w:szCs w:val="28"/>
              </w:rPr>
            </w:pPr>
            <w:r w:rsidRPr="00890569">
              <w:rPr>
                <w:rFonts w:ascii="Times New Roman" w:hAnsi="Times New Roman" w:cs="Times New Roman"/>
                <w:sz w:val="28"/>
                <w:szCs w:val="28"/>
                <w:lang w:val="en-US"/>
              </w:rPr>
              <w:t>1</w:t>
            </w:r>
            <w:r w:rsidRPr="00890569">
              <w:rPr>
                <w:rFonts w:ascii="Times New Roman" w:hAnsi="Times New Roman" w:cs="Times New Roman"/>
                <w:sz w:val="28"/>
                <w:szCs w:val="28"/>
              </w:rPr>
              <w:t>,</w:t>
            </w:r>
            <w:r w:rsidR="0035327D" w:rsidRPr="00890569">
              <w:rPr>
                <w:rFonts w:ascii="Times New Roman" w:hAnsi="Times New Roman" w:cs="Times New Roman"/>
                <w:sz w:val="28"/>
                <w:szCs w:val="28"/>
                <w:lang w:val="en-US"/>
              </w:rPr>
              <w:t>85</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rPr>
            </w:pPr>
            <w:r w:rsidRPr="00890569">
              <w:rPr>
                <w:rFonts w:ascii="Times New Roman" w:hAnsi="Times New Roman" w:cs="Times New Roman"/>
                <w:sz w:val="28"/>
                <w:szCs w:val="28"/>
                <w:lang w:val="en-US"/>
              </w:rPr>
              <w:t>0</w:t>
            </w:r>
            <w:r w:rsidR="00CF2EA6" w:rsidRPr="00890569">
              <w:rPr>
                <w:rFonts w:ascii="Times New Roman" w:hAnsi="Times New Roman" w:cs="Times New Roman"/>
                <w:sz w:val="28"/>
                <w:szCs w:val="28"/>
              </w:rPr>
              <w:t>,</w:t>
            </w:r>
            <w:r w:rsidRPr="00890569">
              <w:rPr>
                <w:rFonts w:ascii="Times New Roman" w:hAnsi="Times New Roman" w:cs="Times New Roman"/>
                <w:sz w:val="28"/>
                <w:szCs w:val="28"/>
                <w:lang w:val="en-US"/>
              </w:rPr>
              <w:t>78</w:t>
            </w:r>
            <w:r w:rsidR="00CF2EA6" w:rsidRPr="00890569">
              <w:rPr>
                <w:rFonts w:ascii="Times New Roman" w:hAnsi="Times New Roman" w:cs="Times New Roman"/>
                <w:sz w:val="28"/>
                <w:szCs w:val="28"/>
              </w:rPr>
              <w:t xml:space="preserve"> </w:t>
            </w:r>
            <w:r w:rsidRPr="00890569">
              <w:rPr>
                <w:rFonts w:ascii="Times New Roman" w:hAnsi="Times New Roman" w:cs="Times New Roman"/>
                <w:sz w:val="28"/>
                <w:szCs w:val="28"/>
              </w:rPr>
              <w:t>-</w:t>
            </w:r>
            <w:r w:rsidR="00CF2EA6" w:rsidRPr="00890569">
              <w:rPr>
                <w:rFonts w:ascii="Times New Roman" w:hAnsi="Times New Roman" w:cs="Times New Roman"/>
                <w:sz w:val="28"/>
                <w:szCs w:val="28"/>
              </w:rPr>
              <w:t xml:space="preserve"> </w:t>
            </w:r>
            <w:r w:rsidRPr="00890569">
              <w:rPr>
                <w:rFonts w:ascii="Times New Roman" w:hAnsi="Times New Roman" w:cs="Times New Roman"/>
                <w:sz w:val="28"/>
                <w:szCs w:val="28"/>
                <w:lang w:val="en-US"/>
              </w:rPr>
              <w:t>4</w:t>
            </w:r>
            <w:r w:rsidR="00CF2EA6" w:rsidRPr="00890569">
              <w:rPr>
                <w:rFonts w:ascii="Times New Roman" w:hAnsi="Times New Roman" w:cs="Times New Roman"/>
                <w:sz w:val="28"/>
                <w:szCs w:val="28"/>
              </w:rPr>
              <w:t>,</w:t>
            </w:r>
            <w:r w:rsidRPr="00890569">
              <w:rPr>
                <w:rFonts w:ascii="Times New Roman" w:hAnsi="Times New Roman" w:cs="Times New Roman"/>
                <w:sz w:val="28"/>
                <w:szCs w:val="28"/>
                <w:lang w:val="en-US"/>
              </w:rPr>
              <w:t>43</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rPr>
            </w:pPr>
            <w:r w:rsidRPr="00890569">
              <w:rPr>
                <w:rFonts w:ascii="Times New Roman" w:hAnsi="Times New Roman" w:cs="Times New Roman"/>
                <w:sz w:val="28"/>
                <w:szCs w:val="28"/>
              </w:rPr>
              <w:t>0</w:t>
            </w:r>
            <w:r w:rsidR="00CF2EA6" w:rsidRPr="00890569">
              <w:rPr>
                <w:rFonts w:ascii="Times New Roman" w:hAnsi="Times New Roman" w:cs="Times New Roman"/>
                <w:sz w:val="28"/>
                <w:szCs w:val="28"/>
              </w:rPr>
              <w:t>,</w:t>
            </w:r>
            <w:r w:rsidRPr="00890569">
              <w:rPr>
                <w:rFonts w:ascii="Times New Roman" w:hAnsi="Times New Roman" w:cs="Times New Roman"/>
                <w:sz w:val="28"/>
                <w:szCs w:val="28"/>
                <w:lang w:val="en-US"/>
              </w:rPr>
              <w:t>165</w:t>
            </w:r>
          </w:p>
        </w:tc>
      </w:tr>
      <w:tr w:rsidR="0035327D" w:rsidRPr="00890569" w:rsidTr="00DA0E36">
        <w:trPr>
          <w:trHeight w:hRule="exact" w:val="397"/>
        </w:trPr>
        <w:tc>
          <w:tcPr>
            <w:tcW w:w="9651" w:type="dxa"/>
            <w:gridSpan w:val="5"/>
            <w:tcBorders>
              <w:top w:val="single" w:sz="8" w:space="0" w:color="000000"/>
              <w:left w:val="single" w:sz="8" w:space="0" w:color="000000"/>
              <w:bottom w:val="single" w:sz="8" w:space="0" w:color="000000"/>
              <w:right w:val="single" w:sz="8" w:space="0" w:color="000000"/>
            </w:tcBorders>
            <w:vAlign w:val="center"/>
          </w:tcPr>
          <w:p w:rsidR="0035327D" w:rsidRPr="00890569" w:rsidRDefault="0035327D" w:rsidP="00890569">
            <w:pPr>
              <w:pStyle w:val="a5"/>
              <w:jc w:val="center"/>
              <w:rPr>
                <w:rFonts w:ascii="Times New Roman" w:hAnsi="Times New Roman" w:cs="Times New Roman"/>
                <w:b/>
                <w:sz w:val="28"/>
                <w:szCs w:val="28"/>
              </w:rPr>
            </w:pPr>
            <w:r w:rsidRPr="00890569">
              <w:rPr>
                <w:rFonts w:ascii="Times New Roman" w:hAnsi="Times New Roman" w:cs="Times New Roman"/>
                <w:b/>
                <w:sz w:val="28"/>
                <w:szCs w:val="28"/>
              </w:rPr>
              <w:t>Возраст</w:t>
            </w:r>
          </w:p>
        </w:tc>
      </w:tr>
      <w:tr w:rsidR="0035327D" w:rsidRPr="00890569" w:rsidTr="00DA0E36">
        <w:trPr>
          <w:trHeight w:hRule="exact" w:val="397"/>
        </w:trPr>
        <w:tc>
          <w:tcPr>
            <w:tcW w:w="36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&lt;11</w:t>
            </w:r>
          </w:p>
        </w:tc>
        <w:tc>
          <w:tcPr>
            <w:tcW w:w="1276" w:type="dxa"/>
            <w:tcBorders>
              <w:top w:val="single" w:sz="8" w:space="0" w:color="000000"/>
              <w:left w:val="single" w:sz="8" w:space="0" w:color="000000"/>
              <w:bottom w:val="single" w:sz="8" w:space="0" w:color="000000"/>
              <w:right w:val="single" w:sz="8" w:space="0" w:color="000000"/>
            </w:tcBorders>
            <w:vAlign w:val="center"/>
          </w:tcPr>
          <w:p w:rsidR="0035327D" w:rsidRPr="00890569" w:rsidRDefault="0035327D" w:rsidP="00890569">
            <w:pPr>
              <w:pStyle w:val="a5"/>
              <w:rPr>
                <w:rFonts w:ascii="Times New Roman" w:hAnsi="Times New Roman" w:cs="Times New Roman"/>
                <w:sz w:val="28"/>
                <w:szCs w:val="28"/>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rPr>
            </w:pPr>
            <w:r w:rsidRPr="00890569">
              <w:rPr>
                <w:rFonts w:ascii="Times New Roman" w:hAnsi="Times New Roman" w:cs="Times New Roman"/>
                <w:sz w:val="28"/>
                <w:szCs w:val="28"/>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rPr>
            </w:pPr>
          </w:p>
        </w:tc>
      </w:tr>
      <w:tr w:rsidR="0035327D" w:rsidRPr="00890569" w:rsidTr="00DA0E36">
        <w:trPr>
          <w:trHeight w:hRule="exact" w:val="397"/>
        </w:trPr>
        <w:tc>
          <w:tcPr>
            <w:tcW w:w="36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8E6B11"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w:t>
            </w:r>
          </w:p>
        </w:tc>
        <w:tc>
          <w:tcPr>
            <w:tcW w:w="1276" w:type="dxa"/>
            <w:tcBorders>
              <w:top w:val="single" w:sz="8" w:space="0" w:color="000000"/>
              <w:left w:val="single" w:sz="8" w:space="0" w:color="000000"/>
              <w:bottom w:val="single" w:sz="8" w:space="0" w:color="000000"/>
              <w:right w:val="single" w:sz="8" w:space="0" w:color="000000"/>
            </w:tcBorders>
            <w:vAlign w:val="center"/>
          </w:tcPr>
          <w:p w:rsidR="0035327D" w:rsidRPr="00890569" w:rsidRDefault="00CF2EA6" w:rsidP="00890569">
            <w:pPr>
              <w:pStyle w:val="a5"/>
              <w:rPr>
                <w:rFonts w:ascii="Times New Roman" w:hAnsi="Times New Roman" w:cs="Times New Roman"/>
                <w:sz w:val="28"/>
                <w:szCs w:val="28"/>
              </w:rPr>
            </w:pPr>
            <w:r w:rsidRPr="00890569">
              <w:rPr>
                <w:rFonts w:ascii="Times New Roman" w:hAnsi="Times New Roman" w:cs="Times New Roman"/>
                <w:sz w:val="28"/>
                <w:szCs w:val="28"/>
              </w:rPr>
              <w:t>0,</w:t>
            </w:r>
            <w:r w:rsidR="0035327D" w:rsidRPr="00890569">
              <w:rPr>
                <w:rFonts w:ascii="Times New Roman" w:hAnsi="Times New Roman" w:cs="Times New Roman"/>
                <w:sz w:val="28"/>
                <w:szCs w:val="28"/>
              </w:rPr>
              <w:t>26</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1</w:t>
            </w:r>
            <w:r w:rsidR="00CF2EA6" w:rsidRPr="00890569">
              <w:rPr>
                <w:rFonts w:ascii="Times New Roman" w:hAnsi="Times New Roman" w:cs="Times New Roman"/>
                <w:sz w:val="28"/>
                <w:szCs w:val="28"/>
              </w:rPr>
              <w:t>,</w:t>
            </w:r>
            <w:r w:rsidRPr="00890569">
              <w:rPr>
                <w:rFonts w:ascii="Times New Roman" w:hAnsi="Times New Roman" w:cs="Times New Roman"/>
                <w:sz w:val="28"/>
                <w:szCs w:val="28"/>
              </w:rPr>
              <w:t>1</w:t>
            </w:r>
            <w:r w:rsidRPr="00890569">
              <w:rPr>
                <w:rFonts w:ascii="Times New Roman" w:hAnsi="Times New Roman" w:cs="Times New Roman"/>
                <w:sz w:val="28"/>
                <w:szCs w:val="28"/>
                <w:lang w:val="en-US"/>
              </w:rPr>
              <w:t>6</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rPr>
            </w:pPr>
            <w:r w:rsidRPr="00890569">
              <w:rPr>
                <w:rFonts w:ascii="Times New Roman" w:hAnsi="Times New Roman" w:cs="Times New Roman"/>
                <w:sz w:val="28"/>
                <w:szCs w:val="28"/>
                <w:lang w:val="en-US"/>
              </w:rPr>
              <w:t>0</w:t>
            </w:r>
            <w:r w:rsidR="00CF2EA6" w:rsidRPr="00890569">
              <w:rPr>
                <w:rFonts w:ascii="Times New Roman" w:hAnsi="Times New Roman" w:cs="Times New Roman"/>
                <w:sz w:val="28"/>
                <w:szCs w:val="28"/>
              </w:rPr>
              <w:t>,</w:t>
            </w:r>
            <w:r w:rsidRPr="00890569">
              <w:rPr>
                <w:rFonts w:ascii="Times New Roman" w:hAnsi="Times New Roman" w:cs="Times New Roman"/>
                <w:sz w:val="28"/>
                <w:szCs w:val="28"/>
                <w:lang w:val="en-US"/>
              </w:rPr>
              <w:t>49</w:t>
            </w:r>
            <w:r w:rsidRPr="00890569">
              <w:rPr>
                <w:rFonts w:ascii="Times New Roman" w:hAnsi="Times New Roman" w:cs="Times New Roman"/>
                <w:sz w:val="28"/>
                <w:szCs w:val="28"/>
              </w:rPr>
              <w:t>-</w:t>
            </w:r>
            <w:r w:rsidRPr="00890569">
              <w:rPr>
                <w:rFonts w:ascii="Times New Roman" w:hAnsi="Times New Roman" w:cs="Times New Roman"/>
                <w:sz w:val="28"/>
                <w:szCs w:val="28"/>
                <w:lang w:val="en-US"/>
              </w:rPr>
              <w:t>2</w:t>
            </w:r>
            <w:r w:rsidR="00CF2EA6" w:rsidRPr="00890569">
              <w:rPr>
                <w:rFonts w:ascii="Times New Roman" w:hAnsi="Times New Roman" w:cs="Times New Roman"/>
                <w:sz w:val="28"/>
                <w:szCs w:val="28"/>
              </w:rPr>
              <w:t>,</w:t>
            </w:r>
            <w:r w:rsidRPr="00890569">
              <w:rPr>
                <w:rFonts w:ascii="Times New Roman" w:hAnsi="Times New Roman" w:cs="Times New Roman"/>
                <w:sz w:val="28"/>
                <w:szCs w:val="28"/>
                <w:lang w:val="en-US"/>
              </w:rPr>
              <w:t>71</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rPr>
            </w:pPr>
            <w:r w:rsidRPr="00890569">
              <w:rPr>
                <w:rFonts w:ascii="Times New Roman" w:hAnsi="Times New Roman" w:cs="Times New Roman"/>
                <w:sz w:val="28"/>
                <w:szCs w:val="28"/>
              </w:rPr>
              <w:t>0</w:t>
            </w:r>
            <w:r w:rsidR="00CF2EA6" w:rsidRPr="00890569">
              <w:rPr>
                <w:rFonts w:ascii="Times New Roman" w:hAnsi="Times New Roman" w:cs="Times New Roman"/>
                <w:sz w:val="28"/>
                <w:szCs w:val="28"/>
              </w:rPr>
              <w:t>,</w:t>
            </w:r>
            <w:r w:rsidRPr="00890569">
              <w:rPr>
                <w:rFonts w:ascii="Times New Roman" w:hAnsi="Times New Roman" w:cs="Times New Roman"/>
                <w:sz w:val="28"/>
                <w:szCs w:val="28"/>
                <w:lang w:val="en-US"/>
              </w:rPr>
              <w:t>735</w:t>
            </w:r>
          </w:p>
        </w:tc>
      </w:tr>
    </w:tbl>
    <w:p w:rsidR="00813C9E" w:rsidRPr="00890569" w:rsidRDefault="00813C9E" w:rsidP="00890569">
      <w:pPr>
        <w:spacing w:line="240" w:lineRule="auto"/>
        <w:rPr>
          <w:rFonts w:ascii="Times New Roman" w:hAnsi="Times New Roman"/>
        </w:rPr>
      </w:pPr>
    </w:p>
    <w:p w:rsidR="00813C9E" w:rsidRPr="00890569" w:rsidRDefault="00813C9E" w:rsidP="00890569">
      <w:pPr>
        <w:spacing w:line="240" w:lineRule="auto"/>
        <w:rPr>
          <w:rFonts w:ascii="Times New Roman" w:hAnsi="Times New Roman"/>
          <w:sz w:val="28"/>
          <w:szCs w:val="28"/>
          <w:lang w:val="kk-KZ"/>
        </w:rPr>
      </w:pPr>
      <w:r w:rsidRPr="00890569">
        <w:rPr>
          <w:rFonts w:ascii="Times New Roman" w:hAnsi="Times New Roman"/>
          <w:sz w:val="28"/>
          <w:szCs w:val="28"/>
          <w:lang w:val="kk-KZ"/>
        </w:rPr>
        <w:lastRenderedPageBreak/>
        <w:t>Продолжение таблицы 20</w:t>
      </w:r>
    </w:p>
    <w:tbl>
      <w:tblPr>
        <w:tblW w:w="9651" w:type="dxa"/>
        <w:tblCellMar>
          <w:left w:w="0" w:type="dxa"/>
          <w:right w:w="0" w:type="dxa"/>
        </w:tblCellMar>
        <w:tblLook w:val="04A0"/>
      </w:tblPr>
      <w:tblGrid>
        <w:gridCol w:w="3698"/>
        <w:gridCol w:w="1276"/>
        <w:gridCol w:w="1417"/>
        <w:gridCol w:w="1843"/>
        <w:gridCol w:w="1417"/>
      </w:tblGrid>
      <w:tr w:rsidR="000D77A7" w:rsidRPr="00890569" w:rsidTr="00EA2463">
        <w:trPr>
          <w:trHeight w:hRule="exact" w:val="397"/>
        </w:trPr>
        <w:tc>
          <w:tcPr>
            <w:tcW w:w="9651" w:type="dxa"/>
            <w:gridSpan w:val="5"/>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0D77A7" w:rsidRPr="00890569" w:rsidRDefault="000D77A7" w:rsidP="00890569">
            <w:pPr>
              <w:pStyle w:val="a5"/>
              <w:jc w:val="center"/>
              <w:rPr>
                <w:rFonts w:ascii="Times New Roman" w:hAnsi="Times New Roman" w:cs="Times New Roman"/>
                <w:sz w:val="28"/>
                <w:szCs w:val="28"/>
              </w:rPr>
            </w:pPr>
            <w:r w:rsidRPr="00890569">
              <w:rPr>
                <w:rFonts w:ascii="Times New Roman" w:hAnsi="Times New Roman" w:cs="Times New Roman"/>
                <w:b/>
                <w:sz w:val="28"/>
                <w:szCs w:val="28"/>
              </w:rPr>
              <w:t>Морфологический вариант</w:t>
            </w:r>
          </w:p>
        </w:tc>
      </w:tr>
      <w:tr w:rsidR="0035327D" w:rsidRPr="00890569" w:rsidTr="00DA0E36">
        <w:trPr>
          <w:trHeight w:hRule="exact" w:val="397"/>
        </w:trPr>
        <w:tc>
          <w:tcPr>
            <w:tcW w:w="36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семиномные ГКО</w:t>
            </w:r>
          </w:p>
        </w:tc>
        <w:tc>
          <w:tcPr>
            <w:tcW w:w="1276" w:type="dxa"/>
            <w:tcBorders>
              <w:top w:val="single" w:sz="8" w:space="0" w:color="000000"/>
              <w:left w:val="single" w:sz="8" w:space="0" w:color="000000"/>
              <w:bottom w:val="single" w:sz="8" w:space="0" w:color="000000"/>
              <w:right w:val="single" w:sz="8" w:space="0" w:color="000000"/>
            </w:tcBorders>
            <w:vAlign w:val="center"/>
          </w:tcPr>
          <w:p w:rsidR="0035327D" w:rsidRPr="00890569" w:rsidRDefault="0035327D" w:rsidP="00890569">
            <w:pPr>
              <w:pStyle w:val="a5"/>
              <w:rPr>
                <w:rFonts w:ascii="Times New Roman" w:hAnsi="Times New Roman" w:cs="Times New Roman"/>
                <w:sz w:val="28"/>
                <w:szCs w:val="28"/>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rPr>
            </w:pPr>
            <w:r w:rsidRPr="00890569">
              <w:rPr>
                <w:rFonts w:ascii="Times New Roman" w:hAnsi="Times New Roman" w:cs="Times New Roman"/>
                <w:sz w:val="28"/>
                <w:szCs w:val="28"/>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rPr>
            </w:pPr>
          </w:p>
        </w:tc>
      </w:tr>
      <w:tr w:rsidR="0035327D" w:rsidRPr="00890569" w:rsidTr="00DA0E36">
        <w:trPr>
          <w:trHeight w:hRule="exact" w:val="397"/>
        </w:trPr>
        <w:tc>
          <w:tcPr>
            <w:tcW w:w="36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rPr>
              <w:t>не</w:t>
            </w:r>
            <w:r w:rsidRPr="00890569">
              <w:rPr>
                <w:rFonts w:ascii="Times New Roman" w:hAnsi="Times New Roman" w:cs="Times New Roman"/>
                <w:sz w:val="28"/>
                <w:szCs w:val="28"/>
                <w:lang w:val="en-US"/>
              </w:rPr>
              <w:t>семиномные ГКО</w:t>
            </w:r>
          </w:p>
        </w:tc>
        <w:tc>
          <w:tcPr>
            <w:tcW w:w="1276" w:type="dxa"/>
            <w:tcBorders>
              <w:top w:val="single" w:sz="8" w:space="0" w:color="000000"/>
              <w:left w:val="single" w:sz="8" w:space="0" w:color="000000"/>
              <w:bottom w:val="single" w:sz="8" w:space="0" w:color="000000"/>
              <w:right w:val="single" w:sz="8" w:space="0" w:color="000000"/>
            </w:tcBorders>
            <w:vAlign w:val="center"/>
          </w:tcPr>
          <w:p w:rsidR="0035327D" w:rsidRPr="00890569" w:rsidRDefault="00CF2EA6" w:rsidP="00890569">
            <w:pPr>
              <w:pStyle w:val="a5"/>
              <w:rPr>
                <w:rFonts w:ascii="Times New Roman" w:hAnsi="Times New Roman" w:cs="Times New Roman"/>
                <w:sz w:val="28"/>
                <w:szCs w:val="28"/>
              </w:rPr>
            </w:pPr>
            <w:r w:rsidRPr="00890569">
              <w:rPr>
                <w:rFonts w:ascii="Times New Roman" w:hAnsi="Times New Roman" w:cs="Times New Roman"/>
                <w:sz w:val="28"/>
                <w:szCs w:val="28"/>
              </w:rPr>
              <w:t>0,</w:t>
            </w:r>
            <w:r w:rsidR="0035327D" w:rsidRPr="00890569">
              <w:rPr>
                <w:rFonts w:ascii="Times New Roman" w:hAnsi="Times New Roman" w:cs="Times New Roman"/>
                <w:sz w:val="28"/>
                <w:szCs w:val="28"/>
              </w:rPr>
              <w:t>89</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rPr>
            </w:pPr>
            <w:r w:rsidRPr="00890569">
              <w:rPr>
                <w:rFonts w:ascii="Times New Roman" w:hAnsi="Times New Roman" w:cs="Times New Roman"/>
                <w:sz w:val="28"/>
                <w:szCs w:val="28"/>
              </w:rPr>
              <w:t>2,43</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rPr>
            </w:pPr>
            <w:r w:rsidRPr="00890569">
              <w:rPr>
                <w:rFonts w:ascii="Times New Roman" w:hAnsi="Times New Roman" w:cs="Times New Roman"/>
                <w:sz w:val="28"/>
                <w:szCs w:val="28"/>
              </w:rPr>
              <w:t>0,28</w:t>
            </w:r>
            <w:r w:rsidR="00CF2EA6" w:rsidRPr="00890569">
              <w:rPr>
                <w:rFonts w:ascii="Times New Roman" w:hAnsi="Times New Roman" w:cs="Times New Roman"/>
                <w:sz w:val="28"/>
                <w:szCs w:val="28"/>
              </w:rPr>
              <w:t xml:space="preserve"> </w:t>
            </w:r>
            <w:r w:rsidRPr="00890569">
              <w:rPr>
                <w:rFonts w:ascii="Times New Roman" w:hAnsi="Times New Roman" w:cs="Times New Roman"/>
                <w:sz w:val="28"/>
                <w:szCs w:val="28"/>
              </w:rPr>
              <w:t>-</w:t>
            </w:r>
            <w:r w:rsidR="00CF2EA6" w:rsidRPr="00890569">
              <w:rPr>
                <w:rFonts w:ascii="Times New Roman" w:hAnsi="Times New Roman" w:cs="Times New Roman"/>
                <w:sz w:val="28"/>
                <w:szCs w:val="28"/>
              </w:rPr>
              <w:t xml:space="preserve"> </w:t>
            </w:r>
            <w:r w:rsidRPr="00890569">
              <w:rPr>
                <w:rFonts w:ascii="Times New Roman" w:hAnsi="Times New Roman" w:cs="Times New Roman"/>
                <w:sz w:val="28"/>
                <w:szCs w:val="28"/>
              </w:rPr>
              <w:t>21,1</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rPr>
            </w:pPr>
            <w:r w:rsidRPr="00890569">
              <w:rPr>
                <w:rFonts w:ascii="Times New Roman" w:hAnsi="Times New Roman" w:cs="Times New Roman"/>
                <w:sz w:val="28"/>
                <w:szCs w:val="28"/>
              </w:rPr>
              <w:t>0,42</w:t>
            </w:r>
          </w:p>
        </w:tc>
      </w:tr>
      <w:tr w:rsidR="000D77A7" w:rsidRPr="00890569" w:rsidTr="00EA2463">
        <w:trPr>
          <w:trHeight w:hRule="exact" w:val="397"/>
        </w:trPr>
        <w:tc>
          <w:tcPr>
            <w:tcW w:w="9651" w:type="dxa"/>
            <w:gridSpan w:val="5"/>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0D77A7" w:rsidRPr="00890569" w:rsidRDefault="000D77A7" w:rsidP="00890569">
            <w:pPr>
              <w:pStyle w:val="a5"/>
              <w:jc w:val="center"/>
              <w:rPr>
                <w:rFonts w:ascii="Times New Roman" w:hAnsi="Times New Roman" w:cs="Times New Roman"/>
                <w:sz w:val="28"/>
                <w:szCs w:val="28"/>
              </w:rPr>
            </w:pPr>
            <w:r w:rsidRPr="00890569">
              <w:rPr>
                <w:rFonts w:ascii="Times New Roman" w:hAnsi="Times New Roman" w:cs="Times New Roman"/>
                <w:b/>
                <w:sz w:val="28"/>
                <w:szCs w:val="28"/>
              </w:rPr>
              <w:t>Первичные МТС</w:t>
            </w:r>
          </w:p>
        </w:tc>
      </w:tr>
      <w:tr w:rsidR="0035327D" w:rsidRPr="00890569" w:rsidTr="00DA0E36">
        <w:trPr>
          <w:trHeight w:hRule="exact" w:val="397"/>
        </w:trPr>
        <w:tc>
          <w:tcPr>
            <w:tcW w:w="36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rPr>
            </w:pPr>
            <w:r w:rsidRPr="00890569">
              <w:rPr>
                <w:rFonts w:ascii="Times New Roman" w:hAnsi="Times New Roman" w:cs="Times New Roman"/>
                <w:sz w:val="28"/>
                <w:szCs w:val="28"/>
              </w:rPr>
              <w:t>Нет</w:t>
            </w:r>
          </w:p>
        </w:tc>
        <w:tc>
          <w:tcPr>
            <w:tcW w:w="1276" w:type="dxa"/>
            <w:tcBorders>
              <w:top w:val="single" w:sz="8" w:space="0" w:color="000000"/>
              <w:left w:val="single" w:sz="8" w:space="0" w:color="000000"/>
              <w:bottom w:val="single" w:sz="8" w:space="0" w:color="000000"/>
              <w:right w:val="single" w:sz="8" w:space="0" w:color="000000"/>
            </w:tcBorders>
            <w:vAlign w:val="center"/>
          </w:tcPr>
          <w:p w:rsidR="0035327D" w:rsidRPr="00890569" w:rsidRDefault="0035327D" w:rsidP="00890569">
            <w:pPr>
              <w:pStyle w:val="a5"/>
              <w:rPr>
                <w:rFonts w:ascii="Times New Roman" w:hAnsi="Times New Roman" w:cs="Times New Roman"/>
                <w:sz w:val="28"/>
                <w:szCs w:val="28"/>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rPr>
            </w:pPr>
            <w:r w:rsidRPr="00890569">
              <w:rPr>
                <w:rFonts w:ascii="Times New Roman" w:hAnsi="Times New Roman" w:cs="Times New Roman"/>
                <w:sz w:val="28"/>
                <w:szCs w:val="28"/>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rPr>
            </w:pPr>
          </w:p>
        </w:tc>
      </w:tr>
      <w:tr w:rsidR="0035327D" w:rsidRPr="00890569" w:rsidTr="00DA0E36">
        <w:trPr>
          <w:trHeight w:hRule="exact" w:val="397"/>
        </w:trPr>
        <w:tc>
          <w:tcPr>
            <w:tcW w:w="36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rPr>
            </w:pPr>
            <w:r w:rsidRPr="00890569">
              <w:rPr>
                <w:rFonts w:ascii="Times New Roman" w:hAnsi="Times New Roman" w:cs="Times New Roman"/>
                <w:sz w:val="28"/>
                <w:szCs w:val="28"/>
              </w:rPr>
              <w:t>Есть</w:t>
            </w:r>
          </w:p>
        </w:tc>
        <w:tc>
          <w:tcPr>
            <w:tcW w:w="1276" w:type="dxa"/>
            <w:tcBorders>
              <w:top w:val="single" w:sz="8" w:space="0" w:color="000000"/>
              <w:left w:val="single" w:sz="8" w:space="0" w:color="000000"/>
              <w:bottom w:val="single" w:sz="8" w:space="0" w:color="000000"/>
              <w:right w:val="single" w:sz="8" w:space="0" w:color="000000"/>
            </w:tcBorders>
            <w:vAlign w:val="center"/>
          </w:tcPr>
          <w:p w:rsidR="0035327D" w:rsidRPr="00890569" w:rsidRDefault="0035327D" w:rsidP="00890569">
            <w:pPr>
              <w:pStyle w:val="a5"/>
              <w:rPr>
                <w:rFonts w:ascii="Times New Roman" w:hAnsi="Times New Roman" w:cs="Times New Roman"/>
                <w:sz w:val="28"/>
                <w:szCs w:val="28"/>
              </w:rPr>
            </w:pPr>
            <w:r w:rsidRPr="00890569">
              <w:rPr>
                <w:rFonts w:ascii="Times New Roman" w:hAnsi="Times New Roman" w:cs="Times New Roman"/>
                <w:sz w:val="28"/>
                <w:szCs w:val="28"/>
              </w:rPr>
              <w:t>0</w:t>
            </w:r>
            <w:r w:rsidR="00CF2EA6" w:rsidRPr="00890569">
              <w:rPr>
                <w:rFonts w:ascii="Times New Roman" w:hAnsi="Times New Roman" w:cs="Times New Roman"/>
                <w:sz w:val="28"/>
                <w:szCs w:val="28"/>
              </w:rPr>
              <w:t>,</w:t>
            </w:r>
            <w:r w:rsidRPr="00890569">
              <w:rPr>
                <w:rFonts w:ascii="Times New Roman" w:hAnsi="Times New Roman" w:cs="Times New Roman"/>
                <w:sz w:val="28"/>
                <w:szCs w:val="28"/>
              </w:rPr>
              <w:t>11</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rPr>
            </w:pPr>
            <w:r w:rsidRPr="00890569">
              <w:rPr>
                <w:rFonts w:ascii="Times New Roman" w:hAnsi="Times New Roman" w:cs="Times New Roman"/>
                <w:sz w:val="28"/>
                <w:szCs w:val="28"/>
              </w:rPr>
              <w:t>1</w:t>
            </w:r>
            <w:r w:rsidR="00CF2EA6" w:rsidRPr="00890569">
              <w:rPr>
                <w:rFonts w:ascii="Times New Roman" w:hAnsi="Times New Roman" w:cs="Times New Roman"/>
                <w:sz w:val="28"/>
                <w:szCs w:val="28"/>
              </w:rPr>
              <w:t>,</w:t>
            </w:r>
            <w:r w:rsidRPr="00890569">
              <w:rPr>
                <w:rFonts w:ascii="Times New Roman" w:hAnsi="Times New Roman" w:cs="Times New Roman"/>
                <w:sz w:val="28"/>
                <w:szCs w:val="28"/>
              </w:rPr>
              <w:t>12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rPr>
            </w:pPr>
            <w:r w:rsidRPr="00890569">
              <w:rPr>
                <w:rFonts w:ascii="Times New Roman" w:hAnsi="Times New Roman" w:cs="Times New Roman"/>
                <w:sz w:val="28"/>
                <w:szCs w:val="28"/>
              </w:rPr>
              <w:t>0</w:t>
            </w:r>
            <w:r w:rsidR="00CF2EA6" w:rsidRPr="00890569">
              <w:rPr>
                <w:rFonts w:ascii="Times New Roman" w:hAnsi="Times New Roman" w:cs="Times New Roman"/>
                <w:sz w:val="28"/>
                <w:szCs w:val="28"/>
              </w:rPr>
              <w:t>,</w:t>
            </w:r>
            <w:r w:rsidRPr="00890569">
              <w:rPr>
                <w:rFonts w:ascii="Times New Roman" w:hAnsi="Times New Roman" w:cs="Times New Roman"/>
                <w:sz w:val="28"/>
                <w:szCs w:val="28"/>
              </w:rPr>
              <w:t>37</w:t>
            </w:r>
            <w:r w:rsidR="00CF2EA6" w:rsidRPr="00890569">
              <w:rPr>
                <w:rFonts w:ascii="Times New Roman" w:hAnsi="Times New Roman" w:cs="Times New Roman"/>
                <w:sz w:val="28"/>
                <w:szCs w:val="28"/>
              </w:rPr>
              <w:t xml:space="preserve"> </w:t>
            </w:r>
            <w:r w:rsidRPr="00890569">
              <w:rPr>
                <w:rFonts w:ascii="Times New Roman" w:hAnsi="Times New Roman" w:cs="Times New Roman"/>
                <w:sz w:val="28"/>
                <w:szCs w:val="28"/>
              </w:rPr>
              <w:t>-</w:t>
            </w:r>
            <w:r w:rsidR="00CF2EA6" w:rsidRPr="00890569">
              <w:rPr>
                <w:rFonts w:ascii="Times New Roman" w:hAnsi="Times New Roman" w:cs="Times New Roman"/>
                <w:sz w:val="28"/>
                <w:szCs w:val="28"/>
              </w:rPr>
              <w:t xml:space="preserve"> </w:t>
            </w:r>
            <w:r w:rsidRPr="00890569">
              <w:rPr>
                <w:rFonts w:ascii="Times New Roman" w:hAnsi="Times New Roman" w:cs="Times New Roman"/>
                <w:sz w:val="28"/>
                <w:szCs w:val="28"/>
              </w:rPr>
              <w:t>3</w:t>
            </w:r>
            <w:r w:rsidR="00CF2EA6" w:rsidRPr="00890569">
              <w:rPr>
                <w:rFonts w:ascii="Times New Roman" w:hAnsi="Times New Roman" w:cs="Times New Roman"/>
                <w:sz w:val="28"/>
                <w:szCs w:val="28"/>
              </w:rPr>
              <w:t>,</w:t>
            </w:r>
            <w:r w:rsidRPr="00890569">
              <w:rPr>
                <w:rFonts w:ascii="Times New Roman" w:hAnsi="Times New Roman" w:cs="Times New Roman"/>
                <w:sz w:val="28"/>
                <w:szCs w:val="28"/>
              </w:rPr>
              <w:t>40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CF2EA6" w:rsidP="00890569">
            <w:pPr>
              <w:pStyle w:val="a5"/>
              <w:rPr>
                <w:rFonts w:ascii="Times New Roman" w:hAnsi="Times New Roman" w:cs="Times New Roman"/>
                <w:sz w:val="28"/>
                <w:szCs w:val="28"/>
              </w:rPr>
            </w:pPr>
            <w:r w:rsidRPr="00890569">
              <w:rPr>
                <w:rFonts w:ascii="Times New Roman" w:hAnsi="Times New Roman" w:cs="Times New Roman"/>
                <w:sz w:val="28"/>
                <w:szCs w:val="28"/>
              </w:rPr>
              <w:t>0,</w:t>
            </w:r>
            <w:r w:rsidR="0035327D" w:rsidRPr="00890569">
              <w:rPr>
                <w:rFonts w:ascii="Times New Roman" w:hAnsi="Times New Roman" w:cs="Times New Roman"/>
                <w:sz w:val="28"/>
                <w:szCs w:val="28"/>
              </w:rPr>
              <w:t>849</w:t>
            </w:r>
          </w:p>
        </w:tc>
      </w:tr>
      <w:tr w:rsidR="000D77A7" w:rsidRPr="00890569" w:rsidTr="00EA2463">
        <w:trPr>
          <w:trHeight w:hRule="exact" w:val="397"/>
        </w:trPr>
        <w:tc>
          <w:tcPr>
            <w:tcW w:w="9651" w:type="dxa"/>
            <w:gridSpan w:val="5"/>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0D77A7" w:rsidRPr="00890569" w:rsidRDefault="000D77A7" w:rsidP="00890569">
            <w:pPr>
              <w:pStyle w:val="a5"/>
              <w:jc w:val="center"/>
              <w:rPr>
                <w:rFonts w:ascii="Times New Roman" w:hAnsi="Times New Roman" w:cs="Times New Roman"/>
                <w:sz w:val="28"/>
                <w:szCs w:val="28"/>
              </w:rPr>
            </w:pPr>
            <w:r w:rsidRPr="00890569">
              <w:rPr>
                <w:rFonts w:ascii="Times New Roman" w:hAnsi="Times New Roman" w:cs="Times New Roman"/>
                <w:b/>
                <w:sz w:val="28"/>
                <w:szCs w:val="28"/>
              </w:rPr>
              <w:t>Статус резекции</w:t>
            </w:r>
          </w:p>
        </w:tc>
      </w:tr>
      <w:tr w:rsidR="0035327D" w:rsidRPr="00890569" w:rsidTr="00DA0E36">
        <w:trPr>
          <w:trHeight w:hRule="exact" w:val="397"/>
        </w:trPr>
        <w:tc>
          <w:tcPr>
            <w:tcW w:w="36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R0</w:t>
            </w:r>
          </w:p>
        </w:tc>
        <w:tc>
          <w:tcPr>
            <w:tcW w:w="1276" w:type="dxa"/>
            <w:tcBorders>
              <w:top w:val="single" w:sz="8" w:space="0" w:color="000000"/>
              <w:left w:val="single" w:sz="8" w:space="0" w:color="000000"/>
              <w:bottom w:val="single" w:sz="8" w:space="0" w:color="000000"/>
              <w:right w:val="single" w:sz="8" w:space="0" w:color="000000"/>
            </w:tcBorders>
            <w:vAlign w:val="center"/>
          </w:tcPr>
          <w:p w:rsidR="0035327D" w:rsidRPr="00890569" w:rsidRDefault="0035327D" w:rsidP="00890569">
            <w:pPr>
              <w:pStyle w:val="a5"/>
              <w:rPr>
                <w:rFonts w:ascii="Times New Roman" w:hAnsi="Times New Roman" w:cs="Times New Roman"/>
                <w:sz w:val="28"/>
                <w:szCs w:val="28"/>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rPr>
            </w:pPr>
          </w:p>
        </w:tc>
      </w:tr>
      <w:tr w:rsidR="0035327D" w:rsidRPr="00890569" w:rsidTr="00DA0E36">
        <w:trPr>
          <w:trHeight w:hRule="exact" w:val="397"/>
        </w:trPr>
        <w:tc>
          <w:tcPr>
            <w:tcW w:w="36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R1</w:t>
            </w:r>
          </w:p>
        </w:tc>
        <w:tc>
          <w:tcPr>
            <w:tcW w:w="1276" w:type="dxa"/>
            <w:tcBorders>
              <w:top w:val="single" w:sz="8" w:space="0" w:color="000000"/>
              <w:left w:val="single" w:sz="8" w:space="0" w:color="000000"/>
              <w:bottom w:val="single" w:sz="8" w:space="0" w:color="000000"/>
              <w:right w:val="single" w:sz="8" w:space="0" w:color="000000"/>
            </w:tcBorders>
            <w:vAlign w:val="center"/>
          </w:tcPr>
          <w:p w:rsidR="0035327D" w:rsidRPr="00890569" w:rsidRDefault="0035327D"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2</w:t>
            </w:r>
            <w:r w:rsidR="00CF2EA6" w:rsidRPr="00890569">
              <w:rPr>
                <w:rFonts w:ascii="Times New Roman" w:hAnsi="Times New Roman" w:cs="Times New Roman"/>
                <w:sz w:val="28"/>
                <w:szCs w:val="28"/>
              </w:rPr>
              <w:t>,</w:t>
            </w:r>
            <w:r w:rsidRPr="00890569">
              <w:rPr>
                <w:rFonts w:ascii="Times New Roman" w:hAnsi="Times New Roman" w:cs="Times New Roman"/>
                <w:sz w:val="28"/>
                <w:szCs w:val="28"/>
                <w:lang w:val="en-US"/>
              </w:rPr>
              <w:t>17</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8</w:t>
            </w:r>
            <w:r w:rsidR="00CF2EA6" w:rsidRPr="00890569">
              <w:rPr>
                <w:rFonts w:ascii="Times New Roman" w:hAnsi="Times New Roman" w:cs="Times New Roman"/>
                <w:sz w:val="28"/>
                <w:szCs w:val="28"/>
              </w:rPr>
              <w:t>,</w:t>
            </w:r>
            <w:r w:rsidRPr="00890569">
              <w:rPr>
                <w:rFonts w:ascii="Times New Roman" w:hAnsi="Times New Roman" w:cs="Times New Roman"/>
                <w:sz w:val="28"/>
                <w:szCs w:val="28"/>
                <w:lang w:val="en-US"/>
              </w:rPr>
              <w:t>82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2</w:t>
            </w:r>
            <w:r w:rsidR="00CF2EA6" w:rsidRPr="00890569">
              <w:rPr>
                <w:rFonts w:ascii="Times New Roman" w:hAnsi="Times New Roman" w:cs="Times New Roman"/>
                <w:sz w:val="28"/>
                <w:szCs w:val="28"/>
              </w:rPr>
              <w:t>,</w:t>
            </w:r>
            <w:r w:rsidRPr="00890569">
              <w:rPr>
                <w:rFonts w:ascii="Times New Roman" w:hAnsi="Times New Roman" w:cs="Times New Roman"/>
                <w:sz w:val="28"/>
                <w:szCs w:val="28"/>
                <w:lang w:val="en-US"/>
              </w:rPr>
              <w:t>92</w:t>
            </w:r>
            <w:r w:rsidR="00CF2EA6" w:rsidRPr="00890569">
              <w:rPr>
                <w:rFonts w:ascii="Times New Roman" w:hAnsi="Times New Roman" w:cs="Times New Roman"/>
                <w:sz w:val="28"/>
                <w:szCs w:val="28"/>
              </w:rPr>
              <w:t xml:space="preserve"> </w:t>
            </w:r>
            <w:r w:rsidRPr="00890569">
              <w:rPr>
                <w:rFonts w:ascii="Times New Roman" w:hAnsi="Times New Roman" w:cs="Times New Roman"/>
                <w:sz w:val="28"/>
                <w:szCs w:val="28"/>
                <w:lang w:val="en-US"/>
              </w:rPr>
              <w:t>-</w:t>
            </w:r>
            <w:r w:rsidR="00CF2EA6" w:rsidRPr="00890569">
              <w:rPr>
                <w:rFonts w:ascii="Times New Roman" w:hAnsi="Times New Roman" w:cs="Times New Roman"/>
                <w:sz w:val="28"/>
                <w:szCs w:val="28"/>
              </w:rPr>
              <w:t xml:space="preserve"> </w:t>
            </w:r>
            <w:r w:rsidRPr="00890569">
              <w:rPr>
                <w:rFonts w:ascii="Times New Roman" w:hAnsi="Times New Roman" w:cs="Times New Roman"/>
                <w:sz w:val="28"/>
                <w:szCs w:val="28"/>
                <w:lang w:val="en-US"/>
              </w:rPr>
              <w:t>26</w:t>
            </w:r>
            <w:r w:rsidR="00CF2EA6" w:rsidRPr="00890569">
              <w:rPr>
                <w:rFonts w:ascii="Times New Roman" w:hAnsi="Times New Roman" w:cs="Times New Roman"/>
                <w:sz w:val="28"/>
                <w:szCs w:val="28"/>
              </w:rPr>
              <w:t>,</w:t>
            </w:r>
            <w:r w:rsidRPr="00890569">
              <w:rPr>
                <w:rFonts w:ascii="Times New Roman" w:hAnsi="Times New Roman" w:cs="Times New Roman"/>
                <w:sz w:val="28"/>
                <w:szCs w:val="28"/>
                <w:lang w:val="en-US"/>
              </w:rPr>
              <w:t>64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b/>
                <w:sz w:val="28"/>
                <w:szCs w:val="28"/>
              </w:rPr>
            </w:pPr>
            <w:r w:rsidRPr="00890569">
              <w:rPr>
                <w:rFonts w:ascii="Times New Roman" w:hAnsi="Times New Roman" w:cs="Times New Roman"/>
                <w:b/>
                <w:sz w:val="28"/>
                <w:szCs w:val="28"/>
                <w:lang w:val="en-US"/>
              </w:rPr>
              <w:t>0</w:t>
            </w:r>
            <w:r w:rsidR="00CF2EA6" w:rsidRPr="00890569">
              <w:rPr>
                <w:rFonts w:ascii="Times New Roman" w:hAnsi="Times New Roman" w:cs="Times New Roman"/>
                <w:b/>
                <w:sz w:val="28"/>
                <w:szCs w:val="28"/>
              </w:rPr>
              <w:t>,</w:t>
            </w:r>
            <w:r w:rsidRPr="00890569">
              <w:rPr>
                <w:rFonts w:ascii="Times New Roman" w:hAnsi="Times New Roman" w:cs="Times New Roman"/>
                <w:b/>
                <w:sz w:val="28"/>
                <w:szCs w:val="28"/>
                <w:lang w:val="en-US"/>
              </w:rPr>
              <w:t>0001</w:t>
            </w:r>
            <w:r w:rsidR="00CF2EA6" w:rsidRPr="00890569">
              <w:rPr>
                <w:rFonts w:ascii="Times New Roman" w:hAnsi="Times New Roman" w:cs="Times New Roman"/>
                <w:b/>
                <w:sz w:val="28"/>
                <w:szCs w:val="28"/>
              </w:rPr>
              <w:t>*</w:t>
            </w:r>
          </w:p>
        </w:tc>
      </w:tr>
      <w:tr w:rsidR="0035327D" w:rsidRPr="00890569" w:rsidTr="00DA0E36">
        <w:trPr>
          <w:trHeight w:hRule="exact" w:val="397"/>
        </w:trPr>
        <w:tc>
          <w:tcPr>
            <w:tcW w:w="36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R2</w:t>
            </w:r>
          </w:p>
        </w:tc>
        <w:tc>
          <w:tcPr>
            <w:tcW w:w="1276" w:type="dxa"/>
            <w:tcBorders>
              <w:top w:val="single" w:sz="8" w:space="0" w:color="000000"/>
              <w:left w:val="single" w:sz="8" w:space="0" w:color="000000"/>
              <w:bottom w:val="single" w:sz="8" w:space="0" w:color="000000"/>
              <w:right w:val="single" w:sz="8" w:space="0" w:color="000000"/>
            </w:tcBorders>
            <w:vAlign w:val="center"/>
          </w:tcPr>
          <w:p w:rsidR="0035327D" w:rsidRPr="00890569" w:rsidRDefault="00CF2EA6"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2</w:t>
            </w:r>
            <w:r w:rsidRPr="00890569">
              <w:rPr>
                <w:rFonts w:ascii="Times New Roman" w:hAnsi="Times New Roman" w:cs="Times New Roman"/>
                <w:sz w:val="28"/>
                <w:szCs w:val="28"/>
              </w:rPr>
              <w:t>,</w:t>
            </w:r>
            <w:r w:rsidR="0035327D" w:rsidRPr="00890569">
              <w:rPr>
                <w:rFonts w:ascii="Times New Roman" w:hAnsi="Times New Roman" w:cs="Times New Roman"/>
                <w:sz w:val="28"/>
                <w:szCs w:val="28"/>
                <w:lang w:val="en-US"/>
              </w:rPr>
              <w:t>44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11</w:t>
            </w:r>
            <w:r w:rsidR="00CF2EA6" w:rsidRPr="00890569">
              <w:rPr>
                <w:rFonts w:ascii="Times New Roman" w:hAnsi="Times New Roman" w:cs="Times New Roman"/>
                <w:sz w:val="28"/>
                <w:szCs w:val="28"/>
              </w:rPr>
              <w:t>,</w:t>
            </w:r>
            <w:r w:rsidRPr="00890569">
              <w:rPr>
                <w:rFonts w:ascii="Times New Roman" w:hAnsi="Times New Roman" w:cs="Times New Roman"/>
                <w:sz w:val="28"/>
                <w:szCs w:val="28"/>
                <w:lang w:val="en-US"/>
              </w:rPr>
              <w:t>52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1</w:t>
            </w:r>
            <w:r w:rsidR="00CF2EA6" w:rsidRPr="00890569">
              <w:rPr>
                <w:rFonts w:ascii="Times New Roman" w:hAnsi="Times New Roman" w:cs="Times New Roman"/>
                <w:sz w:val="28"/>
                <w:szCs w:val="28"/>
              </w:rPr>
              <w:t>,</w:t>
            </w:r>
            <w:r w:rsidRPr="00890569">
              <w:rPr>
                <w:rFonts w:ascii="Times New Roman" w:hAnsi="Times New Roman" w:cs="Times New Roman"/>
                <w:sz w:val="28"/>
                <w:szCs w:val="28"/>
                <w:lang w:val="en-US"/>
              </w:rPr>
              <w:t>81-</w:t>
            </w:r>
            <w:r w:rsidR="00CF2EA6" w:rsidRPr="00890569">
              <w:rPr>
                <w:rFonts w:ascii="Times New Roman" w:hAnsi="Times New Roman" w:cs="Times New Roman"/>
                <w:sz w:val="28"/>
                <w:szCs w:val="28"/>
              </w:rPr>
              <w:t xml:space="preserve"> </w:t>
            </w:r>
            <w:r w:rsidRPr="00890569">
              <w:rPr>
                <w:rFonts w:ascii="Times New Roman" w:hAnsi="Times New Roman" w:cs="Times New Roman"/>
                <w:sz w:val="28"/>
                <w:szCs w:val="28"/>
                <w:lang w:val="en-US"/>
              </w:rPr>
              <w:t>73</w:t>
            </w:r>
            <w:r w:rsidR="00CF2EA6" w:rsidRPr="00890569">
              <w:rPr>
                <w:rFonts w:ascii="Times New Roman" w:hAnsi="Times New Roman" w:cs="Times New Roman"/>
                <w:sz w:val="28"/>
                <w:szCs w:val="28"/>
              </w:rPr>
              <w:t>,</w:t>
            </w:r>
            <w:r w:rsidRPr="00890569">
              <w:rPr>
                <w:rFonts w:ascii="Times New Roman" w:hAnsi="Times New Roman" w:cs="Times New Roman"/>
                <w:sz w:val="28"/>
                <w:szCs w:val="28"/>
                <w:lang w:val="en-US"/>
              </w:rPr>
              <w:t>35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CF2EA6" w:rsidP="00890569">
            <w:pPr>
              <w:pStyle w:val="a5"/>
              <w:rPr>
                <w:rFonts w:ascii="Times New Roman" w:hAnsi="Times New Roman" w:cs="Times New Roman"/>
                <w:b/>
                <w:sz w:val="28"/>
                <w:szCs w:val="28"/>
              </w:rPr>
            </w:pPr>
            <w:r w:rsidRPr="00890569">
              <w:rPr>
                <w:rFonts w:ascii="Times New Roman" w:hAnsi="Times New Roman" w:cs="Times New Roman"/>
                <w:b/>
                <w:sz w:val="28"/>
                <w:szCs w:val="28"/>
                <w:lang w:val="en-US"/>
              </w:rPr>
              <w:t>0</w:t>
            </w:r>
            <w:r w:rsidRPr="00890569">
              <w:rPr>
                <w:rFonts w:ascii="Times New Roman" w:hAnsi="Times New Roman" w:cs="Times New Roman"/>
                <w:b/>
                <w:sz w:val="28"/>
                <w:szCs w:val="28"/>
              </w:rPr>
              <w:t>,</w:t>
            </w:r>
            <w:r w:rsidR="0035327D" w:rsidRPr="00890569">
              <w:rPr>
                <w:rFonts w:ascii="Times New Roman" w:hAnsi="Times New Roman" w:cs="Times New Roman"/>
                <w:b/>
                <w:sz w:val="28"/>
                <w:szCs w:val="28"/>
                <w:lang w:val="en-US"/>
              </w:rPr>
              <w:t>010</w:t>
            </w:r>
            <w:r w:rsidRPr="00890569">
              <w:rPr>
                <w:rFonts w:ascii="Times New Roman" w:hAnsi="Times New Roman" w:cs="Times New Roman"/>
                <w:b/>
                <w:sz w:val="28"/>
                <w:szCs w:val="28"/>
              </w:rPr>
              <w:t>*</w:t>
            </w:r>
          </w:p>
        </w:tc>
      </w:tr>
      <w:tr w:rsidR="000D77A7" w:rsidRPr="00890569" w:rsidTr="00EA2463">
        <w:trPr>
          <w:trHeight w:hRule="exact" w:val="397"/>
        </w:trPr>
        <w:tc>
          <w:tcPr>
            <w:tcW w:w="9651" w:type="dxa"/>
            <w:gridSpan w:val="5"/>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0D77A7" w:rsidRPr="00890569" w:rsidRDefault="000D77A7" w:rsidP="00890569">
            <w:pPr>
              <w:pStyle w:val="a5"/>
              <w:jc w:val="center"/>
              <w:rPr>
                <w:rFonts w:ascii="Times New Roman" w:hAnsi="Times New Roman" w:cs="Times New Roman"/>
                <w:sz w:val="28"/>
                <w:szCs w:val="28"/>
              </w:rPr>
            </w:pPr>
            <w:r w:rsidRPr="00890569">
              <w:rPr>
                <w:rFonts w:ascii="Times New Roman" w:hAnsi="Times New Roman" w:cs="Times New Roman"/>
                <w:b/>
                <w:sz w:val="28"/>
                <w:szCs w:val="28"/>
              </w:rPr>
              <w:t>АФП</w:t>
            </w:r>
          </w:p>
        </w:tc>
      </w:tr>
      <w:tr w:rsidR="0035327D" w:rsidRPr="00890569" w:rsidTr="00DA0E36">
        <w:trPr>
          <w:trHeight w:hRule="exact" w:val="397"/>
        </w:trPr>
        <w:tc>
          <w:tcPr>
            <w:tcW w:w="36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rPr>
              <w:t xml:space="preserve">норма и </w:t>
            </w:r>
            <w:r w:rsidRPr="00890569">
              <w:rPr>
                <w:rFonts w:ascii="Times New Roman" w:hAnsi="Times New Roman" w:cs="Times New Roman"/>
                <w:sz w:val="28"/>
                <w:szCs w:val="28"/>
                <w:lang w:val="en-US"/>
              </w:rPr>
              <w:t>&lt;10000</w:t>
            </w:r>
          </w:p>
        </w:tc>
        <w:tc>
          <w:tcPr>
            <w:tcW w:w="1276" w:type="dxa"/>
            <w:tcBorders>
              <w:top w:val="single" w:sz="8" w:space="0" w:color="000000"/>
              <w:left w:val="single" w:sz="8" w:space="0" w:color="000000"/>
              <w:bottom w:val="single" w:sz="8" w:space="0" w:color="000000"/>
              <w:right w:val="single" w:sz="8" w:space="0" w:color="000000"/>
            </w:tcBorders>
            <w:vAlign w:val="center"/>
          </w:tcPr>
          <w:p w:rsidR="0035327D" w:rsidRPr="00890569" w:rsidRDefault="0035327D" w:rsidP="00890569">
            <w:pPr>
              <w:pStyle w:val="a5"/>
              <w:rPr>
                <w:rFonts w:ascii="Times New Roman" w:hAnsi="Times New Roman" w:cs="Times New Roman"/>
                <w:sz w:val="28"/>
                <w:szCs w:val="28"/>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rPr>
            </w:pPr>
          </w:p>
        </w:tc>
      </w:tr>
      <w:tr w:rsidR="0035327D" w:rsidRPr="00890569" w:rsidTr="00DA0E36">
        <w:trPr>
          <w:trHeight w:hRule="exact" w:val="397"/>
        </w:trPr>
        <w:tc>
          <w:tcPr>
            <w:tcW w:w="36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CF2EA6"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w:t>
            </w:r>
            <w:r w:rsidR="0035327D" w:rsidRPr="00890569">
              <w:rPr>
                <w:rFonts w:ascii="Times New Roman" w:hAnsi="Times New Roman" w:cs="Times New Roman"/>
                <w:sz w:val="28"/>
                <w:szCs w:val="28"/>
                <w:lang w:val="en-US"/>
              </w:rPr>
              <w:t>10000</w:t>
            </w:r>
          </w:p>
        </w:tc>
        <w:tc>
          <w:tcPr>
            <w:tcW w:w="1276" w:type="dxa"/>
            <w:tcBorders>
              <w:top w:val="single" w:sz="8" w:space="0" w:color="000000"/>
              <w:left w:val="single" w:sz="8" w:space="0" w:color="000000"/>
              <w:bottom w:val="single" w:sz="8" w:space="0" w:color="000000"/>
              <w:right w:val="single" w:sz="8" w:space="0" w:color="000000"/>
            </w:tcBorders>
            <w:vAlign w:val="center"/>
          </w:tcPr>
          <w:p w:rsidR="0035327D" w:rsidRPr="00890569" w:rsidRDefault="00CF2EA6"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1</w:t>
            </w:r>
            <w:r w:rsidRPr="00890569">
              <w:rPr>
                <w:rFonts w:ascii="Times New Roman" w:hAnsi="Times New Roman" w:cs="Times New Roman"/>
                <w:sz w:val="28"/>
                <w:szCs w:val="28"/>
              </w:rPr>
              <w:t>,</w:t>
            </w:r>
            <w:r w:rsidR="0035327D" w:rsidRPr="00890569">
              <w:rPr>
                <w:rFonts w:ascii="Times New Roman" w:hAnsi="Times New Roman" w:cs="Times New Roman"/>
                <w:sz w:val="28"/>
                <w:szCs w:val="28"/>
                <w:lang w:val="en-US"/>
              </w:rPr>
              <w:t>38</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3</w:t>
            </w:r>
            <w:r w:rsidR="00CF2EA6" w:rsidRPr="00890569">
              <w:rPr>
                <w:rFonts w:ascii="Times New Roman" w:hAnsi="Times New Roman" w:cs="Times New Roman"/>
                <w:sz w:val="28"/>
                <w:szCs w:val="28"/>
              </w:rPr>
              <w:t>,</w:t>
            </w:r>
            <w:r w:rsidRPr="00890569">
              <w:rPr>
                <w:rFonts w:ascii="Times New Roman" w:hAnsi="Times New Roman" w:cs="Times New Roman"/>
                <w:sz w:val="28"/>
                <w:szCs w:val="28"/>
                <w:lang w:val="en-US"/>
              </w:rPr>
              <w:t>99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1</w:t>
            </w:r>
            <w:r w:rsidR="00CF2EA6" w:rsidRPr="00890569">
              <w:rPr>
                <w:rFonts w:ascii="Times New Roman" w:hAnsi="Times New Roman" w:cs="Times New Roman"/>
                <w:sz w:val="28"/>
                <w:szCs w:val="28"/>
              </w:rPr>
              <w:t>,</w:t>
            </w:r>
            <w:r w:rsidRPr="00890569">
              <w:rPr>
                <w:rFonts w:ascii="Times New Roman" w:hAnsi="Times New Roman" w:cs="Times New Roman"/>
                <w:sz w:val="28"/>
                <w:szCs w:val="28"/>
                <w:lang w:val="en-US"/>
              </w:rPr>
              <w:t>36</w:t>
            </w:r>
            <w:r w:rsidR="00CF2EA6" w:rsidRPr="00890569">
              <w:rPr>
                <w:rFonts w:ascii="Times New Roman" w:hAnsi="Times New Roman" w:cs="Times New Roman"/>
                <w:sz w:val="28"/>
                <w:szCs w:val="28"/>
              </w:rPr>
              <w:t xml:space="preserve"> - </w:t>
            </w:r>
            <w:r w:rsidRPr="00890569">
              <w:rPr>
                <w:rFonts w:ascii="Times New Roman" w:hAnsi="Times New Roman" w:cs="Times New Roman"/>
                <w:sz w:val="28"/>
                <w:szCs w:val="28"/>
                <w:lang w:val="en-US"/>
              </w:rPr>
              <w:t>11</w:t>
            </w:r>
            <w:r w:rsidR="00CF2EA6" w:rsidRPr="00890569">
              <w:rPr>
                <w:rFonts w:ascii="Times New Roman" w:hAnsi="Times New Roman" w:cs="Times New Roman"/>
                <w:sz w:val="28"/>
                <w:szCs w:val="28"/>
              </w:rPr>
              <w:t>,</w:t>
            </w:r>
            <w:r w:rsidRPr="00890569">
              <w:rPr>
                <w:rFonts w:ascii="Times New Roman" w:hAnsi="Times New Roman" w:cs="Times New Roman"/>
                <w:sz w:val="28"/>
                <w:szCs w:val="28"/>
                <w:lang w:val="en-US"/>
              </w:rPr>
              <w:t>66</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b/>
                <w:sz w:val="28"/>
                <w:szCs w:val="28"/>
              </w:rPr>
            </w:pPr>
            <w:r w:rsidRPr="00890569">
              <w:rPr>
                <w:rFonts w:ascii="Times New Roman" w:hAnsi="Times New Roman" w:cs="Times New Roman"/>
                <w:b/>
                <w:sz w:val="28"/>
                <w:szCs w:val="28"/>
                <w:lang w:val="en-US"/>
              </w:rPr>
              <w:t>0</w:t>
            </w:r>
            <w:r w:rsidR="00CF2EA6" w:rsidRPr="00890569">
              <w:rPr>
                <w:rFonts w:ascii="Times New Roman" w:hAnsi="Times New Roman" w:cs="Times New Roman"/>
                <w:b/>
                <w:sz w:val="28"/>
                <w:szCs w:val="28"/>
              </w:rPr>
              <w:t>,</w:t>
            </w:r>
            <w:r w:rsidRPr="00890569">
              <w:rPr>
                <w:rFonts w:ascii="Times New Roman" w:hAnsi="Times New Roman" w:cs="Times New Roman"/>
                <w:b/>
                <w:sz w:val="28"/>
                <w:szCs w:val="28"/>
                <w:lang w:val="en-US"/>
              </w:rPr>
              <w:t>011</w:t>
            </w:r>
            <w:r w:rsidR="00CF2EA6" w:rsidRPr="00890569">
              <w:rPr>
                <w:rFonts w:ascii="Times New Roman" w:hAnsi="Times New Roman" w:cs="Times New Roman"/>
                <w:b/>
                <w:sz w:val="28"/>
                <w:szCs w:val="28"/>
              </w:rPr>
              <w:t>*</w:t>
            </w:r>
          </w:p>
        </w:tc>
      </w:tr>
      <w:tr w:rsidR="000D77A7" w:rsidRPr="00890569" w:rsidTr="00EA2463">
        <w:trPr>
          <w:trHeight w:hRule="exact" w:val="397"/>
        </w:trPr>
        <w:tc>
          <w:tcPr>
            <w:tcW w:w="9651" w:type="dxa"/>
            <w:gridSpan w:val="5"/>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0D77A7" w:rsidRPr="00890569" w:rsidRDefault="000D77A7" w:rsidP="00890569">
            <w:pPr>
              <w:pStyle w:val="a5"/>
              <w:jc w:val="center"/>
              <w:rPr>
                <w:rFonts w:ascii="Times New Roman" w:hAnsi="Times New Roman" w:cs="Times New Roman"/>
                <w:sz w:val="28"/>
                <w:szCs w:val="28"/>
                <w:lang w:val="en-US"/>
              </w:rPr>
            </w:pPr>
            <w:r w:rsidRPr="00890569">
              <w:rPr>
                <w:rFonts w:ascii="Times New Roman" w:hAnsi="Times New Roman" w:cs="Times New Roman"/>
                <w:b/>
                <w:sz w:val="28"/>
                <w:szCs w:val="28"/>
              </w:rPr>
              <w:t>Кинетика АФП</w:t>
            </w:r>
          </w:p>
        </w:tc>
      </w:tr>
      <w:tr w:rsidR="0035327D" w:rsidRPr="00890569" w:rsidTr="00DA0E36">
        <w:trPr>
          <w:trHeight w:hRule="exact" w:val="397"/>
        </w:trPr>
        <w:tc>
          <w:tcPr>
            <w:tcW w:w="36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rPr>
              <w:t>нормальная кинетика</w:t>
            </w:r>
          </w:p>
        </w:tc>
        <w:tc>
          <w:tcPr>
            <w:tcW w:w="1276" w:type="dxa"/>
            <w:tcBorders>
              <w:top w:val="single" w:sz="8" w:space="0" w:color="000000"/>
              <w:left w:val="single" w:sz="8" w:space="0" w:color="000000"/>
              <w:bottom w:val="single" w:sz="8" w:space="0" w:color="000000"/>
              <w:right w:val="single" w:sz="8" w:space="0" w:color="000000"/>
            </w:tcBorders>
            <w:vAlign w:val="center"/>
          </w:tcPr>
          <w:p w:rsidR="0035327D" w:rsidRPr="00890569" w:rsidRDefault="0035327D" w:rsidP="00890569">
            <w:pPr>
              <w:pStyle w:val="a5"/>
              <w:rPr>
                <w:rFonts w:ascii="Times New Roman" w:hAnsi="Times New Roman" w:cs="Times New Roman"/>
                <w:sz w:val="28"/>
                <w:szCs w:val="28"/>
                <w:lang w:val="en-US"/>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rPr>
            </w:pPr>
            <w:r w:rsidRPr="00890569">
              <w:rPr>
                <w:rFonts w:ascii="Times New Roman" w:hAnsi="Times New Roman" w:cs="Times New Roman"/>
                <w:sz w:val="28"/>
                <w:szCs w:val="28"/>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p>
        </w:tc>
      </w:tr>
      <w:tr w:rsidR="0035327D" w:rsidRPr="00890569" w:rsidTr="00DA0E36">
        <w:trPr>
          <w:trHeight w:hRule="exact" w:val="397"/>
        </w:trPr>
        <w:tc>
          <w:tcPr>
            <w:tcW w:w="36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rPr>
              <w:t>замедленная кинетика</w:t>
            </w:r>
          </w:p>
        </w:tc>
        <w:tc>
          <w:tcPr>
            <w:tcW w:w="1276" w:type="dxa"/>
            <w:tcBorders>
              <w:top w:val="single" w:sz="8" w:space="0" w:color="000000"/>
              <w:left w:val="single" w:sz="8" w:space="0" w:color="000000"/>
              <w:bottom w:val="single" w:sz="8" w:space="0" w:color="000000"/>
              <w:right w:val="single" w:sz="8" w:space="0" w:color="000000"/>
            </w:tcBorders>
            <w:vAlign w:val="center"/>
          </w:tcPr>
          <w:p w:rsidR="0035327D" w:rsidRPr="00890569" w:rsidRDefault="0035327D" w:rsidP="00890569">
            <w:pPr>
              <w:pStyle w:val="a5"/>
              <w:rPr>
                <w:rFonts w:ascii="Times New Roman" w:hAnsi="Times New Roman" w:cs="Times New Roman"/>
                <w:sz w:val="28"/>
                <w:szCs w:val="28"/>
              </w:rPr>
            </w:pPr>
            <w:r w:rsidRPr="00890569">
              <w:rPr>
                <w:rFonts w:ascii="Times New Roman" w:hAnsi="Times New Roman" w:cs="Times New Roman"/>
                <w:sz w:val="28"/>
                <w:szCs w:val="28"/>
              </w:rPr>
              <w:t>1</w:t>
            </w:r>
            <w:r w:rsidR="00CF2EA6" w:rsidRPr="00890569">
              <w:rPr>
                <w:rFonts w:ascii="Times New Roman" w:hAnsi="Times New Roman" w:cs="Times New Roman"/>
                <w:sz w:val="28"/>
                <w:szCs w:val="28"/>
              </w:rPr>
              <w:t>,</w:t>
            </w:r>
            <w:r w:rsidRPr="00890569">
              <w:rPr>
                <w:rFonts w:ascii="Times New Roman" w:hAnsi="Times New Roman" w:cs="Times New Roman"/>
                <w:sz w:val="28"/>
                <w:szCs w:val="28"/>
              </w:rPr>
              <w:t>59</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rPr>
            </w:pPr>
            <w:r w:rsidRPr="00890569">
              <w:rPr>
                <w:rFonts w:ascii="Times New Roman" w:hAnsi="Times New Roman" w:cs="Times New Roman"/>
                <w:sz w:val="28"/>
                <w:szCs w:val="28"/>
              </w:rPr>
              <w:t>4</w:t>
            </w:r>
            <w:r w:rsidR="00CF2EA6" w:rsidRPr="00890569">
              <w:rPr>
                <w:rFonts w:ascii="Times New Roman" w:hAnsi="Times New Roman" w:cs="Times New Roman"/>
                <w:sz w:val="28"/>
                <w:szCs w:val="28"/>
              </w:rPr>
              <w:t>,</w:t>
            </w:r>
            <w:r w:rsidRPr="00890569">
              <w:rPr>
                <w:rFonts w:ascii="Times New Roman" w:hAnsi="Times New Roman" w:cs="Times New Roman"/>
                <w:sz w:val="28"/>
                <w:szCs w:val="28"/>
              </w:rPr>
              <w:t>89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kk-KZ"/>
              </w:rPr>
              <w:t>1</w:t>
            </w:r>
            <w:r w:rsidR="00CF2EA6" w:rsidRPr="00890569">
              <w:rPr>
                <w:rFonts w:ascii="Times New Roman" w:hAnsi="Times New Roman" w:cs="Times New Roman"/>
                <w:sz w:val="28"/>
                <w:szCs w:val="28"/>
                <w:lang w:val="kk-KZ"/>
              </w:rPr>
              <w:t>,</w:t>
            </w:r>
            <w:r w:rsidRPr="00890569">
              <w:rPr>
                <w:rFonts w:ascii="Times New Roman" w:hAnsi="Times New Roman" w:cs="Times New Roman"/>
                <w:sz w:val="28"/>
                <w:szCs w:val="28"/>
                <w:lang w:val="kk-KZ"/>
              </w:rPr>
              <w:t>01</w:t>
            </w:r>
            <w:r w:rsidR="00CF2EA6" w:rsidRPr="00890569">
              <w:rPr>
                <w:rFonts w:ascii="Times New Roman" w:hAnsi="Times New Roman" w:cs="Times New Roman"/>
                <w:sz w:val="28"/>
                <w:szCs w:val="28"/>
                <w:lang w:val="kk-KZ"/>
              </w:rPr>
              <w:t xml:space="preserve"> </w:t>
            </w:r>
            <w:r w:rsidR="00CF2EA6" w:rsidRPr="00890569">
              <w:rPr>
                <w:rFonts w:ascii="Times New Roman" w:hAnsi="Times New Roman" w:cs="Times New Roman"/>
                <w:sz w:val="28"/>
                <w:szCs w:val="28"/>
                <w:lang w:val="en-US"/>
              </w:rPr>
              <w:t>–</w:t>
            </w:r>
            <w:r w:rsidR="00CF2EA6" w:rsidRPr="00890569">
              <w:rPr>
                <w:rFonts w:ascii="Times New Roman" w:hAnsi="Times New Roman" w:cs="Times New Roman"/>
                <w:sz w:val="28"/>
                <w:szCs w:val="28"/>
              </w:rPr>
              <w:t xml:space="preserve"> </w:t>
            </w:r>
            <w:r w:rsidRPr="00890569">
              <w:rPr>
                <w:rFonts w:ascii="Times New Roman" w:hAnsi="Times New Roman" w:cs="Times New Roman"/>
                <w:sz w:val="28"/>
                <w:szCs w:val="28"/>
                <w:lang w:val="en-US"/>
              </w:rPr>
              <w:t>25</w:t>
            </w:r>
            <w:r w:rsidR="00CF2EA6" w:rsidRPr="00890569">
              <w:rPr>
                <w:rFonts w:ascii="Times New Roman" w:hAnsi="Times New Roman" w:cs="Times New Roman"/>
                <w:sz w:val="28"/>
                <w:szCs w:val="28"/>
              </w:rPr>
              <w:t>,</w:t>
            </w:r>
            <w:r w:rsidRPr="00890569">
              <w:rPr>
                <w:rFonts w:ascii="Times New Roman" w:hAnsi="Times New Roman" w:cs="Times New Roman"/>
                <w:sz w:val="28"/>
                <w:szCs w:val="28"/>
                <w:lang w:val="en-US"/>
              </w:rPr>
              <w:t>14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b/>
                <w:sz w:val="28"/>
                <w:szCs w:val="28"/>
                <w:lang w:val="kk-KZ"/>
              </w:rPr>
            </w:pPr>
            <w:r w:rsidRPr="00890569">
              <w:rPr>
                <w:rFonts w:ascii="Times New Roman" w:hAnsi="Times New Roman" w:cs="Times New Roman"/>
                <w:b/>
                <w:sz w:val="28"/>
                <w:szCs w:val="28"/>
                <w:lang w:val="en-US"/>
              </w:rPr>
              <w:t>0</w:t>
            </w:r>
            <w:r w:rsidR="00CF2EA6" w:rsidRPr="00890569">
              <w:rPr>
                <w:rFonts w:ascii="Times New Roman" w:hAnsi="Times New Roman" w:cs="Times New Roman"/>
                <w:b/>
                <w:sz w:val="28"/>
                <w:szCs w:val="28"/>
              </w:rPr>
              <w:t>,</w:t>
            </w:r>
            <w:r w:rsidRPr="00890569">
              <w:rPr>
                <w:rFonts w:ascii="Times New Roman" w:hAnsi="Times New Roman" w:cs="Times New Roman"/>
                <w:b/>
                <w:sz w:val="28"/>
                <w:szCs w:val="28"/>
                <w:lang w:val="en-US"/>
              </w:rPr>
              <w:t>0</w:t>
            </w:r>
            <w:r w:rsidRPr="00890569">
              <w:rPr>
                <w:rFonts w:ascii="Times New Roman" w:hAnsi="Times New Roman" w:cs="Times New Roman"/>
                <w:b/>
                <w:sz w:val="28"/>
                <w:szCs w:val="28"/>
                <w:lang w:val="kk-KZ"/>
              </w:rPr>
              <w:t>48</w:t>
            </w:r>
            <w:r w:rsidR="00CF2EA6" w:rsidRPr="00890569">
              <w:rPr>
                <w:rFonts w:ascii="Times New Roman" w:hAnsi="Times New Roman" w:cs="Times New Roman"/>
                <w:b/>
                <w:sz w:val="28"/>
                <w:szCs w:val="28"/>
                <w:lang w:val="kk-KZ"/>
              </w:rPr>
              <w:t>*</w:t>
            </w:r>
          </w:p>
        </w:tc>
      </w:tr>
      <w:tr w:rsidR="008E6B11" w:rsidRPr="00890569" w:rsidTr="008E6B11">
        <w:trPr>
          <w:trHeight w:hRule="exact" w:val="792"/>
        </w:trPr>
        <w:tc>
          <w:tcPr>
            <w:tcW w:w="9651" w:type="dxa"/>
            <w:gridSpan w:val="5"/>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8E6B11" w:rsidRPr="00890569" w:rsidRDefault="008E6B11" w:rsidP="00890569">
            <w:pPr>
              <w:pStyle w:val="a5"/>
              <w:jc w:val="both"/>
              <w:rPr>
                <w:rFonts w:ascii="Times New Roman" w:hAnsi="Times New Roman" w:cs="Times New Roman"/>
                <w:b/>
                <w:sz w:val="28"/>
                <w:szCs w:val="28"/>
              </w:rPr>
            </w:pPr>
            <w:r w:rsidRPr="00890569">
              <w:rPr>
                <w:rFonts w:ascii="Times New Roman" w:hAnsi="Times New Roman" w:cs="Times New Roman"/>
                <w:sz w:val="28"/>
                <w:szCs w:val="28"/>
              </w:rPr>
              <w:t xml:space="preserve">Примечание - достоверность различий между показателями сравниваемых групп (*-значима при </w:t>
            </w:r>
            <w:proofErr w:type="gramStart"/>
            <w:r w:rsidRPr="00890569">
              <w:rPr>
                <w:rFonts w:ascii="Times New Roman" w:hAnsi="Times New Roman" w:cs="Times New Roman"/>
                <w:sz w:val="28"/>
                <w:szCs w:val="28"/>
              </w:rPr>
              <w:t>р</w:t>
            </w:r>
            <w:proofErr w:type="gramEnd"/>
            <w:r w:rsidRPr="00890569">
              <w:rPr>
                <w:rFonts w:ascii="Times New Roman" w:hAnsi="Times New Roman" w:cs="Times New Roman"/>
                <w:sz w:val="28"/>
                <w:szCs w:val="28"/>
              </w:rPr>
              <w:t xml:space="preserve"> &lt;0,05)</w:t>
            </w:r>
          </w:p>
        </w:tc>
      </w:tr>
    </w:tbl>
    <w:p w:rsidR="001807A9" w:rsidRPr="00890569" w:rsidRDefault="001807A9" w:rsidP="00890569">
      <w:pPr>
        <w:pStyle w:val="a5"/>
        <w:jc w:val="both"/>
        <w:rPr>
          <w:rFonts w:ascii="Times New Roman" w:hAnsi="Times New Roman" w:cs="Times New Roman"/>
          <w:bCs/>
          <w:sz w:val="28"/>
          <w:szCs w:val="28"/>
        </w:rPr>
      </w:pPr>
    </w:p>
    <w:p w:rsidR="0035327D" w:rsidRPr="00890569" w:rsidRDefault="0035327D" w:rsidP="00890569">
      <w:pPr>
        <w:pStyle w:val="a5"/>
        <w:ind w:firstLine="708"/>
        <w:jc w:val="both"/>
        <w:rPr>
          <w:rFonts w:ascii="Times New Roman" w:hAnsi="Times New Roman" w:cs="Times New Roman"/>
          <w:bCs/>
          <w:i/>
          <w:color w:val="FF0000"/>
          <w:sz w:val="28"/>
          <w:szCs w:val="28"/>
        </w:rPr>
      </w:pPr>
      <w:r w:rsidRPr="00890569">
        <w:rPr>
          <w:rFonts w:ascii="Times New Roman" w:hAnsi="Times New Roman" w:cs="Times New Roman"/>
          <w:bCs/>
          <w:sz w:val="28"/>
          <w:szCs w:val="28"/>
        </w:rPr>
        <w:t xml:space="preserve">В результате данного анализа статус резекции, инициальный уровень АФП </w:t>
      </w:r>
      <w:r w:rsidR="00CF2EA6" w:rsidRPr="00890569">
        <w:rPr>
          <w:rFonts w:ascii="Times New Roman" w:hAnsi="Times New Roman" w:cs="Times New Roman"/>
          <w:bCs/>
          <w:sz w:val="28"/>
          <w:szCs w:val="28"/>
        </w:rPr>
        <w:t>≥</w:t>
      </w:r>
      <w:r w:rsidRPr="00890569">
        <w:rPr>
          <w:rFonts w:ascii="Times New Roman" w:hAnsi="Times New Roman" w:cs="Times New Roman"/>
          <w:bCs/>
          <w:sz w:val="28"/>
          <w:szCs w:val="28"/>
        </w:rPr>
        <w:t xml:space="preserve"> 10 000нг/мл и замедленная кинетика АФП оказались статисти</w:t>
      </w:r>
      <w:r w:rsidR="00156884" w:rsidRPr="00890569">
        <w:rPr>
          <w:rFonts w:ascii="Times New Roman" w:hAnsi="Times New Roman" w:cs="Times New Roman"/>
          <w:bCs/>
          <w:sz w:val="28"/>
          <w:szCs w:val="28"/>
        </w:rPr>
        <w:t xml:space="preserve">чески значимыми факторами риска. </w:t>
      </w:r>
    </w:p>
    <w:p w:rsidR="009A4003" w:rsidRPr="00890569" w:rsidRDefault="00337F99" w:rsidP="00890569">
      <w:pPr>
        <w:pStyle w:val="a5"/>
        <w:ind w:firstLine="708"/>
        <w:jc w:val="both"/>
        <w:rPr>
          <w:rFonts w:ascii="Times New Roman" w:hAnsi="Times New Roman" w:cs="Times New Roman"/>
          <w:sz w:val="28"/>
          <w:szCs w:val="28"/>
        </w:rPr>
      </w:pPr>
      <w:r w:rsidRPr="00890569">
        <w:rPr>
          <w:rFonts w:ascii="Times New Roman" w:hAnsi="Times New Roman" w:cs="Times New Roman"/>
          <w:bCs/>
          <w:sz w:val="28"/>
          <w:szCs w:val="28"/>
        </w:rPr>
        <w:t>Далее была создана модель с участием только стати</w:t>
      </w:r>
      <w:r w:rsidR="00E14713" w:rsidRPr="00890569">
        <w:rPr>
          <w:rFonts w:ascii="Times New Roman" w:hAnsi="Times New Roman" w:cs="Times New Roman"/>
          <w:bCs/>
          <w:sz w:val="28"/>
          <w:szCs w:val="28"/>
        </w:rPr>
        <w:t>с</w:t>
      </w:r>
      <w:r w:rsidRPr="00890569">
        <w:rPr>
          <w:rFonts w:ascii="Times New Roman" w:hAnsi="Times New Roman" w:cs="Times New Roman"/>
          <w:bCs/>
          <w:sz w:val="28"/>
          <w:szCs w:val="28"/>
        </w:rPr>
        <w:t xml:space="preserve">тически </w:t>
      </w:r>
      <w:proofErr w:type="gramStart"/>
      <w:r w:rsidRPr="00890569">
        <w:rPr>
          <w:rFonts w:ascii="Times New Roman" w:hAnsi="Times New Roman" w:cs="Times New Roman"/>
          <w:bCs/>
          <w:sz w:val="28"/>
          <w:szCs w:val="28"/>
        </w:rPr>
        <w:t>значимых</w:t>
      </w:r>
      <w:proofErr w:type="gramEnd"/>
      <w:r w:rsidRPr="00890569">
        <w:rPr>
          <w:rFonts w:ascii="Times New Roman" w:hAnsi="Times New Roman" w:cs="Times New Roman"/>
          <w:bCs/>
          <w:sz w:val="28"/>
          <w:szCs w:val="28"/>
        </w:rPr>
        <w:t xml:space="preserve"> детерминант. </w:t>
      </w:r>
      <w:r w:rsidR="009A4003" w:rsidRPr="00890569">
        <w:rPr>
          <w:rFonts w:ascii="Times New Roman" w:hAnsi="Times New Roman" w:cs="Times New Roman"/>
          <w:sz w:val="28"/>
          <w:szCs w:val="28"/>
        </w:rPr>
        <w:t>Резу</w:t>
      </w:r>
      <w:r w:rsidR="00EA48E3" w:rsidRPr="00890569">
        <w:rPr>
          <w:rFonts w:ascii="Times New Roman" w:hAnsi="Times New Roman" w:cs="Times New Roman"/>
          <w:sz w:val="28"/>
          <w:szCs w:val="28"/>
        </w:rPr>
        <w:t>льтаты представлены в таблице 21</w:t>
      </w:r>
      <w:r w:rsidR="009A4003" w:rsidRPr="00890569">
        <w:rPr>
          <w:rFonts w:ascii="Times New Roman" w:hAnsi="Times New Roman" w:cs="Times New Roman"/>
          <w:sz w:val="28"/>
          <w:szCs w:val="28"/>
        </w:rPr>
        <w:t xml:space="preserve">. </w:t>
      </w:r>
    </w:p>
    <w:p w:rsidR="0035327D" w:rsidRPr="00890569" w:rsidRDefault="0035327D" w:rsidP="00890569">
      <w:pPr>
        <w:pStyle w:val="a5"/>
        <w:jc w:val="both"/>
        <w:rPr>
          <w:rFonts w:ascii="Times New Roman" w:hAnsi="Times New Roman" w:cs="Times New Roman"/>
          <w:sz w:val="28"/>
          <w:szCs w:val="28"/>
        </w:rPr>
      </w:pPr>
    </w:p>
    <w:p w:rsidR="009A4003" w:rsidRPr="00890569" w:rsidRDefault="009A4003" w:rsidP="00890569">
      <w:pPr>
        <w:pStyle w:val="a5"/>
        <w:jc w:val="both"/>
        <w:rPr>
          <w:rFonts w:ascii="Times New Roman" w:hAnsi="Times New Roman" w:cs="Times New Roman"/>
          <w:b/>
          <w:sz w:val="28"/>
          <w:szCs w:val="28"/>
        </w:rPr>
      </w:pPr>
      <w:r w:rsidRPr="00890569">
        <w:rPr>
          <w:rFonts w:ascii="Times New Roman" w:hAnsi="Times New Roman" w:cs="Times New Roman"/>
          <w:sz w:val="28"/>
          <w:szCs w:val="28"/>
        </w:rPr>
        <w:t>Та</w:t>
      </w:r>
      <w:r w:rsidR="006A04C8" w:rsidRPr="00890569">
        <w:rPr>
          <w:rFonts w:ascii="Times New Roman" w:hAnsi="Times New Roman" w:cs="Times New Roman"/>
          <w:sz w:val="28"/>
          <w:szCs w:val="28"/>
          <w:lang w:val="kk-KZ"/>
        </w:rPr>
        <w:t>б</w:t>
      </w:r>
      <w:r w:rsidRPr="00890569">
        <w:rPr>
          <w:rFonts w:ascii="Times New Roman" w:hAnsi="Times New Roman" w:cs="Times New Roman"/>
          <w:sz w:val="28"/>
          <w:szCs w:val="28"/>
        </w:rPr>
        <w:t>лица 2</w:t>
      </w:r>
      <w:r w:rsidR="00EA48E3" w:rsidRPr="00890569">
        <w:rPr>
          <w:rFonts w:ascii="Times New Roman" w:hAnsi="Times New Roman" w:cs="Times New Roman"/>
          <w:sz w:val="28"/>
          <w:szCs w:val="28"/>
        </w:rPr>
        <w:t>1</w:t>
      </w:r>
      <w:r w:rsidR="0087787C" w:rsidRPr="00890569">
        <w:rPr>
          <w:rFonts w:ascii="Times New Roman" w:hAnsi="Times New Roman" w:cs="Times New Roman"/>
          <w:sz w:val="28"/>
          <w:szCs w:val="28"/>
        </w:rPr>
        <w:t xml:space="preserve"> – П</w:t>
      </w:r>
      <w:r w:rsidRPr="00890569">
        <w:rPr>
          <w:rFonts w:ascii="Times New Roman" w:hAnsi="Times New Roman" w:cs="Times New Roman"/>
          <w:sz w:val="28"/>
          <w:szCs w:val="28"/>
        </w:rPr>
        <w:t>рогностическая модель с учетом только статистически значимых факторов прогноза</w:t>
      </w:r>
    </w:p>
    <w:tbl>
      <w:tblPr>
        <w:tblW w:w="9651" w:type="dxa"/>
        <w:tblCellMar>
          <w:left w:w="0" w:type="dxa"/>
          <w:right w:w="0" w:type="dxa"/>
        </w:tblCellMar>
        <w:tblLook w:val="04A0"/>
      </w:tblPr>
      <w:tblGrid>
        <w:gridCol w:w="3698"/>
        <w:gridCol w:w="1276"/>
        <w:gridCol w:w="1275"/>
        <w:gridCol w:w="1843"/>
        <w:gridCol w:w="1559"/>
      </w:tblGrid>
      <w:tr w:rsidR="0035327D" w:rsidRPr="00890569" w:rsidTr="00DA0E36">
        <w:trPr>
          <w:trHeight w:hRule="exact" w:val="397"/>
        </w:trPr>
        <w:tc>
          <w:tcPr>
            <w:tcW w:w="36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jc w:val="both"/>
              <w:rPr>
                <w:rFonts w:ascii="Times New Roman" w:hAnsi="Times New Roman" w:cs="Times New Roman"/>
                <w:b/>
                <w:sz w:val="28"/>
                <w:szCs w:val="28"/>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35327D" w:rsidRPr="00890569" w:rsidRDefault="0035327D" w:rsidP="00890569">
            <w:pPr>
              <w:pStyle w:val="a5"/>
              <w:jc w:val="both"/>
              <w:rPr>
                <w:rFonts w:ascii="Times New Roman" w:hAnsi="Times New Roman" w:cs="Times New Roman"/>
                <w:b/>
                <w:sz w:val="28"/>
                <w:szCs w:val="28"/>
                <w:lang w:val="en-US"/>
              </w:rPr>
            </w:pPr>
            <w:r w:rsidRPr="00890569">
              <w:rPr>
                <w:rFonts w:ascii="Times New Roman" w:hAnsi="Times New Roman" w:cs="Times New Roman"/>
                <w:b/>
                <w:sz w:val="28"/>
                <w:szCs w:val="28"/>
                <w:lang w:val="en-US"/>
              </w:rPr>
              <w:t>Coef</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jc w:val="both"/>
              <w:rPr>
                <w:rFonts w:ascii="Times New Roman" w:hAnsi="Times New Roman" w:cs="Times New Roman"/>
                <w:b/>
                <w:sz w:val="28"/>
                <w:szCs w:val="28"/>
              </w:rPr>
            </w:pPr>
            <w:r w:rsidRPr="00890569">
              <w:rPr>
                <w:rFonts w:ascii="Times New Roman" w:hAnsi="Times New Roman" w:cs="Times New Roman"/>
                <w:b/>
                <w:sz w:val="28"/>
                <w:szCs w:val="28"/>
                <w:lang w:val="en-US"/>
              </w:rPr>
              <w:t>RR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jc w:val="both"/>
              <w:rPr>
                <w:rFonts w:ascii="Times New Roman" w:hAnsi="Times New Roman" w:cs="Times New Roman"/>
                <w:b/>
                <w:sz w:val="28"/>
                <w:szCs w:val="28"/>
              </w:rPr>
            </w:pPr>
            <w:r w:rsidRPr="00890569">
              <w:rPr>
                <w:rFonts w:ascii="Times New Roman" w:hAnsi="Times New Roman" w:cs="Times New Roman"/>
                <w:b/>
                <w:sz w:val="28"/>
                <w:szCs w:val="28"/>
                <w:lang w:val="en-US"/>
              </w:rPr>
              <w:t>95% CI (RR)</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0D77A7" w:rsidP="00890569">
            <w:pPr>
              <w:pStyle w:val="a5"/>
              <w:jc w:val="both"/>
              <w:rPr>
                <w:rFonts w:ascii="Times New Roman" w:hAnsi="Times New Roman" w:cs="Times New Roman"/>
                <w:b/>
                <w:sz w:val="28"/>
                <w:szCs w:val="28"/>
              </w:rPr>
            </w:pPr>
            <w:proofErr w:type="gramStart"/>
            <w:r w:rsidRPr="00890569">
              <w:rPr>
                <w:rFonts w:ascii="Times New Roman" w:hAnsi="Times New Roman" w:cs="Times New Roman"/>
                <w:b/>
                <w:sz w:val="28"/>
                <w:szCs w:val="28"/>
              </w:rPr>
              <w:t>р</w:t>
            </w:r>
            <w:proofErr w:type="gramEnd"/>
          </w:p>
        </w:tc>
      </w:tr>
      <w:tr w:rsidR="00813C9E" w:rsidRPr="00890569" w:rsidTr="00DA0E36">
        <w:trPr>
          <w:trHeight w:hRule="exact" w:val="397"/>
        </w:trPr>
        <w:tc>
          <w:tcPr>
            <w:tcW w:w="36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813C9E" w:rsidRPr="00890569" w:rsidRDefault="00813C9E" w:rsidP="00890569">
            <w:pPr>
              <w:pStyle w:val="a5"/>
              <w:jc w:val="both"/>
              <w:rPr>
                <w:rFonts w:ascii="Times New Roman" w:hAnsi="Times New Roman" w:cs="Times New Roman"/>
                <w:b/>
                <w:sz w:val="28"/>
                <w:szCs w:val="28"/>
              </w:rPr>
            </w:pPr>
            <w:r w:rsidRPr="00890569">
              <w:rPr>
                <w:rFonts w:ascii="Times New Roman" w:hAnsi="Times New Roman" w:cs="Times New Roman"/>
                <w:b/>
                <w:sz w:val="28"/>
                <w:szCs w:val="28"/>
              </w:rPr>
              <w:t>1</w:t>
            </w:r>
          </w:p>
        </w:tc>
        <w:tc>
          <w:tcPr>
            <w:tcW w:w="1276" w:type="dxa"/>
            <w:tcBorders>
              <w:top w:val="single" w:sz="8" w:space="0" w:color="000000"/>
              <w:left w:val="single" w:sz="8" w:space="0" w:color="000000"/>
              <w:bottom w:val="single" w:sz="8" w:space="0" w:color="000000"/>
              <w:right w:val="single" w:sz="8" w:space="0" w:color="000000"/>
            </w:tcBorders>
            <w:vAlign w:val="center"/>
          </w:tcPr>
          <w:p w:rsidR="00813C9E" w:rsidRPr="00890569" w:rsidRDefault="00813C9E" w:rsidP="00890569">
            <w:pPr>
              <w:pStyle w:val="a5"/>
              <w:jc w:val="both"/>
              <w:rPr>
                <w:rFonts w:ascii="Times New Roman" w:hAnsi="Times New Roman" w:cs="Times New Roman"/>
                <w:b/>
                <w:sz w:val="28"/>
                <w:szCs w:val="28"/>
              </w:rPr>
            </w:pPr>
            <w:r w:rsidRPr="00890569">
              <w:rPr>
                <w:rFonts w:ascii="Times New Roman" w:hAnsi="Times New Roman" w:cs="Times New Roman"/>
                <w:b/>
                <w:sz w:val="28"/>
                <w:szCs w:val="28"/>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813C9E" w:rsidRPr="00890569" w:rsidRDefault="00813C9E" w:rsidP="00890569">
            <w:pPr>
              <w:pStyle w:val="a5"/>
              <w:jc w:val="both"/>
              <w:rPr>
                <w:rFonts w:ascii="Times New Roman" w:hAnsi="Times New Roman" w:cs="Times New Roman"/>
                <w:b/>
                <w:sz w:val="28"/>
                <w:szCs w:val="28"/>
              </w:rPr>
            </w:pPr>
            <w:r w:rsidRPr="00890569">
              <w:rPr>
                <w:rFonts w:ascii="Times New Roman" w:hAnsi="Times New Roman" w:cs="Times New Roman"/>
                <w:b/>
                <w:sz w:val="28"/>
                <w:szCs w:val="28"/>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813C9E" w:rsidRPr="00890569" w:rsidRDefault="00813C9E" w:rsidP="00890569">
            <w:pPr>
              <w:pStyle w:val="a5"/>
              <w:jc w:val="both"/>
              <w:rPr>
                <w:rFonts w:ascii="Times New Roman" w:hAnsi="Times New Roman" w:cs="Times New Roman"/>
                <w:b/>
                <w:sz w:val="28"/>
                <w:szCs w:val="28"/>
              </w:rPr>
            </w:pPr>
            <w:r w:rsidRPr="00890569">
              <w:rPr>
                <w:rFonts w:ascii="Times New Roman" w:hAnsi="Times New Roman" w:cs="Times New Roman"/>
                <w:b/>
                <w:sz w:val="28"/>
                <w:szCs w:val="28"/>
              </w:rPr>
              <w:t>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813C9E" w:rsidRPr="00890569" w:rsidRDefault="00813C9E" w:rsidP="00890569">
            <w:pPr>
              <w:pStyle w:val="a5"/>
              <w:jc w:val="both"/>
              <w:rPr>
                <w:rFonts w:ascii="Times New Roman" w:hAnsi="Times New Roman" w:cs="Times New Roman"/>
                <w:b/>
                <w:sz w:val="28"/>
                <w:szCs w:val="28"/>
              </w:rPr>
            </w:pPr>
            <w:r w:rsidRPr="00890569">
              <w:rPr>
                <w:rFonts w:ascii="Times New Roman" w:hAnsi="Times New Roman" w:cs="Times New Roman"/>
                <w:b/>
                <w:sz w:val="28"/>
                <w:szCs w:val="28"/>
              </w:rPr>
              <w:t>5</w:t>
            </w:r>
          </w:p>
        </w:tc>
      </w:tr>
      <w:tr w:rsidR="000D77A7" w:rsidRPr="00890569" w:rsidTr="00EA2463">
        <w:trPr>
          <w:trHeight w:hRule="exact" w:val="397"/>
        </w:trPr>
        <w:tc>
          <w:tcPr>
            <w:tcW w:w="9651" w:type="dxa"/>
            <w:gridSpan w:val="5"/>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0D77A7" w:rsidRPr="00890569" w:rsidRDefault="000D77A7" w:rsidP="00890569">
            <w:pPr>
              <w:pStyle w:val="a5"/>
              <w:jc w:val="center"/>
              <w:rPr>
                <w:rFonts w:ascii="Times New Roman" w:hAnsi="Times New Roman" w:cs="Times New Roman"/>
                <w:sz w:val="28"/>
                <w:szCs w:val="28"/>
              </w:rPr>
            </w:pPr>
            <w:r w:rsidRPr="00890569">
              <w:rPr>
                <w:rFonts w:ascii="Times New Roman" w:hAnsi="Times New Roman" w:cs="Times New Roman"/>
                <w:b/>
                <w:sz w:val="28"/>
                <w:szCs w:val="28"/>
              </w:rPr>
              <w:t>Статус резекции</w:t>
            </w:r>
          </w:p>
        </w:tc>
      </w:tr>
      <w:tr w:rsidR="0035327D" w:rsidRPr="00890569" w:rsidTr="00DA0E36">
        <w:trPr>
          <w:trHeight w:hRule="exact" w:val="397"/>
        </w:trPr>
        <w:tc>
          <w:tcPr>
            <w:tcW w:w="36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R0</w:t>
            </w:r>
          </w:p>
        </w:tc>
        <w:tc>
          <w:tcPr>
            <w:tcW w:w="1276" w:type="dxa"/>
            <w:tcBorders>
              <w:top w:val="single" w:sz="8" w:space="0" w:color="000000"/>
              <w:left w:val="single" w:sz="8" w:space="0" w:color="000000"/>
              <w:bottom w:val="single" w:sz="8" w:space="0" w:color="000000"/>
              <w:right w:val="single" w:sz="8" w:space="0" w:color="000000"/>
            </w:tcBorders>
            <w:vAlign w:val="center"/>
          </w:tcPr>
          <w:p w:rsidR="0035327D" w:rsidRPr="00890569" w:rsidRDefault="0035327D" w:rsidP="00890569">
            <w:pPr>
              <w:pStyle w:val="a5"/>
              <w:rPr>
                <w:rFonts w:ascii="Times New Roman" w:hAnsi="Times New Roman" w:cs="Times New Roman"/>
                <w:sz w:val="28"/>
                <w:szCs w:val="28"/>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rPr>
            </w:pPr>
          </w:p>
        </w:tc>
      </w:tr>
      <w:tr w:rsidR="0035327D" w:rsidRPr="00890569" w:rsidTr="00DA0E36">
        <w:trPr>
          <w:trHeight w:hRule="exact" w:val="397"/>
        </w:trPr>
        <w:tc>
          <w:tcPr>
            <w:tcW w:w="36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R1</w:t>
            </w:r>
          </w:p>
        </w:tc>
        <w:tc>
          <w:tcPr>
            <w:tcW w:w="1276" w:type="dxa"/>
            <w:tcBorders>
              <w:top w:val="single" w:sz="8" w:space="0" w:color="000000"/>
              <w:left w:val="single" w:sz="8" w:space="0" w:color="000000"/>
              <w:bottom w:val="single" w:sz="8" w:space="0" w:color="000000"/>
              <w:right w:val="single" w:sz="8" w:space="0" w:color="000000"/>
            </w:tcBorders>
            <w:vAlign w:val="center"/>
          </w:tcPr>
          <w:p w:rsidR="0035327D" w:rsidRPr="00890569" w:rsidRDefault="00CF2EA6"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2</w:t>
            </w:r>
            <w:r w:rsidRPr="00890569">
              <w:rPr>
                <w:rFonts w:ascii="Times New Roman" w:hAnsi="Times New Roman" w:cs="Times New Roman"/>
                <w:sz w:val="28"/>
                <w:szCs w:val="28"/>
              </w:rPr>
              <w:t>,</w:t>
            </w:r>
            <w:r w:rsidR="0035327D" w:rsidRPr="00890569">
              <w:rPr>
                <w:rFonts w:ascii="Times New Roman" w:hAnsi="Times New Roman" w:cs="Times New Roman"/>
                <w:sz w:val="28"/>
                <w:szCs w:val="28"/>
                <w:lang w:val="en-US"/>
              </w:rPr>
              <w:t>17</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9</w:t>
            </w:r>
            <w:r w:rsidR="00CF2EA6" w:rsidRPr="00890569">
              <w:rPr>
                <w:rFonts w:ascii="Times New Roman" w:hAnsi="Times New Roman" w:cs="Times New Roman"/>
                <w:sz w:val="28"/>
                <w:szCs w:val="28"/>
              </w:rPr>
              <w:t>,</w:t>
            </w:r>
            <w:r w:rsidRPr="00890569">
              <w:rPr>
                <w:rFonts w:ascii="Times New Roman" w:hAnsi="Times New Roman" w:cs="Times New Roman"/>
                <w:sz w:val="28"/>
                <w:szCs w:val="28"/>
                <w:lang w:val="en-US"/>
              </w:rPr>
              <w:t>11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3</w:t>
            </w:r>
            <w:r w:rsidR="00CF2EA6" w:rsidRPr="00890569">
              <w:rPr>
                <w:rFonts w:ascii="Times New Roman" w:hAnsi="Times New Roman" w:cs="Times New Roman"/>
                <w:sz w:val="28"/>
                <w:szCs w:val="28"/>
              </w:rPr>
              <w:t>,</w:t>
            </w:r>
            <w:r w:rsidRPr="00890569">
              <w:rPr>
                <w:rFonts w:ascii="Times New Roman" w:hAnsi="Times New Roman" w:cs="Times New Roman"/>
                <w:sz w:val="28"/>
                <w:szCs w:val="28"/>
                <w:lang w:val="en-US"/>
              </w:rPr>
              <w:t>05</w:t>
            </w:r>
            <w:r w:rsidR="00CF2EA6" w:rsidRPr="00890569">
              <w:rPr>
                <w:rFonts w:ascii="Times New Roman" w:hAnsi="Times New Roman" w:cs="Times New Roman"/>
                <w:sz w:val="28"/>
                <w:szCs w:val="28"/>
              </w:rPr>
              <w:t xml:space="preserve"> - </w:t>
            </w:r>
            <w:r w:rsidRPr="00890569">
              <w:rPr>
                <w:rFonts w:ascii="Times New Roman" w:hAnsi="Times New Roman" w:cs="Times New Roman"/>
                <w:sz w:val="28"/>
                <w:szCs w:val="28"/>
                <w:lang w:val="en-US"/>
              </w:rPr>
              <w:t>27</w:t>
            </w:r>
            <w:r w:rsidR="00CF2EA6" w:rsidRPr="00890569">
              <w:rPr>
                <w:rFonts w:ascii="Times New Roman" w:hAnsi="Times New Roman" w:cs="Times New Roman"/>
                <w:sz w:val="28"/>
                <w:szCs w:val="28"/>
              </w:rPr>
              <w:t>,</w:t>
            </w:r>
            <w:r w:rsidRPr="00890569">
              <w:rPr>
                <w:rFonts w:ascii="Times New Roman" w:hAnsi="Times New Roman" w:cs="Times New Roman"/>
                <w:sz w:val="28"/>
                <w:szCs w:val="28"/>
                <w:lang w:val="en-US"/>
              </w:rPr>
              <w:t>16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b/>
                <w:sz w:val="28"/>
                <w:szCs w:val="28"/>
              </w:rPr>
            </w:pPr>
            <w:r w:rsidRPr="00890569">
              <w:rPr>
                <w:rFonts w:ascii="Times New Roman" w:hAnsi="Times New Roman" w:cs="Times New Roman"/>
                <w:b/>
                <w:sz w:val="28"/>
                <w:szCs w:val="28"/>
                <w:lang w:val="en-US"/>
              </w:rPr>
              <w:t>&lt;0</w:t>
            </w:r>
            <w:r w:rsidR="00CF2EA6" w:rsidRPr="00890569">
              <w:rPr>
                <w:rFonts w:ascii="Times New Roman" w:hAnsi="Times New Roman" w:cs="Times New Roman"/>
                <w:b/>
                <w:sz w:val="28"/>
                <w:szCs w:val="28"/>
              </w:rPr>
              <w:t>,</w:t>
            </w:r>
            <w:r w:rsidRPr="00890569">
              <w:rPr>
                <w:rFonts w:ascii="Times New Roman" w:hAnsi="Times New Roman" w:cs="Times New Roman"/>
                <w:b/>
                <w:sz w:val="28"/>
                <w:szCs w:val="28"/>
                <w:lang w:val="en-US"/>
              </w:rPr>
              <w:t>001</w:t>
            </w:r>
            <w:r w:rsidR="00CF2EA6" w:rsidRPr="00890569">
              <w:rPr>
                <w:rFonts w:ascii="Times New Roman" w:hAnsi="Times New Roman" w:cs="Times New Roman"/>
                <w:b/>
                <w:sz w:val="28"/>
                <w:szCs w:val="28"/>
              </w:rPr>
              <w:t>*</w:t>
            </w:r>
          </w:p>
        </w:tc>
      </w:tr>
      <w:tr w:rsidR="0035327D" w:rsidRPr="00890569" w:rsidTr="00DA0E36">
        <w:trPr>
          <w:trHeight w:hRule="exact" w:val="397"/>
        </w:trPr>
        <w:tc>
          <w:tcPr>
            <w:tcW w:w="36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R2</w:t>
            </w:r>
          </w:p>
        </w:tc>
        <w:tc>
          <w:tcPr>
            <w:tcW w:w="1276" w:type="dxa"/>
            <w:tcBorders>
              <w:top w:val="single" w:sz="8" w:space="0" w:color="000000"/>
              <w:left w:val="single" w:sz="8" w:space="0" w:color="000000"/>
              <w:bottom w:val="single" w:sz="8" w:space="0" w:color="000000"/>
              <w:right w:val="single" w:sz="8" w:space="0" w:color="000000"/>
            </w:tcBorders>
            <w:vAlign w:val="center"/>
          </w:tcPr>
          <w:p w:rsidR="0035327D" w:rsidRPr="00890569" w:rsidRDefault="00CF2EA6"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2</w:t>
            </w:r>
            <w:r w:rsidRPr="00890569">
              <w:rPr>
                <w:rFonts w:ascii="Times New Roman" w:hAnsi="Times New Roman" w:cs="Times New Roman"/>
                <w:sz w:val="28"/>
                <w:szCs w:val="28"/>
              </w:rPr>
              <w:t>,</w:t>
            </w:r>
            <w:r w:rsidR="0035327D" w:rsidRPr="00890569">
              <w:rPr>
                <w:rFonts w:ascii="Times New Roman" w:hAnsi="Times New Roman" w:cs="Times New Roman"/>
                <w:sz w:val="28"/>
                <w:szCs w:val="28"/>
                <w:lang w:val="en-US"/>
              </w:rPr>
              <w:t>76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15</w:t>
            </w:r>
            <w:r w:rsidR="00CF2EA6" w:rsidRPr="00890569">
              <w:rPr>
                <w:rFonts w:ascii="Times New Roman" w:hAnsi="Times New Roman" w:cs="Times New Roman"/>
                <w:sz w:val="28"/>
                <w:szCs w:val="28"/>
              </w:rPr>
              <w:t>,</w:t>
            </w:r>
            <w:r w:rsidRPr="00890569">
              <w:rPr>
                <w:rFonts w:ascii="Times New Roman" w:hAnsi="Times New Roman" w:cs="Times New Roman"/>
                <w:sz w:val="28"/>
                <w:szCs w:val="28"/>
                <w:lang w:val="en-US"/>
              </w:rPr>
              <w:t>82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2</w:t>
            </w:r>
            <w:r w:rsidR="00CF2EA6" w:rsidRPr="00890569">
              <w:rPr>
                <w:rFonts w:ascii="Times New Roman" w:hAnsi="Times New Roman" w:cs="Times New Roman"/>
                <w:sz w:val="28"/>
                <w:szCs w:val="28"/>
              </w:rPr>
              <w:t>,</w:t>
            </w:r>
            <w:r w:rsidRPr="00890569">
              <w:rPr>
                <w:rFonts w:ascii="Times New Roman" w:hAnsi="Times New Roman" w:cs="Times New Roman"/>
                <w:sz w:val="28"/>
                <w:szCs w:val="28"/>
                <w:lang w:val="en-US"/>
              </w:rPr>
              <w:t>71</w:t>
            </w:r>
            <w:r w:rsidR="00CF2EA6" w:rsidRPr="00890569">
              <w:rPr>
                <w:rFonts w:ascii="Times New Roman" w:hAnsi="Times New Roman" w:cs="Times New Roman"/>
                <w:sz w:val="28"/>
                <w:szCs w:val="28"/>
              </w:rPr>
              <w:t xml:space="preserve"> </w:t>
            </w:r>
            <w:r w:rsidR="00CF2EA6" w:rsidRPr="00890569">
              <w:rPr>
                <w:rFonts w:ascii="Times New Roman" w:hAnsi="Times New Roman" w:cs="Times New Roman"/>
                <w:sz w:val="28"/>
                <w:szCs w:val="28"/>
                <w:lang w:val="en-US"/>
              </w:rPr>
              <w:t>–</w:t>
            </w:r>
            <w:r w:rsidR="00CF2EA6" w:rsidRPr="00890569">
              <w:rPr>
                <w:rFonts w:ascii="Times New Roman" w:hAnsi="Times New Roman" w:cs="Times New Roman"/>
                <w:sz w:val="28"/>
                <w:szCs w:val="28"/>
              </w:rPr>
              <w:t xml:space="preserve"> </w:t>
            </w:r>
            <w:r w:rsidRPr="00890569">
              <w:rPr>
                <w:rFonts w:ascii="Times New Roman" w:hAnsi="Times New Roman" w:cs="Times New Roman"/>
                <w:sz w:val="28"/>
                <w:szCs w:val="28"/>
                <w:lang w:val="en-US"/>
              </w:rPr>
              <w:t>92</w:t>
            </w:r>
            <w:r w:rsidR="00CF2EA6" w:rsidRPr="00890569">
              <w:rPr>
                <w:rFonts w:ascii="Times New Roman" w:hAnsi="Times New Roman" w:cs="Times New Roman"/>
                <w:sz w:val="28"/>
                <w:szCs w:val="28"/>
              </w:rPr>
              <w:t>,</w:t>
            </w:r>
            <w:r w:rsidRPr="00890569">
              <w:rPr>
                <w:rFonts w:ascii="Times New Roman" w:hAnsi="Times New Roman" w:cs="Times New Roman"/>
                <w:sz w:val="28"/>
                <w:szCs w:val="28"/>
                <w:lang w:val="en-US"/>
              </w:rPr>
              <w:t>48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b/>
                <w:sz w:val="28"/>
                <w:szCs w:val="28"/>
              </w:rPr>
            </w:pPr>
            <w:r w:rsidRPr="00890569">
              <w:rPr>
                <w:rFonts w:ascii="Times New Roman" w:hAnsi="Times New Roman" w:cs="Times New Roman"/>
                <w:b/>
                <w:sz w:val="28"/>
                <w:szCs w:val="28"/>
                <w:lang w:val="en-US"/>
              </w:rPr>
              <w:t>0</w:t>
            </w:r>
            <w:r w:rsidR="00CF2EA6" w:rsidRPr="00890569">
              <w:rPr>
                <w:rFonts w:ascii="Times New Roman" w:hAnsi="Times New Roman" w:cs="Times New Roman"/>
                <w:b/>
                <w:sz w:val="28"/>
                <w:szCs w:val="28"/>
              </w:rPr>
              <w:t>,</w:t>
            </w:r>
            <w:r w:rsidRPr="00890569">
              <w:rPr>
                <w:rFonts w:ascii="Times New Roman" w:hAnsi="Times New Roman" w:cs="Times New Roman"/>
                <w:b/>
                <w:sz w:val="28"/>
                <w:szCs w:val="28"/>
                <w:lang w:val="en-US"/>
              </w:rPr>
              <w:t>002</w:t>
            </w:r>
            <w:r w:rsidR="00CF2EA6" w:rsidRPr="00890569">
              <w:rPr>
                <w:rFonts w:ascii="Times New Roman" w:hAnsi="Times New Roman" w:cs="Times New Roman"/>
                <w:b/>
                <w:sz w:val="28"/>
                <w:szCs w:val="28"/>
              </w:rPr>
              <w:t>*</w:t>
            </w:r>
          </w:p>
        </w:tc>
      </w:tr>
      <w:tr w:rsidR="000D77A7" w:rsidRPr="00890569" w:rsidTr="00EA2463">
        <w:trPr>
          <w:trHeight w:hRule="exact" w:val="397"/>
        </w:trPr>
        <w:tc>
          <w:tcPr>
            <w:tcW w:w="9651" w:type="dxa"/>
            <w:gridSpan w:val="5"/>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0D77A7" w:rsidRPr="00890569" w:rsidRDefault="000D77A7" w:rsidP="00890569">
            <w:pPr>
              <w:pStyle w:val="a5"/>
              <w:jc w:val="center"/>
              <w:rPr>
                <w:rFonts w:ascii="Times New Roman" w:hAnsi="Times New Roman" w:cs="Times New Roman"/>
                <w:b/>
                <w:sz w:val="28"/>
                <w:szCs w:val="28"/>
              </w:rPr>
            </w:pPr>
            <w:r w:rsidRPr="00890569">
              <w:rPr>
                <w:rFonts w:ascii="Times New Roman" w:hAnsi="Times New Roman" w:cs="Times New Roman"/>
                <w:b/>
                <w:sz w:val="28"/>
                <w:szCs w:val="28"/>
              </w:rPr>
              <w:t>АФП</w:t>
            </w:r>
          </w:p>
        </w:tc>
      </w:tr>
      <w:tr w:rsidR="0035327D" w:rsidRPr="00890569" w:rsidTr="00DA0E36">
        <w:trPr>
          <w:trHeight w:hRule="exact" w:val="397"/>
        </w:trPr>
        <w:tc>
          <w:tcPr>
            <w:tcW w:w="36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kk-KZ"/>
              </w:rPr>
            </w:pPr>
            <w:r w:rsidRPr="00890569">
              <w:rPr>
                <w:rFonts w:ascii="Times New Roman" w:hAnsi="Times New Roman" w:cs="Times New Roman"/>
                <w:sz w:val="28"/>
                <w:szCs w:val="28"/>
                <w:lang w:val="kk-KZ"/>
              </w:rPr>
              <w:t>норма и  &lt;10 0000</w:t>
            </w:r>
          </w:p>
        </w:tc>
        <w:tc>
          <w:tcPr>
            <w:tcW w:w="1276" w:type="dxa"/>
            <w:tcBorders>
              <w:top w:val="single" w:sz="8" w:space="0" w:color="000000"/>
              <w:left w:val="single" w:sz="8" w:space="0" w:color="000000"/>
              <w:bottom w:val="single" w:sz="8" w:space="0" w:color="000000"/>
              <w:right w:val="single" w:sz="8" w:space="0" w:color="000000"/>
            </w:tcBorders>
            <w:vAlign w:val="center"/>
          </w:tcPr>
          <w:p w:rsidR="0035327D" w:rsidRPr="00890569" w:rsidRDefault="0035327D" w:rsidP="00890569">
            <w:pPr>
              <w:pStyle w:val="a5"/>
              <w:rPr>
                <w:rFonts w:ascii="Times New Roman" w:hAnsi="Times New Roman" w:cs="Times New Roman"/>
                <w:sz w:val="28"/>
                <w:szCs w:val="28"/>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b/>
                <w:sz w:val="28"/>
                <w:szCs w:val="28"/>
              </w:rPr>
            </w:pPr>
          </w:p>
        </w:tc>
      </w:tr>
      <w:tr w:rsidR="0035327D" w:rsidRPr="00890569" w:rsidTr="00DA0E36">
        <w:trPr>
          <w:trHeight w:hRule="exact" w:val="397"/>
        </w:trPr>
        <w:tc>
          <w:tcPr>
            <w:tcW w:w="36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CF2EA6"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w:t>
            </w:r>
            <w:r w:rsidR="0035327D" w:rsidRPr="00890569">
              <w:rPr>
                <w:rFonts w:ascii="Times New Roman" w:hAnsi="Times New Roman" w:cs="Times New Roman"/>
                <w:sz w:val="28"/>
                <w:szCs w:val="28"/>
                <w:lang w:val="en-US"/>
              </w:rPr>
              <w:t>10000</w:t>
            </w:r>
          </w:p>
        </w:tc>
        <w:tc>
          <w:tcPr>
            <w:tcW w:w="1276" w:type="dxa"/>
            <w:tcBorders>
              <w:top w:val="single" w:sz="8" w:space="0" w:color="000000"/>
              <w:left w:val="single" w:sz="8" w:space="0" w:color="000000"/>
              <w:bottom w:val="single" w:sz="8" w:space="0" w:color="000000"/>
              <w:right w:val="single" w:sz="8" w:space="0" w:color="000000"/>
            </w:tcBorders>
            <w:vAlign w:val="center"/>
          </w:tcPr>
          <w:p w:rsidR="0035327D" w:rsidRPr="00890569" w:rsidRDefault="0035327D"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1</w:t>
            </w:r>
            <w:r w:rsidR="00CF2EA6" w:rsidRPr="00890569">
              <w:rPr>
                <w:rFonts w:ascii="Times New Roman" w:hAnsi="Times New Roman" w:cs="Times New Roman"/>
                <w:sz w:val="28"/>
                <w:szCs w:val="28"/>
              </w:rPr>
              <w:t>,</w:t>
            </w:r>
            <w:r w:rsidRPr="00890569">
              <w:rPr>
                <w:rFonts w:ascii="Times New Roman" w:hAnsi="Times New Roman" w:cs="Times New Roman"/>
                <w:sz w:val="28"/>
                <w:szCs w:val="28"/>
                <w:lang w:val="en-US"/>
              </w:rPr>
              <w:t>37</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3</w:t>
            </w:r>
            <w:r w:rsidR="00CF2EA6" w:rsidRPr="00890569">
              <w:rPr>
                <w:rFonts w:ascii="Times New Roman" w:hAnsi="Times New Roman" w:cs="Times New Roman"/>
                <w:sz w:val="28"/>
                <w:szCs w:val="28"/>
              </w:rPr>
              <w:t>,</w:t>
            </w:r>
            <w:r w:rsidRPr="00890569">
              <w:rPr>
                <w:rFonts w:ascii="Times New Roman" w:hAnsi="Times New Roman" w:cs="Times New Roman"/>
                <w:sz w:val="28"/>
                <w:szCs w:val="28"/>
                <w:lang w:val="en-US"/>
              </w:rPr>
              <w:t>92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1</w:t>
            </w:r>
            <w:r w:rsidR="00CF2EA6" w:rsidRPr="00890569">
              <w:rPr>
                <w:rFonts w:ascii="Times New Roman" w:hAnsi="Times New Roman" w:cs="Times New Roman"/>
                <w:sz w:val="28"/>
                <w:szCs w:val="28"/>
              </w:rPr>
              <w:t>,</w:t>
            </w:r>
            <w:r w:rsidRPr="00890569">
              <w:rPr>
                <w:rFonts w:ascii="Times New Roman" w:hAnsi="Times New Roman" w:cs="Times New Roman"/>
                <w:sz w:val="28"/>
                <w:szCs w:val="28"/>
                <w:lang w:val="en-US"/>
              </w:rPr>
              <w:t>43</w:t>
            </w:r>
            <w:r w:rsidR="00CF2EA6" w:rsidRPr="00890569">
              <w:rPr>
                <w:rFonts w:ascii="Times New Roman" w:hAnsi="Times New Roman" w:cs="Times New Roman"/>
                <w:sz w:val="28"/>
                <w:szCs w:val="28"/>
              </w:rPr>
              <w:t xml:space="preserve"> </w:t>
            </w:r>
            <w:r w:rsidR="00CF2EA6" w:rsidRPr="00890569">
              <w:rPr>
                <w:rFonts w:ascii="Times New Roman" w:hAnsi="Times New Roman" w:cs="Times New Roman"/>
                <w:sz w:val="28"/>
                <w:szCs w:val="28"/>
                <w:lang w:val="en-US"/>
              </w:rPr>
              <w:t>–</w:t>
            </w:r>
            <w:r w:rsidR="00CF2EA6" w:rsidRPr="00890569">
              <w:rPr>
                <w:rFonts w:ascii="Times New Roman" w:hAnsi="Times New Roman" w:cs="Times New Roman"/>
                <w:sz w:val="28"/>
                <w:szCs w:val="28"/>
              </w:rPr>
              <w:t xml:space="preserve"> </w:t>
            </w:r>
            <w:r w:rsidRPr="00890569">
              <w:rPr>
                <w:rFonts w:ascii="Times New Roman" w:hAnsi="Times New Roman" w:cs="Times New Roman"/>
                <w:sz w:val="28"/>
                <w:szCs w:val="28"/>
                <w:lang w:val="en-US"/>
              </w:rPr>
              <w:t>10</w:t>
            </w:r>
            <w:r w:rsidR="00CF2EA6" w:rsidRPr="00890569">
              <w:rPr>
                <w:rFonts w:ascii="Times New Roman" w:hAnsi="Times New Roman" w:cs="Times New Roman"/>
                <w:sz w:val="28"/>
                <w:szCs w:val="28"/>
              </w:rPr>
              <w:t>,</w:t>
            </w:r>
            <w:r w:rsidRPr="00890569">
              <w:rPr>
                <w:rFonts w:ascii="Times New Roman" w:hAnsi="Times New Roman" w:cs="Times New Roman"/>
                <w:sz w:val="28"/>
                <w:szCs w:val="28"/>
                <w:lang w:val="en-US"/>
              </w:rPr>
              <w:t>74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35327D" w:rsidP="00890569">
            <w:pPr>
              <w:pStyle w:val="a5"/>
              <w:rPr>
                <w:rFonts w:ascii="Times New Roman" w:hAnsi="Times New Roman" w:cs="Times New Roman"/>
                <w:b/>
                <w:sz w:val="28"/>
                <w:szCs w:val="28"/>
              </w:rPr>
            </w:pPr>
            <w:r w:rsidRPr="00890569">
              <w:rPr>
                <w:rFonts w:ascii="Times New Roman" w:hAnsi="Times New Roman" w:cs="Times New Roman"/>
                <w:b/>
                <w:sz w:val="28"/>
                <w:szCs w:val="28"/>
                <w:lang w:val="en-US"/>
              </w:rPr>
              <w:t>0</w:t>
            </w:r>
            <w:r w:rsidR="00CF2EA6" w:rsidRPr="00890569">
              <w:rPr>
                <w:rFonts w:ascii="Times New Roman" w:hAnsi="Times New Roman" w:cs="Times New Roman"/>
                <w:b/>
                <w:sz w:val="28"/>
                <w:szCs w:val="28"/>
              </w:rPr>
              <w:t>,</w:t>
            </w:r>
            <w:r w:rsidRPr="00890569">
              <w:rPr>
                <w:rFonts w:ascii="Times New Roman" w:hAnsi="Times New Roman" w:cs="Times New Roman"/>
                <w:b/>
                <w:sz w:val="28"/>
                <w:szCs w:val="28"/>
                <w:lang w:val="en-US"/>
              </w:rPr>
              <w:t>008</w:t>
            </w:r>
            <w:r w:rsidR="00CF2EA6" w:rsidRPr="00890569">
              <w:rPr>
                <w:rFonts w:ascii="Times New Roman" w:hAnsi="Times New Roman" w:cs="Times New Roman"/>
                <w:b/>
                <w:sz w:val="28"/>
                <w:szCs w:val="28"/>
              </w:rPr>
              <w:t>*</w:t>
            </w:r>
          </w:p>
        </w:tc>
      </w:tr>
    </w:tbl>
    <w:p w:rsidR="00813C9E" w:rsidRPr="00890569" w:rsidRDefault="00813C9E" w:rsidP="00890569">
      <w:pPr>
        <w:spacing w:line="240" w:lineRule="auto"/>
        <w:rPr>
          <w:rFonts w:ascii="Times New Roman" w:hAnsi="Times New Roman"/>
        </w:rPr>
      </w:pPr>
    </w:p>
    <w:p w:rsidR="00813C9E" w:rsidRPr="00890569" w:rsidRDefault="00813C9E" w:rsidP="00890569">
      <w:pPr>
        <w:spacing w:line="240" w:lineRule="auto"/>
        <w:rPr>
          <w:rFonts w:ascii="Times New Roman" w:hAnsi="Times New Roman"/>
        </w:rPr>
      </w:pPr>
      <w:r w:rsidRPr="00890569">
        <w:rPr>
          <w:rFonts w:ascii="Times New Roman" w:hAnsi="Times New Roman"/>
          <w:sz w:val="28"/>
          <w:szCs w:val="28"/>
          <w:lang w:val="kk-KZ"/>
        </w:rPr>
        <w:lastRenderedPageBreak/>
        <w:t>Продолжение таблицы 21</w:t>
      </w:r>
    </w:p>
    <w:tbl>
      <w:tblPr>
        <w:tblW w:w="9651" w:type="dxa"/>
        <w:tblCellMar>
          <w:left w:w="0" w:type="dxa"/>
          <w:right w:w="0" w:type="dxa"/>
        </w:tblCellMar>
        <w:tblLook w:val="04A0"/>
      </w:tblPr>
      <w:tblGrid>
        <w:gridCol w:w="3698"/>
        <w:gridCol w:w="1276"/>
        <w:gridCol w:w="1275"/>
        <w:gridCol w:w="1843"/>
        <w:gridCol w:w="1559"/>
      </w:tblGrid>
      <w:tr w:rsidR="0035327D" w:rsidRPr="00890569" w:rsidTr="00DA0E36">
        <w:trPr>
          <w:trHeight w:hRule="exact" w:val="397"/>
        </w:trPr>
        <w:tc>
          <w:tcPr>
            <w:tcW w:w="36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813C9E" w:rsidP="00890569">
            <w:pPr>
              <w:pStyle w:val="a5"/>
              <w:rPr>
                <w:rFonts w:ascii="Times New Roman" w:hAnsi="Times New Roman" w:cs="Times New Roman"/>
                <w:sz w:val="28"/>
                <w:szCs w:val="28"/>
              </w:rPr>
            </w:pPr>
            <w:r w:rsidRPr="00890569">
              <w:rPr>
                <w:rFonts w:ascii="Times New Roman" w:hAnsi="Times New Roman" w:cs="Times New Roman"/>
                <w:sz w:val="28"/>
                <w:szCs w:val="28"/>
              </w:rPr>
              <w:t>1</w:t>
            </w:r>
          </w:p>
        </w:tc>
        <w:tc>
          <w:tcPr>
            <w:tcW w:w="1276" w:type="dxa"/>
            <w:tcBorders>
              <w:top w:val="single" w:sz="8" w:space="0" w:color="000000"/>
              <w:left w:val="single" w:sz="8" w:space="0" w:color="000000"/>
              <w:bottom w:val="single" w:sz="8" w:space="0" w:color="000000"/>
              <w:right w:val="single" w:sz="8" w:space="0" w:color="000000"/>
            </w:tcBorders>
            <w:vAlign w:val="center"/>
          </w:tcPr>
          <w:p w:rsidR="0035327D" w:rsidRPr="00890569" w:rsidRDefault="00813C9E" w:rsidP="00890569">
            <w:pPr>
              <w:pStyle w:val="a5"/>
              <w:rPr>
                <w:rFonts w:ascii="Times New Roman" w:hAnsi="Times New Roman" w:cs="Times New Roman"/>
                <w:sz w:val="28"/>
                <w:szCs w:val="28"/>
              </w:rPr>
            </w:pPr>
            <w:r w:rsidRPr="00890569">
              <w:rPr>
                <w:rFonts w:ascii="Times New Roman" w:hAnsi="Times New Roman" w:cs="Times New Roman"/>
                <w:sz w:val="28"/>
                <w:szCs w:val="28"/>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813C9E" w:rsidP="00890569">
            <w:pPr>
              <w:pStyle w:val="a5"/>
              <w:rPr>
                <w:rFonts w:ascii="Times New Roman" w:hAnsi="Times New Roman" w:cs="Times New Roman"/>
                <w:sz w:val="28"/>
                <w:szCs w:val="28"/>
              </w:rPr>
            </w:pPr>
            <w:r w:rsidRPr="00890569">
              <w:rPr>
                <w:rFonts w:ascii="Times New Roman" w:hAnsi="Times New Roman" w:cs="Times New Roman"/>
                <w:sz w:val="28"/>
                <w:szCs w:val="28"/>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813C9E" w:rsidP="00890569">
            <w:pPr>
              <w:pStyle w:val="a5"/>
              <w:rPr>
                <w:rFonts w:ascii="Times New Roman" w:hAnsi="Times New Roman" w:cs="Times New Roman"/>
                <w:sz w:val="28"/>
                <w:szCs w:val="28"/>
              </w:rPr>
            </w:pPr>
            <w:r w:rsidRPr="00890569">
              <w:rPr>
                <w:rFonts w:ascii="Times New Roman" w:hAnsi="Times New Roman" w:cs="Times New Roman"/>
                <w:sz w:val="28"/>
                <w:szCs w:val="28"/>
              </w:rPr>
              <w:t>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5327D" w:rsidRPr="00890569" w:rsidRDefault="00813C9E" w:rsidP="00890569">
            <w:pPr>
              <w:pStyle w:val="a5"/>
              <w:rPr>
                <w:rFonts w:ascii="Times New Roman" w:hAnsi="Times New Roman" w:cs="Times New Roman"/>
                <w:b/>
                <w:sz w:val="28"/>
                <w:szCs w:val="28"/>
              </w:rPr>
            </w:pPr>
            <w:r w:rsidRPr="00890569">
              <w:rPr>
                <w:rFonts w:ascii="Times New Roman" w:hAnsi="Times New Roman" w:cs="Times New Roman"/>
                <w:b/>
                <w:sz w:val="28"/>
                <w:szCs w:val="28"/>
              </w:rPr>
              <w:t>5</w:t>
            </w:r>
          </w:p>
        </w:tc>
      </w:tr>
      <w:tr w:rsidR="00813C9E" w:rsidRPr="00890569" w:rsidTr="00EA2463">
        <w:trPr>
          <w:trHeight w:hRule="exact" w:val="397"/>
        </w:trPr>
        <w:tc>
          <w:tcPr>
            <w:tcW w:w="9651" w:type="dxa"/>
            <w:gridSpan w:val="5"/>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813C9E" w:rsidRPr="00890569" w:rsidRDefault="00813C9E" w:rsidP="00890569">
            <w:pPr>
              <w:pStyle w:val="a5"/>
              <w:jc w:val="center"/>
              <w:rPr>
                <w:rFonts w:ascii="Times New Roman" w:hAnsi="Times New Roman" w:cs="Times New Roman"/>
                <w:b/>
                <w:sz w:val="28"/>
                <w:szCs w:val="28"/>
                <w:lang w:val="en-US"/>
              </w:rPr>
            </w:pPr>
            <w:r w:rsidRPr="00890569">
              <w:rPr>
                <w:rFonts w:ascii="Times New Roman" w:hAnsi="Times New Roman" w:cs="Times New Roman"/>
                <w:b/>
                <w:sz w:val="28"/>
                <w:szCs w:val="28"/>
              </w:rPr>
              <w:t>Кинетика АФП</w:t>
            </w:r>
          </w:p>
        </w:tc>
      </w:tr>
      <w:tr w:rsidR="00813C9E" w:rsidRPr="00890569" w:rsidTr="00DA0E36">
        <w:trPr>
          <w:trHeight w:hRule="exact" w:val="397"/>
        </w:trPr>
        <w:tc>
          <w:tcPr>
            <w:tcW w:w="36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813C9E" w:rsidRPr="00890569" w:rsidRDefault="00813C9E"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kk-KZ"/>
              </w:rPr>
              <w:t xml:space="preserve">нормальная </w:t>
            </w:r>
            <w:r w:rsidRPr="00890569">
              <w:rPr>
                <w:rFonts w:ascii="Times New Roman" w:hAnsi="Times New Roman" w:cs="Times New Roman"/>
                <w:sz w:val="28"/>
                <w:szCs w:val="28"/>
              </w:rPr>
              <w:t>кинетика</w:t>
            </w:r>
          </w:p>
        </w:tc>
        <w:tc>
          <w:tcPr>
            <w:tcW w:w="1276" w:type="dxa"/>
            <w:tcBorders>
              <w:top w:val="single" w:sz="8" w:space="0" w:color="000000"/>
              <w:left w:val="single" w:sz="8" w:space="0" w:color="000000"/>
              <w:bottom w:val="single" w:sz="8" w:space="0" w:color="000000"/>
              <w:right w:val="single" w:sz="8" w:space="0" w:color="000000"/>
            </w:tcBorders>
            <w:vAlign w:val="center"/>
          </w:tcPr>
          <w:p w:rsidR="00813C9E" w:rsidRPr="00890569" w:rsidRDefault="00813C9E" w:rsidP="00890569">
            <w:pPr>
              <w:pStyle w:val="a5"/>
              <w:rPr>
                <w:rFonts w:ascii="Times New Roman" w:hAnsi="Times New Roman" w:cs="Times New Roman"/>
                <w:sz w:val="28"/>
                <w:szCs w:val="28"/>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813C9E" w:rsidRPr="00890569" w:rsidRDefault="00813C9E" w:rsidP="00890569">
            <w:pPr>
              <w:pStyle w:val="a5"/>
              <w:rPr>
                <w:rFonts w:ascii="Times New Roman" w:hAnsi="Times New Roman" w:cs="Times New Roman"/>
                <w:sz w:val="28"/>
                <w:szCs w:val="28"/>
              </w:rPr>
            </w:pPr>
            <w:r w:rsidRPr="00890569">
              <w:rPr>
                <w:rFonts w:ascii="Times New Roman" w:hAnsi="Times New Roman" w:cs="Times New Roman"/>
                <w:sz w:val="28"/>
                <w:szCs w:val="28"/>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813C9E" w:rsidRPr="00890569" w:rsidRDefault="00813C9E" w:rsidP="00890569">
            <w:pPr>
              <w:pStyle w:val="a5"/>
              <w:rPr>
                <w:rFonts w:ascii="Times New Roman" w:hAnsi="Times New Roman" w:cs="Times New Roman"/>
                <w:sz w:val="28"/>
                <w:szCs w:val="28"/>
                <w:lang w:val="en-US"/>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813C9E" w:rsidRPr="00890569" w:rsidRDefault="00813C9E" w:rsidP="00890569">
            <w:pPr>
              <w:pStyle w:val="a5"/>
              <w:rPr>
                <w:rFonts w:ascii="Times New Roman" w:hAnsi="Times New Roman" w:cs="Times New Roman"/>
                <w:b/>
                <w:sz w:val="28"/>
                <w:szCs w:val="28"/>
                <w:lang w:val="en-US"/>
              </w:rPr>
            </w:pPr>
          </w:p>
        </w:tc>
      </w:tr>
      <w:tr w:rsidR="00813C9E" w:rsidRPr="00890569" w:rsidTr="00DA0E36">
        <w:trPr>
          <w:trHeight w:hRule="exact" w:val="397"/>
        </w:trPr>
        <w:tc>
          <w:tcPr>
            <w:tcW w:w="36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813C9E" w:rsidRPr="00890569" w:rsidRDefault="00813C9E"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kk-KZ"/>
              </w:rPr>
              <w:t xml:space="preserve">замедленная </w:t>
            </w:r>
            <w:r w:rsidRPr="00890569">
              <w:rPr>
                <w:rFonts w:ascii="Times New Roman" w:hAnsi="Times New Roman" w:cs="Times New Roman"/>
                <w:sz w:val="28"/>
                <w:szCs w:val="28"/>
              </w:rPr>
              <w:t>кинетика</w:t>
            </w:r>
          </w:p>
        </w:tc>
        <w:tc>
          <w:tcPr>
            <w:tcW w:w="1276" w:type="dxa"/>
            <w:tcBorders>
              <w:top w:val="single" w:sz="8" w:space="0" w:color="000000"/>
              <w:left w:val="single" w:sz="8" w:space="0" w:color="000000"/>
              <w:bottom w:val="single" w:sz="8" w:space="0" w:color="000000"/>
              <w:right w:val="single" w:sz="8" w:space="0" w:color="000000"/>
            </w:tcBorders>
            <w:vAlign w:val="center"/>
          </w:tcPr>
          <w:p w:rsidR="00813C9E" w:rsidRPr="00890569" w:rsidRDefault="00813C9E"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rPr>
              <w:t>1,</w:t>
            </w:r>
            <w:r w:rsidRPr="00890569">
              <w:rPr>
                <w:rFonts w:ascii="Times New Roman" w:hAnsi="Times New Roman" w:cs="Times New Roman"/>
                <w:sz w:val="28"/>
                <w:szCs w:val="28"/>
                <w:lang w:val="en-US"/>
              </w:rPr>
              <w:t>17</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813C9E" w:rsidRPr="00890569" w:rsidRDefault="00813C9E"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en-US"/>
              </w:rPr>
              <w:t>3</w:t>
            </w:r>
            <w:r w:rsidRPr="00890569">
              <w:rPr>
                <w:rFonts w:ascii="Times New Roman" w:hAnsi="Times New Roman" w:cs="Times New Roman"/>
                <w:sz w:val="28"/>
                <w:szCs w:val="28"/>
              </w:rPr>
              <w:t>,</w:t>
            </w:r>
            <w:r w:rsidRPr="00890569">
              <w:rPr>
                <w:rFonts w:ascii="Times New Roman" w:hAnsi="Times New Roman" w:cs="Times New Roman"/>
                <w:sz w:val="28"/>
                <w:szCs w:val="28"/>
                <w:lang w:val="en-US"/>
              </w:rPr>
              <w:t>21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813C9E" w:rsidRPr="00890569" w:rsidRDefault="00813C9E" w:rsidP="00890569">
            <w:pPr>
              <w:pStyle w:val="a5"/>
              <w:rPr>
                <w:rFonts w:ascii="Times New Roman" w:hAnsi="Times New Roman" w:cs="Times New Roman"/>
                <w:sz w:val="28"/>
                <w:szCs w:val="28"/>
                <w:lang w:val="en-US"/>
              </w:rPr>
            </w:pPr>
            <w:r w:rsidRPr="00890569">
              <w:rPr>
                <w:rFonts w:ascii="Times New Roman" w:hAnsi="Times New Roman" w:cs="Times New Roman"/>
                <w:sz w:val="28"/>
                <w:szCs w:val="28"/>
                <w:lang w:val="kk-KZ"/>
              </w:rPr>
              <w:t xml:space="preserve">1,05 </w:t>
            </w:r>
            <w:r w:rsidRPr="00890569">
              <w:rPr>
                <w:rFonts w:ascii="Times New Roman" w:hAnsi="Times New Roman" w:cs="Times New Roman"/>
                <w:sz w:val="28"/>
                <w:szCs w:val="28"/>
                <w:lang w:val="en-US"/>
              </w:rPr>
              <w:t>–</w:t>
            </w:r>
            <w:r w:rsidRPr="00890569">
              <w:rPr>
                <w:rFonts w:ascii="Times New Roman" w:hAnsi="Times New Roman" w:cs="Times New Roman"/>
                <w:sz w:val="28"/>
                <w:szCs w:val="28"/>
              </w:rPr>
              <w:t xml:space="preserve"> </w:t>
            </w:r>
            <w:r w:rsidRPr="00890569">
              <w:rPr>
                <w:rFonts w:ascii="Times New Roman" w:hAnsi="Times New Roman" w:cs="Times New Roman"/>
                <w:sz w:val="28"/>
                <w:szCs w:val="28"/>
                <w:lang w:val="en-US"/>
              </w:rPr>
              <w:t>10</w:t>
            </w:r>
            <w:r w:rsidRPr="00890569">
              <w:rPr>
                <w:rFonts w:ascii="Times New Roman" w:hAnsi="Times New Roman" w:cs="Times New Roman"/>
                <w:sz w:val="28"/>
                <w:szCs w:val="28"/>
              </w:rPr>
              <w:t>,</w:t>
            </w:r>
            <w:r w:rsidRPr="00890569">
              <w:rPr>
                <w:rFonts w:ascii="Times New Roman" w:hAnsi="Times New Roman" w:cs="Times New Roman"/>
                <w:sz w:val="28"/>
                <w:szCs w:val="28"/>
                <w:lang w:val="en-US"/>
              </w:rPr>
              <w:t>54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813C9E" w:rsidRPr="00890569" w:rsidRDefault="00813C9E" w:rsidP="00890569">
            <w:pPr>
              <w:pStyle w:val="a5"/>
              <w:rPr>
                <w:rFonts w:ascii="Times New Roman" w:hAnsi="Times New Roman" w:cs="Times New Roman"/>
                <w:b/>
                <w:sz w:val="28"/>
                <w:szCs w:val="28"/>
                <w:lang w:val="kk-KZ"/>
              </w:rPr>
            </w:pPr>
            <w:r w:rsidRPr="00890569">
              <w:rPr>
                <w:rFonts w:ascii="Times New Roman" w:hAnsi="Times New Roman" w:cs="Times New Roman"/>
                <w:b/>
                <w:sz w:val="28"/>
                <w:szCs w:val="28"/>
                <w:lang w:val="en-US"/>
              </w:rPr>
              <w:t>0</w:t>
            </w:r>
            <w:r w:rsidRPr="00890569">
              <w:rPr>
                <w:rFonts w:ascii="Times New Roman" w:hAnsi="Times New Roman" w:cs="Times New Roman"/>
                <w:b/>
                <w:sz w:val="28"/>
                <w:szCs w:val="28"/>
              </w:rPr>
              <w:t>,</w:t>
            </w:r>
            <w:r w:rsidRPr="00890569">
              <w:rPr>
                <w:rFonts w:ascii="Times New Roman" w:hAnsi="Times New Roman" w:cs="Times New Roman"/>
                <w:b/>
                <w:sz w:val="28"/>
                <w:szCs w:val="28"/>
                <w:lang w:val="en-US"/>
              </w:rPr>
              <w:t>0</w:t>
            </w:r>
            <w:r w:rsidRPr="00890569">
              <w:rPr>
                <w:rFonts w:ascii="Times New Roman" w:hAnsi="Times New Roman" w:cs="Times New Roman"/>
                <w:b/>
                <w:sz w:val="28"/>
                <w:szCs w:val="28"/>
                <w:lang w:val="kk-KZ"/>
              </w:rPr>
              <w:t>44*</w:t>
            </w:r>
          </w:p>
        </w:tc>
      </w:tr>
      <w:tr w:rsidR="00813C9E" w:rsidRPr="00890569" w:rsidTr="00CF2EA6">
        <w:trPr>
          <w:trHeight w:hRule="exact" w:val="707"/>
        </w:trPr>
        <w:tc>
          <w:tcPr>
            <w:tcW w:w="9651" w:type="dxa"/>
            <w:gridSpan w:val="5"/>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813C9E" w:rsidRPr="00890569" w:rsidRDefault="00813C9E" w:rsidP="00890569">
            <w:pPr>
              <w:pStyle w:val="a5"/>
              <w:jc w:val="both"/>
              <w:rPr>
                <w:rFonts w:ascii="Times New Roman" w:hAnsi="Times New Roman" w:cs="Times New Roman"/>
                <w:b/>
                <w:sz w:val="28"/>
                <w:szCs w:val="28"/>
              </w:rPr>
            </w:pPr>
            <w:r w:rsidRPr="00890569">
              <w:rPr>
                <w:rFonts w:ascii="Times New Roman" w:hAnsi="Times New Roman" w:cs="Times New Roman"/>
                <w:sz w:val="28"/>
                <w:szCs w:val="28"/>
              </w:rPr>
              <w:t xml:space="preserve">Примечание - достоверность различий между показателями сравниваемых групп (*-значима при </w:t>
            </w:r>
            <w:proofErr w:type="gramStart"/>
            <w:r w:rsidRPr="00890569">
              <w:rPr>
                <w:rFonts w:ascii="Times New Roman" w:hAnsi="Times New Roman" w:cs="Times New Roman"/>
                <w:sz w:val="28"/>
                <w:szCs w:val="28"/>
              </w:rPr>
              <w:t>р</w:t>
            </w:r>
            <w:proofErr w:type="gramEnd"/>
            <w:r w:rsidRPr="00890569">
              <w:rPr>
                <w:rFonts w:ascii="Times New Roman" w:hAnsi="Times New Roman" w:cs="Times New Roman"/>
                <w:sz w:val="28"/>
                <w:szCs w:val="28"/>
              </w:rPr>
              <w:t xml:space="preserve"> &lt;0,05)</w:t>
            </w:r>
          </w:p>
        </w:tc>
      </w:tr>
    </w:tbl>
    <w:p w:rsidR="00813C9E" w:rsidRPr="00890569" w:rsidRDefault="00813C9E" w:rsidP="00890569">
      <w:pPr>
        <w:pStyle w:val="a5"/>
        <w:ind w:firstLine="708"/>
        <w:jc w:val="both"/>
        <w:rPr>
          <w:rFonts w:ascii="Times New Roman" w:hAnsi="Times New Roman" w:cs="Times New Roman"/>
          <w:bCs/>
          <w:sz w:val="28"/>
          <w:szCs w:val="28"/>
        </w:rPr>
      </w:pPr>
    </w:p>
    <w:p w:rsidR="00E14713" w:rsidRPr="00890569" w:rsidRDefault="00337F99" w:rsidP="00890569">
      <w:pPr>
        <w:pStyle w:val="a5"/>
        <w:ind w:firstLine="708"/>
        <w:jc w:val="both"/>
        <w:rPr>
          <w:rFonts w:ascii="Times New Roman" w:hAnsi="Times New Roman" w:cs="Times New Roman"/>
          <w:bCs/>
          <w:sz w:val="28"/>
          <w:szCs w:val="28"/>
        </w:rPr>
      </w:pPr>
      <w:r w:rsidRPr="00890569">
        <w:rPr>
          <w:rFonts w:ascii="Times New Roman" w:hAnsi="Times New Roman" w:cs="Times New Roman"/>
          <w:bCs/>
          <w:sz w:val="28"/>
          <w:szCs w:val="28"/>
        </w:rPr>
        <w:t xml:space="preserve">То есть, </w:t>
      </w:r>
      <w:r w:rsidR="00E14713" w:rsidRPr="00890569">
        <w:rPr>
          <w:rFonts w:ascii="Times New Roman" w:hAnsi="Times New Roman" w:cs="Times New Roman"/>
          <w:bCs/>
          <w:sz w:val="28"/>
          <w:szCs w:val="28"/>
        </w:rPr>
        <w:t xml:space="preserve">у пациентов </w:t>
      </w:r>
      <w:r w:rsidR="0087787C" w:rsidRPr="00890569">
        <w:rPr>
          <w:rFonts w:ascii="Times New Roman" w:hAnsi="Times New Roman" w:cs="Times New Roman"/>
          <w:bCs/>
          <w:sz w:val="28"/>
          <w:szCs w:val="28"/>
        </w:rPr>
        <w:t>при полном удалении опухоли в</w:t>
      </w:r>
      <w:r w:rsidRPr="00890569">
        <w:rPr>
          <w:rFonts w:ascii="Times New Roman" w:hAnsi="Times New Roman" w:cs="Times New Roman"/>
          <w:bCs/>
          <w:sz w:val="28"/>
          <w:szCs w:val="28"/>
        </w:rPr>
        <w:t xml:space="preserve">ероятность возникновения события </w:t>
      </w:r>
      <w:r w:rsidR="00E17B22" w:rsidRPr="00890569">
        <w:rPr>
          <w:rFonts w:ascii="Times New Roman" w:hAnsi="Times New Roman" w:cs="Times New Roman"/>
          <w:bCs/>
          <w:sz w:val="28"/>
          <w:szCs w:val="28"/>
        </w:rPr>
        <w:t xml:space="preserve">ниже </w:t>
      </w:r>
      <w:r w:rsidR="00E14713" w:rsidRPr="00890569">
        <w:rPr>
          <w:rFonts w:ascii="Times New Roman" w:hAnsi="Times New Roman" w:cs="Times New Roman"/>
          <w:bCs/>
          <w:sz w:val="28"/>
          <w:szCs w:val="28"/>
        </w:rPr>
        <w:t>в</w:t>
      </w:r>
      <w:r w:rsidR="007A3278" w:rsidRPr="00890569">
        <w:rPr>
          <w:rFonts w:ascii="Times New Roman" w:hAnsi="Times New Roman" w:cs="Times New Roman"/>
          <w:bCs/>
          <w:sz w:val="28"/>
          <w:szCs w:val="28"/>
        </w:rPr>
        <w:t xml:space="preserve"> 9</w:t>
      </w:r>
      <w:r w:rsidRPr="00890569">
        <w:rPr>
          <w:rFonts w:ascii="Times New Roman" w:hAnsi="Times New Roman" w:cs="Times New Roman"/>
          <w:bCs/>
          <w:sz w:val="28"/>
          <w:szCs w:val="28"/>
        </w:rPr>
        <w:t>,</w:t>
      </w:r>
      <w:r w:rsidR="007A3278" w:rsidRPr="00890569">
        <w:rPr>
          <w:rFonts w:ascii="Times New Roman" w:hAnsi="Times New Roman" w:cs="Times New Roman"/>
          <w:bCs/>
          <w:sz w:val="28"/>
          <w:szCs w:val="28"/>
        </w:rPr>
        <w:t>1</w:t>
      </w:r>
      <w:r w:rsidR="00E17B22" w:rsidRPr="00890569">
        <w:rPr>
          <w:rFonts w:ascii="Times New Roman" w:hAnsi="Times New Roman" w:cs="Times New Roman"/>
          <w:bCs/>
          <w:sz w:val="28"/>
          <w:szCs w:val="28"/>
        </w:rPr>
        <w:t xml:space="preserve"> раз</w:t>
      </w:r>
      <w:r w:rsidR="000B7483" w:rsidRPr="00890569">
        <w:rPr>
          <w:rFonts w:ascii="Times New Roman" w:hAnsi="Times New Roman" w:cs="Times New Roman"/>
          <w:bCs/>
          <w:sz w:val="28"/>
          <w:szCs w:val="28"/>
        </w:rPr>
        <w:t>,</w:t>
      </w:r>
      <w:r w:rsidRPr="00890569">
        <w:rPr>
          <w:rFonts w:ascii="Times New Roman" w:hAnsi="Times New Roman" w:cs="Times New Roman"/>
          <w:bCs/>
          <w:sz w:val="28"/>
          <w:szCs w:val="28"/>
        </w:rPr>
        <w:t xml:space="preserve"> </w:t>
      </w:r>
      <w:r w:rsidR="00E17B22" w:rsidRPr="00890569">
        <w:rPr>
          <w:rFonts w:ascii="Times New Roman" w:hAnsi="Times New Roman" w:cs="Times New Roman"/>
          <w:bCs/>
          <w:sz w:val="28"/>
          <w:szCs w:val="28"/>
        </w:rPr>
        <w:t xml:space="preserve">чем у </w:t>
      </w:r>
      <w:r w:rsidRPr="00890569">
        <w:rPr>
          <w:rFonts w:ascii="Times New Roman" w:hAnsi="Times New Roman" w:cs="Times New Roman"/>
          <w:bCs/>
          <w:sz w:val="28"/>
          <w:szCs w:val="28"/>
        </w:rPr>
        <w:t>пациент</w:t>
      </w:r>
      <w:r w:rsidR="00E17B22" w:rsidRPr="00890569">
        <w:rPr>
          <w:rFonts w:ascii="Times New Roman" w:hAnsi="Times New Roman" w:cs="Times New Roman"/>
          <w:bCs/>
          <w:sz w:val="28"/>
          <w:szCs w:val="28"/>
        </w:rPr>
        <w:t xml:space="preserve">ов </w:t>
      </w:r>
      <w:r w:rsidRPr="00890569">
        <w:rPr>
          <w:rFonts w:ascii="Times New Roman" w:hAnsi="Times New Roman" w:cs="Times New Roman"/>
          <w:bCs/>
          <w:sz w:val="28"/>
          <w:szCs w:val="28"/>
        </w:rPr>
        <w:t>с</w:t>
      </w:r>
      <w:r w:rsidR="0087787C" w:rsidRPr="00890569">
        <w:rPr>
          <w:rFonts w:ascii="Times New Roman" w:hAnsi="Times New Roman" w:cs="Times New Roman"/>
          <w:bCs/>
          <w:sz w:val="28"/>
          <w:szCs w:val="28"/>
        </w:rPr>
        <w:t xml:space="preserve"> микроскопической остаточной опухолью</w:t>
      </w:r>
      <w:r w:rsidRPr="00890569">
        <w:rPr>
          <w:rFonts w:ascii="Times New Roman" w:hAnsi="Times New Roman" w:cs="Times New Roman"/>
          <w:bCs/>
          <w:sz w:val="28"/>
          <w:szCs w:val="28"/>
        </w:rPr>
        <w:t>,</w:t>
      </w:r>
      <w:r w:rsidR="00E17B22" w:rsidRPr="00890569">
        <w:rPr>
          <w:rFonts w:ascii="Times New Roman" w:hAnsi="Times New Roman" w:cs="Times New Roman"/>
          <w:bCs/>
          <w:sz w:val="28"/>
          <w:szCs w:val="28"/>
        </w:rPr>
        <w:t xml:space="preserve"> и </w:t>
      </w:r>
      <w:r w:rsidR="00862AFF" w:rsidRPr="00890569">
        <w:rPr>
          <w:rFonts w:ascii="Times New Roman" w:hAnsi="Times New Roman" w:cs="Times New Roman"/>
          <w:bCs/>
          <w:sz w:val="28"/>
          <w:szCs w:val="28"/>
        </w:rPr>
        <w:t xml:space="preserve">в </w:t>
      </w:r>
      <w:r w:rsidR="007A3278" w:rsidRPr="00890569">
        <w:rPr>
          <w:rFonts w:ascii="Times New Roman" w:hAnsi="Times New Roman" w:cs="Times New Roman"/>
          <w:bCs/>
          <w:sz w:val="28"/>
          <w:szCs w:val="28"/>
        </w:rPr>
        <w:t>15</w:t>
      </w:r>
      <w:r w:rsidR="00E17B22" w:rsidRPr="00890569">
        <w:rPr>
          <w:rFonts w:ascii="Times New Roman" w:hAnsi="Times New Roman" w:cs="Times New Roman"/>
          <w:bCs/>
          <w:sz w:val="28"/>
          <w:szCs w:val="28"/>
        </w:rPr>
        <w:t>,</w:t>
      </w:r>
      <w:r w:rsidR="007A3278" w:rsidRPr="00890569">
        <w:rPr>
          <w:rFonts w:ascii="Times New Roman" w:hAnsi="Times New Roman" w:cs="Times New Roman"/>
          <w:bCs/>
          <w:sz w:val="28"/>
          <w:szCs w:val="28"/>
        </w:rPr>
        <w:t>8</w:t>
      </w:r>
      <w:r w:rsidR="00E17B22" w:rsidRPr="00890569">
        <w:rPr>
          <w:rFonts w:ascii="Times New Roman" w:hAnsi="Times New Roman" w:cs="Times New Roman"/>
          <w:bCs/>
          <w:sz w:val="28"/>
          <w:szCs w:val="28"/>
        </w:rPr>
        <w:t xml:space="preserve"> раз</w:t>
      </w:r>
      <w:r w:rsidR="00862AFF" w:rsidRPr="00890569">
        <w:rPr>
          <w:rFonts w:ascii="Times New Roman" w:hAnsi="Times New Roman" w:cs="Times New Roman"/>
          <w:bCs/>
          <w:sz w:val="28"/>
          <w:szCs w:val="28"/>
        </w:rPr>
        <w:t xml:space="preserve"> по сравнению с пациентами</w:t>
      </w:r>
      <w:r w:rsidR="00E17B22" w:rsidRPr="00890569">
        <w:rPr>
          <w:rFonts w:ascii="Times New Roman" w:hAnsi="Times New Roman" w:cs="Times New Roman"/>
          <w:bCs/>
          <w:sz w:val="28"/>
          <w:szCs w:val="28"/>
        </w:rPr>
        <w:t xml:space="preserve"> с</w:t>
      </w:r>
      <w:r w:rsidR="0087787C" w:rsidRPr="00890569">
        <w:rPr>
          <w:rFonts w:ascii="Times New Roman" w:hAnsi="Times New Roman" w:cs="Times New Roman"/>
          <w:bCs/>
          <w:sz w:val="28"/>
          <w:szCs w:val="28"/>
        </w:rPr>
        <w:t xml:space="preserve"> макроскопической остаточной опухолью</w:t>
      </w:r>
      <w:r w:rsidR="00E17B22" w:rsidRPr="00890569">
        <w:rPr>
          <w:rFonts w:ascii="Times New Roman" w:hAnsi="Times New Roman" w:cs="Times New Roman"/>
          <w:bCs/>
          <w:sz w:val="28"/>
          <w:szCs w:val="28"/>
        </w:rPr>
        <w:t xml:space="preserve">. </w:t>
      </w:r>
      <w:r w:rsidRPr="00890569">
        <w:rPr>
          <w:rFonts w:ascii="Times New Roman" w:hAnsi="Times New Roman" w:cs="Times New Roman"/>
          <w:bCs/>
          <w:sz w:val="28"/>
          <w:szCs w:val="28"/>
        </w:rPr>
        <w:t xml:space="preserve"> </w:t>
      </w:r>
    </w:p>
    <w:p w:rsidR="007A3278" w:rsidRPr="00890569" w:rsidRDefault="007A3278" w:rsidP="00890569">
      <w:pPr>
        <w:pStyle w:val="a5"/>
        <w:ind w:firstLine="708"/>
        <w:jc w:val="both"/>
        <w:rPr>
          <w:rFonts w:ascii="Times New Roman" w:hAnsi="Times New Roman" w:cs="Times New Roman"/>
          <w:bCs/>
          <w:sz w:val="28"/>
          <w:szCs w:val="28"/>
        </w:rPr>
      </w:pPr>
      <w:r w:rsidRPr="00890569">
        <w:rPr>
          <w:rFonts w:ascii="Times New Roman" w:hAnsi="Times New Roman" w:cs="Times New Roman"/>
          <w:bCs/>
          <w:sz w:val="28"/>
          <w:szCs w:val="28"/>
        </w:rPr>
        <w:t xml:space="preserve">У пациентов с исходным уровнем АФП более 10 000нг/мл риск неблагоприятного исхода выше в 3,9 раз по сравнению с группой с уровнем АФП менее 10 000нг/мл. </w:t>
      </w:r>
    </w:p>
    <w:p w:rsidR="002B2EDE" w:rsidRPr="00890569" w:rsidRDefault="00337F99" w:rsidP="00890569">
      <w:pPr>
        <w:pStyle w:val="a5"/>
        <w:ind w:firstLine="708"/>
        <w:jc w:val="both"/>
        <w:rPr>
          <w:rFonts w:ascii="Times New Roman" w:hAnsi="Times New Roman" w:cs="Times New Roman"/>
          <w:bCs/>
          <w:sz w:val="28"/>
          <w:szCs w:val="28"/>
        </w:rPr>
      </w:pPr>
      <w:r w:rsidRPr="00890569">
        <w:rPr>
          <w:rFonts w:ascii="Times New Roman" w:hAnsi="Times New Roman" w:cs="Times New Roman"/>
          <w:bCs/>
          <w:sz w:val="28"/>
          <w:szCs w:val="28"/>
        </w:rPr>
        <w:t>У пациент</w:t>
      </w:r>
      <w:r w:rsidR="007A3278" w:rsidRPr="00890569">
        <w:rPr>
          <w:rFonts w:ascii="Times New Roman" w:hAnsi="Times New Roman" w:cs="Times New Roman"/>
          <w:bCs/>
          <w:sz w:val="28"/>
          <w:szCs w:val="28"/>
        </w:rPr>
        <w:t>ов с нарушением кинетики АФП в 3</w:t>
      </w:r>
      <w:r w:rsidR="0087787C" w:rsidRPr="00890569">
        <w:rPr>
          <w:rFonts w:ascii="Times New Roman" w:hAnsi="Times New Roman" w:cs="Times New Roman"/>
          <w:bCs/>
          <w:sz w:val="28"/>
          <w:szCs w:val="28"/>
        </w:rPr>
        <w:t>,</w:t>
      </w:r>
      <w:r w:rsidR="007A3278" w:rsidRPr="00890569">
        <w:rPr>
          <w:rFonts w:ascii="Times New Roman" w:hAnsi="Times New Roman" w:cs="Times New Roman"/>
          <w:bCs/>
          <w:sz w:val="28"/>
          <w:szCs w:val="28"/>
        </w:rPr>
        <w:t>2</w:t>
      </w:r>
      <w:r w:rsidRPr="00890569">
        <w:rPr>
          <w:rFonts w:ascii="Times New Roman" w:hAnsi="Times New Roman" w:cs="Times New Roman"/>
          <w:bCs/>
          <w:sz w:val="28"/>
          <w:szCs w:val="28"/>
        </w:rPr>
        <w:t xml:space="preserve"> раз</w:t>
      </w:r>
      <w:r w:rsidR="007A3278" w:rsidRPr="00890569">
        <w:rPr>
          <w:rFonts w:ascii="Times New Roman" w:hAnsi="Times New Roman" w:cs="Times New Roman"/>
          <w:bCs/>
          <w:sz w:val="28"/>
          <w:szCs w:val="28"/>
        </w:rPr>
        <w:t>а</w:t>
      </w:r>
      <w:r w:rsidRPr="00890569">
        <w:rPr>
          <w:rFonts w:ascii="Times New Roman" w:hAnsi="Times New Roman" w:cs="Times New Roman"/>
          <w:bCs/>
          <w:sz w:val="28"/>
          <w:szCs w:val="28"/>
        </w:rPr>
        <w:t xml:space="preserve"> выше вероятность возникновения события по сравнению с группой с но</w:t>
      </w:r>
      <w:r w:rsidR="00156884" w:rsidRPr="00890569">
        <w:rPr>
          <w:rFonts w:ascii="Times New Roman" w:hAnsi="Times New Roman" w:cs="Times New Roman"/>
          <w:bCs/>
          <w:sz w:val="28"/>
          <w:szCs w:val="28"/>
        </w:rPr>
        <w:t xml:space="preserve">рмальным снижением уровня АФП. </w:t>
      </w:r>
    </w:p>
    <w:p w:rsidR="007A3278" w:rsidRPr="00890569" w:rsidRDefault="007A3278" w:rsidP="00890569">
      <w:pPr>
        <w:autoSpaceDE w:val="0"/>
        <w:autoSpaceDN w:val="0"/>
        <w:adjustRightInd w:val="0"/>
        <w:spacing w:after="0" w:line="240" w:lineRule="auto"/>
        <w:jc w:val="both"/>
        <w:rPr>
          <w:rFonts w:ascii="Times New Roman" w:eastAsiaTheme="minorHAnsi" w:hAnsi="Times New Roman"/>
          <w:bCs/>
          <w:sz w:val="28"/>
          <w:szCs w:val="28"/>
        </w:rPr>
      </w:pPr>
    </w:p>
    <w:p w:rsidR="00CF2EA6" w:rsidRPr="00890569" w:rsidRDefault="00CF2EA6" w:rsidP="00890569">
      <w:pPr>
        <w:pStyle w:val="a5"/>
        <w:jc w:val="both"/>
        <w:rPr>
          <w:rFonts w:ascii="Times New Roman" w:hAnsi="Times New Roman" w:cs="Times New Roman"/>
          <w:b/>
          <w:sz w:val="28"/>
          <w:szCs w:val="28"/>
        </w:rPr>
      </w:pPr>
    </w:p>
    <w:p w:rsidR="00CF2EA6" w:rsidRPr="00890569" w:rsidRDefault="00CF2EA6" w:rsidP="00890569">
      <w:pPr>
        <w:pStyle w:val="a5"/>
        <w:jc w:val="both"/>
        <w:rPr>
          <w:rFonts w:ascii="Times New Roman" w:hAnsi="Times New Roman" w:cs="Times New Roman"/>
          <w:b/>
          <w:sz w:val="28"/>
          <w:szCs w:val="28"/>
        </w:rPr>
      </w:pPr>
    </w:p>
    <w:p w:rsidR="00CF2EA6" w:rsidRPr="00890569" w:rsidRDefault="00CF2EA6" w:rsidP="00890569">
      <w:pPr>
        <w:pStyle w:val="a5"/>
        <w:jc w:val="both"/>
        <w:rPr>
          <w:rFonts w:ascii="Times New Roman" w:hAnsi="Times New Roman" w:cs="Times New Roman"/>
          <w:b/>
          <w:sz w:val="28"/>
          <w:szCs w:val="28"/>
        </w:rPr>
      </w:pPr>
    </w:p>
    <w:p w:rsidR="00CF2EA6" w:rsidRPr="00890569" w:rsidRDefault="00CF2EA6" w:rsidP="00890569">
      <w:pPr>
        <w:pStyle w:val="a5"/>
        <w:jc w:val="both"/>
        <w:rPr>
          <w:rFonts w:ascii="Times New Roman" w:hAnsi="Times New Roman" w:cs="Times New Roman"/>
          <w:b/>
          <w:sz w:val="28"/>
          <w:szCs w:val="28"/>
        </w:rPr>
      </w:pPr>
    </w:p>
    <w:p w:rsidR="00CF2EA6" w:rsidRPr="00890569" w:rsidRDefault="00CF2EA6" w:rsidP="00890569">
      <w:pPr>
        <w:pStyle w:val="a5"/>
        <w:jc w:val="both"/>
        <w:rPr>
          <w:rFonts w:ascii="Times New Roman" w:hAnsi="Times New Roman" w:cs="Times New Roman"/>
          <w:b/>
          <w:sz w:val="28"/>
          <w:szCs w:val="28"/>
        </w:rPr>
      </w:pPr>
    </w:p>
    <w:p w:rsidR="00CF2EA6" w:rsidRPr="00890569" w:rsidRDefault="00CF2EA6" w:rsidP="00890569">
      <w:pPr>
        <w:pStyle w:val="a5"/>
        <w:jc w:val="both"/>
        <w:rPr>
          <w:rFonts w:ascii="Times New Roman" w:hAnsi="Times New Roman" w:cs="Times New Roman"/>
          <w:b/>
          <w:sz w:val="28"/>
          <w:szCs w:val="28"/>
        </w:rPr>
      </w:pPr>
    </w:p>
    <w:p w:rsidR="00CF2EA6" w:rsidRPr="00890569" w:rsidRDefault="00CF2EA6" w:rsidP="00890569">
      <w:pPr>
        <w:pStyle w:val="a5"/>
        <w:jc w:val="both"/>
        <w:rPr>
          <w:rFonts w:ascii="Times New Roman" w:hAnsi="Times New Roman" w:cs="Times New Roman"/>
          <w:b/>
          <w:sz w:val="28"/>
          <w:szCs w:val="28"/>
        </w:rPr>
      </w:pPr>
    </w:p>
    <w:p w:rsidR="00CF2EA6" w:rsidRPr="00890569" w:rsidRDefault="00CF2EA6" w:rsidP="00890569">
      <w:pPr>
        <w:pStyle w:val="a5"/>
        <w:jc w:val="both"/>
        <w:rPr>
          <w:rFonts w:ascii="Times New Roman" w:hAnsi="Times New Roman" w:cs="Times New Roman"/>
          <w:b/>
          <w:sz w:val="28"/>
          <w:szCs w:val="28"/>
        </w:rPr>
      </w:pPr>
    </w:p>
    <w:p w:rsidR="00CF2EA6" w:rsidRPr="00890569" w:rsidRDefault="00CF2EA6" w:rsidP="00890569">
      <w:pPr>
        <w:pStyle w:val="a5"/>
        <w:jc w:val="both"/>
        <w:rPr>
          <w:rFonts w:ascii="Times New Roman" w:hAnsi="Times New Roman" w:cs="Times New Roman"/>
          <w:b/>
          <w:sz w:val="28"/>
          <w:szCs w:val="28"/>
        </w:rPr>
      </w:pPr>
    </w:p>
    <w:p w:rsidR="00CF2EA6" w:rsidRPr="00890569" w:rsidRDefault="00CF2EA6" w:rsidP="00890569">
      <w:pPr>
        <w:pStyle w:val="a5"/>
        <w:jc w:val="both"/>
        <w:rPr>
          <w:rFonts w:ascii="Times New Roman" w:hAnsi="Times New Roman" w:cs="Times New Roman"/>
          <w:b/>
          <w:sz w:val="28"/>
          <w:szCs w:val="28"/>
        </w:rPr>
      </w:pPr>
    </w:p>
    <w:p w:rsidR="00CF2EA6" w:rsidRPr="00890569" w:rsidRDefault="00CF2EA6" w:rsidP="00890569">
      <w:pPr>
        <w:pStyle w:val="a5"/>
        <w:jc w:val="both"/>
        <w:rPr>
          <w:rFonts w:ascii="Times New Roman" w:hAnsi="Times New Roman" w:cs="Times New Roman"/>
          <w:b/>
          <w:sz w:val="28"/>
          <w:szCs w:val="28"/>
        </w:rPr>
      </w:pPr>
    </w:p>
    <w:p w:rsidR="00CF2EA6" w:rsidRPr="00890569" w:rsidRDefault="00CF2EA6" w:rsidP="00890569">
      <w:pPr>
        <w:pStyle w:val="a5"/>
        <w:jc w:val="both"/>
        <w:rPr>
          <w:rFonts w:ascii="Times New Roman" w:hAnsi="Times New Roman" w:cs="Times New Roman"/>
          <w:b/>
          <w:sz w:val="28"/>
          <w:szCs w:val="28"/>
        </w:rPr>
      </w:pPr>
    </w:p>
    <w:p w:rsidR="00CF2EA6" w:rsidRPr="00890569" w:rsidRDefault="00CF2EA6" w:rsidP="00890569">
      <w:pPr>
        <w:pStyle w:val="a5"/>
        <w:jc w:val="both"/>
        <w:rPr>
          <w:rFonts w:ascii="Times New Roman" w:hAnsi="Times New Roman" w:cs="Times New Roman"/>
          <w:b/>
          <w:sz w:val="28"/>
          <w:szCs w:val="28"/>
        </w:rPr>
      </w:pPr>
    </w:p>
    <w:p w:rsidR="00CF2EA6" w:rsidRPr="00890569" w:rsidRDefault="00CF2EA6" w:rsidP="00890569">
      <w:pPr>
        <w:pStyle w:val="a5"/>
        <w:jc w:val="both"/>
        <w:rPr>
          <w:rFonts w:ascii="Times New Roman" w:hAnsi="Times New Roman" w:cs="Times New Roman"/>
          <w:b/>
          <w:sz w:val="28"/>
          <w:szCs w:val="28"/>
        </w:rPr>
      </w:pPr>
    </w:p>
    <w:p w:rsidR="00CF2EA6" w:rsidRPr="00890569" w:rsidRDefault="00CF2EA6" w:rsidP="00890569">
      <w:pPr>
        <w:pStyle w:val="a5"/>
        <w:jc w:val="both"/>
        <w:rPr>
          <w:rFonts w:ascii="Times New Roman" w:hAnsi="Times New Roman" w:cs="Times New Roman"/>
          <w:b/>
          <w:sz w:val="28"/>
          <w:szCs w:val="28"/>
        </w:rPr>
      </w:pPr>
    </w:p>
    <w:p w:rsidR="00CF2EA6" w:rsidRPr="00890569" w:rsidRDefault="00CF2EA6" w:rsidP="00890569">
      <w:pPr>
        <w:pStyle w:val="a5"/>
        <w:jc w:val="both"/>
        <w:rPr>
          <w:rFonts w:ascii="Times New Roman" w:hAnsi="Times New Roman" w:cs="Times New Roman"/>
          <w:b/>
          <w:sz w:val="28"/>
          <w:szCs w:val="28"/>
        </w:rPr>
      </w:pPr>
    </w:p>
    <w:p w:rsidR="00CF2EA6" w:rsidRPr="00890569" w:rsidRDefault="00CF2EA6" w:rsidP="00890569">
      <w:pPr>
        <w:pStyle w:val="a5"/>
        <w:jc w:val="both"/>
        <w:rPr>
          <w:rFonts w:ascii="Times New Roman" w:hAnsi="Times New Roman" w:cs="Times New Roman"/>
          <w:b/>
          <w:sz w:val="28"/>
          <w:szCs w:val="28"/>
        </w:rPr>
      </w:pPr>
    </w:p>
    <w:p w:rsidR="00CF2EA6" w:rsidRPr="00890569" w:rsidRDefault="00CF2EA6" w:rsidP="00890569">
      <w:pPr>
        <w:pStyle w:val="a5"/>
        <w:jc w:val="both"/>
        <w:rPr>
          <w:rFonts w:ascii="Times New Roman" w:hAnsi="Times New Roman" w:cs="Times New Roman"/>
          <w:b/>
          <w:sz w:val="28"/>
          <w:szCs w:val="28"/>
        </w:rPr>
      </w:pPr>
    </w:p>
    <w:p w:rsidR="00CF2EA6" w:rsidRPr="00890569" w:rsidRDefault="00CF2EA6" w:rsidP="00890569">
      <w:pPr>
        <w:pStyle w:val="a5"/>
        <w:jc w:val="both"/>
        <w:rPr>
          <w:rFonts w:ascii="Times New Roman" w:hAnsi="Times New Roman" w:cs="Times New Roman"/>
          <w:b/>
          <w:sz w:val="28"/>
          <w:szCs w:val="28"/>
        </w:rPr>
      </w:pPr>
    </w:p>
    <w:p w:rsidR="00BF18E4" w:rsidRPr="00890569" w:rsidRDefault="00BF18E4" w:rsidP="00890569">
      <w:pPr>
        <w:pStyle w:val="a5"/>
        <w:jc w:val="both"/>
        <w:rPr>
          <w:rFonts w:ascii="Times New Roman" w:hAnsi="Times New Roman" w:cs="Times New Roman"/>
          <w:b/>
          <w:sz w:val="28"/>
          <w:szCs w:val="28"/>
        </w:rPr>
      </w:pPr>
    </w:p>
    <w:p w:rsidR="00BF18E4" w:rsidRPr="00890569" w:rsidRDefault="00BF18E4" w:rsidP="00890569">
      <w:pPr>
        <w:pStyle w:val="a5"/>
        <w:jc w:val="both"/>
        <w:rPr>
          <w:rFonts w:ascii="Times New Roman" w:hAnsi="Times New Roman" w:cs="Times New Roman"/>
          <w:b/>
          <w:sz w:val="28"/>
          <w:szCs w:val="28"/>
        </w:rPr>
      </w:pPr>
    </w:p>
    <w:p w:rsidR="00CF2EA6" w:rsidRPr="00890569" w:rsidRDefault="00CF2EA6" w:rsidP="00890569">
      <w:pPr>
        <w:pStyle w:val="a5"/>
        <w:jc w:val="both"/>
        <w:rPr>
          <w:rFonts w:ascii="Times New Roman" w:hAnsi="Times New Roman" w:cs="Times New Roman"/>
          <w:b/>
          <w:sz w:val="28"/>
          <w:szCs w:val="28"/>
        </w:rPr>
      </w:pPr>
    </w:p>
    <w:p w:rsidR="00CF2EA6" w:rsidRPr="00890569" w:rsidRDefault="00CF2EA6" w:rsidP="00890569">
      <w:pPr>
        <w:pStyle w:val="a5"/>
        <w:jc w:val="both"/>
        <w:rPr>
          <w:rFonts w:ascii="Times New Roman" w:hAnsi="Times New Roman" w:cs="Times New Roman"/>
          <w:b/>
          <w:sz w:val="28"/>
          <w:szCs w:val="28"/>
        </w:rPr>
      </w:pPr>
    </w:p>
    <w:p w:rsidR="00CF2EA6" w:rsidRPr="00890569" w:rsidRDefault="00CF2EA6" w:rsidP="00890569">
      <w:pPr>
        <w:pStyle w:val="a5"/>
        <w:jc w:val="both"/>
        <w:rPr>
          <w:rFonts w:ascii="Times New Roman" w:hAnsi="Times New Roman" w:cs="Times New Roman"/>
          <w:b/>
          <w:sz w:val="28"/>
          <w:szCs w:val="28"/>
        </w:rPr>
      </w:pPr>
    </w:p>
    <w:p w:rsidR="004A3AC9" w:rsidRPr="00890569" w:rsidRDefault="00DB28B1" w:rsidP="00890569">
      <w:pPr>
        <w:pStyle w:val="a5"/>
        <w:ind w:firstLine="708"/>
        <w:jc w:val="both"/>
        <w:outlineLvl w:val="0"/>
        <w:rPr>
          <w:rFonts w:ascii="Times New Roman" w:hAnsi="Times New Roman" w:cs="Times New Roman"/>
          <w:b/>
          <w:sz w:val="28"/>
          <w:szCs w:val="28"/>
        </w:rPr>
      </w:pPr>
      <w:bookmarkStart w:id="26" w:name="_Toc159281871"/>
      <w:r w:rsidRPr="00890569">
        <w:rPr>
          <w:rFonts w:ascii="Times New Roman" w:hAnsi="Times New Roman" w:cs="Times New Roman"/>
          <w:b/>
          <w:sz w:val="28"/>
          <w:szCs w:val="28"/>
        </w:rPr>
        <w:lastRenderedPageBreak/>
        <w:t>Г</w:t>
      </w:r>
      <w:r w:rsidR="004A3AC9" w:rsidRPr="00890569">
        <w:rPr>
          <w:rFonts w:ascii="Times New Roman" w:hAnsi="Times New Roman" w:cs="Times New Roman"/>
          <w:b/>
          <w:sz w:val="28"/>
          <w:szCs w:val="28"/>
        </w:rPr>
        <w:t xml:space="preserve">ЛАВА 4 </w:t>
      </w:r>
      <w:r w:rsidR="001D39B0" w:rsidRPr="00890569">
        <w:rPr>
          <w:rFonts w:ascii="Times New Roman" w:hAnsi="Times New Roman" w:cs="Times New Roman"/>
          <w:b/>
          <w:sz w:val="28"/>
          <w:szCs w:val="28"/>
        </w:rPr>
        <w:t>АНАЛИЗ ЭКСПРЕССИИ МИКРОРНК</w:t>
      </w:r>
      <w:bookmarkEnd w:id="26"/>
    </w:p>
    <w:p w:rsidR="00813C9E" w:rsidRPr="00890569" w:rsidRDefault="00813C9E" w:rsidP="00890569">
      <w:pPr>
        <w:pStyle w:val="a5"/>
        <w:jc w:val="both"/>
        <w:outlineLvl w:val="0"/>
        <w:rPr>
          <w:rFonts w:ascii="Times New Roman" w:hAnsi="Times New Roman" w:cs="Times New Roman"/>
          <w:b/>
          <w:sz w:val="28"/>
          <w:szCs w:val="28"/>
        </w:rPr>
      </w:pPr>
    </w:p>
    <w:p w:rsidR="001D39B0" w:rsidRPr="00890569" w:rsidRDefault="00007E81" w:rsidP="00890569">
      <w:pPr>
        <w:pStyle w:val="a5"/>
        <w:ind w:firstLine="567"/>
        <w:jc w:val="both"/>
        <w:outlineLvl w:val="1"/>
        <w:rPr>
          <w:rFonts w:ascii="Times New Roman" w:hAnsi="Times New Roman" w:cs="Times New Roman"/>
          <w:b/>
          <w:sz w:val="28"/>
          <w:szCs w:val="28"/>
        </w:rPr>
      </w:pPr>
      <w:bookmarkStart w:id="27" w:name="_Toc159281872"/>
      <w:r w:rsidRPr="00890569">
        <w:rPr>
          <w:rFonts w:ascii="Times New Roman" w:hAnsi="Times New Roman" w:cs="Times New Roman"/>
          <w:b/>
          <w:sz w:val="28"/>
          <w:szCs w:val="28"/>
        </w:rPr>
        <w:t>4.1</w:t>
      </w:r>
      <w:r w:rsidR="002D739A" w:rsidRPr="00890569">
        <w:rPr>
          <w:rFonts w:ascii="Times New Roman" w:hAnsi="Times New Roman" w:cs="Times New Roman"/>
          <w:b/>
          <w:sz w:val="28"/>
          <w:szCs w:val="28"/>
        </w:rPr>
        <w:t xml:space="preserve"> Ретроспективный а</w:t>
      </w:r>
      <w:r w:rsidRPr="00890569">
        <w:rPr>
          <w:rFonts w:ascii="Times New Roman" w:hAnsi="Times New Roman" w:cs="Times New Roman"/>
          <w:b/>
          <w:sz w:val="28"/>
          <w:szCs w:val="28"/>
        </w:rPr>
        <w:t xml:space="preserve">нализ экспрессии микроРНК в </w:t>
      </w:r>
      <w:r w:rsidR="009F6886" w:rsidRPr="00890569">
        <w:rPr>
          <w:rFonts w:ascii="Times New Roman" w:hAnsi="Times New Roman" w:cs="Times New Roman"/>
          <w:b/>
          <w:sz w:val="28"/>
          <w:szCs w:val="28"/>
          <w:shd w:val="clear" w:color="auto" w:fill="FFFFFF"/>
        </w:rPr>
        <w:t>ткан</w:t>
      </w:r>
      <w:r w:rsidR="00BF75D9" w:rsidRPr="00890569">
        <w:rPr>
          <w:rFonts w:ascii="Times New Roman" w:hAnsi="Times New Roman" w:cs="Times New Roman"/>
          <w:b/>
          <w:sz w:val="28"/>
          <w:szCs w:val="28"/>
          <w:shd w:val="clear" w:color="auto" w:fill="FFFFFF"/>
        </w:rPr>
        <w:t>и</w:t>
      </w:r>
      <w:r w:rsidR="009F6886" w:rsidRPr="00890569">
        <w:rPr>
          <w:rFonts w:ascii="Times New Roman" w:hAnsi="Times New Roman" w:cs="Times New Roman"/>
          <w:b/>
          <w:sz w:val="28"/>
          <w:szCs w:val="28"/>
          <w:shd w:val="clear" w:color="auto" w:fill="FFFFFF"/>
        </w:rPr>
        <w:t xml:space="preserve"> опухоли</w:t>
      </w:r>
      <w:bookmarkEnd w:id="27"/>
    </w:p>
    <w:p w:rsidR="00D43E98" w:rsidRPr="00890569" w:rsidRDefault="001D39B0" w:rsidP="00890569">
      <w:pPr>
        <w:pStyle w:val="a5"/>
        <w:ind w:firstLine="567"/>
        <w:jc w:val="both"/>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rPr>
        <w:t>Средний возраст пациентов</w:t>
      </w:r>
      <w:r w:rsidR="001D45E1" w:rsidRPr="00890569">
        <w:rPr>
          <w:rFonts w:ascii="Times New Roman" w:hAnsi="Times New Roman" w:cs="Times New Roman"/>
          <w:sz w:val="28"/>
          <w:szCs w:val="28"/>
          <w:shd w:val="clear" w:color="auto" w:fill="FFFFFF"/>
        </w:rPr>
        <w:t>,</w:t>
      </w:r>
      <w:r w:rsidRPr="00890569">
        <w:rPr>
          <w:rFonts w:ascii="Times New Roman" w:hAnsi="Times New Roman" w:cs="Times New Roman"/>
          <w:sz w:val="28"/>
          <w:szCs w:val="28"/>
          <w:shd w:val="clear" w:color="auto" w:fill="FFFFFF"/>
        </w:rPr>
        <w:t xml:space="preserve"> </w:t>
      </w:r>
      <w:r w:rsidR="00007E81" w:rsidRPr="00890569">
        <w:rPr>
          <w:rFonts w:ascii="Times New Roman" w:hAnsi="Times New Roman" w:cs="Times New Roman"/>
          <w:sz w:val="28"/>
          <w:szCs w:val="28"/>
          <w:shd w:val="clear" w:color="auto" w:fill="FFFFFF"/>
        </w:rPr>
        <w:t>включенных в анализ</w:t>
      </w:r>
      <w:r w:rsidR="001D45E1" w:rsidRPr="00890569">
        <w:rPr>
          <w:rFonts w:ascii="Times New Roman" w:hAnsi="Times New Roman" w:cs="Times New Roman"/>
          <w:sz w:val="28"/>
          <w:szCs w:val="28"/>
          <w:shd w:val="clear" w:color="auto" w:fill="FFFFFF"/>
        </w:rPr>
        <w:t>,</w:t>
      </w:r>
      <w:r w:rsidR="00007E81" w:rsidRPr="00890569">
        <w:rPr>
          <w:rFonts w:ascii="Times New Roman" w:hAnsi="Times New Roman" w:cs="Times New Roman"/>
          <w:sz w:val="28"/>
          <w:szCs w:val="28"/>
          <w:shd w:val="clear" w:color="auto" w:fill="FFFFFF"/>
        </w:rPr>
        <w:t xml:space="preserve"> </w:t>
      </w:r>
      <w:r w:rsidRPr="00890569">
        <w:rPr>
          <w:rFonts w:ascii="Times New Roman" w:hAnsi="Times New Roman" w:cs="Times New Roman"/>
          <w:sz w:val="28"/>
          <w:szCs w:val="28"/>
          <w:shd w:val="clear" w:color="auto" w:fill="FFFFFF"/>
        </w:rPr>
        <w:t>составил 5</w:t>
      </w:r>
      <w:r w:rsidR="006B0889" w:rsidRPr="00890569">
        <w:rPr>
          <w:rFonts w:ascii="Times New Roman" w:hAnsi="Times New Roman" w:cs="Times New Roman"/>
          <w:sz w:val="28"/>
          <w:szCs w:val="28"/>
          <w:shd w:val="clear" w:color="auto" w:fill="FFFFFF"/>
        </w:rPr>
        <w:t xml:space="preserve"> лет </w:t>
      </w:r>
      <w:r w:rsidRPr="00890569">
        <w:rPr>
          <w:rFonts w:ascii="Times New Roman" w:hAnsi="Times New Roman" w:cs="Times New Roman"/>
          <w:sz w:val="28"/>
          <w:szCs w:val="28"/>
          <w:shd w:val="clear" w:color="auto" w:fill="FFFFFF"/>
        </w:rPr>
        <w:t xml:space="preserve">1 </w:t>
      </w:r>
      <w:r w:rsidR="006B0889" w:rsidRPr="00890569">
        <w:rPr>
          <w:rFonts w:ascii="Times New Roman" w:hAnsi="Times New Roman" w:cs="Times New Roman"/>
          <w:sz w:val="28"/>
          <w:szCs w:val="28"/>
          <w:shd w:val="clear" w:color="auto" w:fill="FFFFFF"/>
        </w:rPr>
        <w:t>мес</w:t>
      </w:r>
      <w:r w:rsidR="00156884" w:rsidRPr="00890569">
        <w:rPr>
          <w:rFonts w:ascii="Times New Roman" w:hAnsi="Times New Roman" w:cs="Times New Roman"/>
          <w:sz w:val="28"/>
          <w:szCs w:val="28"/>
          <w:shd w:val="clear" w:color="auto" w:fill="FFFFFF"/>
        </w:rPr>
        <w:t>яц</w:t>
      </w:r>
      <w:r w:rsidRPr="00890569">
        <w:rPr>
          <w:rFonts w:ascii="Times New Roman" w:hAnsi="Times New Roman" w:cs="Times New Roman"/>
          <w:sz w:val="28"/>
          <w:szCs w:val="28"/>
          <w:shd w:val="clear" w:color="auto" w:fill="FFFFFF"/>
        </w:rPr>
        <w:t xml:space="preserve">. </w:t>
      </w:r>
      <w:r w:rsidR="00156884" w:rsidRPr="00890569">
        <w:rPr>
          <w:rFonts w:ascii="Times New Roman" w:hAnsi="Times New Roman" w:cs="Times New Roman"/>
          <w:sz w:val="28"/>
          <w:szCs w:val="28"/>
          <w:shd w:val="clear" w:color="auto" w:fill="FFFFFF"/>
        </w:rPr>
        <w:t xml:space="preserve">Из </w:t>
      </w:r>
      <w:r w:rsidR="00CF2EA6" w:rsidRPr="00890569">
        <w:rPr>
          <w:rFonts w:ascii="Times New Roman" w:hAnsi="Times New Roman" w:cs="Times New Roman"/>
          <w:sz w:val="28"/>
          <w:szCs w:val="28"/>
          <w:shd w:val="clear" w:color="auto" w:fill="FFFFFF"/>
        </w:rPr>
        <w:t xml:space="preserve">96 </w:t>
      </w:r>
      <w:r w:rsidR="00156884" w:rsidRPr="00890569">
        <w:rPr>
          <w:rFonts w:ascii="Times New Roman" w:hAnsi="Times New Roman" w:cs="Times New Roman"/>
          <w:sz w:val="28"/>
          <w:szCs w:val="28"/>
          <w:shd w:val="clear" w:color="auto" w:fill="FFFFFF"/>
        </w:rPr>
        <w:t xml:space="preserve">пациентов </w:t>
      </w:r>
      <w:r w:rsidR="00307A94" w:rsidRPr="00890569">
        <w:rPr>
          <w:rFonts w:ascii="Times New Roman" w:hAnsi="Times New Roman" w:cs="Times New Roman"/>
          <w:sz w:val="28"/>
          <w:szCs w:val="28"/>
          <w:shd w:val="clear" w:color="auto" w:fill="FFFFFF"/>
        </w:rPr>
        <w:t xml:space="preserve">у </w:t>
      </w:r>
      <w:r w:rsidR="00CF2EA6" w:rsidRPr="00890569">
        <w:rPr>
          <w:rFonts w:ascii="Times New Roman" w:hAnsi="Times New Roman" w:cs="Times New Roman"/>
          <w:sz w:val="28"/>
          <w:szCs w:val="28"/>
          <w:shd w:val="clear" w:color="auto" w:fill="FFFFFF"/>
        </w:rPr>
        <w:t>57</w:t>
      </w:r>
      <w:r w:rsidR="00007E81" w:rsidRPr="00890569">
        <w:rPr>
          <w:rFonts w:ascii="Times New Roman" w:hAnsi="Times New Roman" w:cs="Times New Roman"/>
          <w:sz w:val="28"/>
          <w:szCs w:val="28"/>
          <w:shd w:val="clear" w:color="auto" w:fill="FFFFFF"/>
        </w:rPr>
        <w:t>(</w:t>
      </w:r>
      <w:r w:rsidR="00CF2EA6" w:rsidRPr="00890569">
        <w:rPr>
          <w:rFonts w:ascii="Times New Roman" w:hAnsi="Times New Roman" w:cs="Times New Roman"/>
          <w:sz w:val="28"/>
          <w:szCs w:val="28"/>
          <w:shd w:val="clear" w:color="auto" w:fill="FFFFFF"/>
        </w:rPr>
        <w:t>6</w:t>
      </w:r>
      <w:r w:rsidR="00007E81" w:rsidRPr="00890569">
        <w:rPr>
          <w:rFonts w:ascii="Times New Roman" w:hAnsi="Times New Roman" w:cs="Times New Roman"/>
          <w:sz w:val="28"/>
          <w:szCs w:val="28"/>
          <w:shd w:val="clear" w:color="auto" w:fill="FFFFFF"/>
        </w:rPr>
        <w:t>7</w:t>
      </w:r>
      <w:r w:rsidR="00CF2EA6" w:rsidRPr="00890569">
        <w:rPr>
          <w:rFonts w:ascii="Times New Roman" w:hAnsi="Times New Roman" w:cs="Times New Roman"/>
          <w:sz w:val="28"/>
          <w:szCs w:val="28"/>
          <w:shd w:val="clear" w:color="auto" w:fill="FFFFFF"/>
        </w:rPr>
        <w:t>,9%</w:t>
      </w:r>
      <w:r w:rsidR="00007E81" w:rsidRPr="00890569">
        <w:rPr>
          <w:rFonts w:ascii="Times New Roman" w:hAnsi="Times New Roman" w:cs="Times New Roman"/>
          <w:sz w:val="28"/>
          <w:szCs w:val="28"/>
          <w:shd w:val="clear" w:color="auto" w:fill="FFFFFF"/>
        </w:rPr>
        <w:t xml:space="preserve">) </w:t>
      </w:r>
      <w:r w:rsidR="00307A94" w:rsidRPr="00890569">
        <w:rPr>
          <w:rFonts w:ascii="Times New Roman" w:hAnsi="Times New Roman" w:cs="Times New Roman"/>
          <w:sz w:val="28"/>
          <w:szCs w:val="28"/>
          <w:shd w:val="clear" w:color="auto" w:fill="FFFFFF"/>
        </w:rPr>
        <w:t>детей опухоль</w:t>
      </w:r>
      <w:r w:rsidR="00950F33" w:rsidRPr="00890569">
        <w:rPr>
          <w:rFonts w:ascii="Times New Roman" w:hAnsi="Times New Roman" w:cs="Times New Roman"/>
          <w:sz w:val="28"/>
          <w:szCs w:val="28"/>
          <w:shd w:val="clear" w:color="auto" w:fill="FFFFFF"/>
        </w:rPr>
        <w:t xml:space="preserve"> </w:t>
      </w:r>
      <w:r w:rsidR="00007E81" w:rsidRPr="00890569">
        <w:rPr>
          <w:rFonts w:ascii="Times New Roman" w:hAnsi="Times New Roman" w:cs="Times New Roman"/>
          <w:sz w:val="28"/>
          <w:szCs w:val="28"/>
          <w:shd w:val="clear" w:color="auto" w:fill="FFFFFF"/>
        </w:rPr>
        <w:t>гонадной</w:t>
      </w:r>
      <w:r w:rsidR="00307A94" w:rsidRPr="00890569">
        <w:rPr>
          <w:rFonts w:ascii="Times New Roman" w:hAnsi="Times New Roman" w:cs="Times New Roman"/>
          <w:sz w:val="28"/>
          <w:szCs w:val="28"/>
          <w:shd w:val="clear" w:color="auto" w:fill="FFFFFF"/>
        </w:rPr>
        <w:t xml:space="preserve"> локализации</w:t>
      </w:r>
      <w:r w:rsidR="00007E81" w:rsidRPr="00890569">
        <w:rPr>
          <w:rFonts w:ascii="Times New Roman" w:hAnsi="Times New Roman" w:cs="Times New Roman"/>
          <w:sz w:val="28"/>
          <w:szCs w:val="28"/>
          <w:shd w:val="clear" w:color="auto" w:fill="FFFFFF"/>
        </w:rPr>
        <w:t xml:space="preserve">, </w:t>
      </w:r>
      <w:r w:rsidR="00CF2EA6" w:rsidRPr="00890569">
        <w:rPr>
          <w:rFonts w:ascii="Times New Roman" w:hAnsi="Times New Roman" w:cs="Times New Roman"/>
          <w:sz w:val="28"/>
          <w:szCs w:val="28"/>
          <w:shd w:val="clear" w:color="auto" w:fill="FFFFFF"/>
        </w:rPr>
        <w:t xml:space="preserve">у 27 </w:t>
      </w:r>
      <w:r w:rsidR="00007E81" w:rsidRPr="00890569">
        <w:rPr>
          <w:rFonts w:ascii="Times New Roman" w:hAnsi="Times New Roman" w:cs="Times New Roman"/>
          <w:sz w:val="28"/>
          <w:szCs w:val="28"/>
          <w:shd w:val="clear" w:color="auto" w:fill="FFFFFF"/>
        </w:rPr>
        <w:t>(</w:t>
      </w:r>
      <w:r w:rsidR="00CF2EA6" w:rsidRPr="00890569">
        <w:rPr>
          <w:rFonts w:ascii="Times New Roman" w:hAnsi="Times New Roman" w:cs="Times New Roman"/>
          <w:sz w:val="28"/>
          <w:szCs w:val="28"/>
          <w:shd w:val="clear" w:color="auto" w:fill="FFFFFF"/>
        </w:rPr>
        <w:t>3</w:t>
      </w:r>
      <w:r w:rsidR="00007E81" w:rsidRPr="00890569">
        <w:rPr>
          <w:rFonts w:ascii="Times New Roman" w:hAnsi="Times New Roman" w:cs="Times New Roman"/>
          <w:sz w:val="28"/>
          <w:szCs w:val="28"/>
          <w:shd w:val="clear" w:color="auto" w:fill="FFFFFF"/>
        </w:rPr>
        <w:t>2</w:t>
      </w:r>
      <w:r w:rsidR="00CF2EA6" w:rsidRPr="00890569">
        <w:rPr>
          <w:rFonts w:ascii="Times New Roman" w:hAnsi="Times New Roman" w:cs="Times New Roman"/>
          <w:sz w:val="28"/>
          <w:szCs w:val="28"/>
          <w:shd w:val="clear" w:color="auto" w:fill="FFFFFF"/>
        </w:rPr>
        <w:t xml:space="preserve">,1%) внегонадной. </w:t>
      </w:r>
      <w:r w:rsidRPr="00890569">
        <w:rPr>
          <w:rFonts w:ascii="Times New Roman" w:hAnsi="Times New Roman" w:cs="Times New Roman"/>
          <w:sz w:val="28"/>
          <w:szCs w:val="28"/>
          <w:shd w:val="clear" w:color="auto" w:fill="FFFFFF"/>
        </w:rPr>
        <w:t>Преобладающим гистологическим вариантом была опухоль желточного мешка (n=27, 32,1%), за которой следовала зрелая тератома (n=20, 23,8%). Незрелая тератома была обнаружена у 16 пациентов (19,0%). Смешанные ГКО были в основном представлены сочетанием эмбриональной карциномы, семиномы и опухоли желточного мешка</w:t>
      </w:r>
      <w:r w:rsidR="00616194" w:rsidRPr="00890569">
        <w:rPr>
          <w:rFonts w:ascii="Times New Roman" w:hAnsi="Times New Roman" w:cs="Times New Roman"/>
          <w:sz w:val="28"/>
          <w:szCs w:val="28"/>
          <w:shd w:val="clear" w:color="auto" w:fill="FFFFFF"/>
        </w:rPr>
        <w:t xml:space="preserve"> (</w:t>
      </w:r>
      <w:r w:rsidR="00733692" w:rsidRPr="00890569">
        <w:rPr>
          <w:rFonts w:ascii="Times New Roman" w:hAnsi="Times New Roman" w:cs="Times New Roman"/>
          <w:sz w:val="28"/>
          <w:szCs w:val="28"/>
          <w:shd w:val="clear" w:color="auto" w:fill="FFFFFF"/>
        </w:rPr>
        <w:t xml:space="preserve">таблица </w:t>
      </w:r>
      <w:r w:rsidR="00616194" w:rsidRPr="00890569">
        <w:rPr>
          <w:rFonts w:ascii="Times New Roman" w:hAnsi="Times New Roman" w:cs="Times New Roman"/>
          <w:sz w:val="28"/>
          <w:szCs w:val="28"/>
          <w:shd w:val="clear" w:color="auto" w:fill="FFFFFF"/>
        </w:rPr>
        <w:t xml:space="preserve"> 6). </w:t>
      </w:r>
    </w:p>
    <w:p w:rsidR="002C3CE3" w:rsidRPr="00890569" w:rsidRDefault="00DF70D6" w:rsidP="00890569">
      <w:pPr>
        <w:pStyle w:val="a5"/>
        <w:ind w:firstLine="567"/>
        <w:jc w:val="both"/>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rPr>
        <w:t xml:space="preserve">При анализе относительной экспрессии уровней микроРНК в </w:t>
      </w:r>
      <w:r w:rsidR="00087CF9" w:rsidRPr="00890569">
        <w:rPr>
          <w:rFonts w:ascii="Times New Roman" w:hAnsi="Times New Roman" w:cs="Times New Roman"/>
          <w:sz w:val="28"/>
          <w:szCs w:val="28"/>
          <w:shd w:val="clear" w:color="auto" w:fill="FFFFFF"/>
          <w:lang w:val="en-US"/>
        </w:rPr>
        <w:t>FFPE</w:t>
      </w:r>
      <w:r w:rsidR="000D1C4A" w:rsidRPr="00890569">
        <w:rPr>
          <w:rFonts w:ascii="Times New Roman" w:hAnsi="Times New Roman" w:cs="Times New Roman"/>
          <w:sz w:val="28"/>
          <w:szCs w:val="28"/>
          <w:shd w:val="clear" w:color="auto" w:fill="FFFFFF"/>
        </w:rPr>
        <w:t xml:space="preserve">-блоках </w:t>
      </w:r>
      <w:r w:rsidR="00087CF9" w:rsidRPr="00890569">
        <w:rPr>
          <w:rFonts w:ascii="Times New Roman" w:hAnsi="Times New Roman" w:cs="Times New Roman"/>
          <w:sz w:val="28"/>
          <w:szCs w:val="28"/>
          <w:shd w:val="clear" w:color="auto" w:fill="FFFFFF"/>
        </w:rPr>
        <w:t xml:space="preserve"> </w:t>
      </w:r>
      <w:r w:rsidRPr="00890569">
        <w:rPr>
          <w:rFonts w:ascii="Times New Roman" w:hAnsi="Times New Roman" w:cs="Times New Roman"/>
          <w:sz w:val="28"/>
          <w:szCs w:val="28"/>
          <w:shd w:val="clear" w:color="auto" w:fill="FFFFFF"/>
        </w:rPr>
        <w:t>пациенты были разделены на 4 группы: пациенты со зрелой тератомой</w:t>
      </w:r>
      <w:r w:rsidR="00087CF9" w:rsidRPr="00890569">
        <w:rPr>
          <w:rFonts w:ascii="Times New Roman" w:hAnsi="Times New Roman" w:cs="Times New Roman"/>
          <w:sz w:val="28"/>
          <w:szCs w:val="28"/>
          <w:shd w:val="clear" w:color="auto" w:fill="FFFFFF"/>
        </w:rPr>
        <w:t xml:space="preserve"> (</w:t>
      </w:r>
      <w:r w:rsidR="00087CF9" w:rsidRPr="00890569">
        <w:rPr>
          <w:rFonts w:ascii="Times New Roman" w:hAnsi="Times New Roman" w:cs="Times New Roman"/>
          <w:sz w:val="28"/>
          <w:szCs w:val="28"/>
          <w:shd w:val="clear" w:color="auto" w:fill="FFFFFF"/>
          <w:lang w:val="en-US"/>
        </w:rPr>
        <w:t>Mature</w:t>
      </w:r>
      <w:r w:rsidR="00087CF9" w:rsidRPr="00890569">
        <w:rPr>
          <w:rFonts w:ascii="Times New Roman" w:hAnsi="Times New Roman" w:cs="Times New Roman"/>
          <w:sz w:val="28"/>
          <w:szCs w:val="28"/>
          <w:shd w:val="clear" w:color="auto" w:fill="FFFFFF"/>
        </w:rPr>
        <w:t xml:space="preserve"> </w:t>
      </w:r>
      <w:r w:rsidR="00087CF9" w:rsidRPr="00890569">
        <w:rPr>
          <w:rFonts w:ascii="Times New Roman" w:hAnsi="Times New Roman" w:cs="Times New Roman"/>
          <w:sz w:val="28"/>
          <w:szCs w:val="28"/>
          <w:shd w:val="clear" w:color="auto" w:fill="FFFFFF"/>
          <w:lang w:val="en-US"/>
        </w:rPr>
        <w:t>teratoma</w:t>
      </w:r>
      <w:r w:rsidR="00087CF9" w:rsidRPr="00890569">
        <w:rPr>
          <w:rFonts w:ascii="Times New Roman" w:hAnsi="Times New Roman" w:cs="Times New Roman"/>
          <w:sz w:val="28"/>
          <w:szCs w:val="28"/>
          <w:shd w:val="clear" w:color="auto" w:fill="FFFFFF"/>
        </w:rPr>
        <w:t>)</w:t>
      </w:r>
      <w:r w:rsidRPr="00890569">
        <w:rPr>
          <w:rFonts w:ascii="Times New Roman" w:hAnsi="Times New Roman" w:cs="Times New Roman"/>
          <w:sz w:val="28"/>
          <w:szCs w:val="28"/>
          <w:shd w:val="clear" w:color="auto" w:fill="FFFFFF"/>
        </w:rPr>
        <w:t>, с незрелой тератомой</w:t>
      </w:r>
      <w:r w:rsidR="00087CF9" w:rsidRPr="00890569">
        <w:rPr>
          <w:rFonts w:ascii="Times New Roman" w:hAnsi="Times New Roman" w:cs="Times New Roman"/>
          <w:sz w:val="28"/>
          <w:szCs w:val="28"/>
          <w:shd w:val="clear" w:color="auto" w:fill="FFFFFF"/>
        </w:rPr>
        <w:t xml:space="preserve"> (</w:t>
      </w:r>
      <w:r w:rsidR="00087CF9" w:rsidRPr="00890569">
        <w:rPr>
          <w:rFonts w:ascii="Times New Roman" w:hAnsi="Times New Roman" w:cs="Times New Roman"/>
          <w:sz w:val="28"/>
          <w:szCs w:val="28"/>
          <w:shd w:val="clear" w:color="auto" w:fill="FFFFFF"/>
          <w:lang w:val="en-US"/>
        </w:rPr>
        <w:t>Immature</w:t>
      </w:r>
      <w:r w:rsidR="00087CF9" w:rsidRPr="00890569">
        <w:rPr>
          <w:rFonts w:ascii="Times New Roman" w:hAnsi="Times New Roman" w:cs="Times New Roman"/>
          <w:sz w:val="28"/>
          <w:szCs w:val="28"/>
          <w:shd w:val="clear" w:color="auto" w:fill="FFFFFF"/>
        </w:rPr>
        <w:t xml:space="preserve"> </w:t>
      </w:r>
      <w:r w:rsidR="00087CF9" w:rsidRPr="00890569">
        <w:rPr>
          <w:rFonts w:ascii="Times New Roman" w:hAnsi="Times New Roman" w:cs="Times New Roman"/>
          <w:sz w:val="28"/>
          <w:szCs w:val="28"/>
          <w:shd w:val="clear" w:color="auto" w:fill="FFFFFF"/>
          <w:lang w:val="en-US"/>
        </w:rPr>
        <w:t>teratoma</w:t>
      </w:r>
      <w:r w:rsidR="00087CF9" w:rsidRPr="00890569">
        <w:rPr>
          <w:rFonts w:ascii="Times New Roman" w:hAnsi="Times New Roman" w:cs="Times New Roman"/>
          <w:sz w:val="28"/>
          <w:szCs w:val="28"/>
          <w:shd w:val="clear" w:color="auto" w:fill="FFFFFF"/>
        </w:rPr>
        <w:t>)</w:t>
      </w:r>
      <w:r w:rsidRPr="00890569">
        <w:rPr>
          <w:rFonts w:ascii="Times New Roman" w:hAnsi="Times New Roman" w:cs="Times New Roman"/>
          <w:sz w:val="28"/>
          <w:szCs w:val="28"/>
          <w:shd w:val="clear" w:color="auto" w:fill="FFFFFF"/>
        </w:rPr>
        <w:t>, с</w:t>
      </w:r>
      <w:r w:rsidR="007C4854" w:rsidRPr="00890569">
        <w:rPr>
          <w:rFonts w:ascii="Times New Roman" w:hAnsi="Times New Roman" w:cs="Times New Roman"/>
          <w:sz w:val="28"/>
          <w:szCs w:val="28"/>
          <w:shd w:val="clear" w:color="auto" w:fill="FFFFFF"/>
          <w:lang w:val="kk-KZ"/>
        </w:rPr>
        <w:t>о</w:t>
      </w:r>
      <w:r w:rsidRPr="00890569">
        <w:rPr>
          <w:rFonts w:ascii="Times New Roman" w:hAnsi="Times New Roman" w:cs="Times New Roman"/>
          <w:sz w:val="28"/>
          <w:szCs w:val="28"/>
          <w:shd w:val="clear" w:color="auto" w:fill="FFFFFF"/>
        </w:rPr>
        <w:t xml:space="preserve"> злокачественными вариантами ГКО </w:t>
      </w:r>
      <w:r w:rsidR="00087CF9" w:rsidRPr="00890569">
        <w:rPr>
          <w:rFonts w:ascii="Times New Roman" w:hAnsi="Times New Roman" w:cs="Times New Roman"/>
          <w:sz w:val="28"/>
          <w:szCs w:val="28"/>
          <w:shd w:val="clear" w:color="auto" w:fill="FFFFFF"/>
        </w:rPr>
        <w:t>(</w:t>
      </w:r>
      <w:r w:rsidR="00087CF9" w:rsidRPr="00890569">
        <w:rPr>
          <w:rFonts w:ascii="Times New Roman" w:hAnsi="Times New Roman" w:cs="Times New Roman"/>
          <w:sz w:val="28"/>
          <w:szCs w:val="28"/>
          <w:shd w:val="clear" w:color="auto" w:fill="FFFFFF"/>
          <w:lang w:val="en-US"/>
        </w:rPr>
        <w:t>malignant</w:t>
      </w:r>
      <w:r w:rsidR="00087CF9" w:rsidRPr="00890569">
        <w:rPr>
          <w:rFonts w:ascii="Times New Roman" w:hAnsi="Times New Roman" w:cs="Times New Roman"/>
          <w:sz w:val="28"/>
          <w:szCs w:val="28"/>
          <w:shd w:val="clear" w:color="auto" w:fill="FFFFFF"/>
        </w:rPr>
        <w:t xml:space="preserve"> </w:t>
      </w:r>
      <w:r w:rsidR="00087CF9" w:rsidRPr="00890569">
        <w:rPr>
          <w:rFonts w:ascii="Times New Roman" w:hAnsi="Times New Roman" w:cs="Times New Roman"/>
          <w:sz w:val="28"/>
          <w:szCs w:val="28"/>
          <w:shd w:val="clear" w:color="auto" w:fill="FFFFFF"/>
          <w:lang w:val="en-US"/>
        </w:rPr>
        <w:t>GCT</w:t>
      </w:r>
      <w:r w:rsidR="00087CF9" w:rsidRPr="00890569">
        <w:rPr>
          <w:rFonts w:ascii="Times New Roman" w:hAnsi="Times New Roman" w:cs="Times New Roman"/>
          <w:sz w:val="28"/>
          <w:szCs w:val="28"/>
          <w:shd w:val="clear" w:color="auto" w:fill="FFFFFF"/>
        </w:rPr>
        <w:t xml:space="preserve">) </w:t>
      </w:r>
      <w:r w:rsidRPr="00890569">
        <w:rPr>
          <w:rFonts w:ascii="Times New Roman" w:hAnsi="Times New Roman" w:cs="Times New Roman"/>
          <w:sz w:val="28"/>
          <w:szCs w:val="28"/>
          <w:shd w:val="clear" w:color="auto" w:fill="FFFFFF"/>
        </w:rPr>
        <w:t>и группа контроля</w:t>
      </w:r>
      <w:r w:rsidR="00087CF9" w:rsidRPr="00890569">
        <w:rPr>
          <w:rFonts w:ascii="Times New Roman" w:hAnsi="Times New Roman" w:cs="Times New Roman"/>
          <w:sz w:val="28"/>
          <w:szCs w:val="28"/>
          <w:shd w:val="clear" w:color="auto" w:fill="FFFFFF"/>
        </w:rPr>
        <w:t xml:space="preserve"> (</w:t>
      </w:r>
      <w:r w:rsidR="00087CF9" w:rsidRPr="00890569">
        <w:rPr>
          <w:rFonts w:ascii="Times New Roman" w:hAnsi="Times New Roman" w:cs="Times New Roman"/>
          <w:sz w:val="28"/>
          <w:szCs w:val="28"/>
          <w:shd w:val="clear" w:color="auto" w:fill="FFFFFF"/>
          <w:lang w:val="en-US"/>
        </w:rPr>
        <w:t>Control</w:t>
      </w:r>
      <w:r w:rsidR="00087CF9" w:rsidRPr="00890569">
        <w:rPr>
          <w:rFonts w:ascii="Times New Roman" w:hAnsi="Times New Roman" w:cs="Times New Roman"/>
          <w:sz w:val="28"/>
          <w:szCs w:val="28"/>
          <w:shd w:val="clear" w:color="auto" w:fill="FFFFFF"/>
        </w:rPr>
        <w:t>)</w:t>
      </w:r>
      <w:r w:rsidRPr="00890569">
        <w:rPr>
          <w:rFonts w:ascii="Times New Roman" w:hAnsi="Times New Roman" w:cs="Times New Roman"/>
          <w:sz w:val="28"/>
          <w:szCs w:val="28"/>
          <w:shd w:val="clear" w:color="auto" w:fill="FFFFFF"/>
        </w:rPr>
        <w:t xml:space="preserve">. </w:t>
      </w:r>
    </w:p>
    <w:p w:rsidR="00DB28B1" w:rsidRPr="00890569" w:rsidRDefault="00DB28B1" w:rsidP="00890569">
      <w:pPr>
        <w:pStyle w:val="a5"/>
        <w:ind w:firstLine="567"/>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rPr>
        <w:t>Показатели экспрессии у контрольной группы были приняты за единицу.</w:t>
      </w:r>
    </w:p>
    <w:p w:rsidR="00DB28B1" w:rsidRPr="00890569" w:rsidRDefault="00DB28B1" w:rsidP="00890569">
      <w:pPr>
        <w:pStyle w:val="a5"/>
        <w:ind w:firstLine="567"/>
        <w:jc w:val="both"/>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rPr>
        <w:t>Как продемонстрировано в таблиц</w:t>
      </w:r>
      <w:r w:rsidRPr="00890569">
        <w:rPr>
          <w:rFonts w:ascii="Times New Roman" w:hAnsi="Times New Roman" w:cs="Times New Roman"/>
          <w:sz w:val="28"/>
          <w:szCs w:val="28"/>
          <w:shd w:val="clear" w:color="auto" w:fill="FFFFFF"/>
          <w:lang w:val="kk-KZ"/>
        </w:rPr>
        <w:t>е</w:t>
      </w:r>
      <w:r w:rsidRPr="00890569">
        <w:rPr>
          <w:rFonts w:ascii="Times New Roman" w:hAnsi="Times New Roman" w:cs="Times New Roman"/>
          <w:sz w:val="28"/>
          <w:szCs w:val="28"/>
          <w:shd w:val="clear" w:color="auto" w:fill="FFFFFF"/>
        </w:rPr>
        <w:t xml:space="preserve"> 22</w:t>
      </w:r>
      <w:r w:rsidR="00B60188" w:rsidRPr="00890569">
        <w:rPr>
          <w:rFonts w:ascii="Times New Roman" w:hAnsi="Times New Roman" w:cs="Times New Roman"/>
          <w:sz w:val="28"/>
          <w:szCs w:val="28"/>
          <w:shd w:val="clear" w:color="auto" w:fill="FFFFFF"/>
        </w:rPr>
        <w:t>,</w:t>
      </w:r>
      <w:r w:rsidRPr="00890569">
        <w:rPr>
          <w:rFonts w:ascii="Times New Roman" w:hAnsi="Times New Roman" w:cs="Times New Roman"/>
          <w:sz w:val="28"/>
          <w:szCs w:val="28"/>
          <w:shd w:val="clear" w:color="auto" w:fill="FFFFFF"/>
        </w:rPr>
        <w:t xml:space="preserve"> статистически значимые результаты получены только в группе злокачественных вариантов ГКО. </w:t>
      </w:r>
      <w:proofErr w:type="gramStart"/>
      <w:r w:rsidRPr="00890569">
        <w:rPr>
          <w:rFonts w:ascii="Times New Roman" w:hAnsi="Times New Roman" w:cs="Times New Roman"/>
          <w:sz w:val="28"/>
          <w:szCs w:val="28"/>
          <w:shd w:val="clear" w:color="auto" w:fill="FFFFFF"/>
        </w:rPr>
        <w:t>Высокая экспрессия (разница в значениях относительного количества (RQ) с контрольной группой) были получены для микроРНК373-3p (RQ = 28,585; p ≤ 0,00008), микроРНК302d (RQ = 34,829; p = 0,00004), микроРНК302b (RQ = 38,620; p = 0,000008), микроРНК375 (RQ = 17,797; p = 0,0002), микроРНК371 (RQ =12,944; p = 0,001), микроРНК302a (RQ = 38,695; p = 0,00002), микроРНК372 (RQ = 10,896; p = 0,003), микроРНК367-3p (RQ = 7,409;</w:t>
      </w:r>
      <w:proofErr w:type="gramEnd"/>
      <w:r w:rsidRPr="00890569">
        <w:rPr>
          <w:rFonts w:ascii="Times New Roman" w:hAnsi="Times New Roman" w:cs="Times New Roman"/>
          <w:sz w:val="28"/>
          <w:szCs w:val="28"/>
          <w:shd w:val="clear" w:color="auto" w:fill="FFFFFF"/>
        </w:rPr>
        <w:t xml:space="preserve"> </w:t>
      </w:r>
      <w:proofErr w:type="gramStart"/>
      <w:r w:rsidRPr="00890569">
        <w:rPr>
          <w:rFonts w:ascii="Times New Roman" w:hAnsi="Times New Roman" w:cs="Times New Roman"/>
          <w:sz w:val="28"/>
          <w:szCs w:val="28"/>
          <w:shd w:val="clear" w:color="auto" w:fill="FFFFFF"/>
        </w:rPr>
        <w:t xml:space="preserve">p = 0,007). </w:t>
      </w:r>
      <w:proofErr w:type="gramEnd"/>
    </w:p>
    <w:p w:rsidR="001349E6" w:rsidRPr="00890569" w:rsidRDefault="001349E6" w:rsidP="00890569">
      <w:pPr>
        <w:pStyle w:val="a5"/>
        <w:ind w:firstLine="567"/>
        <w:jc w:val="both"/>
        <w:rPr>
          <w:rFonts w:ascii="Times New Roman" w:hAnsi="Times New Roman" w:cs="Times New Roman"/>
          <w:sz w:val="28"/>
          <w:szCs w:val="28"/>
          <w:shd w:val="clear" w:color="auto" w:fill="FFFFFF"/>
        </w:rPr>
      </w:pPr>
    </w:p>
    <w:p w:rsidR="00AE3E35" w:rsidRPr="00890569" w:rsidRDefault="00AE3E35" w:rsidP="00890569">
      <w:pPr>
        <w:pStyle w:val="a5"/>
        <w:ind w:firstLine="567"/>
        <w:jc w:val="both"/>
        <w:rPr>
          <w:rFonts w:ascii="Times New Roman" w:hAnsi="Times New Roman" w:cs="Times New Roman"/>
          <w:sz w:val="28"/>
          <w:szCs w:val="28"/>
          <w:shd w:val="clear" w:color="auto" w:fill="FFFFFF"/>
        </w:rPr>
      </w:pPr>
    </w:p>
    <w:p w:rsidR="001349E6" w:rsidRPr="00890569" w:rsidRDefault="001349E6" w:rsidP="00890569">
      <w:pPr>
        <w:pStyle w:val="a5"/>
        <w:jc w:val="both"/>
        <w:rPr>
          <w:rFonts w:ascii="Times New Roman" w:hAnsi="Times New Roman" w:cs="Times New Roman"/>
          <w:sz w:val="28"/>
          <w:szCs w:val="28"/>
        </w:rPr>
      </w:pPr>
    </w:p>
    <w:p w:rsidR="001349E6" w:rsidRPr="00890569" w:rsidRDefault="001349E6" w:rsidP="00890569">
      <w:pPr>
        <w:pStyle w:val="a5"/>
        <w:jc w:val="both"/>
        <w:rPr>
          <w:rFonts w:ascii="Times New Roman" w:hAnsi="Times New Roman" w:cs="Times New Roman"/>
          <w:sz w:val="28"/>
          <w:szCs w:val="28"/>
        </w:rPr>
      </w:pPr>
    </w:p>
    <w:p w:rsidR="001349E6" w:rsidRPr="00890569" w:rsidRDefault="001349E6" w:rsidP="00890569">
      <w:pPr>
        <w:pStyle w:val="a5"/>
        <w:jc w:val="both"/>
        <w:rPr>
          <w:rFonts w:ascii="Times New Roman" w:hAnsi="Times New Roman" w:cs="Times New Roman"/>
          <w:sz w:val="28"/>
          <w:szCs w:val="28"/>
        </w:rPr>
      </w:pPr>
    </w:p>
    <w:p w:rsidR="001349E6" w:rsidRPr="00890569" w:rsidRDefault="001349E6" w:rsidP="00890569">
      <w:pPr>
        <w:pStyle w:val="a5"/>
        <w:jc w:val="both"/>
        <w:rPr>
          <w:rFonts w:ascii="Times New Roman" w:hAnsi="Times New Roman" w:cs="Times New Roman"/>
          <w:sz w:val="28"/>
          <w:szCs w:val="28"/>
        </w:rPr>
      </w:pPr>
    </w:p>
    <w:p w:rsidR="001349E6" w:rsidRPr="00890569" w:rsidRDefault="001349E6" w:rsidP="00890569">
      <w:pPr>
        <w:pStyle w:val="a5"/>
        <w:jc w:val="both"/>
        <w:rPr>
          <w:rFonts w:ascii="Times New Roman" w:hAnsi="Times New Roman" w:cs="Times New Roman"/>
          <w:sz w:val="28"/>
          <w:szCs w:val="28"/>
        </w:rPr>
      </w:pPr>
    </w:p>
    <w:p w:rsidR="001349E6" w:rsidRPr="00890569" w:rsidRDefault="001349E6" w:rsidP="00890569">
      <w:pPr>
        <w:pStyle w:val="a5"/>
        <w:jc w:val="both"/>
        <w:rPr>
          <w:rFonts w:ascii="Times New Roman" w:hAnsi="Times New Roman" w:cs="Times New Roman"/>
          <w:sz w:val="28"/>
          <w:szCs w:val="28"/>
        </w:rPr>
      </w:pPr>
    </w:p>
    <w:p w:rsidR="001349E6" w:rsidRPr="00890569" w:rsidRDefault="001349E6" w:rsidP="00890569">
      <w:pPr>
        <w:pStyle w:val="a5"/>
        <w:jc w:val="both"/>
        <w:rPr>
          <w:rFonts w:ascii="Times New Roman" w:hAnsi="Times New Roman" w:cs="Times New Roman"/>
          <w:sz w:val="28"/>
          <w:szCs w:val="28"/>
        </w:rPr>
      </w:pPr>
    </w:p>
    <w:p w:rsidR="001349E6" w:rsidRPr="00890569" w:rsidRDefault="001349E6" w:rsidP="00890569">
      <w:pPr>
        <w:pStyle w:val="a5"/>
        <w:jc w:val="both"/>
        <w:rPr>
          <w:rFonts w:ascii="Times New Roman" w:hAnsi="Times New Roman" w:cs="Times New Roman"/>
          <w:sz w:val="28"/>
          <w:szCs w:val="28"/>
        </w:rPr>
      </w:pPr>
    </w:p>
    <w:p w:rsidR="001349E6" w:rsidRPr="00890569" w:rsidRDefault="001349E6" w:rsidP="00890569">
      <w:pPr>
        <w:pStyle w:val="a5"/>
        <w:jc w:val="both"/>
        <w:rPr>
          <w:rFonts w:ascii="Times New Roman" w:hAnsi="Times New Roman" w:cs="Times New Roman"/>
          <w:sz w:val="28"/>
          <w:szCs w:val="28"/>
        </w:rPr>
      </w:pPr>
    </w:p>
    <w:p w:rsidR="001349E6" w:rsidRPr="00890569" w:rsidRDefault="001349E6" w:rsidP="00890569">
      <w:pPr>
        <w:pStyle w:val="a5"/>
        <w:jc w:val="both"/>
        <w:rPr>
          <w:rFonts w:ascii="Times New Roman" w:hAnsi="Times New Roman" w:cs="Times New Roman"/>
          <w:sz w:val="28"/>
          <w:szCs w:val="28"/>
        </w:rPr>
      </w:pPr>
    </w:p>
    <w:p w:rsidR="001349E6" w:rsidRPr="00890569" w:rsidRDefault="001349E6" w:rsidP="00890569">
      <w:pPr>
        <w:pStyle w:val="a5"/>
        <w:jc w:val="both"/>
        <w:rPr>
          <w:rFonts w:ascii="Times New Roman" w:hAnsi="Times New Roman" w:cs="Times New Roman"/>
          <w:sz w:val="28"/>
          <w:szCs w:val="28"/>
        </w:rPr>
      </w:pPr>
    </w:p>
    <w:p w:rsidR="001349E6" w:rsidRPr="00890569" w:rsidRDefault="001349E6" w:rsidP="00890569">
      <w:pPr>
        <w:pStyle w:val="a5"/>
        <w:jc w:val="both"/>
        <w:rPr>
          <w:rFonts w:ascii="Times New Roman" w:hAnsi="Times New Roman" w:cs="Times New Roman"/>
          <w:sz w:val="28"/>
          <w:szCs w:val="28"/>
        </w:rPr>
      </w:pPr>
    </w:p>
    <w:p w:rsidR="001349E6" w:rsidRPr="00890569" w:rsidRDefault="001349E6" w:rsidP="00890569">
      <w:pPr>
        <w:pStyle w:val="a5"/>
        <w:jc w:val="both"/>
        <w:rPr>
          <w:rFonts w:ascii="Times New Roman" w:hAnsi="Times New Roman" w:cs="Times New Roman"/>
          <w:sz w:val="28"/>
          <w:szCs w:val="28"/>
        </w:rPr>
      </w:pPr>
    </w:p>
    <w:p w:rsidR="001349E6" w:rsidRPr="00890569" w:rsidRDefault="001349E6" w:rsidP="00890569">
      <w:pPr>
        <w:pStyle w:val="a5"/>
        <w:jc w:val="both"/>
        <w:rPr>
          <w:rFonts w:ascii="Times New Roman" w:hAnsi="Times New Roman" w:cs="Times New Roman"/>
          <w:sz w:val="28"/>
          <w:szCs w:val="28"/>
        </w:rPr>
      </w:pPr>
    </w:p>
    <w:p w:rsidR="001349E6" w:rsidRPr="00890569" w:rsidRDefault="001349E6" w:rsidP="00890569">
      <w:pPr>
        <w:pStyle w:val="a5"/>
        <w:jc w:val="both"/>
        <w:rPr>
          <w:rFonts w:ascii="Times New Roman" w:hAnsi="Times New Roman" w:cs="Times New Roman"/>
          <w:sz w:val="28"/>
          <w:szCs w:val="28"/>
        </w:rPr>
      </w:pPr>
    </w:p>
    <w:p w:rsidR="001349E6" w:rsidRPr="00890569" w:rsidRDefault="001349E6" w:rsidP="00890569">
      <w:pPr>
        <w:pStyle w:val="a5"/>
        <w:jc w:val="both"/>
        <w:rPr>
          <w:rFonts w:ascii="Times New Roman" w:hAnsi="Times New Roman" w:cs="Times New Roman"/>
          <w:sz w:val="28"/>
          <w:szCs w:val="28"/>
        </w:rPr>
        <w:sectPr w:rsidR="001349E6" w:rsidRPr="00890569" w:rsidSect="00890569">
          <w:footerReference w:type="default" r:id="rId40"/>
          <w:pgSz w:w="11906" w:h="16838"/>
          <w:pgMar w:top="1134" w:right="567" w:bottom="1134" w:left="1701" w:header="709" w:footer="709" w:gutter="0"/>
          <w:cols w:space="708"/>
          <w:docGrid w:linePitch="360"/>
        </w:sectPr>
      </w:pPr>
    </w:p>
    <w:p w:rsidR="00A94561" w:rsidRPr="00890569" w:rsidRDefault="0073126F" w:rsidP="00890569">
      <w:pPr>
        <w:pStyle w:val="a5"/>
        <w:jc w:val="both"/>
        <w:rPr>
          <w:rFonts w:ascii="Times New Roman" w:hAnsi="Times New Roman" w:cs="Times New Roman"/>
          <w:sz w:val="28"/>
          <w:szCs w:val="28"/>
        </w:rPr>
      </w:pPr>
      <w:r w:rsidRPr="00890569">
        <w:rPr>
          <w:rFonts w:ascii="Times New Roman" w:hAnsi="Times New Roman" w:cs="Times New Roman"/>
          <w:sz w:val="28"/>
          <w:szCs w:val="28"/>
        </w:rPr>
        <w:lastRenderedPageBreak/>
        <w:t xml:space="preserve">Таблица </w:t>
      </w:r>
      <w:r w:rsidR="009A4003" w:rsidRPr="00890569">
        <w:rPr>
          <w:rFonts w:ascii="Times New Roman" w:hAnsi="Times New Roman" w:cs="Times New Roman"/>
          <w:sz w:val="28"/>
          <w:szCs w:val="28"/>
        </w:rPr>
        <w:t>2</w:t>
      </w:r>
      <w:r w:rsidR="00EA48E3" w:rsidRPr="00890569">
        <w:rPr>
          <w:rFonts w:ascii="Times New Roman" w:hAnsi="Times New Roman" w:cs="Times New Roman"/>
          <w:sz w:val="28"/>
          <w:szCs w:val="28"/>
        </w:rPr>
        <w:t>2</w:t>
      </w:r>
      <w:r w:rsidRPr="00890569">
        <w:rPr>
          <w:rFonts w:ascii="Times New Roman" w:hAnsi="Times New Roman" w:cs="Times New Roman"/>
          <w:b/>
          <w:sz w:val="28"/>
          <w:szCs w:val="28"/>
        </w:rPr>
        <w:t xml:space="preserve"> - </w:t>
      </w:r>
      <w:r w:rsidRPr="00890569">
        <w:rPr>
          <w:rFonts w:ascii="Times New Roman" w:hAnsi="Times New Roman" w:cs="Times New Roman"/>
          <w:sz w:val="28"/>
          <w:szCs w:val="28"/>
        </w:rPr>
        <w:t>Данные экспрессии микроРНК в подгруппах ГКО</w:t>
      </w:r>
      <w:r w:rsidR="00AC3D74" w:rsidRPr="00890569">
        <w:rPr>
          <w:rFonts w:ascii="Times New Roman" w:hAnsi="Times New Roman" w:cs="Times New Roman"/>
          <w:sz w:val="28"/>
          <w:szCs w:val="28"/>
        </w:rPr>
        <w:t xml:space="preserve"> </w:t>
      </w:r>
      <w:r w:rsidRPr="00890569">
        <w:rPr>
          <w:rFonts w:ascii="Times New Roman" w:hAnsi="Times New Roman" w:cs="Times New Roman"/>
          <w:sz w:val="28"/>
          <w:szCs w:val="28"/>
        </w:rPr>
        <w:t>по</w:t>
      </w:r>
      <w:r w:rsidR="002F1DDA" w:rsidRPr="00890569">
        <w:rPr>
          <w:rFonts w:ascii="Times New Roman" w:hAnsi="Times New Roman" w:cs="Times New Roman"/>
          <w:sz w:val="28"/>
          <w:szCs w:val="28"/>
        </w:rPr>
        <w:t xml:space="preserve"> отношению к контрольной группе</w:t>
      </w:r>
    </w:p>
    <w:p w:rsidR="00DB28B1" w:rsidRPr="00890569" w:rsidRDefault="00DB28B1" w:rsidP="00890569">
      <w:pPr>
        <w:pStyle w:val="a5"/>
        <w:jc w:val="both"/>
        <w:rPr>
          <w:rFonts w:ascii="Times New Roman" w:hAnsi="Times New Roman" w:cs="Times New Roman"/>
          <w:sz w:val="28"/>
          <w:szCs w:val="28"/>
        </w:rPr>
      </w:pPr>
    </w:p>
    <w:tbl>
      <w:tblPr>
        <w:tblStyle w:val="ac"/>
        <w:tblW w:w="14649" w:type="dxa"/>
        <w:tblInd w:w="108" w:type="dxa"/>
        <w:tblLayout w:type="fixed"/>
        <w:tblLook w:val="04A0"/>
      </w:tblPr>
      <w:tblGrid>
        <w:gridCol w:w="40"/>
        <w:gridCol w:w="669"/>
        <w:gridCol w:w="40"/>
        <w:gridCol w:w="3079"/>
        <w:gridCol w:w="40"/>
        <w:gridCol w:w="1094"/>
        <w:gridCol w:w="48"/>
        <w:gridCol w:w="1511"/>
        <w:gridCol w:w="48"/>
        <w:gridCol w:w="1369"/>
        <w:gridCol w:w="40"/>
        <w:gridCol w:w="1094"/>
        <w:gridCol w:w="65"/>
        <w:gridCol w:w="1211"/>
        <w:gridCol w:w="40"/>
        <w:gridCol w:w="1236"/>
        <w:gridCol w:w="40"/>
        <w:gridCol w:w="1377"/>
        <w:gridCol w:w="40"/>
        <w:gridCol w:w="1520"/>
        <w:gridCol w:w="48"/>
      </w:tblGrid>
      <w:tr w:rsidR="007059F1" w:rsidRPr="00890569" w:rsidTr="007059F1">
        <w:trPr>
          <w:gridAfter w:val="1"/>
          <w:wAfter w:w="48" w:type="dxa"/>
        </w:trPr>
        <w:tc>
          <w:tcPr>
            <w:tcW w:w="709" w:type="dxa"/>
            <w:gridSpan w:val="2"/>
            <w:vAlign w:val="center"/>
          </w:tcPr>
          <w:p w:rsidR="00DB28B1" w:rsidRPr="00890569" w:rsidRDefault="00DB28B1" w:rsidP="00890569">
            <w:pPr>
              <w:jc w:val="center"/>
              <w:rPr>
                <w:rFonts w:ascii="Times New Roman" w:hAnsi="Times New Roman"/>
                <w:bCs/>
                <w:sz w:val="24"/>
                <w:szCs w:val="24"/>
              </w:rPr>
            </w:pPr>
            <w:r w:rsidRPr="00890569">
              <w:rPr>
                <w:rFonts w:ascii="Times New Roman" w:hAnsi="Times New Roman"/>
                <w:bCs/>
                <w:sz w:val="24"/>
                <w:szCs w:val="24"/>
              </w:rPr>
              <w:t>№</w:t>
            </w:r>
          </w:p>
        </w:tc>
        <w:tc>
          <w:tcPr>
            <w:tcW w:w="3119" w:type="dxa"/>
            <w:gridSpan w:val="2"/>
            <w:vAlign w:val="center"/>
          </w:tcPr>
          <w:p w:rsidR="00DB28B1" w:rsidRPr="00890569" w:rsidRDefault="00DB28B1" w:rsidP="00890569">
            <w:pPr>
              <w:jc w:val="center"/>
              <w:rPr>
                <w:rFonts w:ascii="Times New Roman" w:hAnsi="Times New Roman"/>
                <w:bCs/>
                <w:sz w:val="24"/>
                <w:szCs w:val="24"/>
              </w:rPr>
            </w:pPr>
            <w:r w:rsidRPr="00890569">
              <w:rPr>
                <w:rFonts w:ascii="Times New Roman" w:hAnsi="Times New Roman"/>
                <w:bCs/>
                <w:sz w:val="24"/>
                <w:szCs w:val="24"/>
              </w:rPr>
              <w:t>Биологическая группа</w:t>
            </w:r>
          </w:p>
        </w:tc>
        <w:tc>
          <w:tcPr>
            <w:tcW w:w="1134" w:type="dxa"/>
            <w:gridSpan w:val="2"/>
            <w:vAlign w:val="center"/>
          </w:tcPr>
          <w:p w:rsidR="00DB28B1" w:rsidRPr="00890569" w:rsidRDefault="00DB28B1" w:rsidP="00890569">
            <w:pPr>
              <w:jc w:val="center"/>
              <w:rPr>
                <w:rFonts w:ascii="Times New Roman" w:hAnsi="Times New Roman"/>
                <w:bCs/>
                <w:sz w:val="24"/>
                <w:szCs w:val="24"/>
              </w:rPr>
            </w:pPr>
            <w:r w:rsidRPr="00890569">
              <w:rPr>
                <w:rFonts w:ascii="Times New Roman" w:hAnsi="Times New Roman"/>
                <w:bCs/>
                <w:sz w:val="24"/>
                <w:szCs w:val="24"/>
              </w:rPr>
              <w:t>Мишень</w:t>
            </w:r>
          </w:p>
        </w:tc>
        <w:tc>
          <w:tcPr>
            <w:tcW w:w="1559" w:type="dxa"/>
            <w:gridSpan w:val="2"/>
            <w:vAlign w:val="center"/>
          </w:tcPr>
          <w:p w:rsidR="00DB28B1" w:rsidRPr="00890569" w:rsidRDefault="00DB28B1" w:rsidP="00890569">
            <w:pPr>
              <w:jc w:val="center"/>
              <w:rPr>
                <w:rFonts w:ascii="Times New Roman" w:hAnsi="Times New Roman"/>
                <w:bCs/>
                <w:sz w:val="24"/>
                <w:szCs w:val="24"/>
                <w:lang w:val="en-US"/>
              </w:rPr>
            </w:pPr>
            <w:r w:rsidRPr="00890569">
              <w:rPr>
                <w:rFonts w:ascii="Times New Roman" w:hAnsi="Times New Roman"/>
                <w:bCs/>
                <w:sz w:val="24"/>
                <w:szCs w:val="24"/>
                <w:lang w:val="en-US"/>
              </w:rPr>
              <w:t>Ct</w:t>
            </w:r>
          </w:p>
          <w:p w:rsidR="00DB28B1" w:rsidRPr="00890569" w:rsidRDefault="00DB28B1" w:rsidP="00890569">
            <w:pPr>
              <w:jc w:val="center"/>
              <w:rPr>
                <w:rFonts w:ascii="Times New Roman" w:hAnsi="Times New Roman"/>
                <w:bCs/>
                <w:sz w:val="24"/>
                <w:szCs w:val="24"/>
              </w:rPr>
            </w:pPr>
            <w:r w:rsidRPr="00890569">
              <w:rPr>
                <w:rFonts w:ascii="Times New Roman" w:hAnsi="Times New Roman"/>
                <w:bCs/>
                <w:sz w:val="24"/>
                <w:szCs w:val="24"/>
              </w:rPr>
              <w:t>среднее</w:t>
            </w:r>
          </w:p>
        </w:tc>
        <w:tc>
          <w:tcPr>
            <w:tcW w:w="1417" w:type="dxa"/>
            <w:gridSpan w:val="2"/>
            <w:vAlign w:val="center"/>
          </w:tcPr>
          <w:p w:rsidR="00DB28B1" w:rsidRPr="00890569" w:rsidRDefault="00DB28B1" w:rsidP="00890569">
            <w:pPr>
              <w:jc w:val="center"/>
              <w:rPr>
                <w:rFonts w:ascii="Times New Roman" w:hAnsi="Times New Roman"/>
                <w:bCs/>
                <w:sz w:val="24"/>
                <w:szCs w:val="24"/>
              </w:rPr>
            </w:pPr>
            <w:r w:rsidRPr="00890569">
              <w:rPr>
                <w:rFonts w:ascii="Times New Roman" w:hAnsi="Times New Roman"/>
                <w:bCs/>
                <w:sz w:val="24"/>
                <w:szCs w:val="24"/>
              </w:rPr>
              <w:t>∆</w:t>
            </w:r>
            <w:r w:rsidRPr="00890569">
              <w:rPr>
                <w:rFonts w:ascii="Times New Roman" w:hAnsi="Times New Roman"/>
                <w:bCs/>
                <w:sz w:val="24"/>
                <w:szCs w:val="24"/>
                <w:lang w:val="en-US"/>
              </w:rPr>
              <w:t>Ct</w:t>
            </w:r>
          </w:p>
          <w:p w:rsidR="00DB28B1" w:rsidRPr="00890569" w:rsidRDefault="00DB28B1" w:rsidP="00890569">
            <w:pPr>
              <w:jc w:val="center"/>
              <w:rPr>
                <w:rFonts w:ascii="Times New Roman" w:hAnsi="Times New Roman"/>
                <w:bCs/>
                <w:sz w:val="24"/>
                <w:szCs w:val="24"/>
                <w:lang w:val="en-US"/>
              </w:rPr>
            </w:pPr>
            <w:r w:rsidRPr="00890569">
              <w:rPr>
                <w:rFonts w:ascii="Times New Roman" w:hAnsi="Times New Roman"/>
                <w:bCs/>
                <w:sz w:val="24"/>
                <w:szCs w:val="24"/>
              </w:rPr>
              <w:t>среднее</w:t>
            </w:r>
          </w:p>
        </w:tc>
        <w:tc>
          <w:tcPr>
            <w:tcW w:w="1134" w:type="dxa"/>
            <w:gridSpan w:val="2"/>
            <w:vAlign w:val="center"/>
          </w:tcPr>
          <w:p w:rsidR="00DB28B1" w:rsidRPr="00890569" w:rsidRDefault="00DB28B1" w:rsidP="00890569">
            <w:pPr>
              <w:jc w:val="center"/>
              <w:rPr>
                <w:rFonts w:ascii="Times New Roman" w:hAnsi="Times New Roman"/>
                <w:bCs/>
                <w:sz w:val="24"/>
                <w:szCs w:val="24"/>
              </w:rPr>
            </w:pPr>
            <w:r w:rsidRPr="00890569">
              <w:rPr>
                <w:rFonts w:ascii="Times New Roman" w:hAnsi="Times New Roman"/>
                <w:bCs/>
                <w:sz w:val="24"/>
                <w:szCs w:val="24"/>
              </w:rPr>
              <w:t>∆∆</w:t>
            </w:r>
            <w:r w:rsidRPr="00890569">
              <w:rPr>
                <w:rFonts w:ascii="Times New Roman" w:hAnsi="Times New Roman"/>
                <w:bCs/>
                <w:sz w:val="24"/>
                <w:szCs w:val="24"/>
                <w:lang w:val="en-US"/>
              </w:rPr>
              <w:t>Ct</w:t>
            </w:r>
          </w:p>
        </w:tc>
        <w:tc>
          <w:tcPr>
            <w:tcW w:w="1276" w:type="dxa"/>
            <w:gridSpan w:val="2"/>
            <w:vAlign w:val="center"/>
          </w:tcPr>
          <w:p w:rsidR="00DB28B1" w:rsidRPr="00890569" w:rsidRDefault="00DB28B1" w:rsidP="00890569">
            <w:pPr>
              <w:jc w:val="center"/>
              <w:rPr>
                <w:rFonts w:ascii="Times New Roman" w:hAnsi="Times New Roman"/>
                <w:bCs/>
                <w:sz w:val="24"/>
                <w:szCs w:val="24"/>
              </w:rPr>
            </w:pPr>
            <w:r w:rsidRPr="00890569">
              <w:rPr>
                <w:rFonts w:ascii="Times New Roman" w:hAnsi="Times New Roman"/>
                <w:bCs/>
                <w:sz w:val="24"/>
                <w:szCs w:val="24"/>
                <w:lang w:val="en-US"/>
              </w:rPr>
              <w:t>RQ</w:t>
            </w:r>
          </w:p>
        </w:tc>
        <w:tc>
          <w:tcPr>
            <w:tcW w:w="1276" w:type="dxa"/>
            <w:gridSpan w:val="2"/>
            <w:vAlign w:val="center"/>
          </w:tcPr>
          <w:p w:rsidR="00DB28B1" w:rsidRPr="00890569" w:rsidRDefault="00DB28B1" w:rsidP="00890569">
            <w:pPr>
              <w:jc w:val="center"/>
              <w:rPr>
                <w:rFonts w:ascii="Times New Roman" w:hAnsi="Times New Roman"/>
                <w:bCs/>
                <w:sz w:val="24"/>
                <w:szCs w:val="24"/>
              </w:rPr>
            </w:pPr>
            <w:r w:rsidRPr="00890569">
              <w:rPr>
                <w:rFonts w:ascii="Times New Roman" w:hAnsi="Times New Roman"/>
                <w:bCs/>
                <w:sz w:val="24"/>
                <w:szCs w:val="24"/>
                <w:lang w:val="en-US"/>
              </w:rPr>
              <w:t>RQ</w:t>
            </w:r>
            <w:r w:rsidRPr="00890569">
              <w:rPr>
                <w:rFonts w:ascii="Times New Roman" w:hAnsi="Times New Roman"/>
                <w:bCs/>
                <w:sz w:val="24"/>
                <w:szCs w:val="24"/>
              </w:rPr>
              <w:t xml:space="preserve"> </w:t>
            </w:r>
            <w:r w:rsidRPr="00890569">
              <w:rPr>
                <w:rFonts w:ascii="Times New Roman" w:hAnsi="Times New Roman"/>
                <w:bCs/>
                <w:sz w:val="24"/>
                <w:szCs w:val="24"/>
                <w:lang w:val="en-US"/>
              </w:rPr>
              <w:t>Min</w:t>
            </w:r>
          </w:p>
        </w:tc>
        <w:tc>
          <w:tcPr>
            <w:tcW w:w="1417" w:type="dxa"/>
            <w:gridSpan w:val="2"/>
            <w:vAlign w:val="center"/>
          </w:tcPr>
          <w:p w:rsidR="00DB28B1" w:rsidRPr="00890569" w:rsidRDefault="00DB28B1" w:rsidP="00890569">
            <w:pPr>
              <w:jc w:val="center"/>
              <w:rPr>
                <w:rFonts w:ascii="Times New Roman" w:hAnsi="Times New Roman"/>
                <w:bCs/>
                <w:sz w:val="24"/>
                <w:szCs w:val="24"/>
              </w:rPr>
            </w:pPr>
            <w:r w:rsidRPr="00890569">
              <w:rPr>
                <w:rFonts w:ascii="Times New Roman" w:hAnsi="Times New Roman"/>
                <w:bCs/>
                <w:sz w:val="24"/>
                <w:szCs w:val="24"/>
                <w:lang w:val="en-US"/>
              </w:rPr>
              <w:t>RQ</w:t>
            </w:r>
            <w:r w:rsidRPr="00890569">
              <w:rPr>
                <w:rFonts w:ascii="Times New Roman" w:hAnsi="Times New Roman"/>
                <w:bCs/>
                <w:sz w:val="24"/>
                <w:szCs w:val="24"/>
              </w:rPr>
              <w:t xml:space="preserve"> </w:t>
            </w:r>
            <w:r w:rsidRPr="00890569">
              <w:rPr>
                <w:rFonts w:ascii="Times New Roman" w:hAnsi="Times New Roman"/>
                <w:bCs/>
                <w:sz w:val="24"/>
                <w:szCs w:val="24"/>
                <w:lang w:val="en-US"/>
              </w:rPr>
              <w:t>Max</w:t>
            </w:r>
          </w:p>
        </w:tc>
        <w:tc>
          <w:tcPr>
            <w:tcW w:w="1560" w:type="dxa"/>
            <w:gridSpan w:val="2"/>
            <w:vAlign w:val="center"/>
          </w:tcPr>
          <w:p w:rsidR="00DB28B1" w:rsidRPr="00890569" w:rsidRDefault="00DB28B1" w:rsidP="00890569">
            <w:pPr>
              <w:jc w:val="center"/>
              <w:rPr>
                <w:rFonts w:ascii="Times New Roman" w:hAnsi="Times New Roman"/>
                <w:bCs/>
                <w:sz w:val="24"/>
                <w:szCs w:val="24"/>
              </w:rPr>
            </w:pPr>
            <w:r w:rsidRPr="00890569">
              <w:rPr>
                <w:rFonts w:ascii="Times New Roman" w:hAnsi="Times New Roman"/>
                <w:bCs/>
                <w:sz w:val="24"/>
                <w:szCs w:val="24"/>
                <w:lang w:val="en-US"/>
              </w:rPr>
              <w:t>P</w:t>
            </w:r>
          </w:p>
        </w:tc>
      </w:tr>
      <w:tr w:rsidR="007059F1" w:rsidRPr="00890569" w:rsidTr="007059F1">
        <w:trPr>
          <w:gridAfter w:val="1"/>
          <w:wAfter w:w="48" w:type="dxa"/>
        </w:trPr>
        <w:tc>
          <w:tcPr>
            <w:tcW w:w="709" w:type="dxa"/>
            <w:gridSpan w:val="2"/>
          </w:tcPr>
          <w:p w:rsidR="00DB28B1" w:rsidRPr="00890569" w:rsidRDefault="00DB28B1" w:rsidP="00890569">
            <w:pPr>
              <w:pStyle w:val="a5"/>
              <w:jc w:val="center"/>
              <w:rPr>
                <w:rFonts w:ascii="Times New Roman" w:hAnsi="Times New Roman" w:cs="Times New Roman"/>
                <w:sz w:val="24"/>
                <w:szCs w:val="24"/>
              </w:rPr>
            </w:pPr>
            <w:r w:rsidRPr="00890569">
              <w:rPr>
                <w:rFonts w:ascii="Times New Roman" w:hAnsi="Times New Roman" w:cs="Times New Roman"/>
                <w:sz w:val="24"/>
                <w:szCs w:val="24"/>
              </w:rPr>
              <w:t>1</w:t>
            </w:r>
          </w:p>
        </w:tc>
        <w:tc>
          <w:tcPr>
            <w:tcW w:w="3119" w:type="dxa"/>
            <w:gridSpan w:val="2"/>
          </w:tcPr>
          <w:p w:rsidR="00DB28B1" w:rsidRPr="00890569" w:rsidRDefault="00DB28B1" w:rsidP="00890569">
            <w:pPr>
              <w:pStyle w:val="a5"/>
              <w:jc w:val="center"/>
              <w:rPr>
                <w:rFonts w:ascii="Times New Roman" w:hAnsi="Times New Roman" w:cs="Times New Roman"/>
                <w:sz w:val="24"/>
                <w:szCs w:val="24"/>
              </w:rPr>
            </w:pPr>
            <w:r w:rsidRPr="00890569">
              <w:rPr>
                <w:rFonts w:ascii="Times New Roman" w:hAnsi="Times New Roman" w:cs="Times New Roman"/>
                <w:sz w:val="24"/>
                <w:szCs w:val="24"/>
              </w:rPr>
              <w:t>2</w:t>
            </w:r>
          </w:p>
        </w:tc>
        <w:tc>
          <w:tcPr>
            <w:tcW w:w="1134" w:type="dxa"/>
            <w:gridSpan w:val="2"/>
          </w:tcPr>
          <w:p w:rsidR="00DB28B1" w:rsidRPr="00890569" w:rsidRDefault="00DB28B1" w:rsidP="00890569">
            <w:pPr>
              <w:pStyle w:val="a5"/>
              <w:jc w:val="center"/>
              <w:rPr>
                <w:rFonts w:ascii="Times New Roman" w:hAnsi="Times New Roman" w:cs="Times New Roman"/>
                <w:sz w:val="24"/>
                <w:szCs w:val="24"/>
              </w:rPr>
            </w:pPr>
            <w:r w:rsidRPr="00890569">
              <w:rPr>
                <w:rFonts w:ascii="Times New Roman" w:hAnsi="Times New Roman" w:cs="Times New Roman"/>
                <w:sz w:val="24"/>
                <w:szCs w:val="24"/>
              </w:rPr>
              <w:t>3</w:t>
            </w:r>
          </w:p>
        </w:tc>
        <w:tc>
          <w:tcPr>
            <w:tcW w:w="1559" w:type="dxa"/>
            <w:gridSpan w:val="2"/>
          </w:tcPr>
          <w:p w:rsidR="00DB28B1" w:rsidRPr="00890569" w:rsidRDefault="00DB28B1" w:rsidP="00890569">
            <w:pPr>
              <w:pStyle w:val="a5"/>
              <w:jc w:val="center"/>
              <w:rPr>
                <w:rFonts w:ascii="Times New Roman" w:hAnsi="Times New Roman" w:cs="Times New Roman"/>
                <w:sz w:val="24"/>
                <w:szCs w:val="24"/>
              </w:rPr>
            </w:pPr>
            <w:r w:rsidRPr="00890569">
              <w:rPr>
                <w:rFonts w:ascii="Times New Roman" w:hAnsi="Times New Roman" w:cs="Times New Roman"/>
                <w:sz w:val="24"/>
                <w:szCs w:val="24"/>
              </w:rPr>
              <w:t>4</w:t>
            </w:r>
          </w:p>
        </w:tc>
        <w:tc>
          <w:tcPr>
            <w:tcW w:w="1417" w:type="dxa"/>
            <w:gridSpan w:val="2"/>
          </w:tcPr>
          <w:p w:rsidR="00DB28B1" w:rsidRPr="00890569" w:rsidRDefault="00DB28B1" w:rsidP="00890569">
            <w:pPr>
              <w:pStyle w:val="a5"/>
              <w:jc w:val="center"/>
              <w:rPr>
                <w:rFonts w:ascii="Times New Roman" w:hAnsi="Times New Roman" w:cs="Times New Roman"/>
                <w:sz w:val="24"/>
                <w:szCs w:val="24"/>
              </w:rPr>
            </w:pPr>
            <w:r w:rsidRPr="00890569">
              <w:rPr>
                <w:rFonts w:ascii="Times New Roman" w:hAnsi="Times New Roman" w:cs="Times New Roman"/>
                <w:sz w:val="24"/>
                <w:szCs w:val="24"/>
              </w:rPr>
              <w:t>5</w:t>
            </w:r>
          </w:p>
        </w:tc>
        <w:tc>
          <w:tcPr>
            <w:tcW w:w="1134" w:type="dxa"/>
            <w:gridSpan w:val="2"/>
          </w:tcPr>
          <w:p w:rsidR="00DB28B1" w:rsidRPr="00890569" w:rsidRDefault="00DB28B1" w:rsidP="00890569">
            <w:pPr>
              <w:pStyle w:val="a5"/>
              <w:jc w:val="center"/>
              <w:rPr>
                <w:rFonts w:ascii="Times New Roman" w:hAnsi="Times New Roman" w:cs="Times New Roman"/>
                <w:sz w:val="24"/>
                <w:szCs w:val="24"/>
              </w:rPr>
            </w:pPr>
            <w:r w:rsidRPr="00890569">
              <w:rPr>
                <w:rFonts w:ascii="Times New Roman" w:hAnsi="Times New Roman" w:cs="Times New Roman"/>
                <w:sz w:val="24"/>
                <w:szCs w:val="24"/>
              </w:rPr>
              <w:t>6</w:t>
            </w:r>
          </w:p>
        </w:tc>
        <w:tc>
          <w:tcPr>
            <w:tcW w:w="1276" w:type="dxa"/>
            <w:gridSpan w:val="2"/>
          </w:tcPr>
          <w:p w:rsidR="00DB28B1" w:rsidRPr="00890569" w:rsidRDefault="00DB28B1" w:rsidP="00890569">
            <w:pPr>
              <w:pStyle w:val="a5"/>
              <w:jc w:val="center"/>
              <w:rPr>
                <w:rFonts w:ascii="Times New Roman" w:hAnsi="Times New Roman" w:cs="Times New Roman"/>
                <w:sz w:val="24"/>
                <w:szCs w:val="24"/>
              </w:rPr>
            </w:pPr>
            <w:r w:rsidRPr="00890569">
              <w:rPr>
                <w:rFonts w:ascii="Times New Roman" w:hAnsi="Times New Roman" w:cs="Times New Roman"/>
                <w:sz w:val="24"/>
                <w:szCs w:val="24"/>
              </w:rPr>
              <w:t>7</w:t>
            </w:r>
          </w:p>
        </w:tc>
        <w:tc>
          <w:tcPr>
            <w:tcW w:w="1276" w:type="dxa"/>
            <w:gridSpan w:val="2"/>
          </w:tcPr>
          <w:p w:rsidR="00DB28B1" w:rsidRPr="00890569" w:rsidRDefault="00DB28B1" w:rsidP="00890569">
            <w:pPr>
              <w:pStyle w:val="a5"/>
              <w:jc w:val="center"/>
              <w:rPr>
                <w:rFonts w:ascii="Times New Roman" w:hAnsi="Times New Roman" w:cs="Times New Roman"/>
                <w:sz w:val="24"/>
                <w:szCs w:val="24"/>
              </w:rPr>
            </w:pPr>
            <w:r w:rsidRPr="00890569">
              <w:rPr>
                <w:rFonts w:ascii="Times New Roman" w:hAnsi="Times New Roman" w:cs="Times New Roman"/>
                <w:sz w:val="24"/>
                <w:szCs w:val="24"/>
              </w:rPr>
              <w:t>8</w:t>
            </w:r>
          </w:p>
        </w:tc>
        <w:tc>
          <w:tcPr>
            <w:tcW w:w="1417" w:type="dxa"/>
            <w:gridSpan w:val="2"/>
          </w:tcPr>
          <w:p w:rsidR="00DB28B1" w:rsidRPr="00890569" w:rsidRDefault="00DB28B1" w:rsidP="00890569">
            <w:pPr>
              <w:pStyle w:val="a5"/>
              <w:jc w:val="center"/>
              <w:rPr>
                <w:rFonts w:ascii="Times New Roman" w:hAnsi="Times New Roman" w:cs="Times New Roman"/>
                <w:sz w:val="24"/>
                <w:szCs w:val="24"/>
              </w:rPr>
            </w:pPr>
            <w:r w:rsidRPr="00890569">
              <w:rPr>
                <w:rFonts w:ascii="Times New Roman" w:hAnsi="Times New Roman" w:cs="Times New Roman"/>
                <w:sz w:val="24"/>
                <w:szCs w:val="24"/>
              </w:rPr>
              <w:t>9</w:t>
            </w:r>
          </w:p>
        </w:tc>
        <w:tc>
          <w:tcPr>
            <w:tcW w:w="1560" w:type="dxa"/>
            <w:gridSpan w:val="2"/>
          </w:tcPr>
          <w:p w:rsidR="00DB28B1" w:rsidRPr="00890569" w:rsidRDefault="00DB28B1" w:rsidP="00890569">
            <w:pPr>
              <w:pStyle w:val="a5"/>
              <w:jc w:val="center"/>
              <w:rPr>
                <w:rFonts w:ascii="Times New Roman" w:hAnsi="Times New Roman" w:cs="Times New Roman"/>
                <w:sz w:val="24"/>
                <w:szCs w:val="24"/>
              </w:rPr>
            </w:pPr>
            <w:r w:rsidRPr="00890569">
              <w:rPr>
                <w:rFonts w:ascii="Times New Roman" w:hAnsi="Times New Roman" w:cs="Times New Roman"/>
                <w:sz w:val="24"/>
                <w:szCs w:val="24"/>
              </w:rPr>
              <w:t>10</w:t>
            </w:r>
          </w:p>
        </w:tc>
      </w:tr>
      <w:tr w:rsidR="007059F1" w:rsidRPr="00890569" w:rsidTr="007059F1">
        <w:trPr>
          <w:gridAfter w:val="1"/>
          <w:wAfter w:w="48" w:type="dxa"/>
        </w:trPr>
        <w:tc>
          <w:tcPr>
            <w:tcW w:w="709"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1</w:t>
            </w:r>
          </w:p>
        </w:tc>
        <w:tc>
          <w:tcPr>
            <w:tcW w:w="3119"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lang w:val="en-US"/>
              </w:rPr>
              <w:t>GCT</w:t>
            </w:r>
            <w:r w:rsidRPr="00890569">
              <w:rPr>
                <w:rFonts w:ascii="Times New Roman" w:hAnsi="Times New Roman"/>
                <w:sz w:val="24"/>
                <w:szCs w:val="24"/>
              </w:rPr>
              <w:t>-</w:t>
            </w:r>
            <w:r w:rsidRPr="00890569">
              <w:rPr>
                <w:rFonts w:ascii="Times New Roman" w:hAnsi="Times New Roman"/>
                <w:sz w:val="24"/>
                <w:szCs w:val="24"/>
                <w:lang w:val="en-US"/>
              </w:rPr>
              <w:t>FFPE</w:t>
            </w:r>
            <w:r w:rsidRPr="00890569">
              <w:rPr>
                <w:rFonts w:ascii="Times New Roman" w:hAnsi="Times New Roman"/>
                <w:sz w:val="24"/>
                <w:szCs w:val="24"/>
              </w:rPr>
              <w:t>-</w:t>
            </w:r>
            <w:r w:rsidRPr="00890569">
              <w:rPr>
                <w:rFonts w:ascii="Times New Roman" w:hAnsi="Times New Roman"/>
                <w:sz w:val="24"/>
                <w:szCs w:val="24"/>
                <w:lang w:val="en-US"/>
              </w:rPr>
              <w:t>ImmatTer</w:t>
            </w:r>
          </w:p>
        </w:tc>
        <w:tc>
          <w:tcPr>
            <w:tcW w:w="1134"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302</w:t>
            </w:r>
            <w:r w:rsidRPr="00890569">
              <w:rPr>
                <w:rFonts w:ascii="Times New Roman" w:hAnsi="Times New Roman"/>
                <w:sz w:val="24"/>
                <w:szCs w:val="24"/>
                <w:lang w:val="en-US"/>
              </w:rPr>
              <w:t>a</w:t>
            </w:r>
          </w:p>
        </w:tc>
        <w:tc>
          <w:tcPr>
            <w:tcW w:w="1559"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33,10</w:t>
            </w:r>
          </w:p>
        </w:tc>
        <w:tc>
          <w:tcPr>
            <w:tcW w:w="1417"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4,42</w:t>
            </w:r>
          </w:p>
        </w:tc>
        <w:tc>
          <w:tcPr>
            <w:tcW w:w="1134"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0,15</w:t>
            </w:r>
          </w:p>
        </w:tc>
        <w:tc>
          <w:tcPr>
            <w:tcW w:w="1276"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0,904</w:t>
            </w:r>
          </w:p>
        </w:tc>
        <w:tc>
          <w:tcPr>
            <w:tcW w:w="1276"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0,185</w:t>
            </w:r>
          </w:p>
        </w:tc>
        <w:tc>
          <w:tcPr>
            <w:tcW w:w="1417"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4,418</w:t>
            </w:r>
          </w:p>
        </w:tc>
        <w:tc>
          <w:tcPr>
            <w:tcW w:w="1560"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0,914</w:t>
            </w:r>
          </w:p>
        </w:tc>
      </w:tr>
      <w:tr w:rsidR="007059F1" w:rsidRPr="00890569" w:rsidTr="007059F1">
        <w:trPr>
          <w:gridAfter w:val="1"/>
          <w:wAfter w:w="48" w:type="dxa"/>
        </w:trPr>
        <w:tc>
          <w:tcPr>
            <w:tcW w:w="709" w:type="dxa"/>
            <w:gridSpan w:val="2"/>
            <w:vAlign w:val="center"/>
          </w:tcPr>
          <w:p w:rsidR="00DB28B1" w:rsidRPr="00890569" w:rsidRDefault="00DB28B1" w:rsidP="00890569">
            <w:pPr>
              <w:jc w:val="center"/>
              <w:rPr>
                <w:rFonts w:ascii="Times New Roman" w:hAnsi="Times New Roman"/>
                <w:b/>
                <w:bCs/>
                <w:sz w:val="24"/>
                <w:szCs w:val="24"/>
              </w:rPr>
            </w:pPr>
            <w:r w:rsidRPr="00890569">
              <w:rPr>
                <w:rFonts w:ascii="Times New Roman" w:hAnsi="Times New Roman"/>
                <w:b/>
                <w:bCs/>
                <w:sz w:val="24"/>
                <w:szCs w:val="24"/>
              </w:rPr>
              <w:t>2</w:t>
            </w:r>
          </w:p>
        </w:tc>
        <w:tc>
          <w:tcPr>
            <w:tcW w:w="3119" w:type="dxa"/>
            <w:gridSpan w:val="2"/>
            <w:vAlign w:val="center"/>
          </w:tcPr>
          <w:p w:rsidR="00DB28B1" w:rsidRPr="00890569" w:rsidRDefault="00DB28B1" w:rsidP="00890569">
            <w:pPr>
              <w:jc w:val="center"/>
              <w:rPr>
                <w:rFonts w:ascii="Times New Roman" w:hAnsi="Times New Roman"/>
                <w:b/>
                <w:bCs/>
                <w:sz w:val="24"/>
                <w:szCs w:val="24"/>
              </w:rPr>
            </w:pPr>
            <w:r w:rsidRPr="00890569">
              <w:rPr>
                <w:rFonts w:ascii="Times New Roman" w:hAnsi="Times New Roman"/>
                <w:b/>
                <w:bCs/>
                <w:sz w:val="24"/>
                <w:szCs w:val="24"/>
              </w:rPr>
              <w:t>GCT-FFPE-ImmatTer</w:t>
            </w:r>
          </w:p>
        </w:tc>
        <w:tc>
          <w:tcPr>
            <w:tcW w:w="1134" w:type="dxa"/>
            <w:gridSpan w:val="2"/>
            <w:vAlign w:val="center"/>
          </w:tcPr>
          <w:p w:rsidR="00DB28B1" w:rsidRPr="00890569" w:rsidRDefault="00DB28B1" w:rsidP="00890569">
            <w:pPr>
              <w:jc w:val="center"/>
              <w:rPr>
                <w:rFonts w:ascii="Times New Roman" w:hAnsi="Times New Roman"/>
                <w:b/>
                <w:bCs/>
                <w:sz w:val="24"/>
                <w:szCs w:val="24"/>
              </w:rPr>
            </w:pPr>
            <w:r w:rsidRPr="00890569">
              <w:rPr>
                <w:rFonts w:ascii="Times New Roman" w:hAnsi="Times New Roman"/>
                <w:b/>
                <w:bCs/>
                <w:sz w:val="24"/>
                <w:szCs w:val="24"/>
              </w:rPr>
              <w:t>375</w:t>
            </w:r>
          </w:p>
        </w:tc>
        <w:tc>
          <w:tcPr>
            <w:tcW w:w="1559" w:type="dxa"/>
            <w:gridSpan w:val="2"/>
            <w:vAlign w:val="center"/>
          </w:tcPr>
          <w:p w:rsidR="00DB28B1" w:rsidRPr="00890569" w:rsidRDefault="00DB28B1" w:rsidP="00890569">
            <w:pPr>
              <w:jc w:val="center"/>
              <w:rPr>
                <w:rFonts w:ascii="Times New Roman" w:hAnsi="Times New Roman"/>
                <w:b/>
                <w:bCs/>
                <w:sz w:val="24"/>
                <w:szCs w:val="24"/>
              </w:rPr>
            </w:pPr>
            <w:r w:rsidRPr="00890569">
              <w:rPr>
                <w:rFonts w:ascii="Times New Roman" w:hAnsi="Times New Roman"/>
                <w:b/>
                <w:bCs/>
                <w:sz w:val="24"/>
                <w:szCs w:val="24"/>
              </w:rPr>
              <w:t>28,79</w:t>
            </w:r>
          </w:p>
        </w:tc>
        <w:tc>
          <w:tcPr>
            <w:tcW w:w="1417" w:type="dxa"/>
            <w:gridSpan w:val="2"/>
            <w:vAlign w:val="center"/>
          </w:tcPr>
          <w:p w:rsidR="00DB28B1" w:rsidRPr="00890569" w:rsidRDefault="00DB28B1" w:rsidP="00890569">
            <w:pPr>
              <w:jc w:val="center"/>
              <w:rPr>
                <w:rFonts w:ascii="Times New Roman" w:hAnsi="Times New Roman"/>
                <w:b/>
                <w:bCs/>
                <w:sz w:val="24"/>
                <w:szCs w:val="24"/>
              </w:rPr>
            </w:pPr>
            <w:r w:rsidRPr="00890569">
              <w:rPr>
                <w:rFonts w:ascii="Times New Roman" w:hAnsi="Times New Roman"/>
                <w:b/>
                <w:bCs/>
                <w:sz w:val="24"/>
                <w:szCs w:val="24"/>
              </w:rPr>
              <w:t>0,25</w:t>
            </w:r>
          </w:p>
        </w:tc>
        <w:tc>
          <w:tcPr>
            <w:tcW w:w="1134" w:type="dxa"/>
            <w:gridSpan w:val="2"/>
            <w:vAlign w:val="center"/>
          </w:tcPr>
          <w:p w:rsidR="00DB28B1" w:rsidRPr="00890569" w:rsidRDefault="00DB28B1" w:rsidP="00890569">
            <w:pPr>
              <w:jc w:val="center"/>
              <w:rPr>
                <w:rFonts w:ascii="Times New Roman" w:hAnsi="Times New Roman"/>
                <w:b/>
                <w:bCs/>
                <w:sz w:val="24"/>
                <w:szCs w:val="24"/>
              </w:rPr>
            </w:pPr>
            <w:r w:rsidRPr="00890569">
              <w:rPr>
                <w:rFonts w:ascii="Times New Roman" w:hAnsi="Times New Roman"/>
                <w:b/>
                <w:bCs/>
                <w:sz w:val="24"/>
                <w:szCs w:val="24"/>
              </w:rPr>
              <w:t>-3,03</w:t>
            </w:r>
          </w:p>
        </w:tc>
        <w:tc>
          <w:tcPr>
            <w:tcW w:w="1276" w:type="dxa"/>
            <w:gridSpan w:val="2"/>
            <w:vAlign w:val="center"/>
          </w:tcPr>
          <w:p w:rsidR="00DB28B1" w:rsidRPr="00890569" w:rsidRDefault="00DB28B1" w:rsidP="00890569">
            <w:pPr>
              <w:jc w:val="center"/>
              <w:rPr>
                <w:rFonts w:ascii="Times New Roman" w:hAnsi="Times New Roman"/>
                <w:b/>
                <w:bCs/>
                <w:sz w:val="24"/>
                <w:szCs w:val="24"/>
              </w:rPr>
            </w:pPr>
            <w:r w:rsidRPr="00890569">
              <w:rPr>
                <w:rFonts w:ascii="Times New Roman" w:hAnsi="Times New Roman"/>
                <w:b/>
                <w:bCs/>
                <w:sz w:val="24"/>
                <w:szCs w:val="24"/>
              </w:rPr>
              <w:t>8,160</w:t>
            </w:r>
          </w:p>
        </w:tc>
        <w:tc>
          <w:tcPr>
            <w:tcW w:w="1276" w:type="dxa"/>
            <w:gridSpan w:val="2"/>
            <w:vAlign w:val="center"/>
          </w:tcPr>
          <w:p w:rsidR="00DB28B1" w:rsidRPr="00890569" w:rsidRDefault="00DB28B1" w:rsidP="00890569">
            <w:pPr>
              <w:jc w:val="center"/>
              <w:rPr>
                <w:rFonts w:ascii="Times New Roman" w:hAnsi="Times New Roman"/>
                <w:b/>
                <w:bCs/>
                <w:sz w:val="24"/>
                <w:szCs w:val="24"/>
              </w:rPr>
            </w:pPr>
            <w:r w:rsidRPr="00890569">
              <w:rPr>
                <w:rFonts w:ascii="Times New Roman" w:hAnsi="Times New Roman"/>
                <w:b/>
                <w:bCs/>
                <w:sz w:val="24"/>
                <w:szCs w:val="24"/>
              </w:rPr>
              <w:t>2,838</w:t>
            </w:r>
          </w:p>
        </w:tc>
        <w:tc>
          <w:tcPr>
            <w:tcW w:w="1417" w:type="dxa"/>
            <w:gridSpan w:val="2"/>
            <w:vAlign w:val="center"/>
          </w:tcPr>
          <w:p w:rsidR="00DB28B1" w:rsidRPr="00890569" w:rsidRDefault="00DB28B1" w:rsidP="00890569">
            <w:pPr>
              <w:jc w:val="center"/>
              <w:rPr>
                <w:rFonts w:ascii="Times New Roman" w:hAnsi="Times New Roman"/>
                <w:b/>
                <w:bCs/>
                <w:sz w:val="24"/>
                <w:szCs w:val="24"/>
              </w:rPr>
            </w:pPr>
            <w:r w:rsidRPr="00890569">
              <w:rPr>
                <w:rFonts w:ascii="Times New Roman" w:hAnsi="Times New Roman"/>
                <w:b/>
                <w:bCs/>
                <w:sz w:val="24"/>
                <w:szCs w:val="24"/>
              </w:rPr>
              <w:t>23,461</w:t>
            </w:r>
          </w:p>
        </w:tc>
        <w:tc>
          <w:tcPr>
            <w:tcW w:w="1560" w:type="dxa"/>
            <w:gridSpan w:val="2"/>
            <w:vAlign w:val="center"/>
          </w:tcPr>
          <w:p w:rsidR="00DB28B1" w:rsidRPr="00890569" w:rsidRDefault="00DB28B1" w:rsidP="00890569">
            <w:pPr>
              <w:jc w:val="center"/>
              <w:rPr>
                <w:rFonts w:ascii="Times New Roman" w:hAnsi="Times New Roman"/>
                <w:b/>
                <w:bCs/>
                <w:sz w:val="24"/>
                <w:szCs w:val="24"/>
              </w:rPr>
            </w:pPr>
            <w:r w:rsidRPr="00890569">
              <w:rPr>
                <w:rFonts w:ascii="Times New Roman" w:hAnsi="Times New Roman"/>
                <w:b/>
                <w:bCs/>
                <w:sz w:val="24"/>
                <w:szCs w:val="24"/>
              </w:rPr>
              <w:t>0,009</w:t>
            </w:r>
            <w:r w:rsidR="00CF2EA6" w:rsidRPr="00890569">
              <w:rPr>
                <w:rFonts w:ascii="Times New Roman" w:hAnsi="Times New Roman"/>
                <w:b/>
                <w:bCs/>
                <w:sz w:val="24"/>
                <w:szCs w:val="24"/>
              </w:rPr>
              <w:t>*</w:t>
            </w:r>
          </w:p>
        </w:tc>
      </w:tr>
      <w:tr w:rsidR="007059F1" w:rsidRPr="00890569" w:rsidTr="007059F1">
        <w:trPr>
          <w:gridAfter w:val="1"/>
          <w:wAfter w:w="48" w:type="dxa"/>
        </w:trPr>
        <w:tc>
          <w:tcPr>
            <w:tcW w:w="709"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3</w:t>
            </w:r>
          </w:p>
        </w:tc>
        <w:tc>
          <w:tcPr>
            <w:tcW w:w="3119"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GCT-FFPE-ImmatTer</w:t>
            </w:r>
          </w:p>
        </w:tc>
        <w:tc>
          <w:tcPr>
            <w:tcW w:w="1134"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200b</w:t>
            </w:r>
          </w:p>
        </w:tc>
        <w:tc>
          <w:tcPr>
            <w:tcW w:w="1559"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30,36</w:t>
            </w:r>
          </w:p>
        </w:tc>
        <w:tc>
          <w:tcPr>
            <w:tcW w:w="1417"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1,81</w:t>
            </w:r>
          </w:p>
        </w:tc>
        <w:tc>
          <w:tcPr>
            <w:tcW w:w="1134"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-0,77</w:t>
            </w:r>
          </w:p>
        </w:tc>
        <w:tc>
          <w:tcPr>
            <w:tcW w:w="1276"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1,703</w:t>
            </w:r>
          </w:p>
        </w:tc>
        <w:tc>
          <w:tcPr>
            <w:tcW w:w="1276"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0,552</w:t>
            </w:r>
          </w:p>
        </w:tc>
        <w:tc>
          <w:tcPr>
            <w:tcW w:w="1417"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5,254</w:t>
            </w:r>
          </w:p>
        </w:tc>
        <w:tc>
          <w:tcPr>
            <w:tcW w:w="1560"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0,467</w:t>
            </w:r>
          </w:p>
        </w:tc>
      </w:tr>
      <w:tr w:rsidR="007059F1" w:rsidRPr="00890569" w:rsidTr="007059F1">
        <w:trPr>
          <w:gridAfter w:val="1"/>
          <w:wAfter w:w="48" w:type="dxa"/>
        </w:trPr>
        <w:tc>
          <w:tcPr>
            <w:tcW w:w="709"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4</w:t>
            </w:r>
          </w:p>
        </w:tc>
        <w:tc>
          <w:tcPr>
            <w:tcW w:w="3119"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GCT-FFPE-ImmatTer</w:t>
            </w:r>
          </w:p>
        </w:tc>
        <w:tc>
          <w:tcPr>
            <w:tcW w:w="1134"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302b</w:t>
            </w:r>
          </w:p>
        </w:tc>
        <w:tc>
          <w:tcPr>
            <w:tcW w:w="1559"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33,23</w:t>
            </w:r>
          </w:p>
        </w:tc>
        <w:tc>
          <w:tcPr>
            <w:tcW w:w="1417"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4,12</w:t>
            </w:r>
          </w:p>
        </w:tc>
        <w:tc>
          <w:tcPr>
            <w:tcW w:w="1134"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0,14</w:t>
            </w:r>
          </w:p>
        </w:tc>
        <w:tc>
          <w:tcPr>
            <w:tcW w:w="1276"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0,907</w:t>
            </w:r>
          </w:p>
        </w:tc>
        <w:tc>
          <w:tcPr>
            <w:tcW w:w="1276"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0,171</w:t>
            </w:r>
          </w:p>
        </w:tc>
        <w:tc>
          <w:tcPr>
            <w:tcW w:w="1417"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4,819</w:t>
            </w:r>
          </w:p>
        </w:tc>
        <w:tc>
          <w:tcPr>
            <w:tcW w:w="1560"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0,917</w:t>
            </w:r>
          </w:p>
        </w:tc>
      </w:tr>
      <w:tr w:rsidR="007059F1" w:rsidRPr="00890569" w:rsidTr="007059F1">
        <w:trPr>
          <w:gridAfter w:val="1"/>
          <w:wAfter w:w="48" w:type="dxa"/>
        </w:trPr>
        <w:tc>
          <w:tcPr>
            <w:tcW w:w="709"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5</w:t>
            </w:r>
          </w:p>
        </w:tc>
        <w:tc>
          <w:tcPr>
            <w:tcW w:w="3119"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GCT-FFPE-ImmatTer</w:t>
            </w:r>
          </w:p>
        </w:tc>
        <w:tc>
          <w:tcPr>
            <w:tcW w:w="1134"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373-3P</w:t>
            </w:r>
          </w:p>
        </w:tc>
        <w:tc>
          <w:tcPr>
            <w:tcW w:w="1559"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33,14</w:t>
            </w:r>
          </w:p>
        </w:tc>
        <w:tc>
          <w:tcPr>
            <w:tcW w:w="1417"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4,20</w:t>
            </w:r>
          </w:p>
        </w:tc>
        <w:tc>
          <w:tcPr>
            <w:tcW w:w="1134"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-0,07</w:t>
            </w:r>
          </w:p>
        </w:tc>
        <w:tc>
          <w:tcPr>
            <w:tcW w:w="1276"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1,052</w:t>
            </w:r>
          </w:p>
        </w:tc>
        <w:tc>
          <w:tcPr>
            <w:tcW w:w="1276"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0,200</w:t>
            </w:r>
          </w:p>
        </w:tc>
        <w:tc>
          <w:tcPr>
            <w:tcW w:w="1417"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5,542</w:t>
            </w:r>
          </w:p>
        </w:tc>
        <w:tc>
          <w:tcPr>
            <w:tcW w:w="1560"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0,958</w:t>
            </w:r>
          </w:p>
        </w:tc>
      </w:tr>
      <w:tr w:rsidR="007059F1" w:rsidRPr="00890569" w:rsidTr="007059F1">
        <w:trPr>
          <w:gridAfter w:val="1"/>
          <w:wAfter w:w="48" w:type="dxa"/>
        </w:trPr>
        <w:tc>
          <w:tcPr>
            <w:tcW w:w="709"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6</w:t>
            </w:r>
          </w:p>
        </w:tc>
        <w:tc>
          <w:tcPr>
            <w:tcW w:w="3119"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GCT-FFPE-ImmatTer</w:t>
            </w:r>
          </w:p>
        </w:tc>
        <w:tc>
          <w:tcPr>
            <w:tcW w:w="1134"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372</w:t>
            </w:r>
          </w:p>
        </w:tc>
        <w:tc>
          <w:tcPr>
            <w:tcW w:w="1559"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34,14</w:t>
            </w:r>
          </w:p>
        </w:tc>
        <w:tc>
          <w:tcPr>
            <w:tcW w:w="1417"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5,29</w:t>
            </w:r>
          </w:p>
        </w:tc>
        <w:tc>
          <w:tcPr>
            <w:tcW w:w="1134"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1,77</w:t>
            </w:r>
          </w:p>
        </w:tc>
        <w:tc>
          <w:tcPr>
            <w:tcW w:w="1276"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0,293</w:t>
            </w:r>
          </w:p>
        </w:tc>
        <w:tc>
          <w:tcPr>
            <w:tcW w:w="1276"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0,069</w:t>
            </w:r>
          </w:p>
        </w:tc>
        <w:tc>
          <w:tcPr>
            <w:tcW w:w="1417"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1,248</w:t>
            </w:r>
          </w:p>
        </w:tc>
        <w:tc>
          <w:tcPr>
            <w:tcW w:w="1560"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0,177</w:t>
            </w:r>
          </w:p>
        </w:tc>
      </w:tr>
      <w:tr w:rsidR="007059F1" w:rsidRPr="00890569" w:rsidTr="007059F1">
        <w:trPr>
          <w:gridAfter w:val="1"/>
          <w:wAfter w:w="48" w:type="dxa"/>
        </w:trPr>
        <w:tc>
          <w:tcPr>
            <w:tcW w:w="709"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7</w:t>
            </w:r>
          </w:p>
        </w:tc>
        <w:tc>
          <w:tcPr>
            <w:tcW w:w="3119"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GCT-FFPE-ImmatTer</w:t>
            </w:r>
          </w:p>
        </w:tc>
        <w:tc>
          <w:tcPr>
            <w:tcW w:w="1134"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302d</w:t>
            </w:r>
          </w:p>
        </w:tc>
        <w:tc>
          <w:tcPr>
            <w:tcW w:w="1559"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32,89</w:t>
            </w:r>
          </w:p>
        </w:tc>
        <w:tc>
          <w:tcPr>
            <w:tcW w:w="1417"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3,91</w:t>
            </w:r>
          </w:p>
        </w:tc>
        <w:tc>
          <w:tcPr>
            <w:tcW w:w="1134"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-0,37</w:t>
            </w:r>
          </w:p>
        </w:tc>
        <w:tc>
          <w:tcPr>
            <w:tcW w:w="1276"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1,292</w:t>
            </w:r>
          </w:p>
        </w:tc>
        <w:tc>
          <w:tcPr>
            <w:tcW w:w="1276"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0,218</w:t>
            </w:r>
          </w:p>
        </w:tc>
        <w:tc>
          <w:tcPr>
            <w:tcW w:w="1417"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7,645</w:t>
            </w:r>
          </w:p>
        </w:tc>
        <w:tc>
          <w:tcPr>
            <w:tcW w:w="1560" w:type="dxa"/>
            <w:gridSpan w:val="2"/>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0,800</w:t>
            </w:r>
          </w:p>
        </w:tc>
      </w:tr>
      <w:tr w:rsidR="007059F1" w:rsidRPr="00890569" w:rsidTr="007059F1">
        <w:trPr>
          <w:gridAfter w:val="1"/>
          <w:wAfter w:w="48" w:type="dxa"/>
        </w:trPr>
        <w:tc>
          <w:tcPr>
            <w:tcW w:w="709" w:type="dxa"/>
            <w:gridSpan w:val="2"/>
            <w:tcBorders>
              <w:bottom w:val="single" w:sz="4" w:space="0" w:color="auto"/>
            </w:tcBorders>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8</w:t>
            </w:r>
          </w:p>
        </w:tc>
        <w:tc>
          <w:tcPr>
            <w:tcW w:w="3119" w:type="dxa"/>
            <w:gridSpan w:val="2"/>
            <w:tcBorders>
              <w:bottom w:val="single" w:sz="4" w:space="0" w:color="auto"/>
            </w:tcBorders>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GCT-FFPE-ImmatTer</w:t>
            </w:r>
          </w:p>
        </w:tc>
        <w:tc>
          <w:tcPr>
            <w:tcW w:w="1134" w:type="dxa"/>
            <w:gridSpan w:val="2"/>
            <w:tcBorders>
              <w:bottom w:val="single" w:sz="4" w:space="0" w:color="auto"/>
            </w:tcBorders>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367-3P</w:t>
            </w:r>
          </w:p>
        </w:tc>
        <w:tc>
          <w:tcPr>
            <w:tcW w:w="1559" w:type="dxa"/>
            <w:gridSpan w:val="2"/>
            <w:tcBorders>
              <w:bottom w:val="single" w:sz="4" w:space="0" w:color="auto"/>
            </w:tcBorders>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32,93</w:t>
            </w:r>
          </w:p>
        </w:tc>
        <w:tc>
          <w:tcPr>
            <w:tcW w:w="1417" w:type="dxa"/>
            <w:gridSpan w:val="2"/>
            <w:tcBorders>
              <w:bottom w:val="single" w:sz="4" w:space="0" w:color="auto"/>
            </w:tcBorders>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5,34</w:t>
            </w:r>
          </w:p>
        </w:tc>
        <w:tc>
          <w:tcPr>
            <w:tcW w:w="1134" w:type="dxa"/>
            <w:gridSpan w:val="2"/>
            <w:tcBorders>
              <w:bottom w:val="single" w:sz="4" w:space="0" w:color="auto"/>
            </w:tcBorders>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1,06</w:t>
            </w:r>
          </w:p>
        </w:tc>
        <w:tc>
          <w:tcPr>
            <w:tcW w:w="1276" w:type="dxa"/>
            <w:gridSpan w:val="2"/>
            <w:tcBorders>
              <w:bottom w:val="single" w:sz="4" w:space="0" w:color="auto"/>
            </w:tcBorders>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0,479</w:t>
            </w:r>
          </w:p>
        </w:tc>
        <w:tc>
          <w:tcPr>
            <w:tcW w:w="1276" w:type="dxa"/>
            <w:gridSpan w:val="2"/>
            <w:tcBorders>
              <w:bottom w:val="single" w:sz="4" w:space="0" w:color="auto"/>
            </w:tcBorders>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0,124</w:t>
            </w:r>
          </w:p>
        </w:tc>
        <w:tc>
          <w:tcPr>
            <w:tcW w:w="1417" w:type="dxa"/>
            <w:gridSpan w:val="2"/>
            <w:tcBorders>
              <w:bottom w:val="single" w:sz="4" w:space="0" w:color="auto"/>
            </w:tcBorders>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1,852</w:t>
            </w:r>
          </w:p>
        </w:tc>
        <w:tc>
          <w:tcPr>
            <w:tcW w:w="1560" w:type="dxa"/>
            <w:gridSpan w:val="2"/>
            <w:tcBorders>
              <w:bottom w:val="single" w:sz="4" w:space="0" w:color="auto"/>
            </w:tcBorders>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0,391</w:t>
            </w:r>
          </w:p>
        </w:tc>
      </w:tr>
      <w:tr w:rsidR="007059F1" w:rsidRPr="00890569" w:rsidTr="007059F1">
        <w:trPr>
          <w:gridAfter w:val="1"/>
          <w:wAfter w:w="48" w:type="dxa"/>
        </w:trPr>
        <w:tc>
          <w:tcPr>
            <w:tcW w:w="709" w:type="dxa"/>
            <w:gridSpan w:val="2"/>
            <w:tcBorders>
              <w:bottom w:val="nil"/>
            </w:tcBorders>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9</w:t>
            </w:r>
          </w:p>
        </w:tc>
        <w:tc>
          <w:tcPr>
            <w:tcW w:w="3119" w:type="dxa"/>
            <w:gridSpan w:val="2"/>
            <w:tcBorders>
              <w:bottom w:val="nil"/>
            </w:tcBorders>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GCT-FFPE-ImmatTer</w:t>
            </w:r>
          </w:p>
        </w:tc>
        <w:tc>
          <w:tcPr>
            <w:tcW w:w="1134" w:type="dxa"/>
            <w:gridSpan w:val="2"/>
            <w:tcBorders>
              <w:bottom w:val="nil"/>
            </w:tcBorders>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302c</w:t>
            </w:r>
          </w:p>
        </w:tc>
        <w:tc>
          <w:tcPr>
            <w:tcW w:w="1559" w:type="dxa"/>
            <w:gridSpan w:val="2"/>
            <w:tcBorders>
              <w:bottom w:val="nil"/>
            </w:tcBorders>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32,96</w:t>
            </w:r>
          </w:p>
        </w:tc>
        <w:tc>
          <w:tcPr>
            <w:tcW w:w="1417" w:type="dxa"/>
            <w:gridSpan w:val="2"/>
            <w:tcBorders>
              <w:bottom w:val="nil"/>
            </w:tcBorders>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5,39</w:t>
            </w:r>
          </w:p>
        </w:tc>
        <w:tc>
          <w:tcPr>
            <w:tcW w:w="1134" w:type="dxa"/>
            <w:gridSpan w:val="2"/>
            <w:tcBorders>
              <w:bottom w:val="nil"/>
            </w:tcBorders>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1,12</w:t>
            </w:r>
          </w:p>
        </w:tc>
        <w:tc>
          <w:tcPr>
            <w:tcW w:w="1276" w:type="dxa"/>
            <w:gridSpan w:val="2"/>
            <w:tcBorders>
              <w:bottom w:val="nil"/>
            </w:tcBorders>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0,461</w:t>
            </w:r>
          </w:p>
        </w:tc>
        <w:tc>
          <w:tcPr>
            <w:tcW w:w="1276" w:type="dxa"/>
            <w:gridSpan w:val="2"/>
            <w:tcBorders>
              <w:bottom w:val="nil"/>
            </w:tcBorders>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0,119</w:t>
            </w:r>
          </w:p>
        </w:tc>
        <w:tc>
          <w:tcPr>
            <w:tcW w:w="1417" w:type="dxa"/>
            <w:gridSpan w:val="2"/>
            <w:tcBorders>
              <w:bottom w:val="nil"/>
            </w:tcBorders>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1,788</w:t>
            </w:r>
          </w:p>
        </w:tc>
        <w:tc>
          <w:tcPr>
            <w:tcW w:w="1560" w:type="dxa"/>
            <w:gridSpan w:val="2"/>
            <w:tcBorders>
              <w:bottom w:val="nil"/>
            </w:tcBorders>
            <w:vAlign w:val="center"/>
          </w:tcPr>
          <w:p w:rsidR="00DB28B1" w:rsidRPr="00890569" w:rsidRDefault="00DB28B1" w:rsidP="00890569">
            <w:pPr>
              <w:jc w:val="center"/>
              <w:rPr>
                <w:rFonts w:ascii="Times New Roman" w:hAnsi="Times New Roman"/>
                <w:sz w:val="24"/>
                <w:szCs w:val="24"/>
              </w:rPr>
            </w:pPr>
            <w:r w:rsidRPr="00890569">
              <w:rPr>
                <w:rFonts w:ascii="Times New Roman" w:hAnsi="Times New Roman"/>
                <w:sz w:val="24"/>
                <w:szCs w:val="24"/>
              </w:rPr>
              <w:t>0,367</w:t>
            </w:r>
          </w:p>
        </w:tc>
      </w:tr>
      <w:tr w:rsidR="007059F1" w:rsidRPr="00890569" w:rsidTr="007059F1">
        <w:tblPrEx>
          <w:jc w:val="center"/>
        </w:tblPrEx>
        <w:trPr>
          <w:gridBefore w:val="1"/>
          <w:wBefore w:w="40" w:type="dxa"/>
          <w:jc w:val="center"/>
        </w:trPr>
        <w:tc>
          <w:tcPr>
            <w:tcW w:w="70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10</w:t>
            </w:r>
          </w:p>
        </w:tc>
        <w:tc>
          <w:tcPr>
            <w:tcW w:w="311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GCT-FFPE-ImmatTer</w:t>
            </w:r>
          </w:p>
        </w:tc>
        <w:tc>
          <w:tcPr>
            <w:tcW w:w="1142"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371a</w:t>
            </w:r>
          </w:p>
        </w:tc>
        <w:tc>
          <w:tcPr>
            <w:tcW w:w="155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34,63</w:t>
            </w:r>
          </w:p>
        </w:tc>
        <w:tc>
          <w:tcPr>
            <w:tcW w:w="140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5,46</w:t>
            </w:r>
          </w:p>
        </w:tc>
        <w:tc>
          <w:tcPr>
            <w:tcW w:w="115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1,18</w:t>
            </w:r>
          </w:p>
        </w:tc>
        <w:tc>
          <w:tcPr>
            <w:tcW w:w="1251"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0,440</w:t>
            </w:r>
          </w:p>
        </w:tc>
        <w:tc>
          <w:tcPr>
            <w:tcW w:w="1276"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0,107</w:t>
            </w:r>
          </w:p>
        </w:tc>
        <w:tc>
          <w:tcPr>
            <w:tcW w:w="1417"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1,813</w:t>
            </w:r>
          </w:p>
        </w:tc>
        <w:tc>
          <w:tcPr>
            <w:tcW w:w="1568"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0,352</w:t>
            </w:r>
          </w:p>
        </w:tc>
      </w:tr>
      <w:tr w:rsidR="007059F1" w:rsidRPr="00890569" w:rsidTr="007059F1">
        <w:tblPrEx>
          <w:jc w:val="center"/>
        </w:tblPrEx>
        <w:trPr>
          <w:gridBefore w:val="1"/>
          <w:wBefore w:w="40" w:type="dxa"/>
          <w:jc w:val="center"/>
        </w:trPr>
        <w:tc>
          <w:tcPr>
            <w:tcW w:w="70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11</w:t>
            </w:r>
          </w:p>
        </w:tc>
        <w:tc>
          <w:tcPr>
            <w:tcW w:w="311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GCT-FFPE-MalignGCT</w:t>
            </w:r>
          </w:p>
        </w:tc>
        <w:tc>
          <w:tcPr>
            <w:tcW w:w="1142"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373-3P</w:t>
            </w:r>
          </w:p>
        </w:tc>
        <w:tc>
          <w:tcPr>
            <w:tcW w:w="155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27,87</w:t>
            </w:r>
          </w:p>
        </w:tc>
        <w:tc>
          <w:tcPr>
            <w:tcW w:w="140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-0,56</w:t>
            </w:r>
          </w:p>
        </w:tc>
        <w:tc>
          <w:tcPr>
            <w:tcW w:w="115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-4,84</w:t>
            </w:r>
          </w:p>
        </w:tc>
        <w:tc>
          <w:tcPr>
            <w:tcW w:w="1251"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28,585</w:t>
            </w:r>
          </w:p>
        </w:tc>
        <w:tc>
          <w:tcPr>
            <w:tcW w:w="1276"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11,827</w:t>
            </w:r>
          </w:p>
        </w:tc>
        <w:tc>
          <w:tcPr>
            <w:tcW w:w="1417"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69,088</w:t>
            </w:r>
          </w:p>
        </w:tc>
        <w:tc>
          <w:tcPr>
            <w:tcW w:w="1568" w:type="dxa"/>
            <w:gridSpan w:val="2"/>
            <w:vAlign w:val="center"/>
          </w:tcPr>
          <w:p w:rsidR="00346085" w:rsidRPr="00890569" w:rsidRDefault="00346085" w:rsidP="00890569">
            <w:pPr>
              <w:jc w:val="center"/>
              <w:rPr>
                <w:rFonts w:ascii="Times New Roman" w:hAnsi="Times New Roman"/>
                <w:b/>
                <w:bCs/>
                <w:sz w:val="24"/>
                <w:szCs w:val="24"/>
                <w:lang w:val="en-US"/>
              </w:rPr>
            </w:pPr>
            <w:r w:rsidRPr="00890569">
              <w:rPr>
                <w:rFonts w:ascii="Times New Roman" w:hAnsi="Times New Roman"/>
                <w:b/>
                <w:bCs/>
                <w:sz w:val="24"/>
                <w:szCs w:val="24"/>
              </w:rPr>
              <w:t>8,08E-05</w:t>
            </w:r>
            <w:r w:rsidR="007059F1" w:rsidRPr="00890569">
              <w:rPr>
                <w:rFonts w:ascii="Times New Roman" w:hAnsi="Times New Roman"/>
                <w:b/>
                <w:bCs/>
                <w:sz w:val="24"/>
                <w:szCs w:val="24"/>
                <w:lang w:val="en-US"/>
              </w:rPr>
              <w:t>*</w:t>
            </w:r>
          </w:p>
        </w:tc>
      </w:tr>
      <w:tr w:rsidR="007059F1" w:rsidRPr="00890569" w:rsidTr="007059F1">
        <w:tblPrEx>
          <w:jc w:val="center"/>
        </w:tblPrEx>
        <w:trPr>
          <w:gridBefore w:val="1"/>
          <w:wBefore w:w="40" w:type="dxa"/>
          <w:jc w:val="center"/>
        </w:trPr>
        <w:tc>
          <w:tcPr>
            <w:tcW w:w="70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12</w:t>
            </w:r>
          </w:p>
        </w:tc>
        <w:tc>
          <w:tcPr>
            <w:tcW w:w="311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GCT-FFPE-MalignGCT</w:t>
            </w:r>
          </w:p>
        </w:tc>
        <w:tc>
          <w:tcPr>
            <w:tcW w:w="1142"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302d</w:t>
            </w:r>
          </w:p>
        </w:tc>
        <w:tc>
          <w:tcPr>
            <w:tcW w:w="155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27,21</w:t>
            </w:r>
          </w:p>
        </w:tc>
        <w:tc>
          <w:tcPr>
            <w:tcW w:w="140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-0,85</w:t>
            </w:r>
          </w:p>
        </w:tc>
        <w:tc>
          <w:tcPr>
            <w:tcW w:w="115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-5,12</w:t>
            </w:r>
          </w:p>
        </w:tc>
        <w:tc>
          <w:tcPr>
            <w:tcW w:w="1251"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34,829</w:t>
            </w:r>
          </w:p>
        </w:tc>
        <w:tc>
          <w:tcPr>
            <w:tcW w:w="1276"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14,307</w:t>
            </w:r>
          </w:p>
        </w:tc>
        <w:tc>
          <w:tcPr>
            <w:tcW w:w="1417"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84,788</w:t>
            </w:r>
          </w:p>
        </w:tc>
        <w:tc>
          <w:tcPr>
            <w:tcW w:w="1568" w:type="dxa"/>
            <w:gridSpan w:val="2"/>
            <w:vAlign w:val="center"/>
          </w:tcPr>
          <w:p w:rsidR="00346085" w:rsidRPr="00890569" w:rsidRDefault="00346085" w:rsidP="00890569">
            <w:pPr>
              <w:jc w:val="center"/>
              <w:rPr>
                <w:rFonts w:ascii="Times New Roman" w:hAnsi="Times New Roman"/>
                <w:b/>
                <w:bCs/>
                <w:sz w:val="24"/>
                <w:szCs w:val="24"/>
                <w:lang w:val="en-US"/>
              </w:rPr>
            </w:pPr>
            <w:r w:rsidRPr="00890569">
              <w:rPr>
                <w:rFonts w:ascii="Times New Roman" w:hAnsi="Times New Roman"/>
                <w:b/>
                <w:bCs/>
                <w:sz w:val="24"/>
                <w:szCs w:val="24"/>
              </w:rPr>
              <w:t>4,02E-05</w:t>
            </w:r>
            <w:r w:rsidR="007059F1" w:rsidRPr="00890569">
              <w:rPr>
                <w:rFonts w:ascii="Times New Roman" w:hAnsi="Times New Roman"/>
                <w:b/>
                <w:bCs/>
                <w:sz w:val="24"/>
                <w:szCs w:val="24"/>
                <w:lang w:val="en-US"/>
              </w:rPr>
              <w:t>*</w:t>
            </w:r>
          </w:p>
        </w:tc>
      </w:tr>
      <w:tr w:rsidR="007059F1" w:rsidRPr="00890569" w:rsidTr="007059F1">
        <w:tblPrEx>
          <w:jc w:val="center"/>
        </w:tblPrEx>
        <w:trPr>
          <w:gridBefore w:val="1"/>
          <w:wBefore w:w="40" w:type="dxa"/>
          <w:jc w:val="center"/>
        </w:trPr>
        <w:tc>
          <w:tcPr>
            <w:tcW w:w="70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13</w:t>
            </w:r>
          </w:p>
        </w:tc>
        <w:tc>
          <w:tcPr>
            <w:tcW w:w="311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GCT-FFPE-MalignGCT</w:t>
            </w:r>
          </w:p>
        </w:tc>
        <w:tc>
          <w:tcPr>
            <w:tcW w:w="1142"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302b</w:t>
            </w:r>
          </w:p>
        </w:tc>
        <w:tc>
          <w:tcPr>
            <w:tcW w:w="155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26,36</w:t>
            </w:r>
          </w:p>
        </w:tc>
        <w:tc>
          <w:tcPr>
            <w:tcW w:w="140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-1,29</w:t>
            </w:r>
          </w:p>
        </w:tc>
        <w:tc>
          <w:tcPr>
            <w:tcW w:w="115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-5,27</w:t>
            </w:r>
          </w:p>
        </w:tc>
        <w:tc>
          <w:tcPr>
            <w:tcW w:w="1251"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38,620</w:t>
            </w:r>
          </w:p>
        </w:tc>
        <w:tc>
          <w:tcPr>
            <w:tcW w:w="1276"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15,141</w:t>
            </w:r>
          </w:p>
        </w:tc>
        <w:tc>
          <w:tcPr>
            <w:tcW w:w="1417"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98,510</w:t>
            </w:r>
          </w:p>
        </w:tc>
        <w:tc>
          <w:tcPr>
            <w:tcW w:w="1568" w:type="dxa"/>
            <w:gridSpan w:val="2"/>
            <w:vAlign w:val="center"/>
          </w:tcPr>
          <w:p w:rsidR="00346085" w:rsidRPr="00890569" w:rsidRDefault="00346085" w:rsidP="00890569">
            <w:pPr>
              <w:jc w:val="center"/>
              <w:rPr>
                <w:rFonts w:ascii="Times New Roman" w:hAnsi="Times New Roman"/>
                <w:b/>
                <w:bCs/>
                <w:sz w:val="24"/>
                <w:szCs w:val="24"/>
                <w:lang w:val="en-US"/>
              </w:rPr>
            </w:pPr>
            <w:r w:rsidRPr="00890569">
              <w:rPr>
                <w:rFonts w:ascii="Times New Roman" w:hAnsi="Times New Roman"/>
                <w:b/>
                <w:bCs/>
                <w:sz w:val="24"/>
                <w:szCs w:val="24"/>
              </w:rPr>
              <w:t>8,43E-06</w:t>
            </w:r>
            <w:r w:rsidR="007059F1" w:rsidRPr="00890569">
              <w:rPr>
                <w:rFonts w:ascii="Times New Roman" w:hAnsi="Times New Roman"/>
                <w:b/>
                <w:bCs/>
                <w:sz w:val="24"/>
                <w:szCs w:val="24"/>
                <w:lang w:val="en-US"/>
              </w:rPr>
              <w:t>*</w:t>
            </w:r>
          </w:p>
        </w:tc>
      </w:tr>
      <w:tr w:rsidR="007059F1" w:rsidRPr="00890569" w:rsidTr="007059F1">
        <w:tblPrEx>
          <w:jc w:val="center"/>
        </w:tblPrEx>
        <w:trPr>
          <w:gridBefore w:val="1"/>
          <w:wBefore w:w="40" w:type="dxa"/>
          <w:jc w:val="center"/>
        </w:trPr>
        <w:tc>
          <w:tcPr>
            <w:tcW w:w="70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14</w:t>
            </w:r>
          </w:p>
        </w:tc>
        <w:tc>
          <w:tcPr>
            <w:tcW w:w="311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GCT-FFPE-MalignGCT</w:t>
            </w:r>
          </w:p>
        </w:tc>
        <w:tc>
          <w:tcPr>
            <w:tcW w:w="1142"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375</w:t>
            </w:r>
          </w:p>
        </w:tc>
        <w:tc>
          <w:tcPr>
            <w:tcW w:w="155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27,40</w:t>
            </w:r>
          </w:p>
        </w:tc>
        <w:tc>
          <w:tcPr>
            <w:tcW w:w="140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-0,88</w:t>
            </w:r>
          </w:p>
        </w:tc>
        <w:tc>
          <w:tcPr>
            <w:tcW w:w="115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-4,15</w:t>
            </w:r>
          </w:p>
        </w:tc>
        <w:tc>
          <w:tcPr>
            <w:tcW w:w="1251"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17,797</w:t>
            </w:r>
          </w:p>
        </w:tc>
        <w:tc>
          <w:tcPr>
            <w:tcW w:w="1276"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9,740</w:t>
            </w:r>
          </w:p>
        </w:tc>
        <w:tc>
          <w:tcPr>
            <w:tcW w:w="1417"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32,521</w:t>
            </w:r>
          </w:p>
        </w:tc>
        <w:tc>
          <w:tcPr>
            <w:tcW w:w="1568" w:type="dxa"/>
            <w:gridSpan w:val="2"/>
            <w:vAlign w:val="center"/>
          </w:tcPr>
          <w:p w:rsidR="00346085" w:rsidRPr="00890569" w:rsidRDefault="00346085" w:rsidP="00890569">
            <w:pPr>
              <w:jc w:val="center"/>
              <w:rPr>
                <w:rFonts w:ascii="Times New Roman" w:hAnsi="Times New Roman"/>
                <w:b/>
                <w:bCs/>
                <w:sz w:val="24"/>
                <w:szCs w:val="24"/>
                <w:lang w:val="en-US"/>
              </w:rPr>
            </w:pPr>
            <w:r w:rsidRPr="00890569">
              <w:rPr>
                <w:rFonts w:ascii="Times New Roman" w:hAnsi="Times New Roman"/>
                <w:b/>
                <w:bCs/>
                <w:sz w:val="24"/>
                <w:szCs w:val="24"/>
              </w:rPr>
              <w:t>2,19E-04</w:t>
            </w:r>
            <w:r w:rsidR="007059F1" w:rsidRPr="00890569">
              <w:rPr>
                <w:rFonts w:ascii="Times New Roman" w:hAnsi="Times New Roman"/>
                <w:b/>
                <w:bCs/>
                <w:sz w:val="24"/>
                <w:szCs w:val="24"/>
                <w:lang w:val="en-US"/>
              </w:rPr>
              <w:t>*</w:t>
            </w:r>
          </w:p>
        </w:tc>
      </w:tr>
      <w:tr w:rsidR="007059F1" w:rsidRPr="00890569" w:rsidTr="007059F1">
        <w:tblPrEx>
          <w:jc w:val="center"/>
        </w:tblPrEx>
        <w:trPr>
          <w:gridBefore w:val="1"/>
          <w:wBefore w:w="40" w:type="dxa"/>
          <w:jc w:val="center"/>
        </w:trPr>
        <w:tc>
          <w:tcPr>
            <w:tcW w:w="70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15</w:t>
            </w:r>
          </w:p>
        </w:tc>
        <w:tc>
          <w:tcPr>
            <w:tcW w:w="311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GCT-FFPE-MalignGCT</w:t>
            </w:r>
          </w:p>
        </w:tc>
        <w:tc>
          <w:tcPr>
            <w:tcW w:w="1142"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371a</w:t>
            </w:r>
          </w:p>
        </w:tc>
        <w:tc>
          <w:tcPr>
            <w:tcW w:w="155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28,42</w:t>
            </w:r>
          </w:p>
        </w:tc>
        <w:tc>
          <w:tcPr>
            <w:tcW w:w="140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0,58</w:t>
            </w:r>
          </w:p>
        </w:tc>
        <w:tc>
          <w:tcPr>
            <w:tcW w:w="115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-3,69</w:t>
            </w:r>
          </w:p>
        </w:tc>
        <w:tc>
          <w:tcPr>
            <w:tcW w:w="1251"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12,944</w:t>
            </w:r>
          </w:p>
        </w:tc>
        <w:tc>
          <w:tcPr>
            <w:tcW w:w="1276"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5,887</w:t>
            </w:r>
          </w:p>
        </w:tc>
        <w:tc>
          <w:tcPr>
            <w:tcW w:w="1417"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28,461</w:t>
            </w:r>
          </w:p>
        </w:tc>
        <w:tc>
          <w:tcPr>
            <w:tcW w:w="1568" w:type="dxa"/>
            <w:gridSpan w:val="2"/>
            <w:vAlign w:val="center"/>
          </w:tcPr>
          <w:p w:rsidR="00346085" w:rsidRPr="00890569" w:rsidRDefault="00346085" w:rsidP="00890569">
            <w:pPr>
              <w:jc w:val="center"/>
              <w:rPr>
                <w:rFonts w:ascii="Times New Roman" w:hAnsi="Times New Roman"/>
                <w:b/>
                <w:bCs/>
                <w:sz w:val="24"/>
                <w:szCs w:val="24"/>
                <w:lang w:val="en-US"/>
              </w:rPr>
            </w:pPr>
            <w:r w:rsidRPr="00890569">
              <w:rPr>
                <w:rFonts w:ascii="Times New Roman" w:hAnsi="Times New Roman"/>
                <w:b/>
                <w:bCs/>
                <w:sz w:val="24"/>
                <w:szCs w:val="24"/>
              </w:rPr>
              <w:t>0,001</w:t>
            </w:r>
            <w:r w:rsidR="007059F1" w:rsidRPr="00890569">
              <w:rPr>
                <w:rFonts w:ascii="Times New Roman" w:hAnsi="Times New Roman"/>
                <w:b/>
                <w:bCs/>
                <w:sz w:val="24"/>
                <w:szCs w:val="24"/>
                <w:lang w:val="en-US"/>
              </w:rPr>
              <w:t>*</w:t>
            </w:r>
          </w:p>
        </w:tc>
      </w:tr>
      <w:tr w:rsidR="007059F1" w:rsidRPr="00890569" w:rsidTr="007059F1">
        <w:tblPrEx>
          <w:jc w:val="center"/>
        </w:tblPrEx>
        <w:trPr>
          <w:gridBefore w:val="1"/>
          <w:wBefore w:w="40" w:type="dxa"/>
          <w:jc w:val="center"/>
        </w:trPr>
        <w:tc>
          <w:tcPr>
            <w:tcW w:w="70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16</w:t>
            </w:r>
          </w:p>
        </w:tc>
        <w:tc>
          <w:tcPr>
            <w:tcW w:w="311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GCT-FFPE-MalignGCT</w:t>
            </w:r>
          </w:p>
        </w:tc>
        <w:tc>
          <w:tcPr>
            <w:tcW w:w="1142"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200b</w:t>
            </w:r>
          </w:p>
        </w:tc>
        <w:tc>
          <w:tcPr>
            <w:tcW w:w="155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30,86</w:t>
            </w:r>
          </w:p>
        </w:tc>
        <w:tc>
          <w:tcPr>
            <w:tcW w:w="140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2,43</w:t>
            </w:r>
          </w:p>
        </w:tc>
        <w:tc>
          <w:tcPr>
            <w:tcW w:w="115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-0,15</w:t>
            </w:r>
          </w:p>
        </w:tc>
        <w:tc>
          <w:tcPr>
            <w:tcW w:w="1251"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1,106</w:t>
            </w:r>
          </w:p>
        </w:tc>
        <w:tc>
          <w:tcPr>
            <w:tcW w:w="1276"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0,656</w:t>
            </w:r>
          </w:p>
        </w:tc>
        <w:tc>
          <w:tcPr>
            <w:tcW w:w="1417"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1,866</w:t>
            </w:r>
          </w:p>
        </w:tc>
        <w:tc>
          <w:tcPr>
            <w:tcW w:w="1568"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0,858</w:t>
            </w:r>
          </w:p>
        </w:tc>
      </w:tr>
      <w:tr w:rsidR="007059F1" w:rsidRPr="00890569" w:rsidTr="007059F1">
        <w:tblPrEx>
          <w:jc w:val="center"/>
        </w:tblPrEx>
        <w:trPr>
          <w:gridBefore w:val="1"/>
          <w:wBefore w:w="40" w:type="dxa"/>
          <w:jc w:val="center"/>
        </w:trPr>
        <w:tc>
          <w:tcPr>
            <w:tcW w:w="70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17</w:t>
            </w:r>
          </w:p>
        </w:tc>
        <w:tc>
          <w:tcPr>
            <w:tcW w:w="311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GCT-FFPE-MalignGCT</w:t>
            </w:r>
          </w:p>
        </w:tc>
        <w:tc>
          <w:tcPr>
            <w:tcW w:w="1142"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302c</w:t>
            </w:r>
          </w:p>
        </w:tc>
        <w:tc>
          <w:tcPr>
            <w:tcW w:w="155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30,29</w:t>
            </w:r>
          </w:p>
        </w:tc>
        <w:tc>
          <w:tcPr>
            <w:tcW w:w="140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3,33</w:t>
            </w:r>
          </w:p>
        </w:tc>
        <w:tc>
          <w:tcPr>
            <w:tcW w:w="115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-0,95</w:t>
            </w:r>
          </w:p>
        </w:tc>
        <w:tc>
          <w:tcPr>
            <w:tcW w:w="1251"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1,933</w:t>
            </w:r>
          </w:p>
        </w:tc>
        <w:tc>
          <w:tcPr>
            <w:tcW w:w="1276"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0,973</w:t>
            </w:r>
          </w:p>
        </w:tc>
        <w:tc>
          <w:tcPr>
            <w:tcW w:w="1417"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3,842</w:t>
            </w:r>
          </w:p>
        </w:tc>
        <w:tc>
          <w:tcPr>
            <w:tcW w:w="1568"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0,326</w:t>
            </w:r>
          </w:p>
        </w:tc>
      </w:tr>
      <w:tr w:rsidR="007059F1" w:rsidRPr="00890569" w:rsidTr="007059F1">
        <w:tblPrEx>
          <w:jc w:val="center"/>
        </w:tblPrEx>
        <w:trPr>
          <w:gridBefore w:val="1"/>
          <w:wBefore w:w="40" w:type="dxa"/>
          <w:jc w:val="center"/>
        </w:trPr>
        <w:tc>
          <w:tcPr>
            <w:tcW w:w="70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18</w:t>
            </w:r>
          </w:p>
        </w:tc>
        <w:tc>
          <w:tcPr>
            <w:tcW w:w="311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GCT-FFPE-MalignGCT</w:t>
            </w:r>
          </w:p>
        </w:tc>
        <w:tc>
          <w:tcPr>
            <w:tcW w:w="1142"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302a</w:t>
            </w:r>
          </w:p>
        </w:tc>
        <w:tc>
          <w:tcPr>
            <w:tcW w:w="155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26,65</w:t>
            </w:r>
          </w:p>
        </w:tc>
        <w:tc>
          <w:tcPr>
            <w:tcW w:w="140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-1,00</w:t>
            </w:r>
          </w:p>
        </w:tc>
        <w:tc>
          <w:tcPr>
            <w:tcW w:w="115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-5,27</w:t>
            </w:r>
          </w:p>
        </w:tc>
        <w:tc>
          <w:tcPr>
            <w:tcW w:w="1251"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38,695</w:t>
            </w:r>
          </w:p>
        </w:tc>
        <w:tc>
          <w:tcPr>
            <w:tcW w:w="1276"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15,297</w:t>
            </w:r>
          </w:p>
        </w:tc>
        <w:tc>
          <w:tcPr>
            <w:tcW w:w="1417"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97,885</w:t>
            </w:r>
          </w:p>
        </w:tc>
        <w:tc>
          <w:tcPr>
            <w:tcW w:w="1568" w:type="dxa"/>
            <w:gridSpan w:val="2"/>
            <w:vAlign w:val="center"/>
          </w:tcPr>
          <w:p w:rsidR="00346085" w:rsidRPr="00890569" w:rsidRDefault="00346085" w:rsidP="00890569">
            <w:pPr>
              <w:jc w:val="center"/>
              <w:rPr>
                <w:rFonts w:ascii="Times New Roman" w:hAnsi="Times New Roman"/>
                <w:b/>
                <w:bCs/>
                <w:sz w:val="24"/>
                <w:szCs w:val="24"/>
                <w:lang w:val="en-US"/>
              </w:rPr>
            </w:pPr>
            <w:r w:rsidRPr="00890569">
              <w:rPr>
                <w:rFonts w:ascii="Times New Roman" w:hAnsi="Times New Roman"/>
                <w:b/>
                <w:bCs/>
                <w:sz w:val="24"/>
                <w:szCs w:val="24"/>
              </w:rPr>
              <w:t>2,96E-05</w:t>
            </w:r>
            <w:r w:rsidR="007059F1" w:rsidRPr="00890569">
              <w:rPr>
                <w:rFonts w:ascii="Times New Roman" w:hAnsi="Times New Roman"/>
                <w:b/>
                <w:bCs/>
                <w:sz w:val="24"/>
                <w:szCs w:val="24"/>
                <w:lang w:val="en-US"/>
              </w:rPr>
              <w:t>*</w:t>
            </w:r>
          </w:p>
        </w:tc>
      </w:tr>
      <w:tr w:rsidR="007059F1" w:rsidRPr="00890569" w:rsidTr="007059F1">
        <w:tblPrEx>
          <w:jc w:val="center"/>
        </w:tblPrEx>
        <w:trPr>
          <w:gridBefore w:val="1"/>
          <w:wBefore w:w="40" w:type="dxa"/>
          <w:jc w:val="center"/>
        </w:trPr>
        <w:tc>
          <w:tcPr>
            <w:tcW w:w="70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19</w:t>
            </w:r>
          </w:p>
        </w:tc>
        <w:tc>
          <w:tcPr>
            <w:tcW w:w="311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GCT-FFPE-MalignGCT</w:t>
            </w:r>
          </w:p>
        </w:tc>
        <w:tc>
          <w:tcPr>
            <w:tcW w:w="1142"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372</w:t>
            </w:r>
          </w:p>
        </w:tc>
        <w:tc>
          <w:tcPr>
            <w:tcW w:w="155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27,49</w:t>
            </w:r>
          </w:p>
        </w:tc>
        <w:tc>
          <w:tcPr>
            <w:tcW w:w="140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0,07</w:t>
            </w:r>
          </w:p>
        </w:tc>
        <w:tc>
          <w:tcPr>
            <w:tcW w:w="115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-3,45</w:t>
            </w:r>
          </w:p>
        </w:tc>
        <w:tc>
          <w:tcPr>
            <w:tcW w:w="1251"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10,896</w:t>
            </w:r>
          </w:p>
        </w:tc>
        <w:tc>
          <w:tcPr>
            <w:tcW w:w="1276"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4,710</w:t>
            </w:r>
          </w:p>
        </w:tc>
        <w:tc>
          <w:tcPr>
            <w:tcW w:w="1417"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25,204</w:t>
            </w:r>
          </w:p>
        </w:tc>
        <w:tc>
          <w:tcPr>
            <w:tcW w:w="1568" w:type="dxa"/>
            <w:gridSpan w:val="2"/>
            <w:vAlign w:val="center"/>
          </w:tcPr>
          <w:p w:rsidR="00346085" w:rsidRPr="00890569" w:rsidRDefault="00346085" w:rsidP="00890569">
            <w:pPr>
              <w:jc w:val="center"/>
              <w:rPr>
                <w:rFonts w:ascii="Times New Roman" w:hAnsi="Times New Roman"/>
                <w:b/>
                <w:bCs/>
                <w:sz w:val="24"/>
                <w:szCs w:val="24"/>
                <w:lang w:val="en-US"/>
              </w:rPr>
            </w:pPr>
            <w:r w:rsidRPr="00890569">
              <w:rPr>
                <w:rFonts w:ascii="Times New Roman" w:hAnsi="Times New Roman"/>
                <w:b/>
                <w:bCs/>
                <w:sz w:val="24"/>
                <w:szCs w:val="24"/>
              </w:rPr>
              <w:t>0,003</w:t>
            </w:r>
            <w:r w:rsidR="007059F1" w:rsidRPr="00890569">
              <w:rPr>
                <w:rFonts w:ascii="Times New Roman" w:hAnsi="Times New Roman"/>
                <w:b/>
                <w:bCs/>
                <w:sz w:val="24"/>
                <w:szCs w:val="24"/>
                <w:lang w:val="en-US"/>
              </w:rPr>
              <w:t>*</w:t>
            </w:r>
          </w:p>
        </w:tc>
      </w:tr>
      <w:tr w:rsidR="007059F1" w:rsidRPr="00890569" w:rsidTr="007059F1">
        <w:tblPrEx>
          <w:jc w:val="center"/>
        </w:tblPrEx>
        <w:trPr>
          <w:gridBefore w:val="1"/>
          <w:wBefore w:w="40" w:type="dxa"/>
          <w:jc w:val="center"/>
        </w:trPr>
        <w:tc>
          <w:tcPr>
            <w:tcW w:w="70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20</w:t>
            </w:r>
          </w:p>
        </w:tc>
        <w:tc>
          <w:tcPr>
            <w:tcW w:w="311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GCT-FFPE-MalignGCT</w:t>
            </w:r>
          </w:p>
        </w:tc>
        <w:tc>
          <w:tcPr>
            <w:tcW w:w="1142"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367-3P</w:t>
            </w:r>
          </w:p>
        </w:tc>
        <w:tc>
          <w:tcPr>
            <w:tcW w:w="155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29,50</w:t>
            </w:r>
          </w:p>
        </w:tc>
        <w:tc>
          <w:tcPr>
            <w:tcW w:w="140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1,39</w:t>
            </w:r>
          </w:p>
        </w:tc>
        <w:tc>
          <w:tcPr>
            <w:tcW w:w="1159"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-2,89</w:t>
            </w:r>
          </w:p>
        </w:tc>
        <w:tc>
          <w:tcPr>
            <w:tcW w:w="1251"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7,409</w:t>
            </w:r>
          </w:p>
        </w:tc>
        <w:tc>
          <w:tcPr>
            <w:tcW w:w="1276"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3,524</w:t>
            </w:r>
          </w:p>
        </w:tc>
        <w:tc>
          <w:tcPr>
            <w:tcW w:w="1417" w:type="dxa"/>
            <w:gridSpan w:val="2"/>
            <w:vAlign w:val="center"/>
          </w:tcPr>
          <w:p w:rsidR="00346085" w:rsidRPr="00890569" w:rsidRDefault="00346085" w:rsidP="00890569">
            <w:pPr>
              <w:jc w:val="center"/>
              <w:rPr>
                <w:rFonts w:ascii="Times New Roman" w:hAnsi="Times New Roman"/>
                <w:b/>
                <w:bCs/>
                <w:sz w:val="24"/>
                <w:szCs w:val="24"/>
              </w:rPr>
            </w:pPr>
            <w:r w:rsidRPr="00890569">
              <w:rPr>
                <w:rFonts w:ascii="Times New Roman" w:hAnsi="Times New Roman"/>
                <w:b/>
                <w:bCs/>
                <w:sz w:val="24"/>
                <w:szCs w:val="24"/>
              </w:rPr>
              <w:t>15,580</w:t>
            </w:r>
          </w:p>
        </w:tc>
        <w:tc>
          <w:tcPr>
            <w:tcW w:w="1568" w:type="dxa"/>
            <w:gridSpan w:val="2"/>
            <w:vAlign w:val="center"/>
          </w:tcPr>
          <w:p w:rsidR="00346085" w:rsidRPr="00890569" w:rsidRDefault="00346085" w:rsidP="00890569">
            <w:pPr>
              <w:jc w:val="center"/>
              <w:rPr>
                <w:rFonts w:ascii="Times New Roman" w:hAnsi="Times New Roman"/>
                <w:b/>
                <w:bCs/>
                <w:sz w:val="24"/>
                <w:szCs w:val="24"/>
                <w:lang w:val="en-US"/>
              </w:rPr>
            </w:pPr>
            <w:r w:rsidRPr="00890569">
              <w:rPr>
                <w:rFonts w:ascii="Times New Roman" w:hAnsi="Times New Roman"/>
                <w:b/>
                <w:bCs/>
                <w:sz w:val="24"/>
                <w:szCs w:val="24"/>
              </w:rPr>
              <w:t>0,007</w:t>
            </w:r>
            <w:r w:rsidR="007059F1" w:rsidRPr="00890569">
              <w:rPr>
                <w:rFonts w:ascii="Times New Roman" w:hAnsi="Times New Roman"/>
                <w:b/>
                <w:bCs/>
                <w:sz w:val="24"/>
                <w:szCs w:val="24"/>
                <w:lang w:val="en-US"/>
              </w:rPr>
              <w:t>*</w:t>
            </w:r>
          </w:p>
        </w:tc>
      </w:tr>
      <w:tr w:rsidR="007059F1" w:rsidRPr="00890569" w:rsidTr="007059F1">
        <w:tblPrEx>
          <w:jc w:val="center"/>
        </w:tblPrEx>
        <w:trPr>
          <w:gridBefore w:val="1"/>
          <w:wBefore w:w="40" w:type="dxa"/>
          <w:jc w:val="center"/>
        </w:trPr>
        <w:tc>
          <w:tcPr>
            <w:tcW w:w="70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21</w:t>
            </w:r>
          </w:p>
        </w:tc>
        <w:tc>
          <w:tcPr>
            <w:tcW w:w="311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GCT-FFPE-MatTer</w:t>
            </w:r>
          </w:p>
        </w:tc>
        <w:tc>
          <w:tcPr>
            <w:tcW w:w="1142"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302d</w:t>
            </w:r>
          </w:p>
        </w:tc>
        <w:tc>
          <w:tcPr>
            <w:tcW w:w="155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35,38</w:t>
            </w:r>
          </w:p>
        </w:tc>
        <w:tc>
          <w:tcPr>
            <w:tcW w:w="140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5,33</w:t>
            </w:r>
          </w:p>
        </w:tc>
        <w:tc>
          <w:tcPr>
            <w:tcW w:w="115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1,06</w:t>
            </w:r>
          </w:p>
        </w:tc>
        <w:tc>
          <w:tcPr>
            <w:tcW w:w="1251"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0,481</w:t>
            </w:r>
          </w:p>
        </w:tc>
        <w:tc>
          <w:tcPr>
            <w:tcW w:w="1276"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0,179</w:t>
            </w:r>
          </w:p>
        </w:tc>
        <w:tc>
          <w:tcPr>
            <w:tcW w:w="1417"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1,290</w:t>
            </w:r>
          </w:p>
        </w:tc>
        <w:tc>
          <w:tcPr>
            <w:tcW w:w="1568"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0,326</w:t>
            </w:r>
          </w:p>
        </w:tc>
      </w:tr>
      <w:tr w:rsidR="007059F1" w:rsidRPr="00890569" w:rsidTr="007059F1">
        <w:tblPrEx>
          <w:jc w:val="center"/>
        </w:tblPrEx>
        <w:trPr>
          <w:gridBefore w:val="1"/>
          <w:wBefore w:w="40" w:type="dxa"/>
          <w:jc w:val="center"/>
        </w:trPr>
        <w:tc>
          <w:tcPr>
            <w:tcW w:w="70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22</w:t>
            </w:r>
          </w:p>
        </w:tc>
        <w:tc>
          <w:tcPr>
            <w:tcW w:w="311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GCT-FFPE-MatTer</w:t>
            </w:r>
          </w:p>
        </w:tc>
        <w:tc>
          <w:tcPr>
            <w:tcW w:w="1142"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302a</w:t>
            </w:r>
          </w:p>
        </w:tc>
        <w:tc>
          <w:tcPr>
            <w:tcW w:w="155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35,08</w:t>
            </w:r>
          </w:p>
        </w:tc>
        <w:tc>
          <w:tcPr>
            <w:tcW w:w="140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5,63</w:t>
            </w:r>
          </w:p>
        </w:tc>
        <w:tc>
          <w:tcPr>
            <w:tcW w:w="115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1,35</w:t>
            </w:r>
          </w:p>
        </w:tc>
        <w:tc>
          <w:tcPr>
            <w:tcW w:w="1251"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0,391</w:t>
            </w:r>
          </w:p>
        </w:tc>
        <w:tc>
          <w:tcPr>
            <w:tcW w:w="1276"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0,152</w:t>
            </w:r>
          </w:p>
        </w:tc>
        <w:tc>
          <w:tcPr>
            <w:tcW w:w="1417"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1,007</w:t>
            </w:r>
          </w:p>
        </w:tc>
        <w:tc>
          <w:tcPr>
            <w:tcW w:w="1568"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0,204</w:t>
            </w:r>
          </w:p>
        </w:tc>
      </w:tr>
      <w:tr w:rsidR="007059F1" w:rsidRPr="00890569" w:rsidTr="007059F1">
        <w:tblPrEx>
          <w:jc w:val="center"/>
        </w:tblPrEx>
        <w:trPr>
          <w:gridBefore w:val="1"/>
          <w:wBefore w:w="40" w:type="dxa"/>
          <w:jc w:val="center"/>
        </w:trPr>
        <w:tc>
          <w:tcPr>
            <w:tcW w:w="70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23</w:t>
            </w:r>
          </w:p>
        </w:tc>
        <w:tc>
          <w:tcPr>
            <w:tcW w:w="311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GCT-FFPE-MatTer</w:t>
            </w:r>
          </w:p>
        </w:tc>
        <w:tc>
          <w:tcPr>
            <w:tcW w:w="1142"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373-3P</w:t>
            </w:r>
          </w:p>
        </w:tc>
        <w:tc>
          <w:tcPr>
            <w:tcW w:w="155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35,54</w:t>
            </w:r>
          </w:p>
        </w:tc>
        <w:tc>
          <w:tcPr>
            <w:tcW w:w="140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5,52</w:t>
            </w:r>
          </w:p>
        </w:tc>
        <w:tc>
          <w:tcPr>
            <w:tcW w:w="115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1,25</w:t>
            </w:r>
          </w:p>
        </w:tc>
        <w:tc>
          <w:tcPr>
            <w:tcW w:w="1251"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0,421</w:t>
            </w:r>
          </w:p>
        </w:tc>
        <w:tc>
          <w:tcPr>
            <w:tcW w:w="1276"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0,168</w:t>
            </w:r>
          </w:p>
        </w:tc>
        <w:tc>
          <w:tcPr>
            <w:tcW w:w="1417"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1,058</w:t>
            </w:r>
          </w:p>
        </w:tc>
        <w:tc>
          <w:tcPr>
            <w:tcW w:w="1568"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0,236</w:t>
            </w:r>
          </w:p>
        </w:tc>
      </w:tr>
      <w:tr w:rsidR="007059F1" w:rsidRPr="00890569" w:rsidTr="007059F1">
        <w:tblPrEx>
          <w:jc w:val="center"/>
        </w:tblPrEx>
        <w:trPr>
          <w:gridBefore w:val="1"/>
          <w:wBefore w:w="40" w:type="dxa"/>
          <w:jc w:val="center"/>
        </w:trPr>
        <w:tc>
          <w:tcPr>
            <w:tcW w:w="70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24</w:t>
            </w:r>
          </w:p>
        </w:tc>
        <w:tc>
          <w:tcPr>
            <w:tcW w:w="311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GCT-FFPE-MatTer</w:t>
            </w:r>
          </w:p>
        </w:tc>
        <w:tc>
          <w:tcPr>
            <w:tcW w:w="1142"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367-3P</w:t>
            </w:r>
          </w:p>
        </w:tc>
        <w:tc>
          <w:tcPr>
            <w:tcW w:w="155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37,36</w:t>
            </w:r>
          </w:p>
        </w:tc>
        <w:tc>
          <w:tcPr>
            <w:tcW w:w="140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5,93</w:t>
            </w:r>
          </w:p>
        </w:tc>
        <w:tc>
          <w:tcPr>
            <w:tcW w:w="115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1,66</w:t>
            </w:r>
          </w:p>
        </w:tc>
        <w:tc>
          <w:tcPr>
            <w:tcW w:w="1251"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0,317</w:t>
            </w:r>
          </w:p>
        </w:tc>
        <w:tc>
          <w:tcPr>
            <w:tcW w:w="1276"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0,123</w:t>
            </w:r>
          </w:p>
        </w:tc>
        <w:tc>
          <w:tcPr>
            <w:tcW w:w="1417"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0,817</w:t>
            </w:r>
          </w:p>
        </w:tc>
        <w:tc>
          <w:tcPr>
            <w:tcW w:w="1568"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0,123</w:t>
            </w:r>
          </w:p>
        </w:tc>
      </w:tr>
      <w:tr w:rsidR="007059F1" w:rsidRPr="00890569" w:rsidTr="007059F1">
        <w:tblPrEx>
          <w:jc w:val="center"/>
        </w:tblPrEx>
        <w:trPr>
          <w:gridBefore w:val="1"/>
          <w:wBefore w:w="40" w:type="dxa"/>
          <w:jc w:val="center"/>
        </w:trPr>
        <w:tc>
          <w:tcPr>
            <w:tcW w:w="70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25</w:t>
            </w:r>
          </w:p>
        </w:tc>
        <w:tc>
          <w:tcPr>
            <w:tcW w:w="311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GCT-FFPE-MatTer</w:t>
            </w:r>
          </w:p>
        </w:tc>
        <w:tc>
          <w:tcPr>
            <w:tcW w:w="1142"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372</w:t>
            </w:r>
          </w:p>
        </w:tc>
        <w:tc>
          <w:tcPr>
            <w:tcW w:w="155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35,89</w:t>
            </w:r>
          </w:p>
        </w:tc>
        <w:tc>
          <w:tcPr>
            <w:tcW w:w="140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5,82</w:t>
            </w:r>
          </w:p>
        </w:tc>
        <w:tc>
          <w:tcPr>
            <w:tcW w:w="115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2,30</w:t>
            </w:r>
          </w:p>
        </w:tc>
        <w:tc>
          <w:tcPr>
            <w:tcW w:w="1251"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0,203</w:t>
            </w:r>
          </w:p>
        </w:tc>
        <w:tc>
          <w:tcPr>
            <w:tcW w:w="1276"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0,080</w:t>
            </w:r>
          </w:p>
        </w:tc>
        <w:tc>
          <w:tcPr>
            <w:tcW w:w="1417"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0,515</w:t>
            </w:r>
          </w:p>
        </w:tc>
        <w:tc>
          <w:tcPr>
            <w:tcW w:w="1568"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0,038</w:t>
            </w:r>
          </w:p>
        </w:tc>
      </w:tr>
      <w:tr w:rsidR="007059F1" w:rsidRPr="00890569" w:rsidTr="007059F1">
        <w:tblPrEx>
          <w:jc w:val="center"/>
        </w:tblPrEx>
        <w:trPr>
          <w:gridBefore w:val="1"/>
          <w:wBefore w:w="40" w:type="dxa"/>
          <w:jc w:val="center"/>
        </w:trPr>
        <w:tc>
          <w:tcPr>
            <w:tcW w:w="70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26</w:t>
            </w:r>
          </w:p>
        </w:tc>
        <w:tc>
          <w:tcPr>
            <w:tcW w:w="311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GCT-FFPE-MatTer</w:t>
            </w:r>
          </w:p>
        </w:tc>
        <w:tc>
          <w:tcPr>
            <w:tcW w:w="1142"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302b</w:t>
            </w:r>
          </w:p>
        </w:tc>
        <w:tc>
          <w:tcPr>
            <w:tcW w:w="155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35,73</w:t>
            </w:r>
          </w:p>
        </w:tc>
        <w:tc>
          <w:tcPr>
            <w:tcW w:w="140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5,31</w:t>
            </w:r>
          </w:p>
        </w:tc>
        <w:tc>
          <w:tcPr>
            <w:tcW w:w="115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1,33</w:t>
            </w:r>
          </w:p>
        </w:tc>
        <w:tc>
          <w:tcPr>
            <w:tcW w:w="1251"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0,397</w:t>
            </w:r>
          </w:p>
        </w:tc>
        <w:tc>
          <w:tcPr>
            <w:tcW w:w="1276"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0,147</w:t>
            </w:r>
          </w:p>
        </w:tc>
        <w:tc>
          <w:tcPr>
            <w:tcW w:w="1417"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1,072</w:t>
            </w:r>
          </w:p>
        </w:tc>
        <w:tc>
          <w:tcPr>
            <w:tcW w:w="1568"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0,192</w:t>
            </w:r>
          </w:p>
        </w:tc>
      </w:tr>
      <w:tr w:rsidR="007059F1" w:rsidRPr="00890569" w:rsidTr="007059F1">
        <w:tblPrEx>
          <w:jc w:val="center"/>
        </w:tblPrEx>
        <w:trPr>
          <w:gridBefore w:val="1"/>
          <w:wBefore w:w="40" w:type="dxa"/>
          <w:jc w:val="center"/>
        </w:trPr>
        <w:tc>
          <w:tcPr>
            <w:tcW w:w="70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27</w:t>
            </w:r>
          </w:p>
        </w:tc>
        <w:tc>
          <w:tcPr>
            <w:tcW w:w="311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GCT-FFPE-MatTer</w:t>
            </w:r>
          </w:p>
        </w:tc>
        <w:tc>
          <w:tcPr>
            <w:tcW w:w="1142"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375</w:t>
            </w:r>
          </w:p>
        </w:tc>
        <w:tc>
          <w:tcPr>
            <w:tcW w:w="155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30,34</w:t>
            </w:r>
          </w:p>
        </w:tc>
        <w:tc>
          <w:tcPr>
            <w:tcW w:w="140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1,51</w:t>
            </w:r>
          </w:p>
        </w:tc>
        <w:tc>
          <w:tcPr>
            <w:tcW w:w="115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-1,77</w:t>
            </w:r>
          </w:p>
        </w:tc>
        <w:tc>
          <w:tcPr>
            <w:tcW w:w="1251"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3,407</w:t>
            </w:r>
          </w:p>
        </w:tc>
        <w:tc>
          <w:tcPr>
            <w:tcW w:w="1276"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1,298</w:t>
            </w:r>
          </w:p>
        </w:tc>
        <w:tc>
          <w:tcPr>
            <w:tcW w:w="1417"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8,944</w:t>
            </w:r>
          </w:p>
        </w:tc>
        <w:tc>
          <w:tcPr>
            <w:tcW w:w="1568"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0,096</w:t>
            </w:r>
          </w:p>
        </w:tc>
      </w:tr>
      <w:tr w:rsidR="007059F1" w:rsidRPr="00890569" w:rsidTr="007059F1">
        <w:tblPrEx>
          <w:jc w:val="center"/>
        </w:tblPrEx>
        <w:trPr>
          <w:gridBefore w:val="1"/>
          <w:wBefore w:w="40" w:type="dxa"/>
          <w:jc w:val="center"/>
        </w:trPr>
        <w:tc>
          <w:tcPr>
            <w:tcW w:w="70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28</w:t>
            </w:r>
          </w:p>
        </w:tc>
        <w:tc>
          <w:tcPr>
            <w:tcW w:w="311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GCT-FFPE-MatTer</w:t>
            </w:r>
          </w:p>
        </w:tc>
        <w:tc>
          <w:tcPr>
            <w:tcW w:w="1142"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200b</w:t>
            </w:r>
          </w:p>
        </w:tc>
        <w:tc>
          <w:tcPr>
            <w:tcW w:w="155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30,35</w:t>
            </w:r>
          </w:p>
        </w:tc>
        <w:tc>
          <w:tcPr>
            <w:tcW w:w="140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1,58</w:t>
            </w:r>
          </w:p>
        </w:tc>
        <w:tc>
          <w:tcPr>
            <w:tcW w:w="1159"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-1,00</w:t>
            </w:r>
          </w:p>
        </w:tc>
        <w:tc>
          <w:tcPr>
            <w:tcW w:w="1251"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2,002</w:t>
            </w:r>
          </w:p>
        </w:tc>
        <w:tc>
          <w:tcPr>
            <w:tcW w:w="1276"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0,776</w:t>
            </w:r>
          </w:p>
        </w:tc>
        <w:tc>
          <w:tcPr>
            <w:tcW w:w="1417"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5,164</w:t>
            </w:r>
          </w:p>
        </w:tc>
        <w:tc>
          <w:tcPr>
            <w:tcW w:w="1568" w:type="dxa"/>
            <w:gridSpan w:val="2"/>
            <w:vAlign w:val="center"/>
          </w:tcPr>
          <w:p w:rsidR="00346085" w:rsidRPr="00890569" w:rsidRDefault="00346085" w:rsidP="00890569">
            <w:pPr>
              <w:jc w:val="center"/>
              <w:rPr>
                <w:rFonts w:ascii="Times New Roman" w:hAnsi="Times New Roman"/>
                <w:sz w:val="24"/>
                <w:szCs w:val="24"/>
              </w:rPr>
            </w:pPr>
            <w:r w:rsidRPr="00890569">
              <w:rPr>
                <w:rFonts w:ascii="Times New Roman" w:hAnsi="Times New Roman"/>
                <w:sz w:val="24"/>
                <w:szCs w:val="24"/>
              </w:rPr>
              <w:t>0,309</w:t>
            </w:r>
          </w:p>
        </w:tc>
      </w:tr>
    </w:tbl>
    <w:p w:rsidR="00813C9E" w:rsidRPr="00890569" w:rsidRDefault="00813C9E" w:rsidP="00890569">
      <w:pPr>
        <w:spacing w:line="240" w:lineRule="auto"/>
        <w:rPr>
          <w:rFonts w:ascii="Times New Roman" w:hAnsi="Times New Roman"/>
          <w:sz w:val="28"/>
          <w:szCs w:val="28"/>
          <w:lang w:val="kk-KZ"/>
        </w:rPr>
      </w:pPr>
      <w:r w:rsidRPr="00890569">
        <w:rPr>
          <w:rFonts w:ascii="Times New Roman" w:hAnsi="Times New Roman"/>
          <w:sz w:val="28"/>
          <w:szCs w:val="28"/>
          <w:lang w:val="kk-KZ"/>
        </w:rPr>
        <w:lastRenderedPageBreak/>
        <w:t>Продолжение таблицы 22</w:t>
      </w:r>
    </w:p>
    <w:tbl>
      <w:tblPr>
        <w:tblStyle w:val="ac"/>
        <w:tblW w:w="14609" w:type="dxa"/>
        <w:jc w:val="center"/>
        <w:tblInd w:w="148" w:type="dxa"/>
        <w:tblLayout w:type="fixed"/>
        <w:tblLook w:val="04A0"/>
      </w:tblPr>
      <w:tblGrid>
        <w:gridCol w:w="709"/>
        <w:gridCol w:w="3119"/>
        <w:gridCol w:w="1142"/>
        <w:gridCol w:w="1559"/>
        <w:gridCol w:w="1409"/>
        <w:gridCol w:w="1159"/>
        <w:gridCol w:w="1251"/>
        <w:gridCol w:w="1276"/>
        <w:gridCol w:w="1417"/>
        <w:gridCol w:w="1568"/>
      </w:tblGrid>
      <w:tr w:rsidR="00813C9E" w:rsidRPr="00890569" w:rsidTr="00EA2463">
        <w:trPr>
          <w:jc w:val="center"/>
        </w:trPr>
        <w:tc>
          <w:tcPr>
            <w:tcW w:w="709" w:type="dxa"/>
          </w:tcPr>
          <w:p w:rsidR="00813C9E" w:rsidRPr="00890569" w:rsidRDefault="00813C9E" w:rsidP="00890569">
            <w:pPr>
              <w:pStyle w:val="a5"/>
              <w:jc w:val="center"/>
              <w:rPr>
                <w:rFonts w:ascii="Times New Roman" w:hAnsi="Times New Roman" w:cs="Times New Roman"/>
                <w:sz w:val="24"/>
                <w:szCs w:val="24"/>
              </w:rPr>
            </w:pPr>
            <w:r w:rsidRPr="00890569">
              <w:rPr>
                <w:rFonts w:ascii="Times New Roman" w:hAnsi="Times New Roman" w:cs="Times New Roman"/>
                <w:sz w:val="24"/>
                <w:szCs w:val="24"/>
              </w:rPr>
              <w:t>1</w:t>
            </w:r>
          </w:p>
        </w:tc>
        <w:tc>
          <w:tcPr>
            <w:tcW w:w="3119" w:type="dxa"/>
          </w:tcPr>
          <w:p w:rsidR="00813C9E" w:rsidRPr="00890569" w:rsidRDefault="00813C9E" w:rsidP="00890569">
            <w:pPr>
              <w:pStyle w:val="a5"/>
              <w:jc w:val="center"/>
              <w:rPr>
                <w:rFonts w:ascii="Times New Roman" w:hAnsi="Times New Roman" w:cs="Times New Roman"/>
                <w:sz w:val="24"/>
                <w:szCs w:val="24"/>
              </w:rPr>
            </w:pPr>
            <w:r w:rsidRPr="00890569">
              <w:rPr>
                <w:rFonts w:ascii="Times New Roman" w:hAnsi="Times New Roman" w:cs="Times New Roman"/>
                <w:sz w:val="24"/>
                <w:szCs w:val="24"/>
              </w:rPr>
              <w:t>2</w:t>
            </w:r>
          </w:p>
        </w:tc>
        <w:tc>
          <w:tcPr>
            <w:tcW w:w="1142" w:type="dxa"/>
          </w:tcPr>
          <w:p w:rsidR="00813C9E" w:rsidRPr="00890569" w:rsidRDefault="00813C9E" w:rsidP="00890569">
            <w:pPr>
              <w:pStyle w:val="a5"/>
              <w:jc w:val="center"/>
              <w:rPr>
                <w:rFonts w:ascii="Times New Roman" w:hAnsi="Times New Roman" w:cs="Times New Roman"/>
                <w:sz w:val="24"/>
                <w:szCs w:val="24"/>
              </w:rPr>
            </w:pPr>
            <w:r w:rsidRPr="00890569">
              <w:rPr>
                <w:rFonts w:ascii="Times New Roman" w:hAnsi="Times New Roman" w:cs="Times New Roman"/>
                <w:sz w:val="24"/>
                <w:szCs w:val="24"/>
              </w:rPr>
              <w:t>3</w:t>
            </w:r>
          </w:p>
        </w:tc>
        <w:tc>
          <w:tcPr>
            <w:tcW w:w="1559" w:type="dxa"/>
          </w:tcPr>
          <w:p w:rsidR="00813C9E" w:rsidRPr="00890569" w:rsidRDefault="00813C9E" w:rsidP="00890569">
            <w:pPr>
              <w:pStyle w:val="a5"/>
              <w:jc w:val="center"/>
              <w:rPr>
                <w:rFonts w:ascii="Times New Roman" w:hAnsi="Times New Roman" w:cs="Times New Roman"/>
                <w:sz w:val="24"/>
                <w:szCs w:val="24"/>
              </w:rPr>
            </w:pPr>
            <w:r w:rsidRPr="00890569">
              <w:rPr>
                <w:rFonts w:ascii="Times New Roman" w:hAnsi="Times New Roman" w:cs="Times New Roman"/>
                <w:sz w:val="24"/>
                <w:szCs w:val="24"/>
              </w:rPr>
              <w:t>4</w:t>
            </w:r>
          </w:p>
        </w:tc>
        <w:tc>
          <w:tcPr>
            <w:tcW w:w="1409" w:type="dxa"/>
          </w:tcPr>
          <w:p w:rsidR="00813C9E" w:rsidRPr="00890569" w:rsidRDefault="00813C9E" w:rsidP="00890569">
            <w:pPr>
              <w:pStyle w:val="a5"/>
              <w:jc w:val="center"/>
              <w:rPr>
                <w:rFonts w:ascii="Times New Roman" w:hAnsi="Times New Roman" w:cs="Times New Roman"/>
                <w:sz w:val="24"/>
                <w:szCs w:val="24"/>
              </w:rPr>
            </w:pPr>
            <w:r w:rsidRPr="00890569">
              <w:rPr>
                <w:rFonts w:ascii="Times New Roman" w:hAnsi="Times New Roman" w:cs="Times New Roman"/>
                <w:sz w:val="24"/>
                <w:szCs w:val="24"/>
              </w:rPr>
              <w:t>5</w:t>
            </w:r>
          </w:p>
        </w:tc>
        <w:tc>
          <w:tcPr>
            <w:tcW w:w="1159" w:type="dxa"/>
          </w:tcPr>
          <w:p w:rsidR="00813C9E" w:rsidRPr="00890569" w:rsidRDefault="00813C9E" w:rsidP="00890569">
            <w:pPr>
              <w:pStyle w:val="a5"/>
              <w:jc w:val="center"/>
              <w:rPr>
                <w:rFonts w:ascii="Times New Roman" w:hAnsi="Times New Roman" w:cs="Times New Roman"/>
                <w:sz w:val="24"/>
                <w:szCs w:val="24"/>
              </w:rPr>
            </w:pPr>
            <w:r w:rsidRPr="00890569">
              <w:rPr>
                <w:rFonts w:ascii="Times New Roman" w:hAnsi="Times New Roman" w:cs="Times New Roman"/>
                <w:sz w:val="24"/>
                <w:szCs w:val="24"/>
              </w:rPr>
              <w:t>6</w:t>
            </w:r>
          </w:p>
        </w:tc>
        <w:tc>
          <w:tcPr>
            <w:tcW w:w="1251" w:type="dxa"/>
          </w:tcPr>
          <w:p w:rsidR="00813C9E" w:rsidRPr="00890569" w:rsidRDefault="00813C9E" w:rsidP="00890569">
            <w:pPr>
              <w:pStyle w:val="a5"/>
              <w:jc w:val="center"/>
              <w:rPr>
                <w:rFonts w:ascii="Times New Roman" w:hAnsi="Times New Roman" w:cs="Times New Roman"/>
                <w:sz w:val="24"/>
                <w:szCs w:val="24"/>
              </w:rPr>
            </w:pPr>
            <w:r w:rsidRPr="00890569">
              <w:rPr>
                <w:rFonts w:ascii="Times New Roman" w:hAnsi="Times New Roman" w:cs="Times New Roman"/>
                <w:sz w:val="24"/>
                <w:szCs w:val="24"/>
              </w:rPr>
              <w:t>7</w:t>
            </w:r>
          </w:p>
        </w:tc>
        <w:tc>
          <w:tcPr>
            <w:tcW w:w="1276" w:type="dxa"/>
          </w:tcPr>
          <w:p w:rsidR="00813C9E" w:rsidRPr="00890569" w:rsidRDefault="00813C9E" w:rsidP="00890569">
            <w:pPr>
              <w:pStyle w:val="a5"/>
              <w:jc w:val="center"/>
              <w:rPr>
                <w:rFonts w:ascii="Times New Roman" w:hAnsi="Times New Roman" w:cs="Times New Roman"/>
                <w:sz w:val="24"/>
                <w:szCs w:val="24"/>
              </w:rPr>
            </w:pPr>
            <w:r w:rsidRPr="00890569">
              <w:rPr>
                <w:rFonts w:ascii="Times New Roman" w:hAnsi="Times New Roman" w:cs="Times New Roman"/>
                <w:sz w:val="24"/>
                <w:szCs w:val="24"/>
              </w:rPr>
              <w:t>8</w:t>
            </w:r>
          </w:p>
        </w:tc>
        <w:tc>
          <w:tcPr>
            <w:tcW w:w="1417" w:type="dxa"/>
          </w:tcPr>
          <w:p w:rsidR="00813C9E" w:rsidRPr="00890569" w:rsidRDefault="00813C9E" w:rsidP="00890569">
            <w:pPr>
              <w:pStyle w:val="a5"/>
              <w:jc w:val="center"/>
              <w:rPr>
                <w:rFonts w:ascii="Times New Roman" w:hAnsi="Times New Roman" w:cs="Times New Roman"/>
                <w:sz w:val="24"/>
                <w:szCs w:val="24"/>
              </w:rPr>
            </w:pPr>
            <w:r w:rsidRPr="00890569">
              <w:rPr>
                <w:rFonts w:ascii="Times New Roman" w:hAnsi="Times New Roman" w:cs="Times New Roman"/>
                <w:sz w:val="24"/>
                <w:szCs w:val="24"/>
              </w:rPr>
              <w:t>9</w:t>
            </w:r>
          </w:p>
        </w:tc>
        <w:tc>
          <w:tcPr>
            <w:tcW w:w="1568" w:type="dxa"/>
          </w:tcPr>
          <w:p w:rsidR="00813C9E" w:rsidRPr="00890569" w:rsidRDefault="00813C9E" w:rsidP="00890569">
            <w:pPr>
              <w:pStyle w:val="a5"/>
              <w:jc w:val="center"/>
              <w:rPr>
                <w:rFonts w:ascii="Times New Roman" w:hAnsi="Times New Roman" w:cs="Times New Roman"/>
                <w:sz w:val="24"/>
                <w:szCs w:val="24"/>
              </w:rPr>
            </w:pPr>
            <w:r w:rsidRPr="00890569">
              <w:rPr>
                <w:rFonts w:ascii="Times New Roman" w:hAnsi="Times New Roman" w:cs="Times New Roman"/>
                <w:sz w:val="24"/>
                <w:szCs w:val="24"/>
              </w:rPr>
              <w:t>10</w:t>
            </w:r>
          </w:p>
        </w:tc>
      </w:tr>
      <w:tr w:rsidR="00813C9E" w:rsidRPr="00890569" w:rsidTr="00813C9E">
        <w:trPr>
          <w:jc w:val="center"/>
        </w:trPr>
        <w:tc>
          <w:tcPr>
            <w:tcW w:w="70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29</w:t>
            </w:r>
          </w:p>
        </w:tc>
        <w:tc>
          <w:tcPr>
            <w:tcW w:w="311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GCT-FFPE-MatTer</w:t>
            </w:r>
          </w:p>
        </w:tc>
        <w:tc>
          <w:tcPr>
            <w:tcW w:w="1142"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371a</w:t>
            </w:r>
          </w:p>
        </w:tc>
        <w:tc>
          <w:tcPr>
            <w:tcW w:w="15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36,08</w:t>
            </w:r>
          </w:p>
        </w:tc>
        <w:tc>
          <w:tcPr>
            <w:tcW w:w="140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5,78</w:t>
            </w:r>
          </w:p>
        </w:tc>
        <w:tc>
          <w:tcPr>
            <w:tcW w:w="11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1,51</w:t>
            </w:r>
          </w:p>
        </w:tc>
        <w:tc>
          <w:tcPr>
            <w:tcW w:w="1251"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0,352</w:t>
            </w:r>
          </w:p>
        </w:tc>
        <w:tc>
          <w:tcPr>
            <w:tcW w:w="1276"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0,135</w:t>
            </w:r>
          </w:p>
        </w:tc>
        <w:tc>
          <w:tcPr>
            <w:tcW w:w="1417"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0,916</w:t>
            </w:r>
          </w:p>
        </w:tc>
        <w:tc>
          <w:tcPr>
            <w:tcW w:w="156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0,161</w:t>
            </w:r>
          </w:p>
        </w:tc>
      </w:tr>
      <w:tr w:rsidR="00813C9E" w:rsidRPr="00890569" w:rsidTr="00813C9E">
        <w:trPr>
          <w:jc w:val="center"/>
        </w:trPr>
        <w:tc>
          <w:tcPr>
            <w:tcW w:w="70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30</w:t>
            </w:r>
          </w:p>
        </w:tc>
        <w:tc>
          <w:tcPr>
            <w:tcW w:w="311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GCT-FFPE-MatTer</w:t>
            </w:r>
          </w:p>
        </w:tc>
        <w:tc>
          <w:tcPr>
            <w:tcW w:w="1142"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302c</w:t>
            </w:r>
          </w:p>
        </w:tc>
        <w:tc>
          <w:tcPr>
            <w:tcW w:w="15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34,54</w:t>
            </w:r>
          </w:p>
        </w:tc>
        <w:tc>
          <w:tcPr>
            <w:tcW w:w="140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5,91</w:t>
            </w:r>
          </w:p>
        </w:tc>
        <w:tc>
          <w:tcPr>
            <w:tcW w:w="11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1,64</w:t>
            </w:r>
          </w:p>
        </w:tc>
        <w:tc>
          <w:tcPr>
            <w:tcW w:w="1251"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0,322</w:t>
            </w:r>
          </w:p>
        </w:tc>
        <w:tc>
          <w:tcPr>
            <w:tcW w:w="1276"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0,125</w:t>
            </w:r>
          </w:p>
        </w:tc>
        <w:tc>
          <w:tcPr>
            <w:tcW w:w="1417"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0,827</w:t>
            </w:r>
          </w:p>
        </w:tc>
        <w:tc>
          <w:tcPr>
            <w:tcW w:w="156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0,128</w:t>
            </w:r>
          </w:p>
        </w:tc>
      </w:tr>
      <w:tr w:rsidR="00813C9E" w:rsidRPr="00890569" w:rsidTr="00813C9E">
        <w:trPr>
          <w:jc w:val="center"/>
        </w:trPr>
        <w:tc>
          <w:tcPr>
            <w:tcW w:w="70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31</w:t>
            </w:r>
          </w:p>
        </w:tc>
        <w:tc>
          <w:tcPr>
            <w:tcW w:w="311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GCT-FFPE-cont</w:t>
            </w:r>
          </w:p>
        </w:tc>
        <w:tc>
          <w:tcPr>
            <w:tcW w:w="1142"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372</w:t>
            </w:r>
          </w:p>
        </w:tc>
        <w:tc>
          <w:tcPr>
            <w:tcW w:w="15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26,64</w:t>
            </w:r>
          </w:p>
        </w:tc>
        <w:tc>
          <w:tcPr>
            <w:tcW w:w="140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3,52</w:t>
            </w:r>
          </w:p>
        </w:tc>
        <w:tc>
          <w:tcPr>
            <w:tcW w:w="11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0,00</w:t>
            </w:r>
          </w:p>
        </w:tc>
        <w:tc>
          <w:tcPr>
            <w:tcW w:w="1251"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1,000</w:t>
            </w:r>
          </w:p>
        </w:tc>
        <w:tc>
          <w:tcPr>
            <w:tcW w:w="1276"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0,282</w:t>
            </w:r>
          </w:p>
        </w:tc>
        <w:tc>
          <w:tcPr>
            <w:tcW w:w="1417"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3,543</w:t>
            </w:r>
          </w:p>
        </w:tc>
        <w:tc>
          <w:tcPr>
            <w:tcW w:w="156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w:t>
            </w:r>
          </w:p>
        </w:tc>
      </w:tr>
      <w:tr w:rsidR="00813C9E" w:rsidRPr="00890569" w:rsidTr="00813C9E">
        <w:trPr>
          <w:jc w:val="center"/>
        </w:trPr>
        <w:tc>
          <w:tcPr>
            <w:tcW w:w="70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32</w:t>
            </w:r>
          </w:p>
        </w:tc>
        <w:tc>
          <w:tcPr>
            <w:tcW w:w="311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GCT-FFPE-cont</w:t>
            </w:r>
          </w:p>
        </w:tc>
        <w:tc>
          <w:tcPr>
            <w:tcW w:w="1142"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200b</w:t>
            </w:r>
          </w:p>
        </w:tc>
        <w:tc>
          <w:tcPr>
            <w:tcW w:w="15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33,77</w:t>
            </w:r>
          </w:p>
        </w:tc>
        <w:tc>
          <w:tcPr>
            <w:tcW w:w="140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2,58</w:t>
            </w:r>
          </w:p>
        </w:tc>
        <w:tc>
          <w:tcPr>
            <w:tcW w:w="11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0,00</w:t>
            </w:r>
          </w:p>
        </w:tc>
        <w:tc>
          <w:tcPr>
            <w:tcW w:w="1251"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1,000</w:t>
            </w:r>
          </w:p>
        </w:tc>
        <w:tc>
          <w:tcPr>
            <w:tcW w:w="1276"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0,334</w:t>
            </w:r>
          </w:p>
        </w:tc>
        <w:tc>
          <w:tcPr>
            <w:tcW w:w="1417"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2,995</w:t>
            </w:r>
          </w:p>
        </w:tc>
        <w:tc>
          <w:tcPr>
            <w:tcW w:w="156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w:t>
            </w:r>
          </w:p>
        </w:tc>
      </w:tr>
      <w:tr w:rsidR="00813C9E" w:rsidRPr="00890569" w:rsidTr="00813C9E">
        <w:trPr>
          <w:jc w:val="center"/>
        </w:trPr>
        <w:tc>
          <w:tcPr>
            <w:tcW w:w="70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33</w:t>
            </w:r>
          </w:p>
        </w:tc>
        <w:tc>
          <w:tcPr>
            <w:tcW w:w="311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GCT-FFPE-cont</w:t>
            </w:r>
          </w:p>
        </w:tc>
        <w:tc>
          <w:tcPr>
            <w:tcW w:w="1142"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302c</w:t>
            </w:r>
          </w:p>
        </w:tc>
        <w:tc>
          <w:tcPr>
            <w:tcW w:w="15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NaN</w:t>
            </w:r>
          </w:p>
        </w:tc>
        <w:tc>
          <w:tcPr>
            <w:tcW w:w="140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4,28</w:t>
            </w:r>
          </w:p>
        </w:tc>
        <w:tc>
          <w:tcPr>
            <w:tcW w:w="11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0,00</w:t>
            </w:r>
          </w:p>
        </w:tc>
        <w:tc>
          <w:tcPr>
            <w:tcW w:w="1251"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1,000</w:t>
            </w:r>
          </w:p>
        </w:tc>
        <w:tc>
          <w:tcPr>
            <w:tcW w:w="1276"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0,289</w:t>
            </w:r>
          </w:p>
        </w:tc>
        <w:tc>
          <w:tcPr>
            <w:tcW w:w="1417"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3,462</w:t>
            </w:r>
          </w:p>
        </w:tc>
        <w:tc>
          <w:tcPr>
            <w:tcW w:w="156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w:t>
            </w:r>
          </w:p>
        </w:tc>
      </w:tr>
      <w:tr w:rsidR="00813C9E" w:rsidRPr="00890569" w:rsidTr="00813C9E">
        <w:trPr>
          <w:jc w:val="center"/>
        </w:trPr>
        <w:tc>
          <w:tcPr>
            <w:tcW w:w="70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34</w:t>
            </w:r>
          </w:p>
        </w:tc>
        <w:tc>
          <w:tcPr>
            <w:tcW w:w="311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GCT-FFPE-cont</w:t>
            </w:r>
          </w:p>
        </w:tc>
        <w:tc>
          <w:tcPr>
            <w:tcW w:w="1142"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367-3P</w:t>
            </w:r>
          </w:p>
        </w:tc>
        <w:tc>
          <w:tcPr>
            <w:tcW w:w="15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NaN</w:t>
            </w:r>
          </w:p>
        </w:tc>
        <w:tc>
          <w:tcPr>
            <w:tcW w:w="140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4,28</w:t>
            </w:r>
          </w:p>
        </w:tc>
        <w:tc>
          <w:tcPr>
            <w:tcW w:w="11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0,00</w:t>
            </w:r>
          </w:p>
        </w:tc>
        <w:tc>
          <w:tcPr>
            <w:tcW w:w="1251"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1,000</w:t>
            </w:r>
          </w:p>
        </w:tc>
        <w:tc>
          <w:tcPr>
            <w:tcW w:w="1276"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0,289</w:t>
            </w:r>
          </w:p>
        </w:tc>
        <w:tc>
          <w:tcPr>
            <w:tcW w:w="1417"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3,462</w:t>
            </w:r>
          </w:p>
        </w:tc>
        <w:tc>
          <w:tcPr>
            <w:tcW w:w="156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w:t>
            </w:r>
          </w:p>
        </w:tc>
      </w:tr>
      <w:tr w:rsidR="00813C9E" w:rsidRPr="00890569" w:rsidTr="00813C9E">
        <w:trPr>
          <w:jc w:val="center"/>
        </w:trPr>
        <w:tc>
          <w:tcPr>
            <w:tcW w:w="70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35</w:t>
            </w:r>
          </w:p>
        </w:tc>
        <w:tc>
          <w:tcPr>
            <w:tcW w:w="311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GCT-FFPE-cont</w:t>
            </w:r>
          </w:p>
        </w:tc>
        <w:tc>
          <w:tcPr>
            <w:tcW w:w="1142"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302b</w:t>
            </w:r>
          </w:p>
        </w:tc>
        <w:tc>
          <w:tcPr>
            <w:tcW w:w="15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31,74</w:t>
            </w:r>
          </w:p>
        </w:tc>
        <w:tc>
          <w:tcPr>
            <w:tcW w:w="140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3,98</w:t>
            </w:r>
          </w:p>
        </w:tc>
        <w:tc>
          <w:tcPr>
            <w:tcW w:w="11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0,00</w:t>
            </w:r>
          </w:p>
        </w:tc>
        <w:tc>
          <w:tcPr>
            <w:tcW w:w="1251"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1,000</w:t>
            </w:r>
          </w:p>
        </w:tc>
        <w:tc>
          <w:tcPr>
            <w:tcW w:w="1276"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0,329</w:t>
            </w:r>
          </w:p>
        </w:tc>
        <w:tc>
          <w:tcPr>
            <w:tcW w:w="1417"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3,041</w:t>
            </w:r>
          </w:p>
        </w:tc>
        <w:tc>
          <w:tcPr>
            <w:tcW w:w="156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w:t>
            </w:r>
          </w:p>
        </w:tc>
      </w:tr>
      <w:tr w:rsidR="00813C9E" w:rsidRPr="00890569" w:rsidTr="00813C9E">
        <w:trPr>
          <w:jc w:val="center"/>
        </w:trPr>
        <w:tc>
          <w:tcPr>
            <w:tcW w:w="70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36</w:t>
            </w:r>
          </w:p>
        </w:tc>
        <w:tc>
          <w:tcPr>
            <w:tcW w:w="311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GCT-FFPE-cont</w:t>
            </w:r>
          </w:p>
        </w:tc>
        <w:tc>
          <w:tcPr>
            <w:tcW w:w="1142"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375</w:t>
            </w:r>
          </w:p>
        </w:tc>
        <w:tc>
          <w:tcPr>
            <w:tcW w:w="15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34,06</w:t>
            </w:r>
          </w:p>
        </w:tc>
        <w:tc>
          <w:tcPr>
            <w:tcW w:w="140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3,28</w:t>
            </w:r>
          </w:p>
        </w:tc>
        <w:tc>
          <w:tcPr>
            <w:tcW w:w="11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0,00</w:t>
            </w:r>
          </w:p>
        </w:tc>
        <w:tc>
          <w:tcPr>
            <w:tcW w:w="1251"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1,000</w:t>
            </w:r>
          </w:p>
        </w:tc>
        <w:tc>
          <w:tcPr>
            <w:tcW w:w="1276"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0,302</w:t>
            </w:r>
          </w:p>
        </w:tc>
        <w:tc>
          <w:tcPr>
            <w:tcW w:w="1417"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3,309</w:t>
            </w:r>
          </w:p>
        </w:tc>
        <w:tc>
          <w:tcPr>
            <w:tcW w:w="156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w:t>
            </w:r>
          </w:p>
        </w:tc>
      </w:tr>
      <w:tr w:rsidR="00813C9E" w:rsidRPr="00890569" w:rsidTr="00813C9E">
        <w:trPr>
          <w:jc w:val="center"/>
        </w:trPr>
        <w:tc>
          <w:tcPr>
            <w:tcW w:w="70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37</w:t>
            </w:r>
          </w:p>
        </w:tc>
        <w:tc>
          <w:tcPr>
            <w:tcW w:w="311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GCT-FFPE-cont</w:t>
            </w:r>
          </w:p>
        </w:tc>
        <w:tc>
          <w:tcPr>
            <w:tcW w:w="1142"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302a</w:t>
            </w:r>
          </w:p>
        </w:tc>
        <w:tc>
          <w:tcPr>
            <w:tcW w:w="15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NaN</w:t>
            </w:r>
          </w:p>
        </w:tc>
        <w:tc>
          <w:tcPr>
            <w:tcW w:w="140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4,28</w:t>
            </w:r>
          </w:p>
        </w:tc>
        <w:tc>
          <w:tcPr>
            <w:tcW w:w="11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0,00</w:t>
            </w:r>
          </w:p>
        </w:tc>
        <w:tc>
          <w:tcPr>
            <w:tcW w:w="1251"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1,000</w:t>
            </w:r>
          </w:p>
        </w:tc>
        <w:tc>
          <w:tcPr>
            <w:tcW w:w="1276"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0,289</w:t>
            </w:r>
          </w:p>
        </w:tc>
        <w:tc>
          <w:tcPr>
            <w:tcW w:w="1417"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3,462</w:t>
            </w:r>
          </w:p>
        </w:tc>
        <w:tc>
          <w:tcPr>
            <w:tcW w:w="156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w:t>
            </w:r>
          </w:p>
        </w:tc>
      </w:tr>
      <w:tr w:rsidR="00813C9E" w:rsidRPr="00890569" w:rsidTr="00813C9E">
        <w:trPr>
          <w:jc w:val="center"/>
        </w:trPr>
        <w:tc>
          <w:tcPr>
            <w:tcW w:w="70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38</w:t>
            </w:r>
          </w:p>
        </w:tc>
        <w:tc>
          <w:tcPr>
            <w:tcW w:w="311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GCT-FFPE-cont</w:t>
            </w:r>
          </w:p>
        </w:tc>
        <w:tc>
          <w:tcPr>
            <w:tcW w:w="1142"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371a</w:t>
            </w:r>
          </w:p>
        </w:tc>
        <w:tc>
          <w:tcPr>
            <w:tcW w:w="15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37,66</w:t>
            </w:r>
          </w:p>
        </w:tc>
        <w:tc>
          <w:tcPr>
            <w:tcW w:w="140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4,28</w:t>
            </w:r>
          </w:p>
        </w:tc>
        <w:tc>
          <w:tcPr>
            <w:tcW w:w="11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0,00</w:t>
            </w:r>
          </w:p>
        </w:tc>
        <w:tc>
          <w:tcPr>
            <w:tcW w:w="1251"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1,000</w:t>
            </w:r>
          </w:p>
        </w:tc>
        <w:tc>
          <w:tcPr>
            <w:tcW w:w="1276"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0,289</w:t>
            </w:r>
          </w:p>
        </w:tc>
        <w:tc>
          <w:tcPr>
            <w:tcW w:w="1417"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3,462</w:t>
            </w:r>
          </w:p>
        </w:tc>
        <w:tc>
          <w:tcPr>
            <w:tcW w:w="156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w:t>
            </w:r>
          </w:p>
        </w:tc>
      </w:tr>
      <w:tr w:rsidR="00813C9E" w:rsidRPr="00890569" w:rsidTr="00813C9E">
        <w:trPr>
          <w:jc w:val="center"/>
        </w:trPr>
        <w:tc>
          <w:tcPr>
            <w:tcW w:w="70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39</w:t>
            </w:r>
          </w:p>
        </w:tc>
        <w:tc>
          <w:tcPr>
            <w:tcW w:w="311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GCT-FFPE-cont</w:t>
            </w:r>
          </w:p>
        </w:tc>
        <w:tc>
          <w:tcPr>
            <w:tcW w:w="1142"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373-3P</w:t>
            </w:r>
          </w:p>
        </w:tc>
        <w:tc>
          <w:tcPr>
            <w:tcW w:w="15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NaN</w:t>
            </w:r>
          </w:p>
        </w:tc>
        <w:tc>
          <w:tcPr>
            <w:tcW w:w="140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4,28</w:t>
            </w:r>
          </w:p>
        </w:tc>
        <w:tc>
          <w:tcPr>
            <w:tcW w:w="11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0,00</w:t>
            </w:r>
          </w:p>
        </w:tc>
        <w:tc>
          <w:tcPr>
            <w:tcW w:w="1251"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1,000</w:t>
            </w:r>
          </w:p>
        </w:tc>
        <w:tc>
          <w:tcPr>
            <w:tcW w:w="1276"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0,289</w:t>
            </w:r>
          </w:p>
        </w:tc>
        <w:tc>
          <w:tcPr>
            <w:tcW w:w="1417"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3,462</w:t>
            </w:r>
          </w:p>
        </w:tc>
        <w:tc>
          <w:tcPr>
            <w:tcW w:w="156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w:t>
            </w:r>
          </w:p>
        </w:tc>
      </w:tr>
      <w:tr w:rsidR="00813C9E" w:rsidRPr="00890569" w:rsidTr="00813C9E">
        <w:trPr>
          <w:jc w:val="center"/>
        </w:trPr>
        <w:tc>
          <w:tcPr>
            <w:tcW w:w="70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40</w:t>
            </w:r>
          </w:p>
        </w:tc>
        <w:tc>
          <w:tcPr>
            <w:tcW w:w="3119" w:type="dxa"/>
            <w:vAlign w:val="center"/>
          </w:tcPr>
          <w:p w:rsidR="00813C9E" w:rsidRPr="00890569" w:rsidRDefault="00813C9E" w:rsidP="00890569">
            <w:pPr>
              <w:jc w:val="center"/>
              <w:rPr>
                <w:rFonts w:ascii="Times New Roman" w:hAnsi="Times New Roman"/>
                <w:sz w:val="24"/>
                <w:szCs w:val="24"/>
                <w:lang w:val="en-US"/>
              </w:rPr>
            </w:pPr>
            <w:r w:rsidRPr="00890569">
              <w:rPr>
                <w:rFonts w:ascii="Times New Roman" w:hAnsi="Times New Roman"/>
                <w:sz w:val="24"/>
                <w:szCs w:val="24"/>
              </w:rPr>
              <w:t>GCT-FFPE-cont</w:t>
            </w:r>
            <w:r w:rsidRPr="00890569">
              <w:rPr>
                <w:rFonts w:ascii="Times New Roman" w:hAnsi="Times New Roman"/>
                <w:sz w:val="24"/>
                <w:szCs w:val="24"/>
                <w:lang w:val="en-US"/>
              </w:rPr>
              <w:t xml:space="preserve">  </w:t>
            </w:r>
          </w:p>
        </w:tc>
        <w:tc>
          <w:tcPr>
            <w:tcW w:w="1142" w:type="dxa"/>
            <w:vAlign w:val="center"/>
          </w:tcPr>
          <w:p w:rsidR="00813C9E" w:rsidRPr="00890569" w:rsidRDefault="00813C9E" w:rsidP="00890569">
            <w:pPr>
              <w:jc w:val="center"/>
              <w:rPr>
                <w:rFonts w:ascii="Times New Roman" w:hAnsi="Times New Roman"/>
                <w:sz w:val="24"/>
                <w:szCs w:val="24"/>
                <w:lang w:val="en-US"/>
              </w:rPr>
            </w:pPr>
            <w:r w:rsidRPr="00890569">
              <w:rPr>
                <w:rFonts w:ascii="Times New Roman" w:hAnsi="Times New Roman"/>
                <w:sz w:val="24"/>
                <w:szCs w:val="24"/>
              </w:rPr>
              <w:t>302</w:t>
            </w:r>
            <w:r w:rsidRPr="00890569">
              <w:rPr>
                <w:rFonts w:ascii="Times New Roman" w:hAnsi="Times New Roman"/>
                <w:sz w:val="24"/>
                <w:szCs w:val="24"/>
                <w:lang w:val="en-US"/>
              </w:rPr>
              <w:t>d</w:t>
            </w:r>
          </w:p>
        </w:tc>
        <w:tc>
          <w:tcPr>
            <w:tcW w:w="15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NaN</w:t>
            </w:r>
          </w:p>
        </w:tc>
        <w:tc>
          <w:tcPr>
            <w:tcW w:w="140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4,28</w:t>
            </w:r>
          </w:p>
        </w:tc>
        <w:tc>
          <w:tcPr>
            <w:tcW w:w="11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0,00</w:t>
            </w:r>
          </w:p>
        </w:tc>
        <w:tc>
          <w:tcPr>
            <w:tcW w:w="1251"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1,000</w:t>
            </w:r>
          </w:p>
        </w:tc>
        <w:tc>
          <w:tcPr>
            <w:tcW w:w="1276"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0,289</w:t>
            </w:r>
          </w:p>
        </w:tc>
        <w:tc>
          <w:tcPr>
            <w:tcW w:w="1417"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3,462</w:t>
            </w:r>
          </w:p>
        </w:tc>
        <w:tc>
          <w:tcPr>
            <w:tcW w:w="156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w:t>
            </w:r>
          </w:p>
        </w:tc>
      </w:tr>
      <w:tr w:rsidR="00813C9E" w:rsidRPr="00890569" w:rsidTr="00813C9E">
        <w:trPr>
          <w:jc w:val="center"/>
        </w:trPr>
        <w:tc>
          <w:tcPr>
            <w:tcW w:w="14609" w:type="dxa"/>
            <w:gridSpan w:val="10"/>
            <w:vAlign w:val="center"/>
          </w:tcPr>
          <w:p w:rsidR="00813C9E" w:rsidRPr="00890569" w:rsidRDefault="00813C9E" w:rsidP="00890569">
            <w:pPr>
              <w:jc w:val="both"/>
              <w:rPr>
                <w:rFonts w:ascii="Times New Roman" w:hAnsi="Times New Roman"/>
                <w:sz w:val="24"/>
                <w:szCs w:val="24"/>
              </w:rPr>
            </w:pPr>
            <w:r w:rsidRPr="00890569">
              <w:rPr>
                <w:rFonts w:ascii="Times New Roman" w:hAnsi="Times New Roman"/>
                <w:sz w:val="24"/>
                <w:szCs w:val="24"/>
              </w:rPr>
              <w:t xml:space="preserve">Примечание - достоверность различий между показателями сравниваемых групп (*-значима при </w:t>
            </w:r>
            <w:proofErr w:type="gramStart"/>
            <w:r w:rsidRPr="00890569">
              <w:rPr>
                <w:rFonts w:ascii="Times New Roman" w:hAnsi="Times New Roman"/>
                <w:sz w:val="24"/>
                <w:szCs w:val="24"/>
              </w:rPr>
              <w:t>р</w:t>
            </w:r>
            <w:proofErr w:type="gramEnd"/>
            <w:r w:rsidRPr="00890569">
              <w:rPr>
                <w:rFonts w:ascii="Times New Roman" w:hAnsi="Times New Roman"/>
                <w:sz w:val="24"/>
                <w:szCs w:val="24"/>
              </w:rPr>
              <w:t xml:space="preserve"> &lt;0,05)</w:t>
            </w:r>
          </w:p>
        </w:tc>
      </w:tr>
    </w:tbl>
    <w:p w:rsidR="004E0A21" w:rsidRPr="00890569" w:rsidRDefault="004E0A21" w:rsidP="00890569">
      <w:pPr>
        <w:pStyle w:val="a5"/>
        <w:ind w:firstLine="708"/>
        <w:rPr>
          <w:rFonts w:ascii="Times New Roman" w:hAnsi="Times New Roman" w:cs="Times New Roman"/>
          <w:sz w:val="28"/>
          <w:szCs w:val="28"/>
          <w:shd w:val="clear" w:color="auto" w:fill="FFFFFF"/>
        </w:rPr>
      </w:pPr>
    </w:p>
    <w:p w:rsidR="001349E6" w:rsidRPr="00890569" w:rsidRDefault="001349E6" w:rsidP="00890569">
      <w:pPr>
        <w:pStyle w:val="a5"/>
        <w:ind w:firstLine="567"/>
        <w:jc w:val="both"/>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rPr>
        <w:t xml:space="preserve">В группе незрелых тератом только экспрессия микроРНК375 была статистически значимой (RQ = 8,160; </w:t>
      </w:r>
      <w:proofErr w:type="gramStart"/>
      <w:r w:rsidRPr="00890569">
        <w:rPr>
          <w:rFonts w:ascii="Times New Roman" w:hAnsi="Times New Roman" w:cs="Times New Roman"/>
          <w:sz w:val="28"/>
          <w:szCs w:val="28"/>
          <w:shd w:val="clear" w:color="auto" w:fill="FFFFFF"/>
        </w:rPr>
        <w:t>р</w:t>
      </w:r>
      <w:proofErr w:type="gramEnd"/>
      <w:r w:rsidRPr="00890569">
        <w:rPr>
          <w:rFonts w:ascii="Times New Roman" w:hAnsi="Times New Roman" w:cs="Times New Roman"/>
          <w:sz w:val="28"/>
          <w:szCs w:val="28"/>
          <w:shd w:val="clear" w:color="auto" w:fill="FFFFFF"/>
        </w:rPr>
        <w:t xml:space="preserve"> = 0,009).</w:t>
      </w:r>
    </w:p>
    <w:p w:rsidR="001349E6" w:rsidRPr="00890569" w:rsidRDefault="001349E6" w:rsidP="00890569">
      <w:pPr>
        <w:pStyle w:val="a5"/>
        <w:ind w:firstLine="567"/>
        <w:jc w:val="both"/>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rPr>
        <w:t>В группе зрелых тератом экспрессия микроРНК375 была выше, чем в контрольной группе, но результаты не были статистически значимыми (</w:t>
      </w:r>
      <w:proofErr w:type="gramStart"/>
      <w:r w:rsidRPr="00890569">
        <w:rPr>
          <w:rFonts w:ascii="Times New Roman" w:hAnsi="Times New Roman" w:cs="Times New Roman"/>
          <w:sz w:val="28"/>
          <w:szCs w:val="28"/>
          <w:shd w:val="clear" w:color="auto" w:fill="FFFFFF"/>
        </w:rPr>
        <w:t>р</w:t>
      </w:r>
      <w:proofErr w:type="gramEnd"/>
      <w:r w:rsidRPr="00890569">
        <w:rPr>
          <w:rFonts w:ascii="Times New Roman" w:hAnsi="Times New Roman" w:cs="Times New Roman"/>
          <w:sz w:val="28"/>
          <w:szCs w:val="28"/>
          <w:shd w:val="clear" w:color="auto" w:fill="FFFFFF"/>
        </w:rPr>
        <w:t xml:space="preserve"> = 0,096) (рисунок 28). </w:t>
      </w:r>
    </w:p>
    <w:p w:rsidR="001349E6" w:rsidRPr="00890569" w:rsidRDefault="001349E6" w:rsidP="00890569">
      <w:pPr>
        <w:pStyle w:val="a5"/>
        <w:jc w:val="center"/>
        <w:rPr>
          <w:rFonts w:ascii="Times New Roman" w:hAnsi="Times New Roman" w:cs="Times New Roman"/>
          <w:sz w:val="28"/>
          <w:szCs w:val="28"/>
          <w:shd w:val="clear" w:color="auto" w:fill="FFFFFF"/>
        </w:rPr>
        <w:sectPr w:rsidR="001349E6" w:rsidRPr="00890569" w:rsidSect="00890569">
          <w:pgSz w:w="16838" w:h="11906" w:orient="landscape"/>
          <w:pgMar w:top="1134" w:right="567" w:bottom="1134" w:left="1701" w:header="709" w:footer="709" w:gutter="0"/>
          <w:cols w:space="708"/>
          <w:docGrid w:linePitch="360"/>
        </w:sectPr>
      </w:pPr>
    </w:p>
    <w:p w:rsidR="00423A37" w:rsidRPr="00890569" w:rsidRDefault="00FF27AE" w:rsidP="00890569">
      <w:pPr>
        <w:pStyle w:val="a5"/>
        <w:jc w:val="center"/>
        <w:rPr>
          <w:rFonts w:ascii="Times New Roman" w:hAnsi="Times New Roman" w:cs="Times New Roman"/>
          <w:sz w:val="28"/>
          <w:szCs w:val="28"/>
          <w:shd w:val="clear" w:color="auto" w:fill="FFFFFF"/>
          <w:lang w:val="en-US"/>
        </w:rPr>
      </w:pPr>
      <w:r w:rsidRPr="00890569">
        <w:rPr>
          <w:rFonts w:ascii="Times New Roman" w:hAnsi="Times New Roman" w:cs="Times New Roman"/>
          <w:noProof/>
          <w:sz w:val="28"/>
          <w:szCs w:val="28"/>
          <w:shd w:val="clear" w:color="auto" w:fill="FFFFFF"/>
          <w:lang w:eastAsia="ru-RU"/>
        </w:rPr>
        <w:lastRenderedPageBreak/>
        <w:drawing>
          <wp:inline distT="0" distB="0" distL="0" distR="0">
            <wp:extent cx="5759450" cy="3596005"/>
            <wp:effectExtent l="19050" t="0" r="0" b="0"/>
            <wp:docPr id="116" name="Рисунок 10" descr="C:\Users\User\Desktop\основная статья\статья мироРНК в журнал Q3\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основная статья\статья мироРНК в журнал Q3\figure 1.tif"/>
                    <pic:cNvPicPr>
                      <a:picLocks noChangeAspect="1" noChangeArrowheads="1"/>
                    </pic:cNvPicPr>
                  </pic:nvPicPr>
                  <pic:blipFill>
                    <a:blip r:embed="rId41" cstate="print"/>
                    <a:srcRect/>
                    <a:stretch>
                      <a:fillRect/>
                    </a:stretch>
                  </pic:blipFill>
                  <pic:spPr bwMode="auto">
                    <a:xfrm>
                      <a:off x="0" y="0"/>
                      <a:ext cx="5759450" cy="3596005"/>
                    </a:xfrm>
                    <a:prstGeom prst="rect">
                      <a:avLst/>
                    </a:prstGeom>
                    <a:noFill/>
                    <a:ln w="9525">
                      <a:noFill/>
                      <a:miter lim="800000"/>
                      <a:headEnd/>
                      <a:tailEnd/>
                    </a:ln>
                  </pic:spPr>
                </pic:pic>
              </a:graphicData>
            </a:graphic>
          </wp:inline>
        </w:drawing>
      </w:r>
    </w:p>
    <w:p w:rsidR="00833ED5" w:rsidRPr="00890569" w:rsidRDefault="00733692" w:rsidP="00890569">
      <w:pPr>
        <w:pStyle w:val="a5"/>
        <w:ind w:firstLine="567"/>
        <w:jc w:val="center"/>
        <w:rPr>
          <w:rFonts w:ascii="Times New Roman" w:hAnsi="Times New Roman" w:cs="Times New Roman"/>
          <w:sz w:val="28"/>
          <w:szCs w:val="28"/>
        </w:rPr>
      </w:pPr>
      <w:r w:rsidRPr="00890569">
        <w:rPr>
          <w:rFonts w:ascii="Times New Roman" w:hAnsi="Times New Roman" w:cs="Times New Roman"/>
          <w:sz w:val="28"/>
          <w:szCs w:val="28"/>
          <w:shd w:val="clear" w:color="auto" w:fill="FFFFFF"/>
        </w:rPr>
        <w:t>Рисунок</w:t>
      </w:r>
      <w:r w:rsidR="0075538B" w:rsidRPr="00890569">
        <w:rPr>
          <w:rFonts w:ascii="Times New Roman" w:hAnsi="Times New Roman" w:cs="Times New Roman"/>
          <w:sz w:val="28"/>
          <w:szCs w:val="28"/>
          <w:shd w:val="clear" w:color="auto" w:fill="FFFFFF"/>
        </w:rPr>
        <w:t xml:space="preserve"> 2</w:t>
      </w:r>
      <w:r w:rsidR="00024AF5" w:rsidRPr="00890569">
        <w:rPr>
          <w:rFonts w:ascii="Times New Roman" w:hAnsi="Times New Roman" w:cs="Times New Roman"/>
          <w:sz w:val="28"/>
          <w:szCs w:val="28"/>
          <w:shd w:val="clear" w:color="auto" w:fill="FFFFFF"/>
        </w:rPr>
        <w:t xml:space="preserve">8 </w:t>
      </w:r>
      <w:r w:rsidR="00D832EA" w:rsidRPr="00890569">
        <w:rPr>
          <w:rFonts w:ascii="Times New Roman" w:hAnsi="Times New Roman" w:cs="Times New Roman"/>
          <w:sz w:val="28"/>
          <w:szCs w:val="28"/>
          <w:shd w:val="clear" w:color="auto" w:fill="FFFFFF"/>
        </w:rPr>
        <w:t xml:space="preserve">– Сравнительная экспрессия микроРНК </w:t>
      </w:r>
      <w:r w:rsidR="00D832EA" w:rsidRPr="00890569">
        <w:rPr>
          <w:rFonts w:ascii="Times New Roman" w:hAnsi="Times New Roman" w:cs="Times New Roman"/>
          <w:sz w:val="28"/>
          <w:szCs w:val="28"/>
        </w:rPr>
        <w:t>в подгруппах ГКО</w:t>
      </w:r>
      <w:r w:rsidR="00D64678" w:rsidRPr="00890569">
        <w:rPr>
          <w:rFonts w:ascii="Times New Roman" w:hAnsi="Times New Roman" w:cs="Times New Roman"/>
          <w:sz w:val="28"/>
          <w:szCs w:val="28"/>
        </w:rPr>
        <w:t xml:space="preserve"> </w:t>
      </w:r>
    </w:p>
    <w:p w:rsidR="00D832EA" w:rsidRPr="00890569" w:rsidRDefault="00D832EA" w:rsidP="00890569">
      <w:pPr>
        <w:pStyle w:val="a5"/>
        <w:ind w:firstLine="567"/>
        <w:jc w:val="center"/>
        <w:rPr>
          <w:rFonts w:ascii="Times New Roman" w:hAnsi="Times New Roman" w:cs="Times New Roman"/>
          <w:sz w:val="28"/>
          <w:szCs w:val="28"/>
        </w:rPr>
      </w:pPr>
      <w:r w:rsidRPr="00890569">
        <w:rPr>
          <w:rFonts w:ascii="Times New Roman" w:hAnsi="Times New Roman" w:cs="Times New Roman"/>
          <w:sz w:val="28"/>
          <w:szCs w:val="28"/>
        </w:rPr>
        <w:t>по</w:t>
      </w:r>
      <w:r w:rsidR="00CB5245" w:rsidRPr="00890569">
        <w:rPr>
          <w:rFonts w:ascii="Times New Roman" w:hAnsi="Times New Roman" w:cs="Times New Roman"/>
          <w:sz w:val="28"/>
          <w:szCs w:val="28"/>
        </w:rPr>
        <w:t xml:space="preserve"> отношению к контрольной группе</w:t>
      </w:r>
    </w:p>
    <w:p w:rsidR="00D64678" w:rsidRPr="00890569" w:rsidRDefault="00D64678" w:rsidP="00890569">
      <w:pPr>
        <w:pStyle w:val="a5"/>
        <w:ind w:firstLine="567"/>
        <w:jc w:val="both"/>
        <w:rPr>
          <w:rFonts w:ascii="Times New Roman" w:hAnsi="Times New Roman" w:cs="Times New Roman"/>
          <w:b/>
          <w:sz w:val="28"/>
          <w:szCs w:val="28"/>
        </w:rPr>
      </w:pPr>
    </w:p>
    <w:p w:rsidR="0002592A" w:rsidRPr="00890569" w:rsidRDefault="0002592A" w:rsidP="00890569">
      <w:pPr>
        <w:pStyle w:val="a5"/>
        <w:ind w:firstLine="567"/>
        <w:jc w:val="both"/>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rPr>
        <w:t xml:space="preserve">Далее проведен </w:t>
      </w:r>
      <w:r w:rsidR="00D832EA" w:rsidRPr="00890569">
        <w:rPr>
          <w:rFonts w:ascii="Times New Roman" w:hAnsi="Times New Roman" w:cs="Times New Roman"/>
          <w:sz w:val="28"/>
          <w:szCs w:val="28"/>
          <w:shd w:val="clear" w:color="auto" w:fill="FFFFFF"/>
        </w:rPr>
        <w:t xml:space="preserve">анализ экспрессии микроРНК в подгруппах злокачественных </w:t>
      </w:r>
      <w:r w:rsidRPr="00890569">
        <w:rPr>
          <w:rFonts w:ascii="Times New Roman" w:hAnsi="Times New Roman" w:cs="Times New Roman"/>
          <w:sz w:val="28"/>
          <w:szCs w:val="28"/>
          <w:shd w:val="clear" w:color="auto" w:fill="FFFFFF"/>
        </w:rPr>
        <w:t xml:space="preserve">вариантов </w:t>
      </w:r>
      <w:r w:rsidR="00D832EA" w:rsidRPr="00890569">
        <w:rPr>
          <w:rFonts w:ascii="Times New Roman" w:hAnsi="Times New Roman" w:cs="Times New Roman"/>
          <w:sz w:val="28"/>
          <w:szCs w:val="28"/>
          <w:shd w:val="clear" w:color="auto" w:fill="FFFFFF"/>
        </w:rPr>
        <w:t>ГКО</w:t>
      </w:r>
      <w:r w:rsidRPr="00890569">
        <w:rPr>
          <w:rFonts w:ascii="Times New Roman" w:hAnsi="Times New Roman" w:cs="Times New Roman"/>
          <w:sz w:val="28"/>
          <w:szCs w:val="28"/>
          <w:shd w:val="clear" w:color="auto" w:fill="FFFFFF"/>
        </w:rPr>
        <w:t>. П</w:t>
      </w:r>
      <w:r w:rsidR="00FF27AE" w:rsidRPr="00890569">
        <w:rPr>
          <w:rFonts w:ascii="Times New Roman" w:hAnsi="Times New Roman" w:cs="Times New Roman"/>
          <w:sz w:val="28"/>
          <w:szCs w:val="28"/>
          <w:shd w:val="clear" w:color="auto" w:fill="FFFFFF"/>
        </w:rPr>
        <w:t>ри семи</w:t>
      </w:r>
      <w:r w:rsidRPr="00890569">
        <w:rPr>
          <w:rFonts w:ascii="Times New Roman" w:hAnsi="Times New Roman" w:cs="Times New Roman"/>
          <w:sz w:val="28"/>
          <w:szCs w:val="28"/>
          <w:shd w:val="clear" w:color="auto" w:fill="FFFFFF"/>
        </w:rPr>
        <w:t>номах и эмбриональной карциноме</w:t>
      </w:r>
      <w:r w:rsidR="00FF27AE" w:rsidRPr="00890569">
        <w:rPr>
          <w:rFonts w:ascii="Times New Roman" w:hAnsi="Times New Roman" w:cs="Times New Roman"/>
          <w:sz w:val="28"/>
          <w:szCs w:val="28"/>
          <w:shd w:val="clear" w:color="auto" w:fill="FFFFFF"/>
        </w:rPr>
        <w:t xml:space="preserve"> не было получено статистически значимых результатов, </w:t>
      </w:r>
      <w:r w:rsidRPr="00890569">
        <w:rPr>
          <w:rFonts w:ascii="Times New Roman" w:hAnsi="Times New Roman" w:cs="Times New Roman"/>
          <w:sz w:val="28"/>
          <w:szCs w:val="28"/>
          <w:shd w:val="clear" w:color="auto" w:fill="FFFFFF"/>
        </w:rPr>
        <w:t>что вероятнее всего св</w:t>
      </w:r>
      <w:r w:rsidR="001D45E1" w:rsidRPr="00890569">
        <w:rPr>
          <w:rFonts w:ascii="Times New Roman" w:hAnsi="Times New Roman" w:cs="Times New Roman"/>
          <w:sz w:val="28"/>
          <w:szCs w:val="28"/>
          <w:shd w:val="clear" w:color="auto" w:fill="FFFFFF"/>
        </w:rPr>
        <w:t>я</w:t>
      </w:r>
      <w:r w:rsidRPr="00890569">
        <w:rPr>
          <w:rFonts w:ascii="Times New Roman" w:hAnsi="Times New Roman" w:cs="Times New Roman"/>
          <w:sz w:val="28"/>
          <w:szCs w:val="28"/>
          <w:shd w:val="clear" w:color="auto" w:fill="FFFFFF"/>
        </w:rPr>
        <w:t xml:space="preserve">зано с </w:t>
      </w:r>
      <w:r w:rsidR="00FF27AE" w:rsidRPr="00890569">
        <w:rPr>
          <w:rFonts w:ascii="Times New Roman" w:hAnsi="Times New Roman" w:cs="Times New Roman"/>
          <w:sz w:val="28"/>
          <w:szCs w:val="28"/>
          <w:shd w:val="clear" w:color="auto" w:fill="FFFFFF"/>
        </w:rPr>
        <w:t>неболь</w:t>
      </w:r>
      <w:r w:rsidRPr="00890569">
        <w:rPr>
          <w:rFonts w:ascii="Times New Roman" w:hAnsi="Times New Roman" w:cs="Times New Roman"/>
          <w:sz w:val="28"/>
          <w:szCs w:val="28"/>
          <w:shd w:val="clear" w:color="auto" w:fill="FFFFFF"/>
        </w:rPr>
        <w:t>шим</w:t>
      </w:r>
      <w:r w:rsidR="00FF27AE" w:rsidRPr="00890569">
        <w:rPr>
          <w:rFonts w:ascii="Times New Roman" w:hAnsi="Times New Roman" w:cs="Times New Roman"/>
          <w:sz w:val="28"/>
          <w:szCs w:val="28"/>
          <w:shd w:val="clear" w:color="auto" w:fill="FFFFFF"/>
        </w:rPr>
        <w:t xml:space="preserve"> числ</w:t>
      </w:r>
      <w:r w:rsidRPr="00890569">
        <w:rPr>
          <w:rFonts w:ascii="Times New Roman" w:hAnsi="Times New Roman" w:cs="Times New Roman"/>
          <w:sz w:val="28"/>
          <w:szCs w:val="28"/>
          <w:shd w:val="clear" w:color="auto" w:fill="FFFFFF"/>
        </w:rPr>
        <w:t>ом</w:t>
      </w:r>
      <w:r w:rsidR="00FF27AE" w:rsidRPr="00890569">
        <w:rPr>
          <w:rFonts w:ascii="Times New Roman" w:hAnsi="Times New Roman" w:cs="Times New Roman"/>
          <w:sz w:val="28"/>
          <w:szCs w:val="28"/>
          <w:shd w:val="clear" w:color="auto" w:fill="FFFFFF"/>
        </w:rPr>
        <w:t xml:space="preserve"> пациентов (</w:t>
      </w:r>
      <w:r w:rsidR="00FF27AE" w:rsidRPr="00890569">
        <w:rPr>
          <w:rFonts w:ascii="Times New Roman" w:hAnsi="Times New Roman" w:cs="Times New Roman"/>
          <w:sz w:val="28"/>
          <w:szCs w:val="28"/>
          <w:shd w:val="clear" w:color="auto" w:fill="FFFFFF"/>
          <w:lang w:val="en-US"/>
        </w:rPr>
        <w:t>n</w:t>
      </w:r>
      <w:r w:rsidR="00FF27AE" w:rsidRPr="00890569">
        <w:rPr>
          <w:rFonts w:ascii="Times New Roman" w:hAnsi="Times New Roman" w:cs="Times New Roman"/>
          <w:sz w:val="28"/>
          <w:szCs w:val="28"/>
          <w:shd w:val="clear" w:color="auto" w:fill="FFFFFF"/>
        </w:rPr>
        <w:t xml:space="preserve"> = 5 и </w:t>
      </w:r>
      <w:r w:rsidR="00FF27AE" w:rsidRPr="00890569">
        <w:rPr>
          <w:rFonts w:ascii="Times New Roman" w:hAnsi="Times New Roman" w:cs="Times New Roman"/>
          <w:sz w:val="28"/>
          <w:szCs w:val="28"/>
          <w:shd w:val="clear" w:color="auto" w:fill="FFFFFF"/>
          <w:lang w:val="en-US"/>
        </w:rPr>
        <w:t>n</w:t>
      </w:r>
      <w:r w:rsidR="00FF27AE" w:rsidRPr="00890569">
        <w:rPr>
          <w:rFonts w:ascii="Times New Roman" w:hAnsi="Times New Roman" w:cs="Times New Roman"/>
          <w:sz w:val="28"/>
          <w:szCs w:val="28"/>
          <w:shd w:val="clear" w:color="auto" w:fill="FFFFFF"/>
        </w:rPr>
        <w:t xml:space="preserve"> = 2 соответственно). </w:t>
      </w:r>
      <w:r w:rsidRPr="00890569">
        <w:rPr>
          <w:rFonts w:ascii="Times New Roman" w:hAnsi="Times New Roman" w:cs="Times New Roman"/>
          <w:sz w:val="28"/>
          <w:szCs w:val="28"/>
          <w:shd w:val="clear" w:color="auto" w:fill="FFFFFF"/>
        </w:rPr>
        <w:t xml:space="preserve">При </w:t>
      </w:r>
      <w:r w:rsidR="00FF27AE" w:rsidRPr="00890569">
        <w:rPr>
          <w:rFonts w:ascii="Times New Roman" w:hAnsi="Times New Roman" w:cs="Times New Roman"/>
          <w:sz w:val="28"/>
          <w:szCs w:val="28"/>
          <w:shd w:val="clear" w:color="auto" w:fill="FFFFFF"/>
        </w:rPr>
        <w:t xml:space="preserve">опухолях желточного мешка статистически значимые результаты были получены для </w:t>
      </w:r>
      <w:r w:rsidRPr="00890569">
        <w:rPr>
          <w:rFonts w:ascii="Times New Roman" w:hAnsi="Times New Roman" w:cs="Times New Roman"/>
          <w:sz w:val="28"/>
          <w:szCs w:val="28"/>
          <w:shd w:val="clear" w:color="auto" w:fill="FFFFFF"/>
        </w:rPr>
        <w:t>микроРНК</w:t>
      </w:r>
      <w:r w:rsidR="00FF27AE" w:rsidRPr="00890569">
        <w:rPr>
          <w:rFonts w:ascii="Times New Roman" w:hAnsi="Times New Roman" w:cs="Times New Roman"/>
          <w:sz w:val="28"/>
          <w:szCs w:val="28"/>
          <w:shd w:val="clear" w:color="auto" w:fill="FFFFFF"/>
        </w:rPr>
        <w:t>302</w:t>
      </w:r>
      <w:r w:rsidR="00FF27AE" w:rsidRPr="00890569">
        <w:rPr>
          <w:rFonts w:ascii="Times New Roman" w:hAnsi="Times New Roman" w:cs="Times New Roman"/>
          <w:sz w:val="28"/>
          <w:szCs w:val="28"/>
          <w:shd w:val="clear" w:color="auto" w:fill="FFFFFF"/>
          <w:lang w:val="en-US"/>
        </w:rPr>
        <w:t>b</w:t>
      </w:r>
      <w:r w:rsidR="00FF27AE" w:rsidRPr="00890569">
        <w:rPr>
          <w:rFonts w:ascii="Times New Roman" w:hAnsi="Times New Roman" w:cs="Times New Roman"/>
          <w:sz w:val="28"/>
          <w:szCs w:val="28"/>
          <w:shd w:val="clear" w:color="auto" w:fill="FFFFFF"/>
        </w:rPr>
        <w:t xml:space="preserve"> </w:t>
      </w:r>
      <w:r w:rsidR="0032796C" w:rsidRPr="00890569">
        <w:rPr>
          <w:rFonts w:ascii="Times New Roman" w:hAnsi="Times New Roman" w:cs="Times New Roman"/>
          <w:sz w:val="28"/>
          <w:szCs w:val="28"/>
          <w:shd w:val="clear" w:color="auto" w:fill="FFFFFF"/>
        </w:rPr>
        <w:t>(</w:t>
      </w:r>
      <w:r w:rsidR="00FF27AE" w:rsidRPr="00890569">
        <w:rPr>
          <w:rFonts w:ascii="Times New Roman" w:hAnsi="Times New Roman" w:cs="Times New Roman"/>
          <w:sz w:val="28"/>
          <w:szCs w:val="28"/>
          <w:shd w:val="clear" w:color="auto" w:fill="FFFFFF"/>
          <w:lang w:val="en-US"/>
        </w:rPr>
        <w:t>RQ</w:t>
      </w:r>
      <w:r w:rsidR="00FF27AE" w:rsidRPr="00890569">
        <w:rPr>
          <w:rFonts w:ascii="Times New Roman" w:hAnsi="Times New Roman" w:cs="Times New Roman"/>
          <w:sz w:val="28"/>
          <w:szCs w:val="28"/>
          <w:shd w:val="clear" w:color="auto" w:fill="FFFFFF"/>
        </w:rPr>
        <w:t xml:space="preserve"> = 298,425 </w:t>
      </w:r>
      <w:proofErr w:type="gramStart"/>
      <w:r w:rsidR="00FF27AE" w:rsidRPr="00890569">
        <w:rPr>
          <w:rFonts w:ascii="Times New Roman" w:hAnsi="Times New Roman" w:cs="Times New Roman"/>
          <w:sz w:val="28"/>
          <w:szCs w:val="28"/>
          <w:shd w:val="clear" w:color="auto" w:fill="FFFFFF"/>
        </w:rPr>
        <w:t>р</w:t>
      </w:r>
      <w:proofErr w:type="gramEnd"/>
      <w:r w:rsidR="00FF27AE" w:rsidRPr="00890569">
        <w:rPr>
          <w:rFonts w:ascii="Times New Roman" w:hAnsi="Times New Roman" w:cs="Times New Roman"/>
          <w:sz w:val="28"/>
          <w:szCs w:val="28"/>
          <w:shd w:val="clear" w:color="auto" w:fill="FFFFFF"/>
        </w:rPr>
        <w:t xml:space="preserve"> = 1,58 × 10</w:t>
      </w:r>
      <w:r w:rsidR="00FF27AE" w:rsidRPr="00890569">
        <w:rPr>
          <w:rFonts w:ascii="Times New Roman" w:hAnsi="Times New Roman" w:cs="Times New Roman"/>
          <w:sz w:val="28"/>
          <w:szCs w:val="28"/>
          <w:shd w:val="clear" w:color="auto" w:fill="FFFFFF"/>
          <w:vertAlign w:val="superscript"/>
        </w:rPr>
        <w:t>-8</w:t>
      </w:r>
      <w:r w:rsidRPr="00890569">
        <w:rPr>
          <w:rFonts w:ascii="Times New Roman" w:hAnsi="Times New Roman" w:cs="Times New Roman"/>
          <w:sz w:val="28"/>
          <w:szCs w:val="28"/>
          <w:shd w:val="clear" w:color="auto" w:fill="FFFFFF"/>
        </w:rPr>
        <w:t>)</w:t>
      </w:r>
      <w:r w:rsidR="00FF27AE" w:rsidRPr="00890569">
        <w:rPr>
          <w:rFonts w:ascii="Times New Roman" w:hAnsi="Times New Roman" w:cs="Times New Roman"/>
          <w:sz w:val="28"/>
          <w:szCs w:val="28"/>
          <w:shd w:val="clear" w:color="auto" w:fill="FFFFFF"/>
        </w:rPr>
        <w:t xml:space="preserve">, </w:t>
      </w:r>
      <w:r w:rsidRPr="00890569">
        <w:rPr>
          <w:rFonts w:ascii="Times New Roman" w:hAnsi="Times New Roman" w:cs="Times New Roman"/>
          <w:sz w:val="28"/>
          <w:szCs w:val="28"/>
          <w:shd w:val="clear" w:color="auto" w:fill="FFFFFF"/>
        </w:rPr>
        <w:t>микроРНК</w:t>
      </w:r>
      <w:r w:rsidR="00FF27AE" w:rsidRPr="00890569">
        <w:rPr>
          <w:rFonts w:ascii="Times New Roman" w:hAnsi="Times New Roman" w:cs="Times New Roman"/>
          <w:sz w:val="28"/>
          <w:szCs w:val="28"/>
          <w:shd w:val="clear" w:color="auto" w:fill="FFFFFF"/>
        </w:rPr>
        <w:t>302а (</w:t>
      </w:r>
      <w:r w:rsidR="00FF27AE" w:rsidRPr="00890569">
        <w:rPr>
          <w:rFonts w:ascii="Times New Roman" w:hAnsi="Times New Roman" w:cs="Times New Roman"/>
          <w:sz w:val="28"/>
          <w:szCs w:val="28"/>
          <w:shd w:val="clear" w:color="auto" w:fill="FFFFFF"/>
          <w:lang w:val="en-US"/>
        </w:rPr>
        <w:t>RQ</w:t>
      </w:r>
      <w:r w:rsidR="00FF27AE" w:rsidRPr="00890569">
        <w:rPr>
          <w:rFonts w:ascii="Times New Roman" w:hAnsi="Times New Roman" w:cs="Times New Roman"/>
          <w:sz w:val="28"/>
          <w:szCs w:val="28"/>
          <w:shd w:val="clear" w:color="auto" w:fill="FFFFFF"/>
        </w:rPr>
        <w:t xml:space="preserve"> = 325,094; р = 4,43 × 10</w:t>
      </w:r>
      <w:r w:rsidR="00FF27AE" w:rsidRPr="00890569">
        <w:rPr>
          <w:rFonts w:ascii="Times New Roman" w:hAnsi="Times New Roman" w:cs="Times New Roman"/>
          <w:sz w:val="28"/>
          <w:szCs w:val="28"/>
          <w:shd w:val="clear" w:color="auto" w:fill="FFFFFF"/>
          <w:vertAlign w:val="superscript"/>
        </w:rPr>
        <w:t>-7</w:t>
      </w:r>
      <w:r w:rsidR="00FF27AE" w:rsidRPr="00890569">
        <w:rPr>
          <w:rFonts w:ascii="Times New Roman" w:hAnsi="Times New Roman" w:cs="Times New Roman"/>
          <w:sz w:val="28"/>
          <w:szCs w:val="28"/>
          <w:shd w:val="clear" w:color="auto" w:fill="FFFFFF"/>
        </w:rPr>
        <w:t xml:space="preserve">), </w:t>
      </w:r>
      <w:r w:rsidRPr="00890569">
        <w:rPr>
          <w:rFonts w:ascii="Times New Roman" w:hAnsi="Times New Roman" w:cs="Times New Roman"/>
          <w:sz w:val="28"/>
          <w:szCs w:val="28"/>
          <w:shd w:val="clear" w:color="auto" w:fill="FFFFFF"/>
        </w:rPr>
        <w:t>микроРНК</w:t>
      </w:r>
      <w:r w:rsidR="00FF27AE" w:rsidRPr="00890569">
        <w:rPr>
          <w:rFonts w:ascii="Times New Roman" w:hAnsi="Times New Roman" w:cs="Times New Roman"/>
          <w:sz w:val="28"/>
          <w:szCs w:val="28"/>
          <w:shd w:val="clear" w:color="auto" w:fill="FFFFFF"/>
        </w:rPr>
        <w:t>302</w:t>
      </w:r>
      <w:r w:rsidR="00FF27AE" w:rsidRPr="00890569">
        <w:rPr>
          <w:rFonts w:ascii="Times New Roman" w:hAnsi="Times New Roman" w:cs="Times New Roman"/>
          <w:sz w:val="28"/>
          <w:szCs w:val="28"/>
          <w:shd w:val="clear" w:color="auto" w:fill="FFFFFF"/>
          <w:lang w:val="en-US"/>
        </w:rPr>
        <w:t>d</w:t>
      </w:r>
      <w:r w:rsidR="00FF27AE" w:rsidRPr="00890569">
        <w:rPr>
          <w:rFonts w:ascii="Times New Roman" w:hAnsi="Times New Roman" w:cs="Times New Roman"/>
          <w:sz w:val="28"/>
          <w:szCs w:val="28"/>
          <w:shd w:val="clear" w:color="auto" w:fill="FFFFFF"/>
        </w:rPr>
        <w:t xml:space="preserve"> (</w:t>
      </w:r>
      <w:r w:rsidR="00FF27AE" w:rsidRPr="00890569">
        <w:rPr>
          <w:rFonts w:ascii="Times New Roman" w:hAnsi="Times New Roman" w:cs="Times New Roman"/>
          <w:sz w:val="28"/>
          <w:szCs w:val="28"/>
          <w:shd w:val="clear" w:color="auto" w:fill="FFFFFF"/>
          <w:lang w:val="en-US"/>
        </w:rPr>
        <w:t>RQ</w:t>
      </w:r>
      <w:r w:rsidR="00FF27AE" w:rsidRPr="00890569">
        <w:rPr>
          <w:rFonts w:ascii="Times New Roman" w:hAnsi="Times New Roman" w:cs="Times New Roman"/>
          <w:sz w:val="28"/>
          <w:szCs w:val="28"/>
          <w:shd w:val="clear" w:color="auto" w:fill="FFFFFF"/>
        </w:rPr>
        <w:t xml:space="preserve"> = 262,156; </w:t>
      </w:r>
      <w:r w:rsidR="00FF27AE" w:rsidRPr="00890569">
        <w:rPr>
          <w:rFonts w:ascii="Times New Roman" w:hAnsi="Times New Roman" w:cs="Times New Roman"/>
          <w:sz w:val="28"/>
          <w:szCs w:val="28"/>
          <w:shd w:val="clear" w:color="auto" w:fill="FFFFFF"/>
          <w:lang w:val="en-US"/>
        </w:rPr>
        <w:t>p</w:t>
      </w:r>
      <w:r w:rsidR="00FF27AE" w:rsidRPr="00890569">
        <w:rPr>
          <w:rFonts w:ascii="Times New Roman" w:hAnsi="Times New Roman" w:cs="Times New Roman"/>
          <w:sz w:val="28"/>
          <w:szCs w:val="28"/>
          <w:shd w:val="clear" w:color="auto" w:fill="FFFFFF"/>
        </w:rPr>
        <w:t xml:space="preserve"> = 4,54 × 10</w:t>
      </w:r>
      <w:r w:rsidR="00FF27AE" w:rsidRPr="00890569">
        <w:rPr>
          <w:rFonts w:ascii="Times New Roman" w:hAnsi="Times New Roman" w:cs="Times New Roman"/>
          <w:sz w:val="28"/>
          <w:szCs w:val="28"/>
          <w:shd w:val="clear" w:color="auto" w:fill="FFFFFF"/>
          <w:vertAlign w:val="superscript"/>
        </w:rPr>
        <w:t>-7</w:t>
      </w:r>
      <w:r w:rsidR="00FF27AE" w:rsidRPr="00890569">
        <w:rPr>
          <w:rFonts w:ascii="Times New Roman" w:hAnsi="Times New Roman" w:cs="Times New Roman"/>
          <w:sz w:val="28"/>
          <w:szCs w:val="28"/>
          <w:shd w:val="clear" w:color="auto" w:fill="FFFFFF"/>
        </w:rPr>
        <w:t xml:space="preserve">), </w:t>
      </w:r>
      <w:r w:rsidRPr="00890569">
        <w:rPr>
          <w:rFonts w:ascii="Times New Roman" w:hAnsi="Times New Roman" w:cs="Times New Roman"/>
          <w:sz w:val="28"/>
          <w:szCs w:val="28"/>
          <w:shd w:val="clear" w:color="auto" w:fill="FFFFFF"/>
        </w:rPr>
        <w:t>микроРНК</w:t>
      </w:r>
      <w:r w:rsidR="00FF27AE" w:rsidRPr="00890569">
        <w:rPr>
          <w:rFonts w:ascii="Times New Roman" w:hAnsi="Times New Roman" w:cs="Times New Roman"/>
          <w:sz w:val="28"/>
          <w:szCs w:val="28"/>
          <w:shd w:val="clear" w:color="auto" w:fill="FFFFFF"/>
        </w:rPr>
        <w:t>373-3</w:t>
      </w:r>
      <w:r w:rsidR="00FF27AE" w:rsidRPr="00890569">
        <w:rPr>
          <w:rFonts w:ascii="Times New Roman" w:hAnsi="Times New Roman" w:cs="Times New Roman"/>
          <w:sz w:val="28"/>
          <w:szCs w:val="28"/>
          <w:shd w:val="clear" w:color="auto" w:fill="FFFFFF"/>
          <w:lang w:val="en-US"/>
        </w:rPr>
        <w:t>p</w:t>
      </w:r>
      <w:r w:rsidR="00FF27AE" w:rsidRPr="00890569">
        <w:rPr>
          <w:rFonts w:ascii="Times New Roman" w:hAnsi="Times New Roman" w:cs="Times New Roman"/>
          <w:sz w:val="28"/>
          <w:szCs w:val="28"/>
          <w:shd w:val="clear" w:color="auto" w:fill="FFFFFF"/>
        </w:rPr>
        <w:t xml:space="preserve"> (</w:t>
      </w:r>
      <w:r w:rsidR="00FF27AE" w:rsidRPr="00890569">
        <w:rPr>
          <w:rFonts w:ascii="Times New Roman" w:hAnsi="Times New Roman" w:cs="Times New Roman"/>
          <w:sz w:val="28"/>
          <w:szCs w:val="28"/>
          <w:shd w:val="clear" w:color="auto" w:fill="FFFFFF"/>
          <w:lang w:val="en-US"/>
        </w:rPr>
        <w:t>RQ</w:t>
      </w:r>
      <w:r w:rsidR="00FF27AE" w:rsidRPr="00890569">
        <w:rPr>
          <w:rFonts w:ascii="Times New Roman" w:hAnsi="Times New Roman" w:cs="Times New Roman"/>
          <w:sz w:val="28"/>
          <w:szCs w:val="28"/>
          <w:shd w:val="clear" w:color="auto" w:fill="FFFFFF"/>
        </w:rPr>
        <w:t xml:space="preserve"> = 132,131; </w:t>
      </w:r>
      <w:r w:rsidR="00FF27AE" w:rsidRPr="00890569">
        <w:rPr>
          <w:rFonts w:ascii="Times New Roman" w:hAnsi="Times New Roman" w:cs="Times New Roman"/>
          <w:sz w:val="28"/>
          <w:szCs w:val="28"/>
          <w:shd w:val="clear" w:color="auto" w:fill="FFFFFF"/>
          <w:lang w:val="en-US"/>
        </w:rPr>
        <w:t>p</w:t>
      </w:r>
      <w:r w:rsidR="00FF27AE" w:rsidRPr="00890569">
        <w:rPr>
          <w:rFonts w:ascii="Times New Roman" w:hAnsi="Times New Roman" w:cs="Times New Roman"/>
          <w:sz w:val="28"/>
          <w:szCs w:val="28"/>
          <w:shd w:val="clear" w:color="auto" w:fill="FFFFFF"/>
        </w:rPr>
        <w:t xml:space="preserve"> = 1,12 × 10</w:t>
      </w:r>
      <w:r w:rsidR="00FF27AE" w:rsidRPr="00890569">
        <w:rPr>
          <w:rFonts w:ascii="Times New Roman" w:hAnsi="Times New Roman" w:cs="Times New Roman"/>
          <w:sz w:val="28"/>
          <w:szCs w:val="28"/>
          <w:shd w:val="clear" w:color="auto" w:fill="FFFFFF"/>
          <w:vertAlign w:val="superscript"/>
        </w:rPr>
        <w:t>-6</w:t>
      </w:r>
      <w:r w:rsidR="00FF27AE" w:rsidRPr="00890569">
        <w:rPr>
          <w:rFonts w:ascii="Times New Roman" w:hAnsi="Times New Roman" w:cs="Times New Roman"/>
          <w:sz w:val="28"/>
          <w:szCs w:val="28"/>
          <w:shd w:val="clear" w:color="auto" w:fill="FFFFFF"/>
        </w:rPr>
        <w:t xml:space="preserve">), </w:t>
      </w:r>
      <w:r w:rsidRPr="00890569">
        <w:rPr>
          <w:rFonts w:ascii="Times New Roman" w:hAnsi="Times New Roman" w:cs="Times New Roman"/>
          <w:sz w:val="28"/>
          <w:szCs w:val="28"/>
          <w:shd w:val="clear" w:color="auto" w:fill="FFFFFF"/>
        </w:rPr>
        <w:t>микроРНК</w:t>
      </w:r>
      <w:r w:rsidR="00FF27AE" w:rsidRPr="00890569">
        <w:rPr>
          <w:rFonts w:ascii="Times New Roman" w:hAnsi="Times New Roman" w:cs="Times New Roman"/>
          <w:sz w:val="28"/>
          <w:szCs w:val="28"/>
          <w:shd w:val="clear" w:color="auto" w:fill="FFFFFF"/>
        </w:rPr>
        <w:t>375 (</w:t>
      </w:r>
      <w:r w:rsidR="00FF27AE" w:rsidRPr="00890569">
        <w:rPr>
          <w:rFonts w:ascii="Times New Roman" w:hAnsi="Times New Roman" w:cs="Times New Roman"/>
          <w:sz w:val="28"/>
          <w:szCs w:val="28"/>
          <w:shd w:val="clear" w:color="auto" w:fill="FFFFFF"/>
          <w:lang w:val="en-US"/>
        </w:rPr>
        <w:t>RQ</w:t>
      </w:r>
      <w:r w:rsidR="00FF27AE" w:rsidRPr="00890569">
        <w:rPr>
          <w:rFonts w:ascii="Times New Roman" w:hAnsi="Times New Roman" w:cs="Times New Roman"/>
          <w:sz w:val="28"/>
          <w:szCs w:val="28"/>
          <w:shd w:val="clear" w:color="auto" w:fill="FFFFFF"/>
        </w:rPr>
        <w:t xml:space="preserve"> = 85 537; </w:t>
      </w:r>
      <w:r w:rsidR="00FF27AE" w:rsidRPr="00890569">
        <w:rPr>
          <w:rFonts w:ascii="Times New Roman" w:hAnsi="Times New Roman" w:cs="Times New Roman"/>
          <w:sz w:val="28"/>
          <w:szCs w:val="28"/>
          <w:shd w:val="clear" w:color="auto" w:fill="FFFFFF"/>
          <w:lang w:val="en-US"/>
        </w:rPr>
        <w:t>p</w:t>
      </w:r>
      <w:r w:rsidR="00FF27AE" w:rsidRPr="00890569">
        <w:rPr>
          <w:rFonts w:ascii="Times New Roman" w:hAnsi="Times New Roman" w:cs="Times New Roman"/>
          <w:sz w:val="28"/>
          <w:szCs w:val="28"/>
          <w:shd w:val="clear" w:color="auto" w:fill="FFFFFF"/>
        </w:rPr>
        <w:t xml:space="preserve"> = 4,18 × 10</w:t>
      </w:r>
      <w:r w:rsidR="00FF27AE" w:rsidRPr="00890569">
        <w:rPr>
          <w:rFonts w:ascii="Times New Roman" w:hAnsi="Times New Roman" w:cs="Times New Roman"/>
          <w:sz w:val="28"/>
          <w:szCs w:val="28"/>
          <w:shd w:val="clear" w:color="auto" w:fill="FFFFFF"/>
          <w:vertAlign w:val="superscript"/>
        </w:rPr>
        <w:t>-6</w:t>
      </w:r>
      <w:r w:rsidR="00FF27AE" w:rsidRPr="00890569">
        <w:rPr>
          <w:rFonts w:ascii="Times New Roman" w:hAnsi="Times New Roman" w:cs="Times New Roman"/>
          <w:sz w:val="28"/>
          <w:szCs w:val="28"/>
          <w:shd w:val="clear" w:color="auto" w:fill="FFFFFF"/>
        </w:rPr>
        <w:t xml:space="preserve">), </w:t>
      </w:r>
      <w:r w:rsidRPr="00890569">
        <w:rPr>
          <w:rFonts w:ascii="Times New Roman" w:hAnsi="Times New Roman" w:cs="Times New Roman"/>
          <w:sz w:val="28"/>
          <w:szCs w:val="28"/>
          <w:shd w:val="clear" w:color="auto" w:fill="FFFFFF"/>
        </w:rPr>
        <w:t>микроРНК</w:t>
      </w:r>
      <w:r w:rsidR="00FF27AE" w:rsidRPr="00890569">
        <w:rPr>
          <w:rFonts w:ascii="Times New Roman" w:hAnsi="Times New Roman" w:cs="Times New Roman"/>
          <w:sz w:val="28"/>
          <w:szCs w:val="28"/>
          <w:shd w:val="clear" w:color="auto" w:fill="FFFFFF"/>
        </w:rPr>
        <w:t>371</w:t>
      </w:r>
      <w:r w:rsidR="00FF27AE" w:rsidRPr="00890569">
        <w:rPr>
          <w:rFonts w:ascii="Times New Roman" w:hAnsi="Times New Roman" w:cs="Times New Roman"/>
          <w:sz w:val="28"/>
          <w:szCs w:val="28"/>
          <w:shd w:val="clear" w:color="auto" w:fill="FFFFFF"/>
          <w:lang w:val="en-US"/>
        </w:rPr>
        <w:t>a</w:t>
      </w:r>
      <w:r w:rsidR="00FF27AE" w:rsidRPr="00890569">
        <w:rPr>
          <w:rFonts w:ascii="Times New Roman" w:hAnsi="Times New Roman" w:cs="Times New Roman"/>
          <w:sz w:val="28"/>
          <w:szCs w:val="28"/>
          <w:shd w:val="clear" w:color="auto" w:fill="FFFFFF"/>
        </w:rPr>
        <w:t xml:space="preserve"> (</w:t>
      </w:r>
      <w:r w:rsidR="00FF27AE" w:rsidRPr="00890569">
        <w:rPr>
          <w:rFonts w:ascii="Times New Roman" w:hAnsi="Times New Roman" w:cs="Times New Roman"/>
          <w:sz w:val="28"/>
          <w:szCs w:val="28"/>
          <w:shd w:val="clear" w:color="auto" w:fill="FFFFFF"/>
          <w:lang w:val="en-US"/>
        </w:rPr>
        <w:t>RQ</w:t>
      </w:r>
      <w:r w:rsidR="00FF27AE" w:rsidRPr="00890569">
        <w:rPr>
          <w:rFonts w:ascii="Times New Roman" w:hAnsi="Times New Roman" w:cs="Times New Roman"/>
          <w:sz w:val="28"/>
          <w:szCs w:val="28"/>
          <w:shd w:val="clear" w:color="auto" w:fill="FFFFFF"/>
        </w:rPr>
        <w:t xml:space="preserve"> = 51 406; </w:t>
      </w:r>
      <w:r w:rsidR="00FF27AE" w:rsidRPr="00890569">
        <w:rPr>
          <w:rFonts w:ascii="Times New Roman" w:hAnsi="Times New Roman" w:cs="Times New Roman"/>
          <w:sz w:val="28"/>
          <w:szCs w:val="28"/>
          <w:shd w:val="clear" w:color="auto" w:fill="FFFFFF"/>
          <w:lang w:val="en-US"/>
        </w:rPr>
        <w:t>p</w:t>
      </w:r>
      <w:r w:rsidR="00FF27AE" w:rsidRPr="00890569">
        <w:rPr>
          <w:rFonts w:ascii="Times New Roman" w:hAnsi="Times New Roman" w:cs="Times New Roman"/>
          <w:sz w:val="28"/>
          <w:szCs w:val="28"/>
          <w:shd w:val="clear" w:color="auto" w:fill="FFFFFF"/>
        </w:rPr>
        <w:t xml:space="preserve"> = 1,87 × 10</w:t>
      </w:r>
      <w:r w:rsidR="00FF27AE" w:rsidRPr="00890569">
        <w:rPr>
          <w:rFonts w:ascii="Times New Roman" w:hAnsi="Times New Roman" w:cs="Times New Roman"/>
          <w:sz w:val="28"/>
          <w:szCs w:val="28"/>
          <w:shd w:val="clear" w:color="auto" w:fill="FFFFFF"/>
          <w:vertAlign w:val="superscript"/>
        </w:rPr>
        <w:t>-5</w:t>
      </w:r>
      <w:r w:rsidR="00FF27AE" w:rsidRPr="00890569">
        <w:rPr>
          <w:rFonts w:ascii="Times New Roman" w:hAnsi="Times New Roman" w:cs="Times New Roman"/>
          <w:sz w:val="28"/>
          <w:szCs w:val="28"/>
          <w:shd w:val="clear" w:color="auto" w:fill="FFFFFF"/>
        </w:rPr>
        <w:t xml:space="preserve">), </w:t>
      </w:r>
      <w:r w:rsidRPr="00890569">
        <w:rPr>
          <w:rFonts w:ascii="Times New Roman" w:hAnsi="Times New Roman" w:cs="Times New Roman"/>
          <w:sz w:val="28"/>
          <w:szCs w:val="28"/>
          <w:shd w:val="clear" w:color="auto" w:fill="FFFFFF"/>
        </w:rPr>
        <w:t>микроРНК</w:t>
      </w:r>
      <w:r w:rsidR="00FF27AE" w:rsidRPr="00890569">
        <w:rPr>
          <w:rFonts w:ascii="Times New Roman" w:hAnsi="Times New Roman" w:cs="Times New Roman"/>
          <w:sz w:val="28"/>
          <w:szCs w:val="28"/>
          <w:shd w:val="clear" w:color="auto" w:fill="FFFFFF"/>
        </w:rPr>
        <w:t>372 (</w:t>
      </w:r>
      <w:r w:rsidR="00FF27AE" w:rsidRPr="00890569">
        <w:rPr>
          <w:rFonts w:ascii="Times New Roman" w:hAnsi="Times New Roman" w:cs="Times New Roman"/>
          <w:sz w:val="28"/>
          <w:szCs w:val="28"/>
          <w:shd w:val="clear" w:color="auto" w:fill="FFFFFF"/>
          <w:lang w:val="en-US"/>
        </w:rPr>
        <w:t>RQ</w:t>
      </w:r>
      <w:r w:rsidR="00FF27AE" w:rsidRPr="00890569">
        <w:rPr>
          <w:rFonts w:ascii="Times New Roman" w:hAnsi="Times New Roman" w:cs="Times New Roman"/>
          <w:sz w:val="28"/>
          <w:szCs w:val="28"/>
          <w:shd w:val="clear" w:color="auto" w:fill="FFFFFF"/>
        </w:rPr>
        <w:t xml:space="preserve"> = 49 279; </w:t>
      </w:r>
      <w:r w:rsidR="00FF27AE" w:rsidRPr="00890569">
        <w:rPr>
          <w:rFonts w:ascii="Times New Roman" w:hAnsi="Times New Roman" w:cs="Times New Roman"/>
          <w:sz w:val="28"/>
          <w:szCs w:val="28"/>
          <w:shd w:val="clear" w:color="auto" w:fill="FFFFFF"/>
          <w:lang w:val="en-US"/>
        </w:rPr>
        <w:t>p</w:t>
      </w:r>
      <w:r w:rsidR="00FF27AE" w:rsidRPr="00890569">
        <w:rPr>
          <w:rFonts w:ascii="Times New Roman" w:hAnsi="Times New Roman" w:cs="Times New Roman"/>
          <w:sz w:val="28"/>
          <w:szCs w:val="28"/>
          <w:shd w:val="clear" w:color="auto" w:fill="FFFFFF"/>
        </w:rPr>
        <w:t xml:space="preserve"> = 2</w:t>
      </w:r>
      <w:proofErr w:type="gramStart"/>
      <w:r w:rsidR="00FF27AE" w:rsidRPr="00890569">
        <w:rPr>
          <w:rFonts w:ascii="Times New Roman" w:hAnsi="Times New Roman" w:cs="Times New Roman"/>
          <w:sz w:val="28"/>
          <w:szCs w:val="28"/>
          <w:shd w:val="clear" w:color="auto" w:fill="FFFFFF"/>
        </w:rPr>
        <w:t>,69</w:t>
      </w:r>
      <w:proofErr w:type="gramEnd"/>
      <w:r w:rsidR="00FF27AE" w:rsidRPr="00890569">
        <w:rPr>
          <w:rFonts w:ascii="Times New Roman" w:hAnsi="Times New Roman" w:cs="Times New Roman"/>
          <w:sz w:val="28"/>
          <w:szCs w:val="28"/>
          <w:shd w:val="clear" w:color="auto" w:fill="FFFFFF"/>
        </w:rPr>
        <w:t xml:space="preserve"> × 10</w:t>
      </w:r>
      <w:r w:rsidR="00FF27AE" w:rsidRPr="00890569">
        <w:rPr>
          <w:rFonts w:ascii="Times New Roman" w:hAnsi="Times New Roman" w:cs="Times New Roman"/>
          <w:sz w:val="28"/>
          <w:szCs w:val="28"/>
          <w:shd w:val="clear" w:color="auto" w:fill="FFFFFF"/>
          <w:vertAlign w:val="superscript"/>
        </w:rPr>
        <w:t>-5</w:t>
      </w:r>
      <w:r w:rsidR="00FF27AE" w:rsidRPr="00890569">
        <w:rPr>
          <w:rFonts w:ascii="Times New Roman" w:hAnsi="Times New Roman" w:cs="Times New Roman"/>
          <w:sz w:val="28"/>
          <w:szCs w:val="28"/>
          <w:shd w:val="clear" w:color="auto" w:fill="FFFFFF"/>
        </w:rPr>
        <w:t xml:space="preserve">), </w:t>
      </w:r>
      <w:r w:rsidRPr="00890569">
        <w:rPr>
          <w:rFonts w:ascii="Times New Roman" w:hAnsi="Times New Roman" w:cs="Times New Roman"/>
          <w:sz w:val="28"/>
          <w:szCs w:val="28"/>
          <w:shd w:val="clear" w:color="auto" w:fill="FFFFFF"/>
        </w:rPr>
        <w:t>микроРНК</w:t>
      </w:r>
      <w:r w:rsidR="00FF27AE" w:rsidRPr="00890569">
        <w:rPr>
          <w:rFonts w:ascii="Times New Roman" w:hAnsi="Times New Roman" w:cs="Times New Roman"/>
          <w:sz w:val="28"/>
          <w:szCs w:val="28"/>
          <w:shd w:val="clear" w:color="auto" w:fill="FFFFFF"/>
        </w:rPr>
        <w:t>367-3</w:t>
      </w:r>
      <w:r w:rsidR="00FF27AE" w:rsidRPr="00890569">
        <w:rPr>
          <w:rFonts w:ascii="Times New Roman" w:hAnsi="Times New Roman" w:cs="Times New Roman"/>
          <w:sz w:val="28"/>
          <w:szCs w:val="28"/>
          <w:shd w:val="clear" w:color="auto" w:fill="FFFFFF"/>
          <w:lang w:val="en-US"/>
        </w:rPr>
        <w:t>p</w:t>
      </w:r>
      <w:r w:rsidR="00FF27AE" w:rsidRPr="00890569">
        <w:rPr>
          <w:rFonts w:ascii="Times New Roman" w:hAnsi="Times New Roman" w:cs="Times New Roman"/>
          <w:sz w:val="28"/>
          <w:szCs w:val="28"/>
          <w:shd w:val="clear" w:color="auto" w:fill="FFFFFF"/>
        </w:rPr>
        <w:t xml:space="preserve"> (</w:t>
      </w:r>
      <w:r w:rsidR="00FF27AE" w:rsidRPr="00890569">
        <w:rPr>
          <w:rFonts w:ascii="Times New Roman" w:hAnsi="Times New Roman" w:cs="Times New Roman"/>
          <w:sz w:val="28"/>
          <w:szCs w:val="28"/>
          <w:shd w:val="clear" w:color="auto" w:fill="FFFFFF"/>
          <w:lang w:val="en-US"/>
        </w:rPr>
        <w:t>RQ</w:t>
      </w:r>
      <w:r w:rsidR="00FF27AE" w:rsidRPr="00890569">
        <w:rPr>
          <w:rFonts w:ascii="Times New Roman" w:hAnsi="Times New Roman" w:cs="Times New Roman"/>
          <w:sz w:val="28"/>
          <w:szCs w:val="28"/>
          <w:shd w:val="clear" w:color="auto" w:fill="FFFFFF"/>
        </w:rPr>
        <w:t xml:space="preserve"> = 39 266; </w:t>
      </w:r>
      <w:r w:rsidR="00FF27AE" w:rsidRPr="00890569">
        <w:rPr>
          <w:rFonts w:ascii="Times New Roman" w:hAnsi="Times New Roman" w:cs="Times New Roman"/>
          <w:sz w:val="28"/>
          <w:szCs w:val="28"/>
          <w:shd w:val="clear" w:color="auto" w:fill="FFFFFF"/>
          <w:lang w:val="en-US"/>
        </w:rPr>
        <w:t>p</w:t>
      </w:r>
      <w:r w:rsidR="00FF27AE" w:rsidRPr="00890569">
        <w:rPr>
          <w:rFonts w:ascii="Times New Roman" w:hAnsi="Times New Roman" w:cs="Times New Roman"/>
          <w:sz w:val="28"/>
          <w:szCs w:val="28"/>
          <w:shd w:val="clear" w:color="auto" w:fill="FFFFFF"/>
        </w:rPr>
        <w:t xml:space="preserve"> = 3,66 × 10</w:t>
      </w:r>
      <w:r w:rsidR="00FF27AE" w:rsidRPr="00890569">
        <w:rPr>
          <w:rFonts w:ascii="Times New Roman" w:hAnsi="Times New Roman" w:cs="Times New Roman"/>
          <w:sz w:val="28"/>
          <w:szCs w:val="28"/>
          <w:shd w:val="clear" w:color="auto" w:fill="FFFFFF"/>
          <w:vertAlign w:val="superscript"/>
        </w:rPr>
        <w:t>-5</w:t>
      </w:r>
      <w:r w:rsidR="00FF27AE" w:rsidRPr="00890569">
        <w:rPr>
          <w:rFonts w:ascii="Times New Roman" w:hAnsi="Times New Roman" w:cs="Times New Roman"/>
          <w:sz w:val="28"/>
          <w:szCs w:val="28"/>
          <w:shd w:val="clear" w:color="auto" w:fill="FFFFFF"/>
        </w:rPr>
        <w:t>)</w:t>
      </w:r>
      <w:r w:rsidRPr="00890569">
        <w:rPr>
          <w:rFonts w:ascii="Times New Roman" w:hAnsi="Times New Roman" w:cs="Times New Roman"/>
          <w:sz w:val="28"/>
          <w:szCs w:val="28"/>
          <w:shd w:val="clear" w:color="auto" w:fill="FFFFFF"/>
        </w:rPr>
        <w:t>, микроРНК</w:t>
      </w:r>
      <w:r w:rsidR="00FF27AE" w:rsidRPr="00890569">
        <w:rPr>
          <w:rFonts w:ascii="Times New Roman" w:hAnsi="Times New Roman" w:cs="Times New Roman"/>
          <w:sz w:val="28"/>
          <w:szCs w:val="28"/>
          <w:shd w:val="clear" w:color="auto" w:fill="FFFFFF"/>
        </w:rPr>
        <w:t>302</w:t>
      </w:r>
      <w:r w:rsidRPr="00890569">
        <w:rPr>
          <w:rFonts w:ascii="Times New Roman" w:hAnsi="Times New Roman" w:cs="Times New Roman"/>
          <w:sz w:val="28"/>
          <w:szCs w:val="28"/>
          <w:shd w:val="clear" w:color="auto" w:fill="FFFFFF"/>
        </w:rPr>
        <w:t xml:space="preserve">с </w:t>
      </w:r>
      <w:r w:rsidR="00FF27AE" w:rsidRPr="00890569">
        <w:rPr>
          <w:rFonts w:ascii="Times New Roman" w:hAnsi="Times New Roman" w:cs="Times New Roman"/>
          <w:sz w:val="28"/>
          <w:szCs w:val="28"/>
          <w:shd w:val="clear" w:color="auto" w:fill="FFFFFF"/>
        </w:rPr>
        <w:t>(</w:t>
      </w:r>
      <w:r w:rsidR="00FF27AE" w:rsidRPr="00890569">
        <w:rPr>
          <w:rFonts w:ascii="Times New Roman" w:hAnsi="Times New Roman" w:cs="Times New Roman"/>
          <w:sz w:val="28"/>
          <w:szCs w:val="28"/>
          <w:shd w:val="clear" w:color="auto" w:fill="FFFFFF"/>
          <w:lang w:val="en-US"/>
        </w:rPr>
        <w:t>RQ</w:t>
      </w:r>
      <w:r w:rsidR="00FF27AE" w:rsidRPr="00890569">
        <w:rPr>
          <w:rFonts w:ascii="Times New Roman" w:hAnsi="Times New Roman" w:cs="Times New Roman"/>
          <w:sz w:val="28"/>
          <w:szCs w:val="28"/>
          <w:shd w:val="clear" w:color="auto" w:fill="FFFFFF"/>
        </w:rPr>
        <w:t xml:space="preserve"> = 7,355; </w:t>
      </w:r>
      <w:r w:rsidR="00FF27AE" w:rsidRPr="00890569">
        <w:rPr>
          <w:rFonts w:ascii="Times New Roman" w:hAnsi="Times New Roman" w:cs="Times New Roman"/>
          <w:sz w:val="28"/>
          <w:szCs w:val="28"/>
          <w:shd w:val="clear" w:color="auto" w:fill="FFFFFF"/>
          <w:lang w:val="en-US"/>
        </w:rPr>
        <w:t>p</w:t>
      </w:r>
      <w:r w:rsidR="00FF27AE" w:rsidRPr="00890569">
        <w:rPr>
          <w:rFonts w:ascii="Times New Roman" w:hAnsi="Times New Roman" w:cs="Times New Roman"/>
          <w:sz w:val="28"/>
          <w:szCs w:val="28"/>
          <w:shd w:val="clear" w:color="auto" w:fill="FFFFFF"/>
        </w:rPr>
        <w:t xml:space="preserve"> = 0,007).</w:t>
      </w:r>
    </w:p>
    <w:p w:rsidR="00FF27AE" w:rsidRPr="00890569" w:rsidRDefault="00DE4B7D" w:rsidP="00890569">
      <w:pPr>
        <w:pStyle w:val="a5"/>
        <w:ind w:firstLine="567"/>
        <w:jc w:val="both"/>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rPr>
        <w:t>Для изучения экспрессии микроРНК в зависимости от возраста пациенты были разделены на 3 группы: 0-5 лет – 50, 5-15 лет – 21, старше 15 л</w:t>
      </w:r>
      <w:r w:rsidR="0032796C" w:rsidRPr="00890569">
        <w:rPr>
          <w:rFonts w:ascii="Times New Roman" w:hAnsi="Times New Roman" w:cs="Times New Roman"/>
          <w:sz w:val="28"/>
          <w:szCs w:val="28"/>
          <w:shd w:val="clear" w:color="auto" w:fill="FFFFFF"/>
        </w:rPr>
        <w:t xml:space="preserve">ет – 13. </w:t>
      </w:r>
      <w:r w:rsidR="00CE46C6" w:rsidRPr="00890569">
        <w:rPr>
          <w:rFonts w:ascii="Times New Roman" w:hAnsi="Times New Roman" w:cs="Times New Roman"/>
          <w:sz w:val="28"/>
          <w:szCs w:val="28"/>
          <w:shd w:val="clear" w:color="auto" w:fill="FFFFFF"/>
        </w:rPr>
        <w:t>Э</w:t>
      </w:r>
      <w:r w:rsidR="0002592A" w:rsidRPr="00890569">
        <w:rPr>
          <w:rFonts w:ascii="Times New Roman" w:hAnsi="Times New Roman" w:cs="Times New Roman"/>
          <w:sz w:val="28"/>
          <w:szCs w:val="28"/>
          <w:shd w:val="clear" w:color="auto" w:fill="FFFFFF"/>
        </w:rPr>
        <w:t>кспрессия кластеров микроРНК</w:t>
      </w:r>
      <w:r w:rsidR="00FF27AE" w:rsidRPr="00890569">
        <w:rPr>
          <w:rFonts w:ascii="Times New Roman" w:hAnsi="Times New Roman" w:cs="Times New Roman"/>
          <w:sz w:val="28"/>
          <w:szCs w:val="28"/>
          <w:shd w:val="clear" w:color="auto" w:fill="FFFFFF"/>
        </w:rPr>
        <w:t xml:space="preserve">371-373, </w:t>
      </w:r>
      <w:r w:rsidR="0002592A" w:rsidRPr="00890569">
        <w:rPr>
          <w:rFonts w:ascii="Times New Roman" w:hAnsi="Times New Roman" w:cs="Times New Roman"/>
          <w:sz w:val="28"/>
          <w:szCs w:val="28"/>
          <w:shd w:val="clear" w:color="auto" w:fill="FFFFFF"/>
        </w:rPr>
        <w:t>микроРНК</w:t>
      </w:r>
      <w:r w:rsidR="00FF27AE" w:rsidRPr="00890569">
        <w:rPr>
          <w:rFonts w:ascii="Times New Roman" w:hAnsi="Times New Roman" w:cs="Times New Roman"/>
          <w:sz w:val="28"/>
          <w:szCs w:val="28"/>
          <w:shd w:val="clear" w:color="auto" w:fill="FFFFFF"/>
        </w:rPr>
        <w:t xml:space="preserve">302/367 и </w:t>
      </w:r>
      <w:r w:rsidR="0002592A" w:rsidRPr="00890569">
        <w:rPr>
          <w:rFonts w:ascii="Times New Roman" w:hAnsi="Times New Roman" w:cs="Times New Roman"/>
          <w:sz w:val="28"/>
          <w:szCs w:val="28"/>
          <w:shd w:val="clear" w:color="auto" w:fill="FFFFFF"/>
        </w:rPr>
        <w:t>микроРНК</w:t>
      </w:r>
      <w:r w:rsidR="00FF27AE" w:rsidRPr="00890569">
        <w:rPr>
          <w:rFonts w:ascii="Times New Roman" w:hAnsi="Times New Roman" w:cs="Times New Roman"/>
          <w:sz w:val="28"/>
          <w:szCs w:val="28"/>
          <w:shd w:val="clear" w:color="auto" w:fill="FFFFFF"/>
        </w:rPr>
        <w:t xml:space="preserve">375 </w:t>
      </w:r>
      <w:r w:rsidRPr="00890569">
        <w:rPr>
          <w:rFonts w:ascii="Times New Roman" w:hAnsi="Times New Roman" w:cs="Times New Roman"/>
          <w:sz w:val="28"/>
          <w:szCs w:val="28"/>
          <w:shd w:val="clear" w:color="auto" w:fill="FFFFFF"/>
        </w:rPr>
        <w:t xml:space="preserve">выявлена </w:t>
      </w:r>
      <w:r w:rsidR="00FF27AE" w:rsidRPr="00890569">
        <w:rPr>
          <w:rFonts w:ascii="Times New Roman" w:hAnsi="Times New Roman" w:cs="Times New Roman"/>
          <w:sz w:val="28"/>
          <w:szCs w:val="28"/>
          <w:shd w:val="clear" w:color="auto" w:fill="FFFFFF"/>
        </w:rPr>
        <w:t>независимо от возраста (</w:t>
      </w:r>
      <w:r w:rsidR="00733692" w:rsidRPr="00890569">
        <w:rPr>
          <w:rFonts w:ascii="Times New Roman" w:hAnsi="Times New Roman" w:cs="Times New Roman"/>
          <w:sz w:val="28"/>
          <w:szCs w:val="28"/>
          <w:shd w:val="clear" w:color="auto" w:fill="FFFFFF"/>
        </w:rPr>
        <w:t>рисунок</w:t>
      </w:r>
      <w:r w:rsidR="00FF27AE" w:rsidRPr="00890569">
        <w:rPr>
          <w:rFonts w:ascii="Times New Roman" w:hAnsi="Times New Roman" w:cs="Times New Roman"/>
          <w:sz w:val="28"/>
          <w:szCs w:val="28"/>
          <w:shd w:val="clear" w:color="auto" w:fill="FFFFFF"/>
        </w:rPr>
        <w:t xml:space="preserve"> 2</w:t>
      </w:r>
      <w:r w:rsidR="00024AF5" w:rsidRPr="00890569">
        <w:rPr>
          <w:rFonts w:ascii="Times New Roman" w:hAnsi="Times New Roman" w:cs="Times New Roman"/>
          <w:sz w:val="28"/>
          <w:szCs w:val="28"/>
          <w:shd w:val="clear" w:color="auto" w:fill="FFFFFF"/>
        </w:rPr>
        <w:t>9</w:t>
      </w:r>
      <w:r w:rsidR="00FF27AE" w:rsidRPr="00890569">
        <w:rPr>
          <w:rFonts w:ascii="Times New Roman" w:hAnsi="Times New Roman" w:cs="Times New Roman"/>
          <w:sz w:val="28"/>
          <w:szCs w:val="28"/>
          <w:shd w:val="clear" w:color="auto" w:fill="FFFFFF"/>
        </w:rPr>
        <w:t>). Только микроРНК302</w:t>
      </w:r>
      <w:r w:rsidR="00FF27AE" w:rsidRPr="00890569">
        <w:rPr>
          <w:rFonts w:ascii="Times New Roman" w:hAnsi="Times New Roman" w:cs="Times New Roman"/>
          <w:sz w:val="28"/>
          <w:szCs w:val="28"/>
          <w:shd w:val="clear" w:color="auto" w:fill="FFFFFF"/>
          <w:lang w:val="en-US"/>
        </w:rPr>
        <w:t>c</w:t>
      </w:r>
      <w:r w:rsidR="00FF27AE" w:rsidRPr="00890569">
        <w:rPr>
          <w:rFonts w:ascii="Times New Roman" w:hAnsi="Times New Roman" w:cs="Times New Roman"/>
          <w:sz w:val="28"/>
          <w:szCs w:val="28"/>
          <w:shd w:val="clear" w:color="auto" w:fill="FFFFFF"/>
        </w:rPr>
        <w:t xml:space="preserve"> и 200</w:t>
      </w:r>
      <w:r w:rsidR="00FF27AE" w:rsidRPr="00890569">
        <w:rPr>
          <w:rFonts w:ascii="Times New Roman" w:hAnsi="Times New Roman" w:cs="Times New Roman"/>
          <w:sz w:val="28"/>
          <w:szCs w:val="28"/>
          <w:shd w:val="clear" w:color="auto" w:fill="FFFFFF"/>
          <w:lang w:val="en-US"/>
        </w:rPr>
        <w:t>b</w:t>
      </w:r>
      <w:r w:rsidR="00FF27AE" w:rsidRPr="00890569">
        <w:rPr>
          <w:rFonts w:ascii="Times New Roman" w:hAnsi="Times New Roman" w:cs="Times New Roman"/>
          <w:sz w:val="28"/>
          <w:szCs w:val="28"/>
          <w:shd w:val="clear" w:color="auto" w:fill="FFFFFF"/>
        </w:rPr>
        <w:t xml:space="preserve"> не были экспрессированы во всех возрастных группах.</w:t>
      </w:r>
    </w:p>
    <w:p w:rsidR="0032796C" w:rsidRPr="00890569" w:rsidRDefault="0032796C" w:rsidP="00890569">
      <w:pPr>
        <w:pStyle w:val="a5"/>
        <w:ind w:firstLine="567"/>
        <w:jc w:val="both"/>
        <w:rPr>
          <w:rFonts w:ascii="Times New Roman" w:hAnsi="Times New Roman" w:cs="Times New Roman"/>
          <w:sz w:val="28"/>
          <w:szCs w:val="28"/>
          <w:shd w:val="clear" w:color="auto" w:fill="FFFFFF"/>
        </w:rPr>
      </w:pPr>
    </w:p>
    <w:p w:rsidR="00FF27AE" w:rsidRPr="00890569" w:rsidRDefault="00FF27AE" w:rsidP="00890569">
      <w:pPr>
        <w:pStyle w:val="a5"/>
        <w:jc w:val="center"/>
        <w:rPr>
          <w:rFonts w:ascii="Times New Roman" w:hAnsi="Times New Roman" w:cs="Times New Roman"/>
          <w:sz w:val="28"/>
          <w:szCs w:val="28"/>
          <w:shd w:val="clear" w:color="auto" w:fill="FFFFFF"/>
          <w:lang w:val="en-US"/>
        </w:rPr>
      </w:pPr>
      <w:r w:rsidRPr="00890569">
        <w:rPr>
          <w:rFonts w:ascii="Times New Roman" w:hAnsi="Times New Roman" w:cs="Times New Roman"/>
          <w:noProof/>
          <w:sz w:val="28"/>
          <w:szCs w:val="28"/>
          <w:shd w:val="clear" w:color="auto" w:fill="FFFFFF"/>
          <w:lang w:eastAsia="ru-RU"/>
        </w:rPr>
        <w:lastRenderedPageBreak/>
        <w:drawing>
          <wp:inline distT="0" distB="0" distL="0" distR="0">
            <wp:extent cx="5934075" cy="3705225"/>
            <wp:effectExtent l="19050" t="0" r="9525" b="0"/>
            <wp:docPr id="117" name="Рисунок 11" descr="C:\Users\User\Desktop\основная статья\статья мироРНК в журнал Q3\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основная статья\статья мироРНК в журнал Q3\figure 2.tif"/>
                    <pic:cNvPicPr>
                      <a:picLocks noChangeAspect="1" noChangeArrowheads="1"/>
                    </pic:cNvPicPr>
                  </pic:nvPicPr>
                  <pic:blipFill>
                    <a:blip r:embed="rId42" cstate="print"/>
                    <a:srcRect/>
                    <a:stretch>
                      <a:fillRect/>
                    </a:stretch>
                  </pic:blipFill>
                  <pic:spPr bwMode="auto">
                    <a:xfrm>
                      <a:off x="0" y="0"/>
                      <a:ext cx="5934075" cy="3705225"/>
                    </a:xfrm>
                    <a:prstGeom prst="rect">
                      <a:avLst/>
                    </a:prstGeom>
                    <a:noFill/>
                    <a:ln w="9525">
                      <a:noFill/>
                      <a:miter lim="800000"/>
                      <a:headEnd/>
                      <a:tailEnd/>
                    </a:ln>
                  </pic:spPr>
                </pic:pic>
              </a:graphicData>
            </a:graphic>
          </wp:inline>
        </w:drawing>
      </w:r>
    </w:p>
    <w:p w:rsidR="0002592A" w:rsidRPr="00890569" w:rsidRDefault="00733692" w:rsidP="00890569">
      <w:pPr>
        <w:pStyle w:val="a5"/>
        <w:ind w:firstLine="567"/>
        <w:jc w:val="center"/>
        <w:rPr>
          <w:rFonts w:ascii="Times New Roman" w:hAnsi="Times New Roman" w:cs="Times New Roman"/>
          <w:b/>
          <w:sz w:val="28"/>
          <w:szCs w:val="28"/>
        </w:rPr>
      </w:pPr>
      <w:r w:rsidRPr="00890569">
        <w:rPr>
          <w:rFonts w:ascii="Times New Roman" w:hAnsi="Times New Roman" w:cs="Times New Roman"/>
          <w:sz w:val="28"/>
          <w:szCs w:val="28"/>
          <w:shd w:val="clear" w:color="auto" w:fill="FFFFFF"/>
        </w:rPr>
        <w:t>Рисунок</w:t>
      </w:r>
      <w:r w:rsidR="00E878DB" w:rsidRPr="00890569">
        <w:rPr>
          <w:rFonts w:ascii="Times New Roman" w:hAnsi="Times New Roman" w:cs="Times New Roman"/>
          <w:sz w:val="28"/>
          <w:szCs w:val="28"/>
          <w:shd w:val="clear" w:color="auto" w:fill="FFFFFF"/>
        </w:rPr>
        <w:t xml:space="preserve"> 2</w:t>
      </w:r>
      <w:r w:rsidR="00024AF5" w:rsidRPr="00890569">
        <w:rPr>
          <w:rFonts w:ascii="Times New Roman" w:hAnsi="Times New Roman" w:cs="Times New Roman"/>
          <w:sz w:val="28"/>
          <w:szCs w:val="28"/>
          <w:shd w:val="clear" w:color="auto" w:fill="FFFFFF"/>
        </w:rPr>
        <w:t>9</w:t>
      </w:r>
      <w:r w:rsidR="0002592A" w:rsidRPr="00890569">
        <w:rPr>
          <w:rFonts w:ascii="Times New Roman" w:hAnsi="Times New Roman" w:cs="Times New Roman"/>
          <w:sz w:val="28"/>
          <w:szCs w:val="28"/>
          <w:shd w:val="clear" w:color="auto" w:fill="FFFFFF"/>
        </w:rPr>
        <w:t xml:space="preserve"> - Сравнительная экспрессия микроРНК </w:t>
      </w:r>
      <w:r w:rsidR="0002592A" w:rsidRPr="00890569">
        <w:rPr>
          <w:rFonts w:ascii="Times New Roman" w:hAnsi="Times New Roman" w:cs="Times New Roman"/>
          <w:sz w:val="28"/>
          <w:szCs w:val="28"/>
        </w:rPr>
        <w:t>в зависимости от возраста по отношению к контрольной группе</w:t>
      </w:r>
    </w:p>
    <w:p w:rsidR="007F4C07" w:rsidRPr="00890569" w:rsidRDefault="007F4C07" w:rsidP="00890569">
      <w:pPr>
        <w:pStyle w:val="a5"/>
        <w:ind w:firstLine="567"/>
        <w:jc w:val="both"/>
        <w:rPr>
          <w:rFonts w:ascii="Times New Roman" w:hAnsi="Times New Roman" w:cs="Times New Roman"/>
          <w:i/>
          <w:sz w:val="28"/>
          <w:szCs w:val="28"/>
          <w:shd w:val="clear" w:color="auto" w:fill="FFFFFF"/>
        </w:rPr>
      </w:pPr>
    </w:p>
    <w:p w:rsidR="00FF27AE" w:rsidRPr="00890569" w:rsidRDefault="00FF27AE" w:rsidP="00890569">
      <w:pPr>
        <w:pStyle w:val="a5"/>
        <w:ind w:firstLine="567"/>
        <w:jc w:val="both"/>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rPr>
        <w:t>При анализе экспрессии микроРНК в зависимости от локализации</w:t>
      </w:r>
      <w:r w:rsidR="0002592A" w:rsidRPr="00890569">
        <w:rPr>
          <w:rFonts w:ascii="Times New Roman" w:hAnsi="Times New Roman" w:cs="Times New Roman"/>
          <w:sz w:val="28"/>
          <w:szCs w:val="28"/>
          <w:shd w:val="clear" w:color="auto" w:fill="FFFFFF"/>
        </w:rPr>
        <w:t xml:space="preserve"> опухоли</w:t>
      </w:r>
      <w:r w:rsidRPr="00890569">
        <w:rPr>
          <w:rFonts w:ascii="Times New Roman" w:hAnsi="Times New Roman" w:cs="Times New Roman"/>
          <w:sz w:val="28"/>
          <w:szCs w:val="28"/>
          <w:shd w:val="clear" w:color="auto" w:fill="FFFFFF"/>
        </w:rPr>
        <w:t xml:space="preserve"> в группе гонадных </w:t>
      </w:r>
      <w:r w:rsidR="0002592A" w:rsidRPr="00890569">
        <w:rPr>
          <w:rFonts w:ascii="Times New Roman" w:hAnsi="Times New Roman" w:cs="Times New Roman"/>
          <w:sz w:val="28"/>
          <w:szCs w:val="28"/>
          <w:shd w:val="clear" w:color="auto" w:fill="FFFFFF"/>
        </w:rPr>
        <w:t xml:space="preserve">ГКО </w:t>
      </w:r>
      <w:r w:rsidRPr="00890569">
        <w:rPr>
          <w:rFonts w:ascii="Times New Roman" w:hAnsi="Times New Roman" w:cs="Times New Roman"/>
          <w:sz w:val="28"/>
          <w:szCs w:val="28"/>
          <w:shd w:val="clear" w:color="auto" w:fill="FFFFFF"/>
        </w:rPr>
        <w:t xml:space="preserve">статистически значимые результаты </w:t>
      </w:r>
      <w:r w:rsidR="0002592A" w:rsidRPr="00890569">
        <w:rPr>
          <w:rFonts w:ascii="Times New Roman" w:hAnsi="Times New Roman" w:cs="Times New Roman"/>
          <w:sz w:val="28"/>
          <w:szCs w:val="28"/>
          <w:shd w:val="clear" w:color="auto" w:fill="FFFFFF"/>
        </w:rPr>
        <w:t xml:space="preserve">получены </w:t>
      </w:r>
      <w:r w:rsidRPr="00890569">
        <w:rPr>
          <w:rFonts w:ascii="Times New Roman" w:hAnsi="Times New Roman" w:cs="Times New Roman"/>
          <w:sz w:val="28"/>
          <w:szCs w:val="28"/>
          <w:shd w:val="clear" w:color="auto" w:fill="FFFFFF"/>
        </w:rPr>
        <w:t>для</w:t>
      </w:r>
      <w:r w:rsidR="0002592A" w:rsidRPr="00890569">
        <w:rPr>
          <w:rFonts w:ascii="Times New Roman" w:hAnsi="Times New Roman" w:cs="Times New Roman"/>
          <w:sz w:val="28"/>
          <w:szCs w:val="28"/>
          <w:shd w:val="clear" w:color="auto" w:fill="FFFFFF"/>
        </w:rPr>
        <w:t xml:space="preserve"> следующих микроРНК</w:t>
      </w:r>
      <w:r w:rsidRPr="00890569">
        <w:rPr>
          <w:rFonts w:ascii="Times New Roman" w:hAnsi="Times New Roman" w:cs="Times New Roman"/>
          <w:sz w:val="28"/>
          <w:szCs w:val="28"/>
          <w:shd w:val="clear" w:color="auto" w:fill="FFFFFF"/>
        </w:rPr>
        <w:t xml:space="preserve">: </w:t>
      </w:r>
      <w:r w:rsidR="0002592A" w:rsidRPr="00890569">
        <w:rPr>
          <w:rFonts w:ascii="Times New Roman" w:hAnsi="Times New Roman" w:cs="Times New Roman"/>
          <w:sz w:val="28"/>
          <w:szCs w:val="28"/>
          <w:shd w:val="clear" w:color="auto" w:fill="FFFFFF"/>
        </w:rPr>
        <w:t>микроРНК</w:t>
      </w:r>
      <w:r w:rsidRPr="00890569">
        <w:rPr>
          <w:rFonts w:ascii="Times New Roman" w:hAnsi="Times New Roman" w:cs="Times New Roman"/>
          <w:sz w:val="28"/>
          <w:szCs w:val="28"/>
          <w:shd w:val="clear" w:color="auto" w:fill="FFFFFF"/>
        </w:rPr>
        <w:t xml:space="preserve"> 302</w:t>
      </w:r>
      <w:r w:rsidRPr="00890569">
        <w:rPr>
          <w:rFonts w:ascii="Times New Roman" w:hAnsi="Times New Roman" w:cs="Times New Roman"/>
          <w:sz w:val="28"/>
          <w:szCs w:val="28"/>
          <w:shd w:val="clear" w:color="auto" w:fill="FFFFFF"/>
          <w:lang w:val="en-US"/>
        </w:rPr>
        <w:t>b</w:t>
      </w:r>
      <w:r w:rsidRPr="00890569">
        <w:rPr>
          <w:rFonts w:ascii="Times New Roman" w:hAnsi="Times New Roman" w:cs="Times New Roman"/>
          <w:sz w:val="28"/>
          <w:szCs w:val="28"/>
          <w:shd w:val="clear" w:color="auto" w:fill="FFFFFF"/>
        </w:rPr>
        <w:t xml:space="preserve"> </w:t>
      </w:r>
      <w:r w:rsidR="0002592A" w:rsidRPr="00890569">
        <w:rPr>
          <w:rFonts w:ascii="Times New Roman" w:hAnsi="Times New Roman" w:cs="Times New Roman"/>
          <w:sz w:val="28"/>
          <w:szCs w:val="28"/>
          <w:shd w:val="clear" w:color="auto" w:fill="FFFFFF"/>
        </w:rPr>
        <w:t>(</w:t>
      </w:r>
      <w:r w:rsidRPr="00890569">
        <w:rPr>
          <w:rFonts w:ascii="Times New Roman" w:hAnsi="Times New Roman" w:cs="Times New Roman"/>
          <w:sz w:val="28"/>
          <w:szCs w:val="28"/>
          <w:shd w:val="clear" w:color="auto" w:fill="FFFFFF"/>
          <w:lang w:val="en-US"/>
        </w:rPr>
        <w:t>RQ</w:t>
      </w:r>
      <w:r w:rsidRPr="00890569">
        <w:rPr>
          <w:rFonts w:ascii="Times New Roman" w:hAnsi="Times New Roman" w:cs="Times New Roman"/>
          <w:sz w:val="28"/>
          <w:szCs w:val="28"/>
          <w:shd w:val="clear" w:color="auto" w:fill="FFFFFF"/>
        </w:rPr>
        <w:t xml:space="preserve"> = 11,663, </w:t>
      </w:r>
      <w:r w:rsidRPr="00890569">
        <w:rPr>
          <w:rFonts w:ascii="Times New Roman" w:hAnsi="Times New Roman" w:cs="Times New Roman"/>
          <w:sz w:val="28"/>
          <w:szCs w:val="28"/>
          <w:shd w:val="clear" w:color="auto" w:fill="FFFFFF"/>
          <w:lang w:val="en-US"/>
        </w:rPr>
        <w:t>p</w:t>
      </w:r>
      <w:r w:rsidRPr="00890569">
        <w:rPr>
          <w:rFonts w:ascii="Times New Roman" w:hAnsi="Times New Roman" w:cs="Times New Roman"/>
          <w:sz w:val="28"/>
          <w:szCs w:val="28"/>
          <w:shd w:val="clear" w:color="auto" w:fill="FFFFFF"/>
        </w:rPr>
        <w:t xml:space="preserve"> = 0,001</w:t>
      </w:r>
      <w:r w:rsidR="0002592A" w:rsidRPr="00890569">
        <w:rPr>
          <w:rFonts w:ascii="Times New Roman" w:hAnsi="Times New Roman" w:cs="Times New Roman"/>
          <w:sz w:val="28"/>
          <w:szCs w:val="28"/>
          <w:shd w:val="clear" w:color="auto" w:fill="FFFFFF"/>
        </w:rPr>
        <w:t>)</w:t>
      </w:r>
      <w:r w:rsidRPr="00890569">
        <w:rPr>
          <w:rFonts w:ascii="Times New Roman" w:hAnsi="Times New Roman" w:cs="Times New Roman"/>
          <w:sz w:val="28"/>
          <w:szCs w:val="28"/>
          <w:shd w:val="clear" w:color="auto" w:fill="FFFFFF"/>
        </w:rPr>
        <w:t xml:space="preserve">; </w:t>
      </w:r>
      <w:r w:rsidR="0002592A" w:rsidRPr="00890569">
        <w:rPr>
          <w:rFonts w:ascii="Times New Roman" w:hAnsi="Times New Roman" w:cs="Times New Roman"/>
          <w:sz w:val="28"/>
          <w:szCs w:val="28"/>
          <w:shd w:val="clear" w:color="auto" w:fill="FFFFFF"/>
        </w:rPr>
        <w:t>микроРНК</w:t>
      </w:r>
      <w:r w:rsidRPr="00890569">
        <w:rPr>
          <w:rFonts w:ascii="Times New Roman" w:hAnsi="Times New Roman" w:cs="Times New Roman"/>
          <w:sz w:val="28"/>
          <w:szCs w:val="28"/>
          <w:shd w:val="clear" w:color="auto" w:fill="FFFFFF"/>
        </w:rPr>
        <w:t>375 (</w:t>
      </w:r>
      <w:r w:rsidRPr="00890569">
        <w:rPr>
          <w:rFonts w:ascii="Times New Roman" w:hAnsi="Times New Roman" w:cs="Times New Roman"/>
          <w:sz w:val="28"/>
          <w:szCs w:val="28"/>
          <w:shd w:val="clear" w:color="auto" w:fill="FFFFFF"/>
          <w:lang w:val="en-US"/>
        </w:rPr>
        <w:t>RQ</w:t>
      </w:r>
      <w:r w:rsidRPr="00890569">
        <w:rPr>
          <w:rFonts w:ascii="Times New Roman" w:hAnsi="Times New Roman" w:cs="Times New Roman"/>
          <w:sz w:val="28"/>
          <w:szCs w:val="28"/>
          <w:shd w:val="clear" w:color="auto" w:fill="FFFFFF"/>
        </w:rPr>
        <w:t xml:space="preserve"> = 11,099; </w:t>
      </w:r>
      <w:r w:rsidRPr="00890569">
        <w:rPr>
          <w:rFonts w:ascii="Times New Roman" w:hAnsi="Times New Roman" w:cs="Times New Roman"/>
          <w:sz w:val="28"/>
          <w:szCs w:val="28"/>
          <w:shd w:val="clear" w:color="auto" w:fill="FFFFFF"/>
          <w:lang w:val="en-US"/>
        </w:rPr>
        <w:t>p</w:t>
      </w:r>
      <w:r w:rsidRPr="00890569">
        <w:rPr>
          <w:rFonts w:ascii="Times New Roman" w:hAnsi="Times New Roman" w:cs="Times New Roman"/>
          <w:sz w:val="28"/>
          <w:szCs w:val="28"/>
          <w:shd w:val="clear" w:color="auto" w:fill="FFFFFF"/>
        </w:rPr>
        <w:t xml:space="preserve"> = 0,001), </w:t>
      </w:r>
      <w:r w:rsidR="0002592A" w:rsidRPr="00890569">
        <w:rPr>
          <w:rFonts w:ascii="Times New Roman" w:hAnsi="Times New Roman" w:cs="Times New Roman"/>
          <w:sz w:val="28"/>
          <w:szCs w:val="28"/>
          <w:shd w:val="clear" w:color="auto" w:fill="FFFFFF"/>
        </w:rPr>
        <w:t>микроРНК</w:t>
      </w:r>
      <w:r w:rsidRPr="00890569">
        <w:rPr>
          <w:rFonts w:ascii="Times New Roman" w:hAnsi="Times New Roman" w:cs="Times New Roman"/>
          <w:sz w:val="28"/>
          <w:szCs w:val="28"/>
          <w:shd w:val="clear" w:color="auto" w:fill="FFFFFF"/>
        </w:rPr>
        <w:t>302</w:t>
      </w:r>
      <w:r w:rsidRPr="00890569">
        <w:rPr>
          <w:rFonts w:ascii="Times New Roman" w:hAnsi="Times New Roman" w:cs="Times New Roman"/>
          <w:sz w:val="28"/>
          <w:szCs w:val="28"/>
          <w:shd w:val="clear" w:color="auto" w:fill="FFFFFF"/>
          <w:lang w:val="en-US"/>
        </w:rPr>
        <w:t>a</w:t>
      </w:r>
      <w:r w:rsidRPr="00890569">
        <w:rPr>
          <w:rFonts w:ascii="Times New Roman" w:hAnsi="Times New Roman" w:cs="Times New Roman"/>
          <w:sz w:val="28"/>
          <w:szCs w:val="28"/>
          <w:shd w:val="clear" w:color="auto" w:fill="FFFFFF"/>
        </w:rPr>
        <w:t xml:space="preserve"> (</w:t>
      </w:r>
      <w:r w:rsidRPr="00890569">
        <w:rPr>
          <w:rFonts w:ascii="Times New Roman" w:hAnsi="Times New Roman" w:cs="Times New Roman"/>
          <w:sz w:val="28"/>
          <w:szCs w:val="28"/>
          <w:shd w:val="clear" w:color="auto" w:fill="FFFFFF"/>
          <w:lang w:val="en-US"/>
        </w:rPr>
        <w:t>RQ</w:t>
      </w:r>
      <w:r w:rsidRPr="00890569">
        <w:rPr>
          <w:rFonts w:ascii="Times New Roman" w:hAnsi="Times New Roman" w:cs="Times New Roman"/>
          <w:sz w:val="28"/>
          <w:szCs w:val="28"/>
          <w:shd w:val="clear" w:color="auto" w:fill="FFFFFF"/>
        </w:rPr>
        <w:t xml:space="preserve"> = 11,777; </w:t>
      </w:r>
      <w:r w:rsidRPr="00890569">
        <w:rPr>
          <w:rFonts w:ascii="Times New Roman" w:hAnsi="Times New Roman" w:cs="Times New Roman"/>
          <w:sz w:val="28"/>
          <w:szCs w:val="28"/>
          <w:shd w:val="clear" w:color="auto" w:fill="FFFFFF"/>
          <w:lang w:val="en-US"/>
        </w:rPr>
        <w:t>p</w:t>
      </w:r>
      <w:r w:rsidRPr="00890569">
        <w:rPr>
          <w:rFonts w:ascii="Times New Roman" w:hAnsi="Times New Roman" w:cs="Times New Roman"/>
          <w:sz w:val="28"/>
          <w:szCs w:val="28"/>
          <w:shd w:val="clear" w:color="auto" w:fill="FFFFFF"/>
        </w:rPr>
        <w:t xml:space="preserve"> = 0,003), </w:t>
      </w:r>
      <w:r w:rsidR="0002592A" w:rsidRPr="00890569">
        <w:rPr>
          <w:rFonts w:ascii="Times New Roman" w:hAnsi="Times New Roman" w:cs="Times New Roman"/>
          <w:sz w:val="28"/>
          <w:szCs w:val="28"/>
          <w:shd w:val="clear" w:color="auto" w:fill="FFFFFF"/>
        </w:rPr>
        <w:t>микроРНК</w:t>
      </w:r>
      <w:r w:rsidRPr="00890569">
        <w:rPr>
          <w:rFonts w:ascii="Times New Roman" w:hAnsi="Times New Roman" w:cs="Times New Roman"/>
          <w:sz w:val="28"/>
          <w:szCs w:val="28"/>
          <w:shd w:val="clear" w:color="auto" w:fill="FFFFFF"/>
        </w:rPr>
        <w:t>302</w:t>
      </w:r>
      <w:r w:rsidRPr="00890569">
        <w:rPr>
          <w:rFonts w:ascii="Times New Roman" w:hAnsi="Times New Roman" w:cs="Times New Roman"/>
          <w:sz w:val="28"/>
          <w:szCs w:val="28"/>
          <w:shd w:val="clear" w:color="auto" w:fill="FFFFFF"/>
          <w:lang w:val="en-US"/>
        </w:rPr>
        <w:t>d</w:t>
      </w:r>
      <w:r w:rsidRPr="00890569">
        <w:rPr>
          <w:rFonts w:ascii="Times New Roman" w:hAnsi="Times New Roman" w:cs="Times New Roman"/>
          <w:sz w:val="28"/>
          <w:szCs w:val="28"/>
          <w:shd w:val="clear" w:color="auto" w:fill="FFFFFF"/>
        </w:rPr>
        <w:t xml:space="preserve"> (</w:t>
      </w:r>
      <w:r w:rsidRPr="00890569">
        <w:rPr>
          <w:rFonts w:ascii="Times New Roman" w:hAnsi="Times New Roman" w:cs="Times New Roman"/>
          <w:sz w:val="28"/>
          <w:szCs w:val="28"/>
          <w:shd w:val="clear" w:color="auto" w:fill="FFFFFF"/>
          <w:lang w:val="en-US"/>
        </w:rPr>
        <w:t>RQ</w:t>
      </w:r>
      <w:r w:rsidRPr="00890569">
        <w:rPr>
          <w:rFonts w:ascii="Times New Roman" w:hAnsi="Times New Roman" w:cs="Times New Roman"/>
          <w:sz w:val="28"/>
          <w:szCs w:val="28"/>
          <w:shd w:val="clear" w:color="auto" w:fill="FFFFFF"/>
        </w:rPr>
        <w:t xml:space="preserve"> = 10,949; </w:t>
      </w:r>
      <w:proofErr w:type="gramStart"/>
      <w:r w:rsidRPr="00890569">
        <w:rPr>
          <w:rFonts w:ascii="Times New Roman" w:hAnsi="Times New Roman" w:cs="Times New Roman"/>
          <w:sz w:val="28"/>
          <w:szCs w:val="28"/>
          <w:shd w:val="clear" w:color="auto" w:fill="FFFFFF"/>
        </w:rPr>
        <w:t>р</w:t>
      </w:r>
      <w:proofErr w:type="gramEnd"/>
      <w:r w:rsidRPr="00890569">
        <w:rPr>
          <w:rFonts w:ascii="Times New Roman" w:hAnsi="Times New Roman" w:cs="Times New Roman"/>
          <w:sz w:val="28"/>
          <w:szCs w:val="28"/>
          <w:shd w:val="clear" w:color="auto" w:fill="FFFFFF"/>
        </w:rPr>
        <w:t xml:space="preserve"> = 0,003),</w:t>
      </w:r>
      <w:r w:rsidR="0002592A" w:rsidRPr="00890569">
        <w:rPr>
          <w:rFonts w:ascii="Times New Roman" w:hAnsi="Times New Roman" w:cs="Times New Roman"/>
          <w:sz w:val="28"/>
          <w:szCs w:val="28"/>
          <w:shd w:val="clear" w:color="auto" w:fill="FFFFFF"/>
        </w:rPr>
        <w:t xml:space="preserve"> микроРНК</w:t>
      </w:r>
      <w:r w:rsidRPr="00890569">
        <w:rPr>
          <w:rFonts w:ascii="Times New Roman" w:hAnsi="Times New Roman" w:cs="Times New Roman"/>
          <w:sz w:val="28"/>
          <w:szCs w:val="28"/>
          <w:shd w:val="clear" w:color="auto" w:fill="FFFFFF"/>
        </w:rPr>
        <w:t>371а (</w:t>
      </w:r>
      <w:r w:rsidRPr="00890569">
        <w:rPr>
          <w:rFonts w:ascii="Times New Roman" w:hAnsi="Times New Roman" w:cs="Times New Roman"/>
          <w:sz w:val="28"/>
          <w:szCs w:val="28"/>
          <w:shd w:val="clear" w:color="auto" w:fill="FFFFFF"/>
          <w:lang w:val="en-US"/>
        </w:rPr>
        <w:t>RQ</w:t>
      </w:r>
      <w:r w:rsidRPr="00890569">
        <w:rPr>
          <w:rFonts w:ascii="Times New Roman" w:hAnsi="Times New Roman" w:cs="Times New Roman"/>
          <w:sz w:val="28"/>
          <w:szCs w:val="28"/>
          <w:shd w:val="clear" w:color="auto" w:fill="FFFFFF"/>
        </w:rPr>
        <w:t xml:space="preserve"> = 5,322; р = 0,026). В группе экстрагонадных </w:t>
      </w:r>
      <w:r w:rsidR="0002592A" w:rsidRPr="00890569">
        <w:rPr>
          <w:rFonts w:ascii="Times New Roman" w:hAnsi="Times New Roman" w:cs="Times New Roman"/>
          <w:sz w:val="28"/>
          <w:szCs w:val="28"/>
          <w:shd w:val="clear" w:color="auto" w:fill="FFFFFF"/>
        </w:rPr>
        <w:t xml:space="preserve">ГКО </w:t>
      </w:r>
      <w:r w:rsidRPr="00890569">
        <w:rPr>
          <w:rFonts w:ascii="Times New Roman" w:hAnsi="Times New Roman" w:cs="Times New Roman"/>
          <w:sz w:val="28"/>
          <w:szCs w:val="28"/>
          <w:shd w:val="clear" w:color="auto" w:fill="FFFFFF"/>
        </w:rPr>
        <w:t xml:space="preserve">для </w:t>
      </w:r>
      <w:r w:rsidR="0002592A" w:rsidRPr="00890569">
        <w:rPr>
          <w:rFonts w:ascii="Times New Roman" w:hAnsi="Times New Roman" w:cs="Times New Roman"/>
          <w:sz w:val="28"/>
          <w:szCs w:val="28"/>
          <w:shd w:val="clear" w:color="auto" w:fill="FFFFFF"/>
        </w:rPr>
        <w:t>микроРНК</w:t>
      </w:r>
      <w:r w:rsidRPr="00890569">
        <w:rPr>
          <w:rFonts w:ascii="Times New Roman" w:hAnsi="Times New Roman" w:cs="Times New Roman"/>
          <w:sz w:val="28"/>
          <w:szCs w:val="28"/>
          <w:shd w:val="clear" w:color="auto" w:fill="FFFFFF"/>
        </w:rPr>
        <w:t>375 (</w:t>
      </w:r>
      <w:r w:rsidRPr="00890569">
        <w:rPr>
          <w:rFonts w:ascii="Times New Roman" w:hAnsi="Times New Roman" w:cs="Times New Roman"/>
          <w:sz w:val="28"/>
          <w:szCs w:val="28"/>
          <w:shd w:val="clear" w:color="auto" w:fill="FFFFFF"/>
          <w:lang w:val="en-US"/>
        </w:rPr>
        <w:t>RQ</w:t>
      </w:r>
      <w:r w:rsidRPr="00890569">
        <w:rPr>
          <w:rFonts w:ascii="Times New Roman" w:hAnsi="Times New Roman" w:cs="Times New Roman"/>
          <w:sz w:val="28"/>
          <w:szCs w:val="28"/>
          <w:shd w:val="clear" w:color="auto" w:fill="FFFFFF"/>
        </w:rPr>
        <w:t xml:space="preserve"> = 9,189; </w:t>
      </w:r>
      <w:r w:rsidRPr="00890569">
        <w:rPr>
          <w:rFonts w:ascii="Times New Roman" w:hAnsi="Times New Roman" w:cs="Times New Roman"/>
          <w:sz w:val="28"/>
          <w:szCs w:val="28"/>
          <w:shd w:val="clear" w:color="auto" w:fill="FFFFFF"/>
          <w:lang w:val="en-US"/>
        </w:rPr>
        <w:t>p</w:t>
      </w:r>
      <w:r w:rsidRPr="00890569">
        <w:rPr>
          <w:rFonts w:ascii="Times New Roman" w:hAnsi="Times New Roman" w:cs="Times New Roman"/>
          <w:sz w:val="28"/>
          <w:szCs w:val="28"/>
          <w:shd w:val="clear" w:color="auto" w:fill="FFFFFF"/>
        </w:rPr>
        <w:t xml:space="preserve"> = 0,003) результаты </w:t>
      </w:r>
      <w:r w:rsidR="0002592A" w:rsidRPr="00890569">
        <w:rPr>
          <w:rFonts w:ascii="Times New Roman" w:hAnsi="Times New Roman" w:cs="Times New Roman"/>
          <w:sz w:val="28"/>
          <w:szCs w:val="28"/>
          <w:shd w:val="clear" w:color="auto" w:fill="FFFFFF"/>
        </w:rPr>
        <w:t>оказались</w:t>
      </w:r>
      <w:r w:rsidRPr="00890569">
        <w:rPr>
          <w:rFonts w:ascii="Times New Roman" w:hAnsi="Times New Roman" w:cs="Times New Roman"/>
          <w:sz w:val="28"/>
          <w:szCs w:val="28"/>
          <w:shd w:val="clear" w:color="auto" w:fill="FFFFFF"/>
        </w:rPr>
        <w:t xml:space="preserve"> статистически значимыми</w:t>
      </w:r>
      <w:r w:rsidR="0002592A" w:rsidRPr="00890569">
        <w:rPr>
          <w:rFonts w:ascii="Times New Roman" w:hAnsi="Times New Roman" w:cs="Times New Roman"/>
          <w:sz w:val="28"/>
          <w:szCs w:val="28"/>
          <w:shd w:val="clear" w:color="auto" w:fill="FFFFFF"/>
        </w:rPr>
        <w:t xml:space="preserve"> (</w:t>
      </w:r>
      <w:r w:rsidR="00733692" w:rsidRPr="00890569">
        <w:rPr>
          <w:rFonts w:ascii="Times New Roman" w:hAnsi="Times New Roman" w:cs="Times New Roman"/>
          <w:sz w:val="28"/>
          <w:szCs w:val="28"/>
          <w:shd w:val="clear" w:color="auto" w:fill="FFFFFF"/>
        </w:rPr>
        <w:t>рисунок</w:t>
      </w:r>
      <w:r w:rsidR="00024AF5" w:rsidRPr="00890569">
        <w:rPr>
          <w:rFonts w:ascii="Times New Roman" w:hAnsi="Times New Roman" w:cs="Times New Roman"/>
          <w:sz w:val="28"/>
          <w:szCs w:val="28"/>
          <w:shd w:val="clear" w:color="auto" w:fill="FFFFFF"/>
        </w:rPr>
        <w:t xml:space="preserve"> 30</w:t>
      </w:r>
      <w:r w:rsidR="0002592A" w:rsidRPr="00890569">
        <w:rPr>
          <w:rFonts w:ascii="Times New Roman" w:hAnsi="Times New Roman" w:cs="Times New Roman"/>
          <w:sz w:val="28"/>
          <w:szCs w:val="28"/>
          <w:shd w:val="clear" w:color="auto" w:fill="FFFFFF"/>
        </w:rPr>
        <w:t>)</w:t>
      </w:r>
      <w:r w:rsidRPr="00890569">
        <w:rPr>
          <w:rFonts w:ascii="Times New Roman" w:hAnsi="Times New Roman" w:cs="Times New Roman"/>
          <w:sz w:val="28"/>
          <w:szCs w:val="28"/>
          <w:shd w:val="clear" w:color="auto" w:fill="FFFFFF"/>
        </w:rPr>
        <w:t>.</w:t>
      </w:r>
    </w:p>
    <w:p w:rsidR="0002592A" w:rsidRPr="00890569" w:rsidRDefault="0002592A" w:rsidP="00890569">
      <w:pPr>
        <w:pStyle w:val="a5"/>
        <w:ind w:firstLine="567"/>
        <w:jc w:val="both"/>
        <w:rPr>
          <w:rFonts w:ascii="Times New Roman" w:hAnsi="Times New Roman" w:cs="Times New Roman"/>
          <w:sz w:val="28"/>
          <w:szCs w:val="28"/>
          <w:shd w:val="clear" w:color="auto" w:fill="FFFFFF"/>
        </w:rPr>
      </w:pPr>
    </w:p>
    <w:p w:rsidR="002822EF" w:rsidRPr="00890569" w:rsidRDefault="002822EF" w:rsidP="00890569">
      <w:pPr>
        <w:pStyle w:val="a5"/>
        <w:jc w:val="center"/>
        <w:rPr>
          <w:rFonts w:ascii="Times New Roman" w:hAnsi="Times New Roman" w:cs="Times New Roman"/>
          <w:sz w:val="28"/>
          <w:szCs w:val="28"/>
          <w:shd w:val="clear" w:color="auto" w:fill="FFFFFF"/>
          <w:lang w:val="en-US"/>
        </w:rPr>
      </w:pPr>
      <w:r w:rsidRPr="00890569">
        <w:rPr>
          <w:rFonts w:ascii="Times New Roman" w:hAnsi="Times New Roman" w:cs="Times New Roman"/>
          <w:noProof/>
          <w:sz w:val="28"/>
          <w:szCs w:val="28"/>
          <w:shd w:val="clear" w:color="auto" w:fill="FFFFFF"/>
          <w:lang w:eastAsia="ru-RU"/>
        </w:rPr>
        <w:lastRenderedPageBreak/>
        <w:drawing>
          <wp:inline distT="0" distB="0" distL="0" distR="0">
            <wp:extent cx="5939790" cy="3712369"/>
            <wp:effectExtent l="19050" t="0" r="3810" b="0"/>
            <wp:docPr id="119" name="Рисунок 12" descr="C:\Users\User\Desktop\основная статья\статья мироРНК в журнал Q3\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основная статья\статья мироРНК в журнал Q3\figure 3.jpg"/>
                    <pic:cNvPicPr>
                      <a:picLocks noChangeAspect="1" noChangeArrowheads="1"/>
                    </pic:cNvPicPr>
                  </pic:nvPicPr>
                  <pic:blipFill>
                    <a:blip r:embed="rId43" cstate="print"/>
                    <a:srcRect/>
                    <a:stretch>
                      <a:fillRect/>
                    </a:stretch>
                  </pic:blipFill>
                  <pic:spPr bwMode="auto">
                    <a:xfrm>
                      <a:off x="0" y="0"/>
                      <a:ext cx="5939790" cy="3712369"/>
                    </a:xfrm>
                    <a:prstGeom prst="rect">
                      <a:avLst/>
                    </a:prstGeom>
                    <a:noFill/>
                    <a:ln w="9525">
                      <a:noFill/>
                      <a:miter lim="800000"/>
                      <a:headEnd/>
                      <a:tailEnd/>
                    </a:ln>
                  </pic:spPr>
                </pic:pic>
              </a:graphicData>
            </a:graphic>
          </wp:inline>
        </w:drawing>
      </w:r>
    </w:p>
    <w:p w:rsidR="0002592A" w:rsidRPr="00890569" w:rsidRDefault="00733692" w:rsidP="00890569">
      <w:pPr>
        <w:pStyle w:val="a5"/>
        <w:ind w:firstLine="567"/>
        <w:jc w:val="center"/>
        <w:rPr>
          <w:rFonts w:ascii="Times New Roman" w:hAnsi="Times New Roman" w:cs="Times New Roman"/>
          <w:b/>
          <w:sz w:val="28"/>
          <w:szCs w:val="28"/>
        </w:rPr>
      </w:pPr>
      <w:r w:rsidRPr="00890569">
        <w:rPr>
          <w:rFonts w:ascii="Times New Roman" w:hAnsi="Times New Roman" w:cs="Times New Roman"/>
          <w:sz w:val="28"/>
          <w:szCs w:val="28"/>
          <w:shd w:val="clear" w:color="auto" w:fill="FFFFFF"/>
        </w:rPr>
        <w:t>Рисунок</w:t>
      </w:r>
      <w:r w:rsidR="00CD4CBC" w:rsidRPr="00890569">
        <w:rPr>
          <w:rFonts w:ascii="Times New Roman" w:hAnsi="Times New Roman" w:cs="Times New Roman"/>
          <w:sz w:val="28"/>
          <w:szCs w:val="28"/>
          <w:shd w:val="clear" w:color="auto" w:fill="FFFFFF"/>
        </w:rPr>
        <w:t xml:space="preserve"> </w:t>
      </w:r>
      <w:r w:rsidR="00024AF5" w:rsidRPr="00890569">
        <w:rPr>
          <w:rFonts w:ascii="Times New Roman" w:hAnsi="Times New Roman" w:cs="Times New Roman"/>
          <w:sz w:val="28"/>
          <w:szCs w:val="28"/>
          <w:shd w:val="clear" w:color="auto" w:fill="FFFFFF"/>
        </w:rPr>
        <w:t>30</w:t>
      </w:r>
      <w:r w:rsidR="0002592A" w:rsidRPr="00890569">
        <w:rPr>
          <w:rFonts w:ascii="Times New Roman" w:hAnsi="Times New Roman" w:cs="Times New Roman"/>
          <w:sz w:val="28"/>
          <w:szCs w:val="28"/>
          <w:shd w:val="clear" w:color="auto" w:fill="FFFFFF"/>
        </w:rPr>
        <w:t xml:space="preserve"> - Сравнительная экспрессия микроРНК </w:t>
      </w:r>
      <w:r w:rsidR="0002592A" w:rsidRPr="00890569">
        <w:rPr>
          <w:rFonts w:ascii="Times New Roman" w:hAnsi="Times New Roman" w:cs="Times New Roman"/>
          <w:sz w:val="28"/>
          <w:szCs w:val="28"/>
        </w:rPr>
        <w:t>в зависимости от локализации опухоли по отношению к контрольной группе</w:t>
      </w:r>
    </w:p>
    <w:p w:rsidR="00423A37" w:rsidRPr="00890569" w:rsidRDefault="007233F0" w:rsidP="00890569">
      <w:pPr>
        <w:pStyle w:val="a5"/>
        <w:ind w:firstLine="567"/>
        <w:jc w:val="both"/>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rPr>
        <w:tab/>
      </w:r>
    </w:p>
    <w:p w:rsidR="009613AD" w:rsidRPr="00890569" w:rsidRDefault="002D739A" w:rsidP="00890569">
      <w:pPr>
        <w:pStyle w:val="a5"/>
        <w:ind w:firstLine="567"/>
        <w:jc w:val="both"/>
        <w:outlineLvl w:val="1"/>
        <w:rPr>
          <w:rFonts w:ascii="Times New Roman" w:hAnsi="Times New Roman" w:cs="Times New Roman"/>
          <w:b/>
          <w:sz w:val="28"/>
          <w:szCs w:val="28"/>
          <w:shd w:val="clear" w:color="auto" w:fill="FFFFFF"/>
        </w:rPr>
      </w:pPr>
      <w:bookmarkStart w:id="28" w:name="_Toc159281873"/>
      <w:r w:rsidRPr="00890569">
        <w:rPr>
          <w:rFonts w:ascii="Times New Roman" w:hAnsi="Times New Roman" w:cs="Times New Roman"/>
          <w:b/>
          <w:sz w:val="28"/>
          <w:szCs w:val="28"/>
        </w:rPr>
        <w:t>4.2 Проспективный а</w:t>
      </w:r>
      <w:r w:rsidR="009613AD" w:rsidRPr="00890569">
        <w:rPr>
          <w:rFonts w:ascii="Times New Roman" w:hAnsi="Times New Roman" w:cs="Times New Roman"/>
          <w:b/>
          <w:sz w:val="28"/>
          <w:szCs w:val="28"/>
        </w:rPr>
        <w:t xml:space="preserve">нализ экспрессии микроРНК </w:t>
      </w:r>
      <w:r w:rsidRPr="00890569">
        <w:rPr>
          <w:rFonts w:ascii="Times New Roman" w:hAnsi="Times New Roman" w:cs="Times New Roman"/>
          <w:b/>
          <w:sz w:val="28"/>
          <w:szCs w:val="28"/>
        </w:rPr>
        <w:t xml:space="preserve">в ткани опухоли и </w:t>
      </w:r>
      <w:r w:rsidR="009613AD" w:rsidRPr="00890569">
        <w:rPr>
          <w:rFonts w:ascii="Times New Roman" w:hAnsi="Times New Roman" w:cs="Times New Roman"/>
          <w:b/>
          <w:sz w:val="28"/>
          <w:szCs w:val="28"/>
        </w:rPr>
        <w:t xml:space="preserve">в </w:t>
      </w:r>
      <w:r w:rsidR="000B63B3" w:rsidRPr="00890569">
        <w:rPr>
          <w:rFonts w:ascii="Times New Roman" w:hAnsi="Times New Roman" w:cs="Times New Roman"/>
          <w:b/>
          <w:sz w:val="28"/>
          <w:szCs w:val="28"/>
          <w:shd w:val="clear" w:color="auto" w:fill="FFFFFF"/>
        </w:rPr>
        <w:t>сыворотке крови</w:t>
      </w:r>
      <w:bookmarkEnd w:id="28"/>
    </w:p>
    <w:p w:rsidR="00E8418B" w:rsidRPr="00890569" w:rsidRDefault="00231C08" w:rsidP="00890569">
      <w:pPr>
        <w:pStyle w:val="a5"/>
        <w:ind w:firstLine="567"/>
        <w:jc w:val="both"/>
        <w:rPr>
          <w:rFonts w:ascii="Times New Roman" w:hAnsi="Times New Roman" w:cs="Times New Roman"/>
          <w:sz w:val="28"/>
          <w:szCs w:val="28"/>
          <w:shd w:val="clear" w:color="auto" w:fill="FFFFFF"/>
          <w:lang w:val="kk-KZ"/>
        </w:rPr>
      </w:pPr>
      <w:r w:rsidRPr="00890569">
        <w:rPr>
          <w:rFonts w:ascii="Times New Roman" w:hAnsi="Times New Roman" w:cs="Times New Roman"/>
          <w:sz w:val="28"/>
          <w:szCs w:val="28"/>
          <w:shd w:val="clear" w:color="auto" w:fill="FFFFFF"/>
        </w:rPr>
        <w:t xml:space="preserve">Проспективный анализ был проведен с целью определения </w:t>
      </w:r>
      <w:r w:rsidR="00AE3E35" w:rsidRPr="00890569">
        <w:rPr>
          <w:rFonts w:ascii="Times New Roman" w:hAnsi="Times New Roman" w:cs="Times New Roman"/>
          <w:sz w:val="28"/>
          <w:szCs w:val="28"/>
          <w:shd w:val="clear" w:color="auto" w:fill="FFFFFF"/>
        </w:rPr>
        <w:t xml:space="preserve">диагностического </w:t>
      </w:r>
      <w:r w:rsidRPr="00890569">
        <w:rPr>
          <w:rFonts w:ascii="Times New Roman" w:hAnsi="Times New Roman" w:cs="Times New Roman"/>
          <w:sz w:val="28"/>
          <w:szCs w:val="28"/>
          <w:shd w:val="clear" w:color="auto" w:fill="FFFFFF"/>
          <w:lang w:val="kk-KZ"/>
        </w:rPr>
        <w:t xml:space="preserve">значения циркулирующих уровней 9 микроРНК, а также  </w:t>
      </w:r>
      <w:r w:rsidR="00E8418B" w:rsidRPr="00890569">
        <w:rPr>
          <w:rFonts w:ascii="Times New Roman" w:hAnsi="Times New Roman" w:cs="Times New Roman"/>
          <w:sz w:val="28"/>
          <w:szCs w:val="28"/>
          <w:shd w:val="clear" w:color="auto" w:fill="FFFFFF"/>
          <w:lang w:val="kk-KZ"/>
        </w:rPr>
        <w:t xml:space="preserve">потенциального использования </w:t>
      </w:r>
      <w:r w:rsidRPr="00890569">
        <w:rPr>
          <w:rFonts w:ascii="Times New Roman" w:hAnsi="Times New Roman" w:cs="Times New Roman"/>
          <w:sz w:val="28"/>
          <w:szCs w:val="28"/>
          <w:shd w:val="clear" w:color="auto" w:fill="FFFFFF"/>
          <w:lang w:val="kk-KZ"/>
        </w:rPr>
        <w:t xml:space="preserve">их для </w:t>
      </w:r>
      <w:r w:rsidRPr="00890569">
        <w:rPr>
          <w:rFonts w:ascii="Times New Roman" w:hAnsi="Times New Roman" w:cs="Times New Roman"/>
          <w:sz w:val="28"/>
          <w:szCs w:val="28"/>
          <w:shd w:val="clear" w:color="auto" w:fill="FFFFFF"/>
        </w:rPr>
        <w:t>прогнозирования</w:t>
      </w:r>
      <w:r w:rsidR="00E8418B" w:rsidRPr="00890569">
        <w:rPr>
          <w:rFonts w:ascii="Times New Roman" w:hAnsi="Times New Roman" w:cs="Times New Roman"/>
          <w:sz w:val="28"/>
          <w:szCs w:val="28"/>
          <w:shd w:val="clear" w:color="auto" w:fill="FFFFFF"/>
          <w:lang w:val="kk-KZ"/>
        </w:rPr>
        <w:t xml:space="preserve"> </w:t>
      </w:r>
      <w:r w:rsidR="00AE3E35" w:rsidRPr="00890569">
        <w:rPr>
          <w:rFonts w:ascii="Times New Roman" w:hAnsi="Times New Roman" w:cs="Times New Roman"/>
          <w:sz w:val="28"/>
          <w:szCs w:val="28"/>
          <w:shd w:val="clear" w:color="auto" w:fill="FFFFFF"/>
          <w:lang w:val="kk-KZ"/>
        </w:rPr>
        <w:t>события</w:t>
      </w:r>
      <w:r w:rsidR="00E8418B" w:rsidRPr="00890569">
        <w:rPr>
          <w:rFonts w:ascii="Times New Roman" w:hAnsi="Times New Roman" w:cs="Times New Roman"/>
          <w:sz w:val="28"/>
          <w:szCs w:val="28"/>
          <w:shd w:val="clear" w:color="auto" w:fill="FFFFFF"/>
          <w:lang w:val="kk-KZ"/>
        </w:rPr>
        <w:t xml:space="preserve"> у пациентов с ГКО.</w:t>
      </w:r>
      <w:r w:rsidRPr="00890569">
        <w:rPr>
          <w:rFonts w:ascii="Times New Roman" w:hAnsi="Times New Roman" w:cs="Times New Roman"/>
          <w:sz w:val="28"/>
          <w:szCs w:val="28"/>
          <w:shd w:val="clear" w:color="auto" w:fill="FFFFFF"/>
          <w:lang w:val="kk-KZ"/>
        </w:rPr>
        <w:t xml:space="preserve"> </w:t>
      </w:r>
      <w:r w:rsidR="00E8418B" w:rsidRPr="00890569">
        <w:rPr>
          <w:rFonts w:ascii="Times New Roman" w:hAnsi="Times New Roman" w:cs="Times New Roman"/>
          <w:sz w:val="28"/>
          <w:szCs w:val="28"/>
          <w:shd w:val="clear" w:color="auto" w:fill="FFFFFF"/>
          <w:lang w:val="kk-KZ"/>
        </w:rPr>
        <w:t xml:space="preserve"> </w:t>
      </w:r>
    </w:p>
    <w:p w:rsidR="005E3B19" w:rsidRPr="00890569" w:rsidRDefault="008E332E" w:rsidP="00890569">
      <w:pPr>
        <w:pStyle w:val="a5"/>
        <w:ind w:firstLine="567"/>
        <w:jc w:val="both"/>
        <w:rPr>
          <w:rFonts w:ascii="Times New Roman" w:hAnsi="Times New Roman" w:cs="Times New Roman"/>
          <w:sz w:val="28"/>
          <w:szCs w:val="28"/>
          <w:shd w:val="clear" w:color="auto" w:fill="FFFFFF"/>
          <w:lang w:val="kk-KZ"/>
        </w:rPr>
      </w:pPr>
      <w:r w:rsidRPr="00890569">
        <w:rPr>
          <w:rFonts w:ascii="Times New Roman" w:hAnsi="Times New Roman" w:cs="Times New Roman"/>
          <w:sz w:val="28"/>
          <w:szCs w:val="28"/>
          <w:shd w:val="clear" w:color="auto" w:fill="FFFFFF"/>
          <w:lang w:val="kk-KZ"/>
        </w:rPr>
        <w:t xml:space="preserve">Из 20 пациентов у 5 была диагностирована тератома, им проводилось только оперативное лечение. При изучени экспрессии в </w:t>
      </w:r>
      <w:r w:rsidRPr="00890569">
        <w:rPr>
          <w:rFonts w:ascii="Times New Roman" w:hAnsi="Times New Roman" w:cs="Times New Roman"/>
          <w:sz w:val="28"/>
          <w:szCs w:val="28"/>
          <w:shd w:val="clear" w:color="auto" w:fill="FFFFFF"/>
          <w:lang w:val="en-US"/>
        </w:rPr>
        <w:t>FFPE</w:t>
      </w:r>
      <w:r w:rsidRPr="00890569">
        <w:rPr>
          <w:rFonts w:ascii="Times New Roman" w:hAnsi="Times New Roman" w:cs="Times New Roman"/>
          <w:sz w:val="28"/>
          <w:szCs w:val="28"/>
          <w:shd w:val="clear" w:color="auto" w:fill="FFFFFF"/>
        </w:rPr>
        <w:t xml:space="preserve"> – блоках </w:t>
      </w:r>
      <w:r w:rsidRPr="00890569">
        <w:rPr>
          <w:rFonts w:ascii="Times New Roman" w:hAnsi="Times New Roman" w:cs="Times New Roman"/>
          <w:sz w:val="28"/>
          <w:szCs w:val="28"/>
          <w:shd w:val="clear" w:color="auto" w:fill="FFFFFF"/>
          <w:lang w:val="kk-KZ"/>
        </w:rPr>
        <w:t xml:space="preserve"> у пациентов не вывлена экспрессия </w:t>
      </w:r>
      <w:r w:rsidR="005E3B19" w:rsidRPr="00890569">
        <w:rPr>
          <w:rFonts w:ascii="Times New Roman" w:hAnsi="Times New Roman" w:cs="Times New Roman"/>
          <w:sz w:val="28"/>
          <w:szCs w:val="28"/>
          <w:shd w:val="clear" w:color="auto" w:fill="FFFFFF"/>
          <w:lang w:val="kk-KZ"/>
        </w:rPr>
        <w:t>ни одного из 9 микроРНК.</w:t>
      </w:r>
    </w:p>
    <w:p w:rsidR="00E34EB6" w:rsidRPr="00890569" w:rsidRDefault="008E332E" w:rsidP="00890569">
      <w:pPr>
        <w:pStyle w:val="a5"/>
        <w:ind w:firstLine="567"/>
        <w:jc w:val="both"/>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lang w:val="kk-KZ"/>
        </w:rPr>
        <w:t xml:space="preserve">15 пациентов имели злокачественные варианты ГКО. У </w:t>
      </w:r>
      <w:r w:rsidR="000566FE" w:rsidRPr="00890569">
        <w:rPr>
          <w:rFonts w:ascii="Times New Roman" w:hAnsi="Times New Roman" w:cs="Times New Roman"/>
          <w:sz w:val="28"/>
          <w:szCs w:val="28"/>
          <w:shd w:val="clear" w:color="auto" w:fill="FFFFFF"/>
          <w:lang w:val="kk-KZ"/>
        </w:rPr>
        <w:t xml:space="preserve">6 больных первым этапом операция не проводилась ввиду распространенности опухоли. Верификация диагноза была на основании сывороточного онкомаркера АФП и локализации опухоли. </w:t>
      </w:r>
      <w:r w:rsidRPr="00890569">
        <w:rPr>
          <w:rFonts w:ascii="Times New Roman" w:hAnsi="Times New Roman" w:cs="Times New Roman"/>
          <w:sz w:val="28"/>
          <w:szCs w:val="28"/>
          <w:shd w:val="clear" w:color="auto" w:fill="FFFFFF"/>
          <w:lang w:val="kk-KZ"/>
        </w:rPr>
        <w:t xml:space="preserve">Хирургический этап был проведен после адъювантного курса химиотерапии. При изучении экспрессии в </w:t>
      </w:r>
      <w:r w:rsidRPr="00890569">
        <w:rPr>
          <w:rFonts w:ascii="Times New Roman" w:hAnsi="Times New Roman" w:cs="Times New Roman"/>
          <w:sz w:val="28"/>
          <w:szCs w:val="28"/>
          <w:shd w:val="clear" w:color="auto" w:fill="FFFFFF"/>
          <w:lang w:val="en-US"/>
        </w:rPr>
        <w:t>FFPE</w:t>
      </w:r>
      <w:r w:rsidRPr="00890569">
        <w:rPr>
          <w:rFonts w:ascii="Times New Roman" w:hAnsi="Times New Roman" w:cs="Times New Roman"/>
          <w:sz w:val="28"/>
          <w:szCs w:val="28"/>
          <w:shd w:val="clear" w:color="auto" w:fill="FFFFFF"/>
        </w:rPr>
        <w:t xml:space="preserve"> – блоках</w:t>
      </w:r>
      <w:r w:rsidR="005E3B19" w:rsidRPr="00890569">
        <w:rPr>
          <w:rFonts w:ascii="Times New Roman" w:hAnsi="Times New Roman" w:cs="Times New Roman"/>
          <w:sz w:val="28"/>
          <w:szCs w:val="28"/>
          <w:shd w:val="clear" w:color="auto" w:fill="FFFFFF"/>
        </w:rPr>
        <w:t xml:space="preserve"> значимой экспрессии по 9 микроРНК тоже не диагностирована</w:t>
      </w:r>
      <w:r w:rsidRPr="00890569">
        <w:rPr>
          <w:rFonts w:ascii="Times New Roman" w:hAnsi="Times New Roman" w:cs="Times New Roman"/>
          <w:sz w:val="28"/>
          <w:szCs w:val="28"/>
          <w:shd w:val="clear" w:color="auto" w:fill="FFFFFF"/>
        </w:rPr>
        <w:t>.</w:t>
      </w:r>
      <w:r w:rsidR="005E3B19" w:rsidRPr="00890569">
        <w:rPr>
          <w:rFonts w:ascii="Times New Roman" w:hAnsi="Times New Roman" w:cs="Times New Roman"/>
          <w:sz w:val="28"/>
          <w:szCs w:val="28"/>
          <w:shd w:val="clear" w:color="auto" w:fill="FFFFFF"/>
        </w:rPr>
        <w:t xml:space="preserve"> Только медианный </w:t>
      </w:r>
      <w:r w:rsidR="005E3B19" w:rsidRPr="00890569">
        <w:rPr>
          <w:rFonts w:ascii="Times New Roman" w:hAnsi="Times New Roman" w:cs="Times New Roman"/>
          <w:sz w:val="28"/>
          <w:szCs w:val="28"/>
          <w:shd w:val="clear" w:color="auto" w:fill="FFFFFF"/>
          <w:lang w:val="en-US"/>
        </w:rPr>
        <w:t>RQ</w:t>
      </w:r>
      <w:r w:rsidR="005E3B19" w:rsidRPr="00890569">
        <w:rPr>
          <w:rFonts w:ascii="Times New Roman" w:hAnsi="Times New Roman" w:cs="Times New Roman"/>
          <w:sz w:val="28"/>
          <w:szCs w:val="28"/>
          <w:shd w:val="clear" w:color="auto" w:fill="FFFFFF"/>
        </w:rPr>
        <w:t xml:space="preserve"> </w:t>
      </w:r>
      <w:r w:rsidR="005E3B19" w:rsidRPr="00890569">
        <w:rPr>
          <w:rFonts w:ascii="Times New Roman" w:hAnsi="Times New Roman" w:cs="Times New Roman"/>
          <w:sz w:val="28"/>
          <w:szCs w:val="28"/>
          <w:shd w:val="clear" w:color="auto" w:fill="FFFFFF"/>
          <w:lang w:val="kk-KZ"/>
        </w:rPr>
        <w:t xml:space="preserve">для </w:t>
      </w:r>
      <w:r w:rsidR="005E3B19" w:rsidRPr="00890569">
        <w:rPr>
          <w:rFonts w:ascii="Times New Roman" w:hAnsi="Times New Roman" w:cs="Times New Roman"/>
          <w:sz w:val="28"/>
          <w:szCs w:val="28"/>
          <w:shd w:val="clear" w:color="auto" w:fill="FFFFFF"/>
          <w:lang w:val="en-US"/>
        </w:rPr>
        <w:t>miR</w:t>
      </w:r>
      <w:r w:rsidR="005E3B19" w:rsidRPr="00890569">
        <w:rPr>
          <w:rFonts w:ascii="Times New Roman" w:hAnsi="Times New Roman" w:cs="Times New Roman"/>
          <w:sz w:val="28"/>
          <w:szCs w:val="28"/>
          <w:shd w:val="clear" w:color="auto" w:fill="FFFFFF"/>
        </w:rPr>
        <w:t>375 составил 4,2 (</w:t>
      </w:r>
      <w:r w:rsidR="005E3B19" w:rsidRPr="00890569">
        <w:rPr>
          <w:rFonts w:ascii="Times New Roman" w:hAnsi="Times New Roman" w:cs="Times New Roman"/>
          <w:sz w:val="28"/>
          <w:szCs w:val="28"/>
          <w:shd w:val="clear" w:color="auto" w:fill="FFFFFF"/>
          <w:lang w:val="en-US"/>
        </w:rPr>
        <w:t>p</w:t>
      </w:r>
      <w:r w:rsidR="005E3B19" w:rsidRPr="00890569">
        <w:rPr>
          <w:rFonts w:ascii="Times New Roman" w:hAnsi="Times New Roman" w:cs="Times New Roman"/>
          <w:sz w:val="28"/>
          <w:szCs w:val="28"/>
          <w:shd w:val="clear" w:color="auto" w:fill="FFFFFF"/>
        </w:rPr>
        <w:t>=0,031).</w:t>
      </w:r>
      <w:r w:rsidRPr="00890569">
        <w:rPr>
          <w:rFonts w:ascii="Times New Roman" w:hAnsi="Times New Roman" w:cs="Times New Roman"/>
          <w:sz w:val="28"/>
          <w:szCs w:val="28"/>
          <w:shd w:val="clear" w:color="auto" w:fill="FFFFFF"/>
        </w:rPr>
        <w:t xml:space="preserve"> </w:t>
      </w:r>
    </w:p>
    <w:p w:rsidR="005E3B19" w:rsidRPr="00890569" w:rsidRDefault="00E34EB6" w:rsidP="00890569">
      <w:pPr>
        <w:pStyle w:val="a5"/>
        <w:ind w:firstLine="567"/>
        <w:jc w:val="both"/>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rPr>
        <w:t xml:space="preserve"> </w:t>
      </w:r>
      <w:r w:rsidR="007C2CCD" w:rsidRPr="00890569">
        <w:rPr>
          <w:rFonts w:ascii="Times New Roman" w:hAnsi="Times New Roman" w:cs="Times New Roman"/>
          <w:sz w:val="28"/>
          <w:szCs w:val="28"/>
          <w:shd w:val="clear" w:color="auto" w:fill="FFFFFF"/>
          <w:lang w:val="kk-KZ"/>
        </w:rPr>
        <w:t xml:space="preserve">У </w:t>
      </w:r>
      <w:r w:rsidR="00BF2C45" w:rsidRPr="00890569">
        <w:rPr>
          <w:rFonts w:ascii="Times New Roman" w:hAnsi="Times New Roman" w:cs="Times New Roman"/>
          <w:sz w:val="28"/>
          <w:szCs w:val="28"/>
          <w:shd w:val="clear" w:color="auto" w:fill="FFFFFF"/>
          <w:lang w:val="kk-KZ"/>
        </w:rPr>
        <w:t>пациент</w:t>
      </w:r>
      <w:r w:rsidR="007C2CCD" w:rsidRPr="00890569">
        <w:rPr>
          <w:rFonts w:ascii="Times New Roman" w:hAnsi="Times New Roman" w:cs="Times New Roman"/>
          <w:sz w:val="28"/>
          <w:szCs w:val="28"/>
          <w:shd w:val="clear" w:color="auto" w:fill="FFFFFF"/>
          <w:lang w:val="kk-KZ"/>
        </w:rPr>
        <w:t xml:space="preserve">ов </w:t>
      </w:r>
      <w:r w:rsidR="00BF2C45" w:rsidRPr="00890569">
        <w:rPr>
          <w:rFonts w:ascii="Times New Roman" w:hAnsi="Times New Roman" w:cs="Times New Roman"/>
          <w:sz w:val="28"/>
          <w:szCs w:val="28"/>
          <w:shd w:val="clear" w:color="auto" w:fill="FFFFFF"/>
          <w:lang w:val="kk-KZ"/>
        </w:rPr>
        <w:t>с</w:t>
      </w:r>
      <w:r w:rsidR="007C4854" w:rsidRPr="00890569">
        <w:rPr>
          <w:rFonts w:ascii="Times New Roman" w:hAnsi="Times New Roman" w:cs="Times New Roman"/>
          <w:sz w:val="28"/>
          <w:szCs w:val="28"/>
          <w:shd w:val="clear" w:color="auto" w:fill="FFFFFF"/>
          <w:lang w:val="kk-KZ"/>
        </w:rPr>
        <w:t>о</w:t>
      </w:r>
      <w:r w:rsidR="00BF2C45" w:rsidRPr="00890569">
        <w:rPr>
          <w:rFonts w:ascii="Times New Roman" w:hAnsi="Times New Roman" w:cs="Times New Roman"/>
          <w:sz w:val="28"/>
          <w:szCs w:val="28"/>
          <w:shd w:val="clear" w:color="auto" w:fill="FFFFFF"/>
          <w:lang w:val="kk-KZ"/>
        </w:rPr>
        <w:t xml:space="preserve"> злокачественными вариантами</w:t>
      </w:r>
      <w:r w:rsidR="008E332E" w:rsidRPr="00890569">
        <w:rPr>
          <w:rFonts w:ascii="Times New Roman" w:hAnsi="Times New Roman" w:cs="Times New Roman"/>
          <w:sz w:val="28"/>
          <w:szCs w:val="28"/>
          <w:shd w:val="clear" w:color="auto" w:fill="FFFFFF"/>
          <w:lang w:val="kk-KZ"/>
        </w:rPr>
        <w:t xml:space="preserve"> ГКО</w:t>
      </w:r>
      <w:r w:rsidR="00BF2C45" w:rsidRPr="00890569">
        <w:rPr>
          <w:rFonts w:ascii="Times New Roman" w:hAnsi="Times New Roman" w:cs="Times New Roman"/>
          <w:sz w:val="28"/>
          <w:szCs w:val="28"/>
          <w:shd w:val="clear" w:color="auto" w:fill="FFFFFF"/>
          <w:lang w:val="kk-KZ"/>
        </w:rPr>
        <w:t xml:space="preserve">, </w:t>
      </w:r>
      <w:r w:rsidR="008E332E" w:rsidRPr="00890569">
        <w:rPr>
          <w:rFonts w:ascii="Times New Roman" w:hAnsi="Times New Roman" w:cs="Times New Roman"/>
          <w:sz w:val="28"/>
          <w:szCs w:val="28"/>
          <w:shd w:val="clear" w:color="auto" w:fill="FFFFFF"/>
          <w:lang w:val="kk-KZ"/>
        </w:rPr>
        <w:t xml:space="preserve">которым первым этапом проводилось хирургическое лечение и соответственно </w:t>
      </w:r>
      <w:r w:rsidR="00BF2C45" w:rsidRPr="00890569">
        <w:rPr>
          <w:rFonts w:ascii="Times New Roman" w:hAnsi="Times New Roman" w:cs="Times New Roman"/>
          <w:sz w:val="28"/>
          <w:szCs w:val="28"/>
          <w:shd w:val="clear" w:color="auto" w:fill="FFFFFF"/>
          <w:lang w:val="kk-KZ"/>
        </w:rPr>
        <w:t>биоматериал</w:t>
      </w:r>
      <w:r w:rsidR="008E332E" w:rsidRPr="00890569">
        <w:rPr>
          <w:rFonts w:ascii="Times New Roman" w:hAnsi="Times New Roman" w:cs="Times New Roman"/>
          <w:sz w:val="28"/>
          <w:szCs w:val="28"/>
          <w:shd w:val="clear" w:color="auto" w:fill="FFFFFF"/>
          <w:lang w:val="kk-KZ"/>
        </w:rPr>
        <w:t xml:space="preserve"> (</w:t>
      </w:r>
      <w:r w:rsidR="008E332E" w:rsidRPr="00890569">
        <w:rPr>
          <w:rFonts w:ascii="Times New Roman" w:hAnsi="Times New Roman" w:cs="Times New Roman"/>
          <w:sz w:val="28"/>
          <w:szCs w:val="28"/>
          <w:shd w:val="clear" w:color="auto" w:fill="FFFFFF"/>
          <w:lang w:val="en-US"/>
        </w:rPr>
        <w:t>FFPE</w:t>
      </w:r>
      <w:r w:rsidR="008E332E" w:rsidRPr="00890569">
        <w:rPr>
          <w:rFonts w:ascii="Times New Roman" w:hAnsi="Times New Roman" w:cs="Times New Roman"/>
          <w:sz w:val="28"/>
          <w:szCs w:val="28"/>
          <w:shd w:val="clear" w:color="auto" w:fill="FFFFFF"/>
        </w:rPr>
        <w:t>-</w:t>
      </w:r>
      <w:r w:rsidR="008E332E" w:rsidRPr="00890569">
        <w:rPr>
          <w:rFonts w:ascii="Times New Roman" w:hAnsi="Times New Roman" w:cs="Times New Roman"/>
          <w:sz w:val="28"/>
          <w:szCs w:val="28"/>
          <w:shd w:val="clear" w:color="auto" w:fill="FFFFFF"/>
          <w:lang w:val="kk-KZ"/>
        </w:rPr>
        <w:t>блоки)</w:t>
      </w:r>
      <w:r w:rsidR="00BF2C45" w:rsidRPr="00890569">
        <w:rPr>
          <w:rFonts w:ascii="Times New Roman" w:hAnsi="Times New Roman" w:cs="Times New Roman"/>
          <w:sz w:val="28"/>
          <w:szCs w:val="28"/>
          <w:shd w:val="clear" w:color="auto" w:fill="FFFFFF"/>
          <w:lang w:val="kk-KZ"/>
        </w:rPr>
        <w:t xml:space="preserve"> не подвергнут</w:t>
      </w:r>
      <w:r w:rsidR="007C2CCD" w:rsidRPr="00890569">
        <w:rPr>
          <w:rFonts w:ascii="Times New Roman" w:hAnsi="Times New Roman" w:cs="Times New Roman"/>
          <w:sz w:val="28"/>
          <w:szCs w:val="28"/>
          <w:shd w:val="clear" w:color="auto" w:fill="FFFFFF"/>
          <w:lang w:val="kk-KZ"/>
        </w:rPr>
        <w:t xml:space="preserve"> </w:t>
      </w:r>
      <w:r w:rsidR="00BF2C45" w:rsidRPr="00890569">
        <w:rPr>
          <w:rFonts w:ascii="Times New Roman" w:hAnsi="Times New Roman" w:cs="Times New Roman"/>
          <w:sz w:val="28"/>
          <w:szCs w:val="28"/>
          <w:shd w:val="clear" w:color="auto" w:fill="FFFFFF"/>
          <w:lang w:val="kk-KZ"/>
        </w:rPr>
        <w:t>химиотерапии</w:t>
      </w:r>
      <w:r w:rsidR="001D45E1" w:rsidRPr="00890569">
        <w:rPr>
          <w:rFonts w:ascii="Times New Roman" w:hAnsi="Times New Roman" w:cs="Times New Roman"/>
          <w:sz w:val="28"/>
          <w:szCs w:val="28"/>
          <w:shd w:val="clear" w:color="auto" w:fill="FFFFFF"/>
          <w:lang w:val="kk-KZ"/>
        </w:rPr>
        <w:t>,</w:t>
      </w:r>
      <w:r w:rsidR="007C2CCD" w:rsidRPr="00890569">
        <w:rPr>
          <w:rFonts w:ascii="Times New Roman" w:hAnsi="Times New Roman" w:cs="Times New Roman"/>
          <w:sz w:val="28"/>
          <w:szCs w:val="28"/>
          <w:shd w:val="clear" w:color="auto" w:fill="FFFFFF"/>
          <w:lang w:val="kk-KZ"/>
        </w:rPr>
        <w:t xml:space="preserve"> в</w:t>
      </w:r>
      <w:r w:rsidR="00325D5A" w:rsidRPr="00890569">
        <w:rPr>
          <w:rFonts w:ascii="Times New Roman" w:hAnsi="Times New Roman" w:cs="Times New Roman"/>
          <w:sz w:val="28"/>
          <w:szCs w:val="28"/>
          <w:shd w:val="clear" w:color="auto" w:fill="FFFFFF"/>
          <w:lang w:val="kk-KZ"/>
        </w:rPr>
        <w:t>ыявлена сверхэкспрессия 8 микроРНК</w:t>
      </w:r>
      <w:r w:rsidR="007C2CCD" w:rsidRPr="00890569">
        <w:rPr>
          <w:rFonts w:ascii="Times New Roman" w:hAnsi="Times New Roman" w:cs="Times New Roman"/>
          <w:sz w:val="28"/>
          <w:szCs w:val="28"/>
          <w:shd w:val="clear" w:color="auto" w:fill="FFFFFF"/>
          <w:lang w:val="kk-KZ"/>
        </w:rPr>
        <w:t xml:space="preserve"> </w:t>
      </w:r>
      <w:r w:rsidR="00D16095" w:rsidRPr="00890569">
        <w:rPr>
          <w:rFonts w:ascii="Times New Roman" w:hAnsi="Times New Roman" w:cs="Times New Roman"/>
          <w:sz w:val="28"/>
          <w:szCs w:val="28"/>
          <w:shd w:val="clear" w:color="auto" w:fill="FFFFFF"/>
          <w:lang w:val="kk-KZ"/>
        </w:rPr>
        <w:t>кластер</w:t>
      </w:r>
      <w:r w:rsidR="007C2CCD" w:rsidRPr="00890569">
        <w:rPr>
          <w:rFonts w:ascii="Times New Roman" w:hAnsi="Times New Roman" w:cs="Times New Roman"/>
          <w:sz w:val="28"/>
          <w:szCs w:val="28"/>
          <w:shd w:val="clear" w:color="auto" w:fill="FFFFFF"/>
          <w:lang w:val="kk-KZ"/>
        </w:rPr>
        <w:t>ов 302/367, 371 - 373</w:t>
      </w:r>
      <w:r w:rsidR="00325D5A" w:rsidRPr="00890569">
        <w:rPr>
          <w:rFonts w:ascii="Times New Roman" w:hAnsi="Times New Roman" w:cs="Times New Roman"/>
          <w:sz w:val="28"/>
          <w:szCs w:val="28"/>
          <w:shd w:val="clear" w:color="auto" w:fill="FFFFFF"/>
          <w:lang w:val="kk-KZ"/>
        </w:rPr>
        <w:t xml:space="preserve">. </w:t>
      </w:r>
      <w:r w:rsidR="005E3B19" w:rsidRPr="00890569">
        <w:rPr>
          <w:rFonts w:ascii="Times New Roman" w:hAnsi="Times New Roman" w:cs="Times New Roman"/>
          <w:sz w:val="28"/>
          <w:szCs w:val="28"/>
          <w:shd w:val="clear" w:color="auto" w:fill="FFFFFF"/>
          <w:lang w:val="kk-KZ"/>
        </w:rPr>
        <w:t>Высокой э</w:t>
      </w:r>
      <w:r w:rsidR="00325D5A" w:rsidRPr="00890569">
        <w:rPr>
          <w:rFonts w:ascii="Times New Roman" w:hAnsi="Times New Roman" w:cs="Times New Roman"/>
          <w:sz w:val="28"/>
          <w:szCs w:val="28"/>
          <w:shd w:val="clear" w:color="auto" w:fill="FFFFFF"/>
          <w:lang w:val="kk-KZ"/>
        </w:rPr>
        <w:t>кспресси</w:t>
      </w:r>
      <w:r w:rsidR="005E3B19" w:rsidRPr="00890569">
        <w:rPr>
          <w:rFonts w:ascii="Times New Roman" w:hAnsi="Times New Roman" w:cs="Times New Roman"/>
          <w:sz w:val="28"/>
          <w:szCs w:val="28"/>
          <w:shd w:val="clear" w:color="auto" w:fill="FFFFFF"/>
          <w:lang w:val="kk-KZ"/>
        </w:rPr>
        <w:t>и</w:t>
      </w:r>
      <w:r w:rsidR="00325D5A" w:rsidRPr="00890569">
        <w:rPr>
          <w:rFonts w:ascii="Times New Roman" w:hAnsi="Times New Roman" w:cs="Times New Roman"/>
          <w:sz w:val="28"/>
          <w:szCs w:val="28"/>
          <w:shd w:val="clear" w:color="auto" w:fill="FFFFFF"/>
          <w:lang w:val="kk-KZ"/>
        </w:rPr>
        <w:t xml:space="preserve"> микроРНК375</w:t>
      </w:r>
      <w:r w:rsidR="007B3C63" w:rsidRPr="00890569">
        <w:rPr>
          <w:rFonts w:ascii="Times New Roman" w:hAnsi="Times New Roman" w:cs="Times New Roman"/>
          <w:sz w:val="28"/>
          <w:szCs w:val="28"/>
          <w:shd w:val="clear" w:color="auto" w:fill="FFFFFF"/>
          <w:lang w:val="kk-KZ"/>
        </w:rPr>
        <w:t xml:space="preserve"> не </w:t>
      </w:r>
      <w:r w:rsidR="007059F1" w:rsidRPr="00890569">
        <w:rPr>
          <w:rFonts w:ascii="Times New Roman" w:hAnsi="Times New Roman" w:cs="Times New Roman"/>
          <w:sz w:val="28"/>
          <w:szCs w:val="28"/>
          <w:shd w:val="clear" w:color="auto" w:fill="FFFFFF"/>
          <w:lang w:val="kk-KZ"/>
        </w:rPr>
        <w:t xml:space="preserve">выявлено, </w:t>
      </w:r>
      <w:r w:rsidR="005E3B19" w:rsidRPr="00890569">
        <w:rPr>
          <w:rFonts w:ascii="Times New Roman" w:hAnsi="Times New Roman" w:cs="Times New Roman"/>
          <w:sz w:val="28"/>
          <w:szCs w:val="28"/>
          <w:shd w:val="clear" w:color="auto" w:fill="FFFFFF"/>
          <w:lang w:val="en-US"/>
        </w:rPr>
        <w:t>RQ</w:t>
      </w:r>
      <w:r w:rsidR="007059F1" w:rsidRPr="00890569">
        <w:rPr>
          <w:rFonts w:ascii="Times New Roman" w:hAnsi="Times New Roman" w:cs="Times New Roman"/>
          <w:sz w:val="28"/>
          <w:szCs w:val="28"/>
          <w:shd w:val="clear" w:color="auto" w:fill="FFFFFF"/>
        </w:rPr>
        <w:t xml:space="preserve"> оказалася очень низкий (</w:t>
      </w:r>
      <w:r w:rsidR="007059F1" w:rsidRPr="00890569">
        <w:rPr>
          <w:rFonts w:ascii="Times New Roman" w:hAnsi="Times New Roman" w:cs="Times New Roman"/>
          <w:sz w:val="28"/>
          <w:szCs w:val="28"/>
          <w:shd w:val="clear" w:color="auto" w:fill="FFFFFF"/>
          <w:lang w:val="en-US"/>
        </w:rPr>
        <w:t>RQ</w:t>
      </w:r>
      <w:r w:rsidR="005E3B19" w:rsidRPr="00890569">
        <w:rPr>
          <w:rFonts w:ascii="Times New Roman" w:hAnsi="Times New Roman" w:cs="Times New Roman"/>
          <w:sz w:val="28"/>
          <w:szCs w:val="28"/>
          <w:shd w:val="clear" w:color="auto" w:fill="FFFFFF"/>
        </w:rPr>
        <w:t>=4,781</w:t>
      </w:r>
      <w:r w:rsidR="005E3B19" w:rsidRPr="00890569">
        <w:rPr>
          <w:rFonts w:ascii="Times New Roman" w:hAnsi="Times New Roman" w:cs="Times New Roman"/>
          <w:sz w:val="28"/>
          <w:szCs w:val="28"/>
          <w:shd w:val="clear" w:color="auto" w:fill="FFFFFF"/>
          <w:lang w:val="kk-KZ"/>
        </w:rPr>
        <w:t>)</w:t>
      </w:r>
      <w:r w:rsidR="005E3B19" w:rsidRPr="00890569">
        <w:rPr>
          <w:rFonts w:ascii="Times New Roman" w:hAnsi="Times New Roman" w:cs="Times New Roman"/>
          <w:sz w:val="28"/>
          <w:szCs w:val="28"/>
          <w:shd w:val="clear" w:color="auto" w:fill="FFFFFF"/>
        </w:rPr>
        <w:t xml:space="preserve"> (</w:t>
      </w:r>
      <w:r w:rsidR="00733692" w:rsidRPr="00890569">
        <w:rPr>
          <w:rFonts w:ascii="Times New Roman" w:hAnsi="Times New Roman" w:cs="Times New Roman"/>
          <w:sz w:val="28"/>
          <w:szCs w:val="28"/>
          <w:shd w:val="clear" w:color="auto" w:fill="FFFFFF"/>
        </w:rPr>
        <w:t xml:space="preserve">таблица </w:t>
      </w:r>
      <w:r w:rsidR="009A4003" w:rsidRPr="00890569">
        <w:rPr>
          <w:rFonts w:ascii="Times New Roman" w:hAnsi="Times New Roman" w:cs="Times New Roman"/>
          <w:sz w:val="28"/>
          <w:szCs w:val="28"/>
          <w:shd w:val="clear" w:color="auto" w:fill="FFFFFF"/>
        </w:rPr>
        <w:t>2</w:t>
      </w:r>
      <w:r w:rsidR="00EA48E3" w:rsidRPr="00890569">
        <w:rPr>
          <w:rFonts w:ascii="Times New Roman" w:hAnsi="Times New Roman" w:cs="Times New Roman"/>
          <w:sz w:val="28"/>
          <w:szCs w:val="28"/>
          <w:shd w:val="clear" w:color="auto" w:fill="FFFFFF"/>
        </w:rPr>
        <w:t>3</w:t>
      </w:r>
      <w:r w:rsidR="005E3B19" w:rsidRPr="00890569">
        <w:rPr>
          <w:rFonts w:ascii="Times New Roman" w:hAnsi="Times New Roman" w:cs="Times New Roman"/>
          <w:sz w:val="28"/>
          <w:szCs w:val="28"/>
          <w:shd w:val="clear" w:color="auto" w:fill="FFFFFF"/>
        </w:rPr>
        <w:t xml:space="preserve">, </w:t>
      </w:r>
      <w:r w:rsidR="00733692" w:rsidRPr="00890569">
        <w:rPr>
          <w:rFonts w:ascii="Times New Roman" w:hAnsi="Times New Roman" w:cs="Times New Roman"/>
          <w:sz w:val="28"/>
          <w:szCs w:val="28"/>
          <w:shd w:val="clear" w:color="auto" w:fill="FFFFFF"/>
        </w:rPr>
        <w:t>рисунок</w:t>
      </w:r>
      <w:r w:rsidR="00822C56" w:rsidRPr="00890569">
        <w:rPr>
          <w:rFonts w:ascii="Times New Roman" w:hAnsi="Times New Roman" w:cs="Times New Roman"/>
          <w:sz w:val="28"/>
          <w:szCs w:val="28"/>
          <w:shd w:val="clear" w:color="auto" w:fill="FFFFFF"/>
        </w:rPr>
        <w:t xml:space="preserve"> </w:t>
      </w:r>
      <w:r w:rsidR="00024AF5" w:rsidRPr="00890569">
        <w:rPr>
          <w:rFonts w:ascii="Times New Roman" w:hAnsi="Times New Roman" w:cs="Times New Roman"/>
          <w:sz w:val="28"/>
          <w:szCs w:val="28"/>
          <w:shd w:val="clear" w:color="auto" w:fill="FFFFFF"/>
        </w:rPr>
        <w:t>31</w:t>
      </w:r>
      <w:r w:rsidR="005E3B19" w:rsidRPr="00890569">
        <w:rPr>
          <w:rFonts w:ascii="Times New Roman" w:hAnsi="Times New Roman" w:cs="Times New Roman"/>
          <w:sz w:val="28"/>
          <w:szCs w:val="28"/>
          <w:shd w:val="clear" w:color="auto" w:fill="FFFFFF"/>
        </w:rPr>
        <w:t>)</w:t>
      </w:r>
      <w:r w:rsidR="007059F1" w:rsidRPr="00890569">
        <w:rPr>
          <w:rFonts w:ascii="Times New Roman" w:hAnsi="Times New Roman" w:cs="Times New Roman"/>
          <w:sz w:val="28"/>
          <w:szCs w:val="28"/>
          <w:shd w:val="clear" w:color="auto" w:fill="FFFFFF"/>
        </w:rPr>
        <w:t xml:space="preserve">. </w:t>
      </w:r>
    </w:p>
    <w:p w:rsidR="00FD13DF" w:rsidRPr="00890569" w:rsidRDefault="00FD13DF" w:rsidP="00890569">
      <w:pPr>
        <w:pStyle w:val="a5"/>
        <w:ind w:firstLine="567"/>
        <w:jc w:val="both"/>
        <w:rPr>
          <w:rFonts w:ascii="Times New Roman" w:hAnsi="Times New Roman" w:cs="Times New Roman"/>
          <w:sz w:val="28"/>
          <w:szCs w:val="28"/>
          <w:shd w:val="clear" w:color="auto" w:fill="FFFFFF"/>
        </w:rPr>
      </w:pPr>
    </w:p>
    <w:p w:rsidR="007059F1" w:rsidRPr="00890569" w:rsidRDefault="007059F1" w:rsidP="00890569">
      <w:pPr>
        <w:pStyle w:val="a5"/>
        <w:jc w:val="both"/>
        <w:rPr>
          <w:rFonts w:ascii="Times New Roman" w:hAnsi="Times New Roman" w:cs="Times New Roman"/>
          <w:sz w:val="28"/>
          <w:szCs w:val="28"/>
          <w:shd w:val="clear" w:color="auto" w:fill="FFFFFF"/>
        </w:rPr>
        <w:sectPr w:rsidR="007059F1" w:rsidRPr="00890569" w:rsidSect="00890569">
          <w:pgSz w:w="11906" w:h="16838"/>
          <w:pgMar w:top="1134" w:right="567" w:bottom="1134" w:left="1701" w:header="709" w:footer="709" w:gutter="0"/>
          <w:cols w:space="708"/>
          <w:docGrid w:linePitch="360"/>
        </w:sectPr>
      </w:pPr>
    </w:p>
    <w:p w:rsidR="005E3B19" w:rsidRPr="00890569" w:rsidRDefault="009A4003" w:rsidP="00890569">
      <w:pPr>
        <w:pStyle w:val="a5"/>
        <w:jc w:val="both"/>
        <w:rPr>
          <w:rFonts w:ascii="Times New Roman" w:hAnsi="Times New Roman" w:cs="Times New Roman"/>
          <w:sz w:val="28"/>
          <w:szCs w:val="28"/>
        </w:rPr>
      </w:pPr>
      <w:r w:rsidRPr="00890569">
        <w:rPr>
          <w:rFonts w:ascii="Times New Roman" w:hAnsi="Times New Roman" w:cs="Times New Roman"/>
          <w:sz w:val="28"/>
          <w:szCs w:val="28"/>
          <w:shd w:val="clear" w:color="auto" w:fill="FFFFFF"/>
        </w:rPr>
        <w:lastRenderedPageBreak/>
        <w:t>Таблица 2</w:t>
      </w:r>
      <w:r w:rsidR="00EA48E3" w:rsidRPr="00890569">
        <w:rPr>
          <w:rFonts w:ascii="Times New Roman" w:hAnsi="Times New Roman" w:cs="Times New Roman"/>
          <w:sz w:val="28"/>
          <w:szCs w:val="28"/>
          <w:shd w:val="clear" w:color="auto" w:fill="FFFFFF"/>
        </w:rPr>
        <w:t>3</w:t>
      </w:r>
      <w:r w:rsidR="005E3B19" w:rsidRPr="00890569">
        <w:rPr>
          <w:rFonts w:ascii="Times New Roman" w:hAnsi="Times New Roman" w:cs="Times New Roman"/>
          <w:sz w:val="28"/>
          <w:szCs w:val="28"/>
          <w:shd w:val="clear" w:color="auto" w:fill="FFFFFF"/>
        </w:rPr>
        <w:t xml:space="preserve"> – Данные сравнительной экспрессии микроРНК в </w:t>
      </w:r>
      <w:r w:rsidR="005E3B19" w:rsidRPr="00890569">
        <w:rPr>
          <w:rFonts w:ascii="Times New Roman" w:hAnsi="Times New Roman" w:cs="Times New Roman"/>
          <w:sz w:val="28"/>
          <w:szCs w:val="28"/>
          <w:shd w:val="clear" w:color="auto" w:fill="FFFFFF"/>
          <w:lang w:val="en-US"/>
        </w:rPr>
        <w:t>FFPE</w:t>
      </w:r>
      <w:r w:rsidR="005E3B19" w:rsidRPr="00890569">
        <w:rPr>
          <w:rFonts w:ascii="Times New Roman" w:hAnsi="Times New Roman" w:cs="Times New Roman"/>
          <w:sz w:val="28"/>
          <w:szCs w:val="28"/>
          <w:shd w:val="clear" w:color="auto" w:fill="FFFFFF"/>
        </w:rPr>
        <w:t xml:space="preserve"> – </w:t>
      </w:r>
      <w:r w:rsidR="005E3B19" w:rsidRPr="00890569">
        <w:rPr>
          <w:rFonts w:ascii="Times New Roman" w:hAnsi="Times New Roman" w:cs="Times New Roman"/>
          <w:sz w:val="28"/>
          <w:szCs w:val="28"/>
          <w:shd w:val="clear" w:color="auto" w:fill="FFFFFF"/>
          <w:lang w:val="kk-KZ"/>
        </w:rPr>
        <w:t xml:space="preserve">блоках </w:t>
      </w:r>
      <w:r w:rsidR="005E3B19" w:rsidRPr="00890569">
        <w:rPr>
          <w:rFonts w:ascii="Times New Roman" w:hAnsi="Times New Roman" w:cs="Times New Roman"/>
          <w:sz w:val="28"/>
          <w:szCs w:val="28"/>
        </w:rPr>
        <w:t>в зависимости от морфологического варианта опухоли и проведенного лечения по отношению к контрольной группе (</w:t>
      </w:r>
      <w:r w:rsidR="003931DE" w:rsidRPr="00890569">
        <w:rPr>
          <w:rFonts w:ascii="Times New Roman" w:hAnsi="Times New Roman" w:cs="Times New Roman"/>
          <w:sz w:val="28"/>
          <w:szCs w:val="28"/>
          <w:lang w:val="en-US"/>
        </w:rPr>
        <w:t>GCT</w:t>
      </w:r>
      <w:r w:rsidR="003931DE" w:rsidRPr="00890569">
        <w:rPr>
          <w:rFonts w:ascii="Times New Roman" w:hAnsi="Times New Roman" w:cs="Times New Roman"/>
          <w:sz w:val="28"/>
          <w:szCs w:val="28"/>
        </w:rPr>
        <w:t>-</w:t>
      </w:r>
      <w:r w:rsidR="005E3B19" w:rsidRPr="00890569">
        <w:rPr>
          <w:rFonts w:ascii="Times New Roman" w:hAnsi="Times New Roman" w:cs="Times New Roman"/>
          <w:sz w:val="28"/>
          <w:szCs w:val="28"/>
          <w:lang w:val="en-US"/>
        </w:rPr>
        <w:t>FFPE</w:t>
      </w:r>
      <w:r w:rsidR="005E3B19" w:rsidRPr="00890569">
        <w:rPr>
          <w:rFonts w:ascii="Times New Roman" w:hAnsi="Times New Roman" w:cs="Times New Roman"/>
          <w:sz w:val="28"/>
          <w:szCs w:val="28"/>
        </w:rPr>
        <w:t xml:space="preserve">-1 – тератомы, </w:t>
      </w:r>
      <w:r w:rsidR="003931DE" w:rsidRPr="00890569">
        <w:rPr>
          <w:rFonts w:ascii="Times New Roman" w:hAnsi="Times New Roman" w:cs="Times New Roman"/>
          <w:sz w:val="28"/>
          <w:szCs w:val="28"/>
          <w:lang w:val="en-US"/>
        </w:rPr>
        <w:t>GCT</w:t>
      </w:r>
      <w:r w:rsidR="003931DE" w:rsidRPr="00890569">
        <w:rPr>
          <w:rFonts w:ascii="Times New Roman" w:hAnsi="Times New Roman" w:cs="Times New Roman"/>
          <w:sz w:val="28"/>
          <w:szCs w:val="28"/>
        </w:rPr>
        <w:t>-</w:t>
      </w:r>
      <w:r w:rsidR="005E3B19" w:rsidRPr="00890569">
        <w:rPr>
          <w:rFonts w:ascii="Times New Roman" w:hAnsi="Times New Roman" w:cs="Times New Roman"/>
          <w:sz w:val="28"/>
          <w:szCs w:val="28"/>
          <w:lang w:val="en-US"/>
        </w:rPr>
        <w:t>FFPE</w:t>
      </w:r>
      <w:r w:rsidR="003931DE" w:rsidRPr="00890569">
        <w:rPr>
          <w:rFonts w:ascii="Times New Roman" w:hAnsi="Times New Roman" w:cs="Times New Roman"/>
          <w:sz w:val="28"/>
          <w:szCs w:val="28"/>
        </w:rPr>
        <w:t>-2</w:t>
      </w:r>
      <w:r w:rsidR="005E3B19" w:rsidRPr="00890569">
        <w:rPr>
          <w:rFonts w:ascii="Times New Roman" w:hAnsi="Times New Roman" w:cs="Times New Roman"/>
          <w:sz w:val="28"/>
          <w:szCs w:val="28"/>
        </w:rPr>
        <w:t xml:space="preserve"> – злокачественные ГКО, не подвер</w:t>
      </w:r>
      <w:r w:rsidR="00721291" w:rsidRPr="00890569">
        <w:rPr>
          <w:rFonts w:ascii="Times New Roman" w:hAnsi="Times New Roman" w:cs="Times New Roman"/>
          <w:sz w:val="28"/>
          <w:szCs w:val="28"/>
        </w:rPr>
        <w:t>г</w:t>
      </w:r>
      <w:r w:rsidR="005E3B19" w:rsidRPr="00890569">
        <w:rPr>
          <w:rFonts w:ascii="Times New Roman" w:hAnsi="Times New Roman" w:cs="Times New Roman"/>
          <w:sz w:val="28"/>
          <w:szCs w:val="28"/>
        </w:rPr>
        <w:t xml:space="preserve">шиеся ХТ, </w:t>
      </w:r>
      <w:r w:rsidR="003931DE" w:rsidRPr="00890569">
        <w:rPr>
          <w:rFonts w:ascii="Times New Roman" w:hAnsi="Times New Roman" w:cs="Times New Roman"/>
          <w:sz w:val="28"/>
          <w:szCs w:val="28"/>
          <w:lang w:val="en-US"/>
        </w:rPr>
        <w:t>GCT</w:t>
      </w:r>
      <w:r w:rsidR="003931DE" w:rsidRPr="00890569">
        <w:rPr>
          <w:rFonts w:ascii="Times New Roman" w:hAnsi="Times New Roman" w:cs="Times New Roman"/>
          <w:sz w:val="28"/>
          <w:szCs w:val="28"/>
        </w:rPr>
        <w:t>-</w:t>
      </w:r>
      <w:r w:rsidR="005E3B19" w:rsidRPr="00890569">
        <w:rPr>
          <w:rFonts w:ascii="Times New Roman" w:hAnsi="Times New Roman" w:cs="Times New Roman"/>
          <w:sz w:val="28"/>
          <w:szCs w:val="28"/>
          <w:lang w:val="en-US"/>
        </w:rPr>
        <w:t>FFPE</w:t>
      </w:r>
      <w:r w:rsidR="003931DE" w:rsidRPr="00890569">
        <w:rPr>
          <w:rFonts w:ascii="Times New Roman" w:hAnsi="Times New Roman" w:cs="Times New Roman"/>
          <w:sz w:val="28"/>
          <w:szCs w:val="28"/>
        </w:rPr>
        <w:t xml:space="preserve">-3 </w:t>
      </w:r>
      <w:r w:rsidR="005E3B19" w:rsidRPr="00890569">
        <w:rPr>
          <w:rFonts w:ascii="Times New Roman" w:hAnsi="Times New Roman" w:cs="Times New Roman"/>
          <w:sz w:val="28"/>
          <w:szCs w:val="28"/>
        </w:rPr>
        <w:t>– злокачественные ГКО, подвергшиеся химиотерапии)</w:t>
      </w:r>
    </w:p>
    <w:tbl>
      <w:tblPr>
        <w:tblStyle w:val="ac"/>
        <w:tblW w:w="0" w:type="auto"/>
        <w:tblLook w:val="04A0"/>
      </w:tblPr>
      <w:tblGrid>
        <w:gridCol w:w="817"/>
        <w:gridCol w:w="2104"/>
        <w:gridCol w:w="1156"/>
        <w:gridCol w:w="1134"/>
        <w:gridCol w:w="1134"/>
        <w:gridCol w:w="1134"/>
        <w:gridCol w:w="1418"/>
        <w:gridCol w:w="1559"/>
        <w:gridCol w:w="2268"/>
        <w:gridCol w:w="2062"/>
      </w:tblGrid>
      <w:tr w:rsidR="009208D2" w:rsidRPr="00890569" w:rsidTr="007059F1">
        <w:tc>
          <w:tcPr>
            <w:tcW w:w="817"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w:t>
            </w:r>
          </w:p>
        </w:tc>
        <w:tc>
          <w:tcPr>
            <w:tcW w:w="210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Биологическая группа</w:t>
            </w:r>
          </w:p>
        </w:tc>
        <w:tc>
          <w:tcPr>
            <w:tcW w:w="1156"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Мишень</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Ct среднее</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∆Ct среднее</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∆∆Ct</w:t>
            </w:r>
          </w:p>
        </w:tc>
        <w:tc>
          <w:tcPr>
            <w:tcW w:w="1418"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RQ</w:t>
            </w:r>
          </w:p>
        </w:tc>
        <w:tc>
          <w:tcPr>
            <w:tcW w:w="1559"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RQ Min</w:t>
            </w:r>
          </w:p>
        </w:tc>
        <w:tc>
          <w:tcPr>
            <w:tcW w:w="2268"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RQ Max</w:t>
            </w:r>
          </w:p>
        </w:tc>
        <w:tc>
          <w:tcPr>
            <w:tcW w:w="2062"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P-значение</w:t>
            </w:r>
          </w:p>
        </w:tc>
      </w:tr>
      <w:tr w:rsidR="009208D2" w:rsidRPr="00890569" w:rsidTr="007059F1">
        <w:tc>
          <w:tcPr>
            <w:tcW w:w="817"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1</w:t>
            </w:r>
          </w:p>
        </w:tc>
        <w:tc>
          <w:tcPr>
            <w:tcW w:w="210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2</w:t>
            </w:r>
          </w:p>
        </w:tc>
        <w:tc>
          <w:tcPr>
            <w:tcW w:w="1156"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3</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4</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5</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6</w:t>
            </w:r>
          </w:p>
        </w:tc>
        <w:tc>
          <w:tcPr>
            <w:tcW w:w="1418"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7</w:t>
            </w:r>
          </w:p>
        </w:tc>
        <w:tc>
          <w:tcPr>
            <w:tcW w:w="1559"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8</w:t>
            </w:r>
          </w:p>
        </w:tc>
        <w:tc>
          <w:tcPr>
            <w:tcW w:w="2268"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9</w:t>
            </w:r>
          </w:p>
        </w:tc>
        <w:tc>
          <w:tcPr>
            <w:tcW w:w="2062"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10</w:t>
            </w:r>
          </w:p>
        </w:tc>
      </w:tr>
      <w:tr w:rsidR="009208D2" w:rsidRPr="00890569" w:rsidTr="007059F1">
        <w:tc>
          <w:tcPr>
            <w:tcW w:w="817"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1</w:t>
            </w:r>
          </w:p>
        </w:tc>
        <w:tc>
          <w:tcPr>
            <w:tcW w:w="210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GCT-FFPE-3</w:t>
            </w:r>
          </w:p>
        </w:tc>
        <w:tc>
          <w:tcPr>
            <w:tcW w:w="1156"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302a</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31,67</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15,45</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3,07</w:t>
            </w:r>
          </w:p>
        </w:tc>
        <w:tc>
          <w:tcPr>
            <w:tcW w:w="1418"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0,119</w:t>
            </w:r>
          </w:p>
        </w:tc>
        <w:tc>
          <w:tcPr>
            <w:tcW w:w="1559"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0,026</w:t>
            </w:r>
          </w:p>
        </w:tc>
        <w:tc>
          <w:tcPr>
            <w:tcW w:w="2268"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0,539</w:t>
            </w:r>
          </w:p>
        </w:tc>
        <w:tc>
          <w:tcPr>
            <w:tcW w:w="2062"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0,140</w:t>
            </w:r>
          </w:p>
        </w:tc>
      </w:tr>
      <w:tr w:rsidR="009208D2" w:rsidRPr="00890569" w:rsidTr="007059F1">
        <w:tc>
          <w:tcPr>
            <w:tcW w:w="817"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2</w:t>
            </w:r>
          </w:p>
        </w:tc>
        <w:tc>
          <w:tcPr>
            <w:tcW w:w="210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GCT-FFPE-3</w:t>
            </w:r>
          </w:p>
        </w:tc>
        <w:tc>
          <w:tcPr>
            <w:tcW w:w="1156"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39-3p</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18,84</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0,15</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-3,47</w:t>
            </w:r>
          </w:p>
        </w:tc>
        <w:tc>
          <w:tcPr>
            <w:tcW w:w="1418"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11,069</w:t>
            </w:r>
          </w:p>
        </w:tc>
        <w:tc>
          <w:tcPr>
            <w:tcW w:w="1559"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2,464</w:t>
            </w:r>
          </w:p>
        </w:tc>
        <w:tc>
          <w:tcPr>
            <w:tcW w:w="2268"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49,730</w:t>
            </w:r>
          </w:p>
        </w:tc>
        <w:tc>
          <w:tcPr>
            <w:tcW w:w="2062"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0,082</w:t>
            </w:r>
          </w:p>
        </w:tc>
      </w:tr>
      <w:tr w:rsidR="009208D2" w:rsidRPr="00890569" w:rsidTr="007059F1">
        <w:tc>
          <w:tcPr>
            <w:tcW w:w="817"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3</w:t>
            </w:r>
          </w:p>
        </w:tc>
        <w:tc>
          <w:tcPr>
            <w:tcW w:w="210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GCT-FFPE-3</w:t>
            </w:r>
          </w:p>
        </w:tc>
        <w:tc>
          <w:tcPr>
            <w:tcW w:w="1156"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302d</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30,82</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12,38</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0,79</w:t>
            </w:r>
          </w:p>
        </w:tc>
        <w:tc>
          <w:tcPr>
            <w:tcW w:w="1418"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0,580</w:t>
            </w:r>
          </w:p>
        </w:tc>
        <w:tc>
          <w:tcPr>
            <w:tcW w:w="1559"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0,083</w:t>
            </w:r>
          </w:p>
        </w:tc>
        <w:tc>
          <w:tcPr>
            <w:tcW w:w="2268"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4,058</w:t>
            </w:r>
          </w:p>
        </w:tc>
        <w:tc>
          <w:tcPr>
            <w:tcW w:w="2062"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0,660</w:t>
            </w:r>
          </w:p>
        </w:tc>
      </w:tr>
      <w:tr w:rsidR="009208D2" w:rsidRPr="00890569" w:rsidTr="007059F1">
        <w:tc>
          <w:tcPr>
            <w:tcW w:w="817"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4</w:t>
            </w:r>
          </w:p>
        </w:tc>
        <w:tc>
          <w:tcPr>
            <w:tcW w:w="210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GCT-FFPE-3</w:t>
            </w:r>
          </w:p>
        </w:tc>
        <w:tc>
          <w:tcPr>
            <w:tcW w:w="1156"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367-3P</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34,28</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14,43</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1,39</w:t>
            </w:r>
          </w:p>
        </w:tc>
        <w:tc>
          <w:tcPr>
            <w:tcW w:w="1418"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0,381</w:t>
            </w:r>
          </w:p>
        </w:tc>
        <w:tc>
          <w:tcPr>
            <w:tcW w:w="1559"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0,043</w:t>
            </w:r>
          </w:p>
        </w:tc>
        <w:tc>
          <w:tcPr>
            <w:tcW w:w="2268"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3,396</w:t>
            </w:r>
          </w:p>
        </w:tc>
        <w:tc>
          <w:tcPr>
            <w:tcW w:w="2062"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0,393</w:t>
            </w:r>
          </w:p>
        </w:tc>
      </w:tr>
      <w:tr w:rsidR="009208D2" w:rsidRPr="00890569" w:rsidTr="007059F1">
        <w:tc>
          <w:tcPr>
            <w:tcW w:w="817"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5</w:t>
            </w:r>
          </w:p>
        </w:tc>
        <w:tc>
          <w:tcPr>
            <w:tcW w:w="210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GCT-FFPE-3</w:t>
            </w:r>
          </w:p>
        </w:tc>
        <w:tc>
          <w:tcPr>
            <w:tcW w:w="1156"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373-3P</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28,63</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10,19</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1,68</w:t>
            </w:r>
          </w:p>
        </w:tc>
        <w:tc>
          <w:tcPr>
            <w:tcW w:w="1418"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0,313</w:t>
            </w:r>
          </w:p>
        </w:tc>
        <w:tc>
          <w:tcPr>
            <w:tcW w:w="1559"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0,020</w:t>
            </w:r>
          </w:p>
        </w:tc>
        <w:tc>
          <w:tcPr>
            <w:tcW w:w="2268"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4,962</w:t>
            </w:r>
          </w:p>
        </w:tc>
        <w:tc>
          <w:tcPr>
            <w:tcW w:w="2062"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0,381</w:t>
            </w:r>
          </w:p>
        </w:tc>
      </w:tr>
      <w:tr w:rsidR="009208D2" w:rsidRPr="00890569" w:rsidTr="007059F1">
        <w:tc>
          <w:tcPr>
            <w:tcW w:w="817" w:type="dxa"/>
            <w:vAlign w:val="center"/>
          </w:tcPr>
          <w:p w:rsidR="009208D2" w:rsidRPr="00890569" w:rsidRDefault="009208D2" w:rsidP="00890569">
            <w:pPr>
              <w:jc w:val="center"/>
              <w:rPr>
                <w:rFonts w:ascii="Times New Roman" w:hAnsi="Times New Roman"/>
                <w:sz w:val="24"/>
                <w:szCs w:val="24"/>
                <w:lang w:val="en-US"/>
              </w:rPr>
            </w:pPr>
            <w:r w:rsidRPr="00890569">
              <w:rPr>
                <w:rFonts w:ascii="Times New Roman" w:hAnsi="Times New Roman"/>
                <w:sz w:val="24"/>
                <w:szCs w:val="24"/>
                <w:lang w:val="en-US"/>
              </w:rPr>
              <w:t>6</w:t>
            </w:r>
          </w:p>
        </w:tc>
        <w:tc>
          <w:tcPr>
            <w:tcW w:w="210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GCT-FFPE-3</w:t>
            </w:r>
          </w:p>
        </w:tc>
        <w:tc>
          <w:tcPr>
            <w:tcW w:w="1156"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372</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30,54</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12,44</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3,56</w:t>
            </w:r>
          </w:p>
        </w:tc>
        <w:tc>
          <w:tcPr>
            <w:tcW w:w="1418"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0,085</w:t>
            </w:r>
          </w:p>
        </w:tc>
        <w:tc>
          <w:tcPr>
            <w:tcW w:w="1559"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0,003</w:t>
            </w:r>
          </w:p>
        </w:tc>
        <w:tc>
          <w:tcPr>
            <w:tcW w:w="2268"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2,087</w:t>
            </w:r>
          </w:p>
        </w:tc>
        <w:tc>
          <w:tcPr>
            <w:tcW w:w="2062"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0,139</w:t>
            </w:r>
          </w:p>
        </w:tc>
      </w:tr>
      <w:tr w:rsidR="009208D2" w:rsidRPr="00890569" w:rsidTr="007059F1">
        <w:tc>
          <w:tcPr>
            <w:tcW w:w="817" w:type="dxa"/>
            <w:vAlign w:val="center"/>
          </w:tcPr>
          <w:p w:rsidR="009208D2" w:rsidRPr="00890569" w:rsidRDefault="009208D2" w:rsidP="00890569">
            <w:pPr>
              <w:jc w:val="center"/>
              <w:rPr>
                <w:rFonts w:ascii="Times New Roman" w:hAnsi="Times New Roman"/>
                <w:sz w:val="24"/>
                <w:szCs w:val="24"/>
                <w:lang w:val="en-US"/>
              </w:rPr>
            </w:pPr>
            <w:r w:rsidRPr="00890569">
              <w:rPr>
                <w:rFonts w:ascii="Times New Roman" w:hAnsi="Times New Roman"/>
                <w:sz w:val="24"/>
                <w:szCs w:val="24"/>
                <w:lang w:val="en-US"/>
              </w:rPr>
              <w:t>7</w:t>
            </w:r>
          </w:p>
        </w:tc>
        <w:tc>
          <w:tcPr>
            <w:tcW w:w="210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GCT-FFPE-3</w:t>
            </w:r>
          </w:p>
        </w:tc>
        <w:tc>
          <w:tcPr>
            <w:tcW w:w="1156"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371a</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28,19</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12,02</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4,38</w:t>
            </w:r>
          </w:p>
        </w:tc>
        <w:tc>
          <w:tcPr>
            <w:tcW w:w="1418"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0,048</w:t>
            </w:r>
          </w:p>
        </w:tc>
        <w:tc>
          <w:tcPr>
            <w:tcW w:w="1559"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0,002</w:t>
            </w:r>
          </w:p>
        </w:tc>
        <w:tc>
          <w:tcPr>
            <w:tcW w:w="2268"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1,499</w:t>
            </w:r>
          </w:p>
        </w:tc>
        <w:tc>
          <w:tcPr>
            <w:tcW w:w="2062"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0,077</w:t>
            </w:r>
          </w:p>
        </w:tc>
      </w:tr>
      <w:tr w:rsidR="009208D2" w:rsidRPr="00890569" w:rsidTr="007059F1">
        <w:tc>
          <w:tcPr>
            <w:tcW w:w="817" w:type="dxa"/>
            <w:vAlign w:val="center"/>
          </w:tcPr>
          <w:p w:rsidR="009208D2" w:rsidRPr="00890569" w:rsidRDefault="009208D2" w:rsidP="00890569">
            <w:pPr>
              <w:jc w:val="center"/>
              <w:rPr>
                <w:rFonts w:ascii="Times New Roman" w:hAnsi="Times New Roman"/>
                <w:sz w:val="24"/>
                <w:szCs w:val="24"/>
                <w:lang w:val="en-US"/>
              </w:rPr>
            </w:pPr>
            <w:r w:rsidRPr="00890569">
              <w:rPr>
                <w:rFonts w:ascii="Times New Roman" w:hAnsi="Times New Roman"/>
                <w:sz w:val="24"/>
                <w:szCs w:val="24"/>
                <w:lang w:val="en-US"/>
              </w:rPr>
              <w:t>8</w:t>
            </w:r>
          </w:p>
        </w:tc>
        <w:tc>
          <w:tcPr>
            <w:tcW w:w="210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GCT-FFPE-3</w:t>
            </w:r>
          </w:p>
        </w:tc>
        <w:tc>
          <w:tcPr>
            <w:tcW w:w="1156"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451a</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15,98</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-2,46</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0,45</w:t>
            </w:r>
          </w:p>
        </w:tc>
        <w:tc>
          <w:tcPr>
            <w:tcW w:w="1418"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0,733</w:t>
            </w:r>
          </w:p>
        </w:tc>
        <w:tc>
          <w:tcPr>
            <w:tcW w:w="1559"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0,252</w:t>
            </w:r>
          </w:p>
        </w:tc>
        <w:tc>
          <w:tcPr>
            <w:tcW w:w="2268"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2,132</w:t>
            </w:r>
          </w:p>
        </w:tc>
        <w:tc>
          <w:tcPr>
            <w:tcW w:w="2062"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0,600</w:t>
            </w:r>
          </w:p>
        </w:tc>
      </w:tr>
      <w:tr w:rsidR="009208D2" w:rsidRPr="00890569" w:rsidTr="007059F1">
        <w:tc>
          <w:tcPr>
            <w:tcW w:w="817" w:type="dxa"/>
            <w:vAlign w:val="center"/>
          </w:tcPr>
          <w:p w:rsidR="009208D2" w:rsidRPr="00890569" w:rsidRDefault="009208D2" w:rsidP="00890569">
            <w:pPr>
              <w:jc w:val="center"/>
              <w:rPr>
                <w:rFonts w:ascii="Times New Roman" w:hAnsi="Times New Roman"/>
                <w:b/>
                <w:bCs/>
                <w:sz w:val="24"/>
                <w:szCs w:val="24"/>
                <w:lang w:val="en-US"/>
              </w:rPr>
            </w:pPr>
            <w:r w:rsidRPr="00890569">
              <w:rPr>
                <w:rFonts w:ascii="Times New Roman" w:hAnsi="Times New Roman"/>
                <w:b/>
                <w:bCs/>
                <w:sz w:val="24"/>
                <w:szCs w:val="24"/>
                <w:lang w:val="en-US"/>
              </w:rPr>
              <w:t>9</w:t>
            </w:r>
          </w:p>
        </w:tc>
        <w:tc>
          <w:tcPr>
            <w:tcW w:w="210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GCT-FFPE-3</w:t>
            </w:r>
          </w:p>
        </w:tc>
        <w:tc>
          <w:tcPr>
            <w:tcW w:w="1156"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375</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18,16</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-0,28</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-2,08</w:t>
            </w:r>
          </w:p>
        </w:tc>
        <w:tc>
          <w:tcPr>
            <w:tcW w:w="1418"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4,231</w:t>
            </w:r>
          </w:p>
        </w:tc>
        <w:tc>
          <w:tcPr>
            <w:tcW w:w="1559"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1,210</w:t>
            </w:r>
          </w:p>
        </w:tc>
        <w:tc>
          <w:tcPr>
            <w:tcW w:w="2268"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14,799</w:t>
            </w:r>
          </w:p>
        </w:tc>
        <w:tc>
          <w:tcPr>
            <w:tcW w:w="2062" w:type="dxa"/>
            <w:vAlign w:val="center"/>
          </w:tcPr>
          <w:p w:rsidR="009208D2" w:rsidRPr="00890569" w:rsidRDefault="009208D2" w:rsidP="00890569">
            <w:pPr>
              <w:jc w:val="center"/>
              <w:rPr>
                <w:rFonts w:ascii="Times New Roman" w:hAnsi="Times New Roman"/>
                <w:b/>
                <w:bCs/>
                <w:sz w:val="24"/>
                <w:szCs w:val="24"/>
                <w:lang w:val="en-US"/>
              </w:rPr>
            </w:pPr>
            <w:r w:rsidRPr="00890569">
              <w:rPr>
                <w:rFonts w:ascii="Times New Roman" w:hAnsi="Times New Roman"/>
                <w:b/>
                <w:bCs/>
                <w:sz w:val="24"/>
                <w:szCs w:val="24"/>
              </w:rPr>
              <w:t>0,031</w:t>
            </w:r>
            <w:r w:rsidR="00DA041D" w:rsidRPr="00890569">
              <w:rPr>
                <w:rFonts w:ascii="Times New Roman" w:hAnsi="Times New Roman"/>
                <w:b/>
                <w:bCs/>
                <w:sz w:val="24"/>
                <w:szCs w:val="24"/>
                <w:lang w:val="en-US"/>
              </w:rPr>
              <w:t>*</w:t>
            </w:r>
          </w:p>
        </w:tc>
      </w:tr>
      <w:tr w:rsidR="009208D2" w:rsidRPr="00890569" w:rsidTr="007059F1">
        <w:tc>
          <w:tcPr>
            <w:tcW w:w="817" w:type="dxa"/>
            <w:vAlign w:val="center"/>
          </w:tcPr>
          <w:p w:rsidR="009208D2" w:rsidRPr="00890569" w:rsidRDefault="009208D2" w:rsidP="00890569">
            <w:pPr>
              <w:jc w:val="center"/>
              <w:rPr>
                <w:rFonts w:ascii="Times New Roman" w:hAnsi="Times New Roman"/>
                <w:sz w:val="24"/>
                <w:szCs w:val="24"/>
                <w:lang w:val="en-US"/>
              </w:rPr>
            </w:pPr>
            <w:r w:rsidRPr="00890569">
              <w:rPr>
                <w:rFonts w:ascii="Times New Roman" w:hAnsi="Times New Roman"/>
                <w:sz w:val="24"/>
                <w:szCs w:val="24"/>
              </w:rPr>
              <w:t>1</w:t>
            </w:r>
            <w:r w:rsidRPr="00890569">
              <w:rPr>
                <w:rFonts w:ascii="Times New Roman" w:hAnsi="Times New Roman"/>
                <w:sz w:val="24"/>
                <w:szCs w:val="24"/>
                <w:lang w:val="en-US"/>
              </w:rPr>
              <w:t>0</w:t>
            </w:r>
          </w:p>
        </w:tc>
        <w:tc>
          <w:tcPr>
            <w:tcW w:w="210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GCT-FFPE-3</w:t>
            </w:r>
          </w:p>
        </w:tc>
        <w:tc>
          <w:tcPr>
            <w:tcW w:w="1156"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302c</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32,34</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14,79</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1,64</w:t>
            </w:r>
          </w:p>
        </w:tc>
        <w:tc>
          <w:tcPr>
            <w:tcW w:w="1418"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0,321</w:t>
            </w:r>
          </w:p>
        </w:tc>
        <w:tc>
          <w:tcPr>
            <w:tcW w:w="1559"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0,060</w:t>
            </w:r>
          </w:p>
        </w:tc>
        <w:tc>
          <w:tcPr>
            <w:tcW w:w="2268"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1,705</w:t>
            </w:r>
          </w:p>
        </w:tc>
        <w:tc>
          <w:tcPr>
            <w:tcW w:w="2062"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0,272</w:t>
            </w:r>
          </w:p>
        </w:tc>
      </w:tr>
      <w:tr w:rsidR="009208D2" w:rsidRPr="00890569" w:rsidTr="007059F1">
        <w:tc>
          <w:tcPr>
            <w:tcW w:w="817" w:type="dxa"/>
            <w:vAlign w:val="center"/>
          </w:tcPr>
          <w:p w:rsidR="009208D2" w:rsidRPr="00890569" w:rsidRDefault="009208D2" w:rsidP="00890569">
            <w:pPr>
              <w:jc w:val="center"/>
              <w:rPr>
                <w:rFonts w:ascii="Times New Roman" w:hAnsi="Times New Roman"/>
                <w:sz w:val="24"/>
                <w:szCs w:val="24"/>
                <w:lang w:val="en-US"/>
              </w:rPr>
            </w:pPr>
            <w:r w:rsidRPr="00890569">
              <w:rPr>
                <w:rFonts w:ascii="Times New Roman" w:hAnsi="Times New Roman"/>
                <w:sz w:val="24"/>
                <w:szCs w:val="24"/>
              </w:rPr>
              <w:t>1</w:t>
            </w:r>
            <w:r w:rsidRPr="00890569">
              <w:rPr>
                <w:rFonts w:ascii="Times New Roman" w:hAnsi="Times New Roman"/>
                <w:sz w:val="24"/>
                <w:szCs w:val="24"/>
                <w:lang w:val="en-US"/>
              </w:rPr>
              <w:t>1</w:t>
            </w:r>
          </w:p>
        </w:tc>
        <w:tc>
          <w:tcPr>
            <w:tcW w:w="210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GCT-FFPE-3</w:t>
            </w:r>
          </w:p>
        </w:tc>
        <w:tc>
          <w:tcPr>
            <w:tcW w:w="1156"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302b</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31,93</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13,49</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1,86</w:t>
            </w:r>
          </w:p>
        </w:tc>
        <w:tc>
          <w:tcPr>
            <w:tcW w:w="1418"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0,276</w:t>
            </w:r>
          </w:p>
        </w:tc>
        <w:tc>
          <w:tcPr>
            <w:tcW w:w="1559"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0,021</w:t>
            </w:r>
          </w:p>
        </w:tc>
        <w:tc>
          <w:tcPr>
            <w:tcW w:w="2268"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3,559</w:t>
            </w:r>
          </w:p>
        </w:tc>
        <w:tc>
          <w:tcPr>
            <w:tcW w:w="2062"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0,333</w:t>
            </w:r>
          </w:p>
        </w:tc>
      </w:tr>
      <w:tr w:rsidR="009208D2" w:rsidRPr="00890569" w:rsidTr="007059F1">
        <w:tc>
          <w:tcPr>
            <w:tcW w:w="817" w:type="dxa"/>
            <w:vAlign w:val="center"/>
          </w:tcPr>
          <w:p w:rsidR="009208D2" w:rsidRPr="00890569" w:rsidRDefault="009208D2" w:rsidP="00890569">
            <w:pPr>
              <w:jc w:val="center"/>
              <w:rPr>
                <w:rFonts w:ascii="Times New Roman" w:hAnsi="Times New Roman"/>
                <w:b/>
                <w:bCs/>
                <w:sz w:val="24"/>
                <w:szCs w:val="24"/>
                <w:lang w:val="en-US"/>
              </w:rPr>
            </w:pPr>
            <w:r w:rsidRPr="00890569">
              <w:rPr>
                <w:rFonts w:ascii="Times New Roman" w:hAnsi="Times New Roman"/>
                <w:b/>
                <w:bCs/>
                <w:sz w:val="24"/>
                <w:szCs w:val="24"/>
              </w:rPr>
              <w:t>1</w:t>
            </w:r>
            <w:r w:rsidRPr="00890569">
              <w:rPr>
                <w:rFonts w:ascii="Times New Roman" w:hAnsi="Times New Roman"/>
                <w:b/>
                <w:bCs/>
                <w:sz w:val="24"/>
                <w:szCs w:val="24"/>
                <w:lang w:val="en-US"/>
              </w:rPr>
              <w:t>2</w:t>
            </w:r>
          </w:p>
        </w:tc>
        <w:tc>
          <w:tcPr>
            <w:tcW w:w="210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GCT-FFPE-2</w:t>
            </w:r>
          </w:p>
        </w:tc>
        <w:tc>
          <w:tcPr>
            <w:tcW w:w="1156"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302a</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15,55</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-3,33</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-15,72</w:t>
            </w:r>
          </w:p>
        </w:tc>
        <w:tc>
          <w:tcPr>
            <w:tcW w:w="1418"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54 007,785</w:t>
            </w:r>
          </w:p>
        </w:tc>
        <w:tc>
          <w:tcPr>
            <w:tcW w:w="1559"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13 198,274</w:t>
            </w:r>
          </w:p>
        </w:tc>
        <w:tc>
          <w:tcPr>
            <w:tcW w:w="2268"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221 001,670</w:t>
            </w:r>
          </w:p>
        </w:tc>
        <w:tc>
          <w:tcPr>
            <w:tcW w:w="2062" w:type="dxa"/>
            <w:vAlign w:val="center"/>
          </w:tcPr>
          <w:p w:rsidR="009208D2" w:rsidRPr="00890569" w:rsidRDefault="009208D2" w:rsidP="00890569">
            <w:pPr>
              <w:jc w:val="center"/>
              <w:rPr>
                <w:rFonts w:ascii="Times New Roman" w:hAnsi="Times New Roman"/>
                <w:b/>
                <w:bCs/>
                <w:sz w:val="24"/>
                <w:szCs w:val="24"/>
                <w:lang w:val="en-US"/>
              </w:rPr>
            </w:pPr>
            <w:r w:rsidRPr="00890569">
              <w:rPr>
                <w:rFonts w:ascii="Times New Roman" w:hAnsi="Times New Roman"/>
                <w:b/>
                <w:bCs/>
                <w:sz w:val="24"/>
                <w:szCs w:val="24"/>
              </w:rPr>
              <w:t>7.931712E-6</w:t>
            </w:r>
            <w:r w:rsidR="00DA041D" w:rsidRPr="00890569">
              <w:rPr>
                <w:rFonts w:ascii="Times New Roman" w:hAnsi="Times New Roman"/>
                <w:b/>
                <w:bCs/>
                <w:sz w:val="24"/>
                <w:szCs w:val="24"/>
                <w:lang w:val="en-US"/>
              </w:rPr>
              <w:t>*</w:t>
            </w:r>
          </w:p>
        </w:tc>
      </w:tr>
      <w:tr w:rsidR="009208D2" w:rsidRPr="00890569" w:rsidTr="007059F1">
        <w:tc>
          <w:tcPr>
            <w:tcW w:w="817" w:type="dxa"/>
            <w:vAlign w:val="center"/>
          </w:tcPr>
          <w:p w:rsidR="009208D2" w:rsidRPr="00890569" w:rsidRDefault="009208D2" w:rsidP="00890569">
            <w:pPr>
              <w:jc w:val="center"/>
              <w:rPr>
                <w:rFonts w:ascii="Times New Roman" w:hAnsi="Times New Roman"/>
                <w:sz w:val="24"/>
                <w:szCs w:val="24"/>
                <w:lang w:val="en-US"/>
              </w:rPr>
            </w:pPr>
            <w:r w:rsidRPr="00890569">
              <w:rPr>
                <w:rFonts w:ascii="Times New Roman" w:hAnsi="Times New Roman"/>
                <w:sz w:val="24"/>
                <w:szCs w:val="24"/>
              </w:rPr>
              <w:t>1</w:t>
            </w:r>
            <w:r w:rsidRPr="00890569">
              <w:rPr>
                <w:rFonts w:ascii="Times New Roman" w:hAnsi="Times New Roman"/>
                <w:sz w:val="24"/>
                <w:szCs w:val="24"/>
                <w:lang w:val="en-US"/>
              </w:rPr>
              <w:t>3</w:t>
            </w:r>
          </w:p>
        </w:tc>
        <w:tc>
          <w:tcPr>
            <w:tcW w:w="210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GCT-FFPE-2</w:t>
            </w:r>
          </w:p>
        </w:tc>
        <w:tc>
          <w:tcPr>
            <w:tcW w:w="1156"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39-3p</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19,38</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0,49</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-3,13</w:t>
            </w:r>
          </w:p>
        </w:tc>
        <w:tc>
          <w:tcPr>
            <w:tcW w:w="1418"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8,743</w:t>
            </w:r>
          </w:p>
        </w:tc>
        <w:tc>
          <w:tcPr>
            <w:tcW w:w="1559"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3,254</w:t>
            </w:r>
          </w:p>
        </w:tc>
        <w:tc>
          <w:tcPr>
            <w:tcW w:w="2268"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23,493</w:t>
            </w:r>
          </w:p>
        </w:tc>
        <w:tc>
          <w:tcPr>
            <w:tcW w:w="2062"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0,100</w:t>
            </w:r>
          </w:p>
        </w:tc>
      </w:tr>
      <w:tr w:rsidR="009208D2" w:rsidRPr="00890569" w:rsidTr="007059F1">
        <w:tc>
          <w:tcPr>
            <w:tcW w:w="817" w:type="dxa"/>
            <w:vAlign w:val="center"/>
          </w:tcPr>
          <w:p w:rsidR="009208D2" w:rsidRPr="00890569" w:rsidRDefault="009208D2" w:rsidP="00890569">
            <w:pPr>
              <w:jc w:val="center"/>
              <w:rPr>
                <w:rFonts w:ascii="Times New Roman" w:hAnsi="Times New Roman"/>
                <w:sz w:val="24"/>
                <w:szCs w:val="24"/>
                <w:lang w:val="en-US"/>
              </w:rPr>
            </w:pPr>
            <w:r w:rsidRPr="00890569">
              <w:rPr>
                <w:rFonts w:ascii="Times New Roman" w:hAnsi="Times New Roman"/>
                <w:sz w:val="24"/>
                <w:szCs w:val="24"/>
              </w:rPr>
              <w:t>1</w:t>
            </w:r>
            <w:r w:rsidRPr="00890569">
              <w:rPr>
                <w:rFonts w:ascii="Times New Roman" w:hAnsi="Times New Roman"/>
                <w:sz w:val="24"/>
                <w:szCs w:val="24"/>
                <w:lang w:val="en-US"/>
              </w:rPr>
              <w:t>4</w:t>
            </w:r>
          </w:p>
        </w:tc>
        <w:tc>
          <w:tcPr>
            <w:tcW w:w="210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GCT-FFPE-2</w:t>
            </w:r>
          </w:p>
        </w:tc>
        <w:tc>
          <w:tcPr>
            <w:tcW w:w="1156"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302d</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16,97</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-1,92</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-13,52</w:t>
            </w:r>
          </w:p>
        </w:tc>
        <w:tc>
          <w:tcPr>
            <w:tcW w:w="1418"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11 721,511</w:t>
            </w:r>
          </w:p>
        </w:tc>
        <w:tc>
          <w:tcPr>
            <w:tcW w:w="1559"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2 249,105</w:t>
            </w:r>
          </w:p>
        </w:tc>
        <w:tc>
          <w:tcPr>
            <w:tcW w:w="2268"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61 088,223</w:t>
            </w:r>
          </w:p>
        </w:tc>
        <w:tc>
          <w:tcPr>
            <w:tcW w:w="2062" w:type="dxa"/>
            <w:vAlign w:val="center"/>
          </w:tcPr>
          <w:p w:rsidR="009208D2" w:rsidRPr="00890569" w:rsidRDefault="009208D2" w:rsidP="00890569">
            <w:pPr>
              <w:jc w:val="center"/>
              <w:rPr>
                <w:rFonts w:ascii="Times New Roman" w:hAnsi="Times New Roman"/>
                <w:b/>
                <w:bCs/>
                <w:sz w:val="24"/>
                <w:szCs w:val="24"/>
                <w:lang w:val="en-US"/>
              </w:rPr>
            </w:pPr>
            <w:r w:rsidRPr="00890569">
              <w:rPr>
                <w:rFonts w:ascii="Times New Roman" w:hAnsi="Times New Roman"/>
                <w:b/>
                <w:bCs/>
                <w:sz w:val="24"/>
                <w:szCs w:val="24"/>
              </w:rPr>
              <w:t>2.3918226E-6</w:t>
            </w:r>
            <w:r w:rsidR="00DA041D" w:rsidRPr="00890569">
              <w:rPr>
                <w:rFonts w:ascii="Times New Roman" w:hAnsi="Times New Roman"/>
                <w:b/>
                <w:bCs/>
                <w:sz w:val="24"/>
                <w:szCs w:val="24"/>
                <w:lang w:val="en-US"/>
              </w:rPr>
              <w:t>*</w:t>
            </w:r>
          </w:p>
        </w:tc>
      </w:tr>
      <w:tr w:rsidR="009208D2" w:rsidRPr="00890569" w:rsidTr="007059F1">
        <w:tc>
          <w:tcPr>
            <w:tcW w:w="817" w:type="dxa"/>
            <w:vAlign w:val="center"/>
          </w:tcPr>
          <w:p w:rsidR="009208D2" w:rsidRPr="00890569" w:rsidRDefault="009208D2" w:rsidP="00890569">
            <w:pPr>
              <w:jc w:val="center"/>
              <w:rPr>
                <w:rFonts w:ascii="Times New Roman" w:hAnsi="Times New Roman"/>
                <w:sz w:val="24"/>
                <w:szCs w:val="24"/>
                <w:lang w:val="en-US"/>
              </w:rPr>
            </w:pPr>
            <w:r w:rsidRPr="00890569">
              <w:rPr>
                <w:rFonts w:ascii="Times New Roman" w:hAnsi="Times New Roman"/>
                <w:sz w:val="24"/>
                <w:szCs w:val="24"/>
              </w:rPr>
              <w:t>1</w:t>
            </w:r>
            <w:r w:rsidRPr="00890569">
              <w:rPr>
                <w:rFonts w:ascii="Times New Roman" w:hAnsi="Times New Roman"/>
                <w:sz w:val="24"/>
                <w:szCs w:val="24"/>
                <w:lang w:val="en-US"/>
              </w:rPr>
              <w:t>5</w:t>
            </w:r>
          </w:p>
        </w:tc>
        <w:tc>
          <w:tcPr>
            <w:tcW w:w="210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GCT-FFPE-2</w:t>
            </w:r>
          </w:p>
        </w:tc>
        <w:tc>
          <w:tcPr>
            <w:tcW w:w="1156"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367-3P</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19,34</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0,45</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-12,58</w:t>
            </w:r>
          </w:p>
        </w:tc>
        <w:tc>
          <w:tcPr>
            <w:tcW w:w="1418"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6 111,653</w:t>
            </w:r>
          </w:p>
        </w:tc>
        <w:tc>
          <w:tcPr>
            <w:tcW w:w="1559"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1 153,829</w:t>
            </w:r>
          </w:p>
        </w:tc>
        <w:tc>
          <w:tcPr>
            <w:tcW w:w="2268"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32 372,470</w:t>
            </w:r>
          </w:p>
        </w:tc>
        <w:tc>
          <w:tcPr>
            <w:tcW w:w="2062" w:type="dxa"/>
            <w:vAlign w:val="center"/>
          </w:tcPr>
          <w:p w:rsidR="009208D2" w:rsidRPr="00890569" w:rsidRDefault="009208D2" w:rsidP="00890569">
            <w:pPr>
              <w:jc w:val="center"/>
              <w:rPr>
                <w:rFonts w:ascii="Times New Roman" w:hAnsi="Times New Roman"/>
                <w:b/>
                <w:bCs/>
                <w:sz w:val="24"/>
                <w:szCs w:val="24"/>
                <w:lang w:val="en-US"/>
              </w:rPr>
            </w:pPr>
            <w:r w:rsidRPr="00890569">
              <w:rPr>
                <w:rFonts w:ascii="Times New Roman" w:hAnsi="Times New Roman"/>
                <w:b/>
                <w:bCs/>
                <w:sz w:val="24"/>
                <w:szCs w:val="24"/>
              </w:rPr>
              <w:t>3.5844707E-7</w:t>
            </w:r>
            <w:r w:rsidR="00DA041D" w:rsidRPr="00890569">
              <w:rPr>
                <w:rFonts w:ascii="Times New Roman" w:hAnsi="Times New Roman"/>
                <w:b/>
                <w:bCs/>
                <w:sz w:val="24"/>
                <w:szCs w:val="24"/>
                <w:lang w:val="en-US"/>
              </w:rPr>
              <w:t>*</w:t>
            </w:r>
          </w:p>
        </w:tc>
      </w:tr>
      <w:tr w:rsidR="009208D2" w:rsidRPr="00890569" w:rsidTr="007059F1">
        <w:tc>
          <w:tcPr>
            <w:tcW w:w="817" w:type="dxa"/>
            <w:vAlign w:val="center"/>
          </w:tcPr>
          <w:p w:rsidR="009208D2" w:rsidRPr="00890569" w:rsidRDefault="009208D2" w:rsidP="00890569">
            <w:pPr>
              <w:jc w:val="center"/>
              <w:rPr>
                <w:rFonts w:ascii="Times New Roman" w:hAnsi="Times New Roman"/>
                <w:sz w:val="24"/>
                <w:szCs w:val="24"/>
                <w:lang w:val="en-US"/>
              </w:rPr>
            </w:pPr>
            <w:r w:rsidRPr="00890569">
              <w:rPr>
                <w:rFonts w:ascii="Times New Roman" w:hAnsi="Times New Roman"/>
                <w:sz w:val="24"/>
                <w:szCs w:val="24"/>
              </w:rPr>
              <w:t>1</w:t>
            </w:r>
            <w:r w:rsidRPr="00890569">
              <w:rPr>
                <w:rFonts w:ascii="Times New Roman" w:hAnsi="Times New Roman"/>
                <w:sz w:val="24"/>
                <w:szCs w:val="24"/>
                <w:lang w:val="en-US"/>
              </w:rPr>
              <w:t>6</w:t>
            </w:r>
          </w:p>
        </w:tc>
        <w:tc>
          <w:tcPr>
            <w:tcW w:w="210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GCT-FFPE-2</w:t>
            </w:r>
          </w:p>
        </w:tc>
        <w:tc>
          <w:tcPr>
            <w:tcW w:w="1156"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373-3P</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18,03</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-0,86</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-9,38</w:t>
            </w:r>
          </w:p>
        </w:tc>
        <w:tc>
          <w:tcPr>
            <w:tcW w:w="1418"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665,313</w:t>
            </w:r>
          </w:p>
        </w:tc>
        <w:tc>
          <w:tcPr>
            <w:tcW w:w="1559"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119,487</w:t>
            </w:r>
          </w:p>
        </w:tc>
        <w:tc>
          <w:tcPr>
            <w:tcW w:w="2268"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3 704,515</w:t>
            </w:r>
          </w:p>
        </w:tc>
        <w:tc>
          <w:tcPr>
            <w:tcW w:w="2062" w:type="dxa"/>
            <w:vAlign w:val="center"/>
          </w:tcPr>
          <w:p w:rsidR="009208D2" w:rsidRPr="00890569" w:rsidRDefault="009208D2" w:rsidP="00890569">
            <w:pPr>
              <w:jc w:val="center"/>
              <w:rPr>
                <w:rFonts w:ascii="Times New Roman" w:hAnsi="Times New Roman"/>
                <w:b/>
                <w:bCs/>
                <w:sz w:val="24"/>
                <w:szCs w:val="24"/>
                <w:lang w:val="en-US"/>
              </w:rPr>
            </w:pPr>
            <w:r w:rsidRPr="00890569">
              <w:rPr>
                <w:rFonts w:ascii="Times New Roman" w:hAnsi="Times New Roman"/>
                <w:b/>
                <w:bCs/>
                <w:sz w:val="24"/>
                <w:szCs w:val="24"/>
              </w:rPr>
              <w:t>1.1700083E-5</w:t>
            </w:r>
            <w:r w:rsidR="00DA041D" w:rsidRPr="00890569">
              <w:rPr>
                <w:rFonts w:ascii="Times New Roman" w:hAnsi="Times New Roman"/>
                <w:b/>
                <w:bCs/>
                <w:sz w:val="24"/>
                <w:szCs w:val="24"/>
                <w:lang w:val="en-US"/>
              </w:rPr>
              <w:t>*</w:t>
            </w:r>
          </w:p>
        </w:tc>
      </w:tr>
      <w:tr w:rsidR="009208D2" w:rsidRPr="00890569" w:rsidTr="007059F1">
        <w:tc>
          <w:tcPr>
            <w:tcW w:w="817" w:type="dxa"/>
            <w:vAlign w:val="center"/>
          </w:tcPr>
          <w:p w:rsidR="009208D2" w:rsidRPr="00890569" w:rsidRDefault="009208D2" w:rsidP="00890569">
            <w:pPr>
              <w:jc w:val="center"/>
              <w:rPr>
                <w:rFonts w:ascii="Times New Roman" w:hAnsi="Times New Roman"/>
                <w:sz w:val="24"/>
                <w:szCs w:val="24"/>
                <w:lang w:val="en-US"/>
              </w:rPr>
            </w:pPr>
            <w:r w:rsidRPr="00890569">
              <w:rPr>
                <w:rFonts w:ascii="Times New Roman" w:hAnsi="Times New Roman"/>
                <w:sz w:val="24"/>
                <w:szCs w:val="24"/>
              </w:rPr>
              <w:t>1</w:t>
            </w:r>
            <w:r w:rsidRPr="00890569">
              <w:rPr>
                <w:rFonts w:ascii="Times New Roman" w:hAnsi="Times New Roman"/>
                <w:sz w:val="24"/>
                <w:szCs w:val="24"/>
                <w:lang w:val="en-US"/>
              </w:rPr>
              <w:t>7</w:t>
            </w:r>
          </w:p>
        </w:tc>
        <w:tc>
          <w:tcPr>
            <w:tcW w:w="210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GCT-FFPE-2</w:t>
            </w:r>
          </w:p>
        </w:tc>
        <w:tc>
          <w:tcPr>
            <w:tcW w:w="1156"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372</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16,10</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-2,79</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-11,66</w:t>
            </w:r>
          </w:p>
        </w:tc>
        <w:tc>
          <w:tcPr>
            <w:tcW w:w="1418"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3 245,183</w:t>
            </w:r>
          </w:p>
        </w:tc>
        <w:tc>
          <w:tcPr>
            <w:tcW w:w="1559"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348,997</w:t>
            </w:r>
          </w:p>
        </w:tc>
        <w:tc>
          <w:tcPr>
            <w:tcW w:w="2268"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30 175,686</w:t>
            </w:r>
          </w:p>
        </w:tc>
        <w:tc>
          <w:tcPr>
            <w:tcW w:w="2062" w:type="dxa"/>
            <w:vAlign w:val="center"/>
          </w:tcPr>
          <w:p w:rsidR="009208D2" w:rsidRPr="00890569" w:rsidRDefault="009208D2" w:rsidP="00890569">
            <w:pPr>
              <w:jc w:val="center"/>
              <w:rPr>
                <w:rFonts w:ascii="Times New Roman" w:hAnsi="Times New Roman"/>
                <w:b/>
                <w:bCs/>
                <w:sz w:val="24"/>
                <w:szCs w:val="24"/>
                <w:lang w:val="en-US"/>
              </w:rPr>
            </w:pPr>
            <w:r w:rsidRPr="00890569">
              <w:rPr>
                <w:rFonts w:ascii="Times New Roman" w:hAnsi="Times New Roman"/>
                <w:b/>
                <w:bCs/>
                <w:sz w:val="24"/>
                <w:szCs w:val="24"/>
              </w:rPr>
              <w:t>2.2357714E-5</w:t>
            </w:r>
            <w:r w:rsidR="00DA041D" w:rsidRPr="00890569">
              <w:rPr>
                <w:rFonts w:ascii="Times New Roman" w:hAnsi="Times New Roman"/>
                <w:b/>
                <w:bCs/>
                <w:sz w:val="24"/>
                <w:szCs w:val="24"/>
                <w:lang w:val="en-US"/>
              </w:rPr>
              <w:t>*</w:t>
            </w:r>
          </w:p>
        </w:tc>
      </w:tr>
      <w:tr w:rsidR="009208D2" w:rsidRPr="00890569" w:rsidTr="007059F1">
        <w:tc>
          <w:tcPr>
            <w:tcW w:w="817" w:type="dxa"/>
            <w:vAlign w:val="center"/>
          </w:tcPr>
          <w:p w:rsidR="009208D2" w:rsidRPr="00890569" w:rsidRDefault="009208D2" w:rsidP="00890569">
            <w:pPr>
              <w:jc w:val="center"/>
              <w:rPr>
                <w:rFonts w:ascii="Times New Roman" w:hAnsi="Times New Roman"/>
                <w:sz w:val="24"/>
                <w:szCs w:val="24"/>
                <w:lang w:val="en-US"/>
              </w:rPr>
            </w:pPr>
            <w:r w:rsidRPr="00890569">
              <w:rPr>
                <w:rFonts w:ascii="Times New Roman" w:hAnsi="Times New Roman"/>
                <w:sz w:val="24"/>
                <w:szCs w:val="24"/>
                <w:lang w:val="en-US"/>
              </w:rPr>
              <w:t>18</w:t>
            </w:r>
          </w:p>
        </w:tc>
        <w:tc>
          <w:tcPr>
            <w:tcW w:w="210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GCT-FFPE-2</w:t>
            </w:r>
          </w:p>
        </w:tc>
        <w:tc>
          <w:tcPr>
            <w:tcW w:w="1156"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371a</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15,71</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-3,18</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-10,83</w:t>
            </w:r>
          </w:p>
        </w:tc>
        <w:tc>
          <w:tcPr>
            <w:tcW w:w="1418"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1 819,766</w:t>
            </w:r>
          </w:p>
        </w:tc>
        <w:tc>
          <w:tcPr>
            <w:tcW w:w="1559"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170,437</w:t>
            </w:r>
          </w:p>
        </w:tc>
        <w:tc>
          <w:tcPr>
            <w:tcW w:w="2268"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19 429,725</w:t>
            </w:r>
          </w:p>
        </w:tc>
        <w:tc>
          <w:tcPr>
            <w:tcW w:w="2062" w:type="dxa"/>
            <w:vAlign w:val="center"/>
          </w:tcPr>
          <w:p w:rsidR="009208D2" w:rsidRPr="00890569" w:rsidRDefault="009208D2" w:rsidP="00890569">
            <w:pPr>
              <w:jc w:val="center"/>
              <w:rPr>
                <w:rFonts w:ascii="Times New Roman" w:hAnsi="Times New Roman"/>
                <w:b/>
                <w:bCs/>
                <w:sz w:val="24"/>
                <w:szCs w:val="24"/>
                <w:lang w:val="en-US"/>
              </w:rPr>
            </w:pPr>
            <w:r w:rsidRPr="00890569">
              <w:rPr>
                <w:rFonts w:ascii="Times New Roman" w:hAnsi="Times New Roman"/>
                <w:b/>
                <w:bCs/>
                <w:sz w:val="24"/>
                <w:szCs w:val="24"/>
              </w:rPr>
              <w:t>4.118396E-5</w:t>
            </w:r>
            <w:r w:rsidR="00DA041D" w:rsidRPr="00890569">
              <w:rPr>
                <w:rFonts w:ascii="Times New Roman" w:hAnsi="Times New Roman"/>
                <w:b/>
                <w:bCs/>
                <w:sz w:val="24"/>
                <w:szCs w:val="24"/>
                <w:lang w:val="en-US"/>
              </w:rPr>
              <w:t>*</w:t>
            </w:r>
          </w:p>
        </w:tc>
      </w:tr>
      <w:tr w:rsidR="009208D2" w:rsidRPr="00890569" w:rsidTr="007059F1">
        <w:tc>
          <w:tcPr>
            <w:tcW w:w="817" w:type="dxa"/>
            <w:vAlign w:val="center"/>
          </w:tcPr>
          <w:p w:rsidR="009208D2" w:rsidRPr="00890569" w:rsidRDefault="009208D2" w:rsidP="00890569">
            <w:pPr>
              <w:jc w:val="center"/>
              <w:rPr>
                <w:rFonts w:ascii="Times New Roman" w:hAnsi="Times New Roman"/>
                <w:sz w:val="24"/>
                <w:szCs w:val="24"/>
                <w:lang w:val="en-US"/>
              </w:rPr>
            </w:pPr>
            <w:r w:rsidRPr="00890569">
              <w:rPr>
                <w:rFonts w:ascii="Times New Roman" w:hAnsi="Times New Roman"/>
                <w:sz w:val="24"/>
                <w:szCs w:val="24"/>
                <w:lang w:val="en-US"/>
              </w:rPr>
              <w:t>19</w:t>
            </w:r>
          </w:p>
        </w:tc>
        <w:tc>
          <w:tcPr>
            <w:tcW w:w="210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GCT-FFPE-2</w:t>
            </w:r>
          </w:p>
        </w:tc>
        <w:tc>
          <w:tcPr>
            <w:tcW w:w="1156"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302b</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18,08</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-0,81</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-12,45</w:t>
            </w:r>
          </w:p>
        </w:tc>
        <w:tc>
          <w:tcPr>
            <w:tcW w:w="1418"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5 576,034</w:t>
            </w:r>
          </w:p>
        </w:tc>
        <w:tc>
          <w:tcPr>
            <w:tcW w:w="1559"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1 261,848</w:t>
            </w:r>
          </w:p>
        </w:tc>
        <w:tc>
          <w:tcPr>
            <w:tcW w:w="2268"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24 640,168</w:t>
            </w:r>
          </w:p>
        </w:tc>
        <w:tc>
          <w:tcPr>
            <w:tcW w:w="2062" w:type="dxa"/>
            <w:vAlign w:val="center"/>
          </w:tcPr>
          <w:p w:rsidR="009208D2" w:rsidRPr="00890569" w:rsidRDefault="009208D2" w:rsidP="00890569">
            <w:pPr>
              <w:jc w:val="center"/>
              <w:rPr>
                <w:rFonts w:ascii="Times New Roman" w:hAnsi="Times New Roman"/>
                <w:b/>
                <w:bCs/>
                <w:sz w:val="24"/>
                <w:szCs w:val="24"/>
                <w:lang w:val="en-US"/>
              </w:rPr>
            </w:pPr>
            <w:r w:rsidRPr="00890569">
              <w:rPr>
                <w:rFonts w:ascii="Times New Roman" w:hAnsi="Times New Roman"/>
                <w:b/>
                <w:bCs/>
                <w:sz w:val="24"/>
                <w:szCs w:val="24"/>
              </w:rPr>
              <w:t>8.3662445E-7</w:t>
            </w:r>
            <w:r w:rsidR="00DA041D" w:rsidRPr="00890569">
              <w:rPr>
                <w:rFonts w:ascii="Times New Roman" w:hAnsi="Times New Roman"/>
                <w:b/>
                <w:bCs/>
                <w:sz w:val="24"/>
                <w:szCs w:val="24"/>
                <w:lang w:val="en-US"/>
              </w:rPr>
              <w:t>*</w:t>
            </w:r>
          </w:p>
        </w:tc>
      </w:tr>
      <w:tr w:rsidR="009208D2" w:rsidRPr="00890569" w:rsidTr="007059F1">
        <w:tc>
          <w:tcPr>
            <w:tcW w:w="817" w:type="dxa"/>
            <w:vAlign w:val="center"/>
          </w:tcPr>
          <w:p w:rsidR="009208D2" w:rsidRPr="00890569" w:rsidRDefault="009208D2" w:rsidP="00890569">
            <w:pPr>
              <w:jc w:val="center"/>
              <w:rPr>
                <w:rFonts w:ascii="Times New Roman" w:hAnsi="Times New Roman"/>
                <w:sz w:val="24"/>
                <w:szCs w:val="24"/>
                <w:lang w:val="en-US"/>
              </w:rPr>
            </w:pPr>
            <w:r w:rsidRPr="00890569">
              <w:rPr>
                <w:rFonts w:ascii="Times New Roman" w:hAnsi="Times New Roman"/>
                <w:sz w:val="24"/>
                <w:szCs w:val="24"/>
              </w:rPr>
              <w:t>2</w:t>
            </w:r>
            <w:r w:rsidRPr="00890569">
              <w:rPr>
                <w:rFonts w:ascii="Times New Roman" w:hAnsi="Times New Roman"/>
                <w:sz w:val="24"/>
                <w:szCs w:val="24"/>
                <w:lang w:val="en-US"/>
              </w:rPr>
              <w:t>0</w:t>
            </w:r>
          </w:p>
        </w:tc>
        <w:tc>
          <w:tcPr>
            <w:tcW w:w="210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GCT-FFPE-2</w:t>
            </w:r>
          </w:p>
        </w:tc>
        <w:tc>
          <w:tcPr>
            <w:tcW w:w="1156"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451a</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18,40</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-0,48</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2,43</w:t>
            </w:r>
          </w:p>
        </w:tc>
        <w:tc>
          <w:tcPr>
            <w:tcW w:w="1418"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0,186</w:t>
            </w:r>
          </w:p>
        </w:tc>
        <w:tc>
          <w:tcPr>
            <w:tcW w:w="1559"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0,061</w:t>
            </w:r>
          </w:p>
        </w:tc>
        <w:tc>
          <w:tcPr>
            <w:tcW w:w="2268"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0,573</w:t>
            </w:r>
          </w:p>
        </w:tc>
        <w:tc>
          <w:tcPr>
            <w:tcW w:w="2062"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0,018</w:t>
            </w:r>
          </w:p>
        </w:tc>
      </w:tr>
      <w:tr w:rsidR="009208D2" w:rsidRPr="00890569" w:rsidTr="007059F1">
        <w:tc>
          <w:tcPr>
            <w:tcW w:w="817" w:type="dxa"/>
            <w:vAlign w:val="center"/>
          </w:tcPr>
          <w:p w:rsidR="009208D2" w:rsidRPr="00890569" w:rsidRDefault="009208D2" w:rsidP="00890569">
            <w:pPr>
              <w:jc w:val="center"/>
              <w:rPr>
                <w:rFonts w:ascii="Times New Roman" w:hAnsi="Times New Roman"/>
                <w:sz w:val="24"/>
                <w:szCs w:val="24"/>
                <w:lang w:val="en-US"/>
              </w:rPr>
            </w:pPr>
            <w:r w:rsidRPr="00890569">
              <w:rPr>
                <w:rFonts w:ascii="Times New Roman" w:hAnsi="Times New Roman"/>
                <w:sz w:val="24"/>
                <w:szCs w:val="24"/>
              </w:rPr>
              <w:t>2</w:t>
            </w:r>
            <w:r w:rsidRPr="00890569">
              <w:rPr>
                <w:rFonts w:ascii="Times New Roman" w:hAnsi="Times New Roman"/>
                <w:sz w:val="24"/>
                <w:szCs w:val="24"/>
                <w:lang w:val="en-US"/>
              </w:rPr>
              <w:t>1</w:t>
            </w:r>
          </w:p>
        </w:tc>
        <w:tc>
          <w:tcPr>
            <w:tcW w:w="210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GCT-FFPE-2</w:t>
            </w:r>
          </w:p>
        </w:tc>
        <w:tc>
          <w:tcPr>
            <w:tcW w:w="1156"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375</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16,06</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-0,46</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-2,26</w:t>
            </w:r>
          </w:p>
        </w:tc>
        <w:tc>
          <w:tcPr>
            <w:tcW w:w="1418"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4,781</w:t>
            </w:r>
          </w:p>
        </w:tc>
        <w:tc>
          <w:tcPr>
            <w:tcW w:w="1559"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0,041</w:t>
            </w:r>
          </w:p>
        </w:tc>
        <w:tc>
          <w:tcPr>
            <w:tcW w:w="2268"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557,646</w:t>
            </w:r>
          </w:p>
        </w:tc>
        <w:tc>
          <w:tcPr>
            <w:tcW w:w="2062"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0,465</w:t>
            </w:r>
          </w:p>
        </w:tc>
      </w:tr>
      <w:tr w:rsidR="009208D2" w:rsidRPr="00890569" w:rsidTr="007059F1">
        <w:tc>
          <w:tcPr>
            <w:tcW w:w="817" w:type="dxa"/>
            <w:vAlign w:val="center"/>
          </w:tcPr>
          <w:p w:rsidR="009208D2" w:rsidRPr="00890569" w:rsidRDefault="009208D2" w:rsidP="00890569">
            <w:pPr>
              <w:jc w:val="center"/>
              <w:rPr>
                <w:rFonts w:ascii="Times New Roman" w:hAnsi="Times New Roman"/>
                <w:b/>
                <w:bCs/>
                <w:sz w:val="24"/>
                <w:szCs w:val="24"/>
                <w:lang w:val="en-US"/>
              </w:rPr>
            </w:pPr>
            <w:r w:rsidRPr="00890569">
              <w:rPr>
                <w:rFonts w:ascii="Times New Roman" w:hAnsi="Times New Roman"/>
                <w:b/>
                <w:bCs/>
                <w:sz w:val="24"/>
                <w:szCs w:val="24"/>
              </w:rPr>
              <w:t>2</w:t>
            </w:r>
            <w:r w:rsidRPr="00890569">
              <w:rPr>
                <w:rFonts w:ascii="Times New Roman" w:hAnsi="Times New Roman"/>
                <w:b/>
                <w:bCs/>
                <w:sz w:val="24"/>
                <w:szCs w:val="24"/>
                <w:lang w:val="en-US"/>
              </w:rPr>
              <w:t>2</w:t>
            </w:r>
          </w:p>
        </w:tc>
        <w:tc>
          <w:tcPr>
            <w:tcW w:w="210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GCT-FFPE-2</w:t>
            </w:r>
          </w:p>
        </w:tc>
        <w:tc>
          <w:tcPr>
            <w:tcW w:w="1156"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302c</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20,50</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1,61</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-11,54</w:t>
            </w:r>
          </w:p>
        </w:tc>
        <w:tc>
          <w:tcPr>
            <w:tcW w:w="1418"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2 974,829</w:t>
            </w:r>
          </w:p>
        </w:tc>
        <w:tc>
          <w:tcPr>
            <w:tcW w:w="1559"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617,071</w:t>
            </w:r>
          </w:p>
        </w:tc>
        <w:tc>
          <w:tcPr>
            <w:tcW w:w="2268"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14 341,324</w:t>
            </w:r>
          </w:p>
        </w:tc>
        <w:tc>
          <w:tcPr>
            <w:tcW w:w="2062" w:type="dxa"/>
            <w:vAlign w:val="center"/>
          </w:tcPr>
          <w:p w:rsidR="009208D2" w:rsidRPr="00890569" w:rsidRDefault="009208D2" w:rsidP="00890569">
            <w:pPr>
              <w:jc w:val="center"/>
              <w:rPr>
                <w:rFonts w:ascii="Times New Roman" w:hAnsi="Times New Roman"/>
                <w:b/>
                <w:bCs/>
                <w:sz w:val="24"/>
                <w:szCs w:val="24"/>
                <w:lang w:val="en-US"/>
              </w:rPr>
            </w:pPr>
            <w:r w:rsidRPr="00890569">
              <w:rPr>
                <w:rFonts w:ascii="Times New Roman" w:hAnsi="Times New Roman"/>
                <w:b/>
                <w:bCs/>
                <w:sz w:val="24"/>
                <w:szCs w:val="24"/>
              </w:rPr>
              <w:t>1.4473856E-6</w:t>
            </w:r>
            <w:r w:rsidR="00DA041D" w:rsidRPr="00890569">
              <w:rPr>
                <w:rFonts w:ascii="Times New Roman" w:hAnsi="Times New Roman"/>
                <w:b/>
                <w:bCs/>
                <w:sz w:val="24"/>
                <w:szCs w:val="24"/>
                <w:lang w:val="en-US"/>
              </w:rPr>
              <w:t>*</w:t>
            </w:r>
          </w:p>
        </w:tc>
      </w:tr>
      <w:tr w:rsidR="009208D2" w:rsidRPr="00890569" w:rsidTr="007059F1">
        <w:tc>
          <w:tcPr>
            <w:tcW w:w="817" w:type="dxa"/>
            <w:vAlign w:val="center"/>
          </w:tcPr>
          <w:p w:rsidR="009208D2" w:rsidRPr="00890569" w:rsidRDefault="009208D2" w:rsidP="00890569">
            <w:pPr>
              <w:jc w:val="center"/>
              <w:rPr>
                <w:rFonts w:ascii="Times New Roman" w:hAnsi="Times New Roman"/>
                <w:b/>
                <w:bCs/>
                <w:sz w:val="24"/>
                <w:szCs w:val="24"/>
                <w:lang w:val="en-US"/>
              </w:rPr>
            </w:pPr>
            <w:r w:rsidRPr="00890569">
              <w:rPr>
                <w:rFonts w:ascii="Times New Roman" w:hAnsi="Times New Roman"/>
                <w:b/>
                <w:bCs/>
                <w:sz w:val="24"/>
                <w:szCs w:val="24"/>
              </w:rPr>
              <w:t>2</w:t>
            </w:r>
            <w:r w:rsidRPr="00890569">
              <w:rPr>
                <w:rFonts w:ascii="Times New Roman" w:hAnsi="Times New Roman"/>
                <w:b/>
                <w:bCs/>
                <w:sz w:val="24"/>
                <w:szCs w:val="24"/>
                <w:lang w:val="en-US"/>
              </w:rPr>
              <w:t>3</w:t>
            </w:r>
          </w:p>
        </w:tc>
        <w:tc>
          <w:tcPr>
            <w:tcW w:w="210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GCT-FFPE-1</w:t>
            </w:r>
          </w:p>
        </w:tc>
        <w:tc>
          <w:tcPr>
            <w:tcW w:w="1156"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302a</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32,04</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16,58</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4,20</w:t>
            </w:r>
          </w:p>
        </w:tc>
        <w:tc>
          <w:tcPr>
            <w:tcW w:w="1418"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0,055</w:t>
            </w:r>
          </w:p>
        </w:tc>
        <w:tc>
          <w:tcPr>
            <w:tcW w:w="1559"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0,028</w:t>
            </w:r>
          </w:p>
        </w:tc>
        <w:tc>
          <w:tcPr>
            <w:tcW w:w="2268"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0,106</w:t>
            </w:r>
          </w:p>
        </w:tc>
        <w:tc>
          <w:tcPr>
            <w:tcW w:w="2062" w:type="dxa"/>
            <w:vAlign w:val="center"/>
          </w:tcPr>
          <w:p w:rsidR="009208D2" w:rsidRPr="00890569" w:rsidRDefault="009208D2" w:rsidP="00890569">
            <w:pPr>
              <w:jc w:val="center"/>
              <w:rPr>
                <w:rFonts w:ascii="Times New Roman" w:hAnsi="Times New Roman"/>
                <w:b/>
                <w:bCs/>
                <w:sz w:val="24"/>
                <w:szCs w:val="24"/>
                <w:lang w:val="en-US"/>
              </w:rPr>
            </w:pPr>
            <w:r w:rsidRPr="00890569">
              <w:rPr>
                <w:rFonts w:ascii="Times New Roman" w:hAnsi="Times New Roman"/>
                <w:b/>
                <w:bCs/>
                <w:sz w:val="24"/>
                <w:szCs w:val="24"/>
              </w:rPr>
              <w:t>0,045</w:t>
            </w:r>
            <w:r w:rsidR="00DA041D" w:rsidRPr="00890569">
              <w:rPr>
                <w:rFonts w:ascii="Times New Roman" w:hAnsi="Times New Roman"/>
                <w:b/>
                <w:bCs/>
                <w:sz w:val="24"/>
                <w:szCs w:val="24"/>
                <w:lang w:val="en-US"/>
              </w:rPr>
              <w:t>*</w:t>
            </w:r>
          </w:p>
        </w:tc>
      </w:tr>
      <w:tr w:rsidR="009208D2" w:rsidRPr="00890569" w:rsidTr="007059F1">
        <w:tc>
          <w:tcPr>
            <w:tcW w:w="817" w:type="dxa"/>
            <w:vAlign w:val="center"/>
          </w:tcPr>
          <w:p w:rsidR="009208D2" w:rsidRPr="00890569" w:rsidRDefault="009208D2" w:rsidP="00890569">
            <w:pPr>
              <w:jc w:val="center"/>
              <w:rPr>
                <w:rFonts w:ascii="Times New Roman" w:hAnsi="Times New Roman"/>
                <w:sz w:val="24"/>
                <w:szCs w:val="24"/>
                <w:lang w:val="en-US"/>
              </w:rPr>
            </w:pPr>
            <w:r w:rsidRPr="00890569">
              <w:rPr>
                <w:rFonts w:ascii="Times New Roman" w:hAnsi="Times New Roman"/>
                <w:sz w:val="24"/>
                <w:szCs w:val="24"/>
              </w:rPr>
              <w:t>2</w:t>
            </w:r>
            <w:r w:rsidRPr="00890569">
              <w:rPr>
                <w:rFonts w:ascii="Times New Roman" w:hAnsi="Times New Roman"/>
                <w:sz w:val="24"/>
                <w:szCs w:val="24"/>
                <w:lang w:val="en-US"/>
              </w:rPr>
              <w:t>4</w:t>
            </w:r>
          </w:p>
        </w:tc>
        <w:tc>
          <w:tcPr>
            <w:tcW w:w="210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GCT-FFPE-1</w:t>
            </w:r>
          </w:p>
        </w:tc>
        <w:tc>
          <w:tcPr>
            <w:tcW w:w="1156"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39-3p</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18,07</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0,25</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-3,37</w:t>
            </w:r>
          </w:p>
        </w:tc>
        <w:tc>
          <w:tcPr>
            <w:tcW w:w="1418"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10,320</w:t>
            </w:r>
          </w:p>
        </w:tc>
        <w:tc>
          <w:tcPr>
            <w:tcW w:w="1559"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4,973</w:t>
            </w:r>
          </w:p>
        </w:tc>
        <w:tc>
          <w:tcPr>
            <w:tcW w:w="2268"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21,415</w:t>
            </w:r>
          </w:p>
        </w:tc>
        <w:tc>
          <w:tcPr>
            <w:tcW w:w="2062"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0,075</w:t>
            </w:r>
          </w:p>
        </w:tc>
      </w:tr>
      <w:tr w:rsidR="009208D2" w:rsidRPr="00890569" w:rsidTr="007059F1">
        <w:tc>
          <w:tcPr>
            <w:tcW w:w="817" w:type="dxa"/>
            <w:vAlign w:val="center"/>
          </w:tcPr>
          <w:p w:rsidR="009208D2" w:rsidRPr="00890569" w:rsidRDefault="009208D2" w:rsidP="00890569">
            <w:pPr>
              <w:jc w:val="center"/>
              <w:rPr>
                <w:rFonts w:ascii="Times New Roman" w:hAnsi="Times New Roman"/>
                <w:sz w:val="24"/>
                <w:szCs w:val="24"/>
                <w:lang w:val="en-US"/>
              </w:rPr>
            </w:pPr>
            <w:r w:rsidRPr="00890569">
              <w:rPr>
                <w:rFonts w:ascii="Times New Roman" w:hAnsi="Times New Roman"/>
                <w:sz w:val="24"/>
                <w:szCs w:val="24"/>
              </w:rPr>
              <w:t>2</w:t>
            </w:r>
            <w:r w:rsidRPr="00890569">
              <w:rPr>
                <w:rFonts w:ascii="Times New Roman" w:hAnsi="Times New Roman"/>
                <w:sz w:val="24"/>
                <w:szCs w:val="24"/>
                <w:lang w:val="en-US"/>
              </w:rPr>
              <w:t>5</w:t>
            </w:r>
          </w:p>
        </w:tc>
        <w:tc>
          <w:tcPr>
            <w:tcW w:w="210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GCT-FFPE-1</w:t>
            </w:r>
          </w:p>
        </w:tc>
        <w:tc>
          <w:tcPr>
            <w:tcW w:w="1156"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302d</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30,72</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12,89</w:t>
            </w:r>
          </w:p>
        </w:tc>
        <w:tc>
          <w:tcPr>
            <w:tcW w:w="1134"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1,29</w:t>
            </w:r>
          </w:p>
        </w:tc>
        <w:tc>
          <w:tcPr>
            <w:tcW w:w="1418"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0,408</w:t>
            </w:r>
          </w:p>
        </w:tc>
        <w:tc>
          <w:tcPr>
            <w:tcW w:w="1559"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0,236</w:t>
            </w:r>
          </w:p>
        </w:tc>
        <w:tc>
          <w:tcPr>
            <w:tcW w:w="2268"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0,704</w:t>
            </w:r>
          </w:p>
        </w:tc>
        <w:tc>
          <w:tcPr>
            <w:tcW w:w="2062" w:type="dxa"/>
            <w:vAlign w:val="center"/>
          </w:tcPr>
          <w:p w:rsidR="009208D2" w:rsidRPr="00890569" w:rsidRDefault="009208D2" w:rsidP="00890569">
            <w:pPr>
              <w:jc w:val="center"/>
              <w:rPr>
                <w:rFonts w:ascii="Times New Roman" w:hAnsi="Times New Roman"/>
                <w:sz w:val="24"/>
                <w:szCs w:val="24"/>
              </w:rPr>
            </w:pPr>
            <w:r w:rsidRPr="00890569">
              <w:rPr>
                <w:rFonts w:ascii="Times New Roman" w:hAnsi="Times New Roman"/>
                <w:sz w:val="24"/>
                <w:szCs w:val="24"/>
              </w:rPr>
              <w:t>0,380</w:t>
            </w:r>
          </w:p>
        </w:tc>
      </w:tr>
      <w:tr w:rsidR="009208D2" w:rsidRPr="00890569" w:rsidTr="007059F1">
        <w:tc>
          <w:tcPr>
            <w:tcW w:w="817" w:type="dxa"/>
            <w:vAlign w:val="center"/>
          </w:tcPr>
          <w:p w:rsidR="009208D2" w:rsidRPr="00890569" w:rsidRDefault="009208D2" w:rsidP="00890569">
            <w:pPr>
              <w:jc w:val="center"/>
              <w:rPr>
                <w:rFonts w:ascii="Times New Roman" w:hAnsi="Times New Roman"/>
                <w:b/>
                <w:bCs/>
                <w:sz w:val="24"/>
                <w:szCs w:val="24"/>
                <w:lang w:val="en-US"/>
              </w:rPr>
            </w:pPr>
            <w:r w:rsidRPr="00890569">
              <w:rPr>
                <w:rFonts w:ascii="Times New Roman" w:hAnsi="Times New Roman"/>
                <w:b/>
                <w:bCs/>
                <w:sz w:val="24"/>
                <w:szCs w:val="24"/>
              </w:rPr>
              <w:t>2</w:t>
            </w:r>
            <w:r w:rsidRPr="00890569">
              <w:rPr>
                <w:rFonts w:ascii="Times New Roman" w:hAnsi="Times New Roman"/>
                <w:b/>
                <w:bCs/>
                <w:sz w:val="24"/>
                <w:szCs w:val="24"/>
                <w:lang w:val="en-US"/>
              </w:rPr>
              <w:t>6</w:t>
            </w:r>
          </w:p>
        </w:tc>
        <w:tc>
          <w:tcPr>
            <w:tcW w:w="210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GCT-FFPE-1</w:t>
            </w:r>
          </w:p>
        </w:tc>
        <w:tc>
          <w:tcPr>
            <w:tcW w:w="1156"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367-3P</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33,31</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15,83</w:t>
            </w:r>
          </w:p>
        </w:tc>
        <w:tc>
          <w:tcPr>
            <w:tcW w:w="1134"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2,79</w:t>
            </w:r>
          </w:p>
        </w:tc>
        <w:tc>
          <w:tcPr>
            <w:tcW w:w="1418"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0,144</w:t>
            </w:r>
          </w:p>
        </w:tc>
        <w:tc>
          <w:tcPr>
            <w:tcW w:w="1559"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0,057</w:t>
            </w:r>
          </w:p>
        </w:tc>
        <w:tc>
          <w:tcPr>
            <w:tcW w:w="2268" w:type="dxa"/>
            <w:vAlign w:val="center"/>
          </w:tcPr>
          <w:p w:rsidR="009208D2" w:rsidRPr="00890569" w:rsidRDefault="009208D2" w:rsidP="00890569">
            <w:pPr>
              <w:jc w:val="center"/>
              <w:rPr>
                <w:rFonts w:ascii="Times New Roman" w:hAnsi="Times New Roman"/>
                <w:b/>
                <w:bCs/>
                <w:sz w:val="24"/>
                <w:szCs w:val="24"/>
              </w:rPr>
            </w:pPr>
            <w:r w:rsidRPr="00890569">
              <w:rPr>
                <w:rFonts w:ascii="Times New Roman" w:hAnsi="Times New Roman"/>
                <w:b/>
                <w:bCs/>
                <w:sz w:val="24"/>
                <w:szCs w:val="24"/>
              </w:rPr>
              <w:t>0,361</w:t>
            </w:r>
          </w:p>
        </w:tc>
        <w:tc>
          <w:tcPr>
            <w:tcW w:w="2062" w:type="dxa"/>
            <w:vAlign w:val="center"/>
          </w:tcPr>
          <w:p w:rsidR="009208D2" w:rsidRPr="00890569" w:rsidRDefault="009208D2" w:rsidP="00890569">
            <w:pPr>
              <w:jc w:val="center"/>
              <w:rPr>
                <w:rFonts w:ascii="Times New Roman" w:hAnsi="Times New Roman"/>
                <w:b/>
                <w:bCs/>
                <w:sz w:val="24"/>
                <w:szCs w:val="24"/>
                <w:lang w:val="en-US"/>
              </w:rPr>
            </w:pPr>
            <w:r w:rsidRPr="00890569">
              <w:rPr>
                <w:rFonts w:ascii="Times New Roman" w:hAnsi="Times New Roman"/>
                <w:b/>
                <w:bCs/>
                <w:sz w:val="24"/>
                <w:szCs w:val="24"/>
              </w:rPr>
              <w:t>0,027</w:t>
            </w:r>
            <w:r w:rsidR="00DA041D" w:rsidRPr="00890569">
              <w:rPr>
                <w:rFonts w:ascii="Times New Roman" w:hAnsi="Times New Roman"/>
                <w:b/>
                <w:bCs/>
                <w:sz w:val="24"/>
                <w:szCs w:val="24"/>
                <w:lang w:val="en-US"/>
              </w:rPr>
              <w:t>*</w:t>
            </w:r>
          </w:p>
        </w:tc>
      </w:tr>
    </w:tbl>
    <w:p w:rsidR="00813C9E" w:rsidRPr="00890569" w:rsidRDefault="00813C9E" w:rsidP="00890569">
      <w:pPr>
        <w:spacing w:line="240" w:lineRule="auto"/>
        <w:rPr>
          <w:rFonts w:ascii="Times New Roman" w:hAnsi="Times New Roman"/>
        </w:rPr>
      </w:pPr>
      <w:r w:rsidRPr="00890569">
        <w:rPr>
          <w:rFonts w:ascii="Times New Roman" w:hAnsi="Times New Roman"/>
          <w:sz w:val="28"/>
          <w:szCs w:val="28"/>
        </w:rPr>
        <w:lastRenderedPageBreak/>
        <w:t>Продолжение таблицы 23</w:t>
      </w:r>
    </w:p>
    <w:tbl>
      <w:tblPr>
        <w:tblStyle w:val="ac"/>
        <w:tblW w:w="0" w:type="auto"/>
        <w:tblLook w:val="04A0"/>
      </w:tblPr>
      <w:tblGrid>
        <w:gridCol w:w="817"/>
        <w:gridCol w:w="2104"/>
        <w:gridCol w:w="1156"/>
        <w:gridCol w:w="1134"/>
        <w:gridCol w:w="1134"/>
        <w:gridCol w:w="1134"/>
        <w:gridCol w:w="1418"/>
        <w:gridCol w:w="1559"/>
        <w:gridCol w:w="2268"/>
        <w:gridCol w:w="2062"/>
      </w:tblGrid>
      <w:tr w:rsidR="00813C9E" w:rsidRPr="00890569" w:rsidTr="00813C9E">
        <w:tc>
          <w:tcPr>
            <w:tcW w:w="817" w:type="dxa"/>
          </w:tcPr>
          <w:p w:rsidR="00813C9E" w:rsidRPr="00890569" w:rsidRDefault="00813C9E" w:rsidP="00890569">
            <w:pPr>
              <w:jc w:val="center"/>
              <w:rPr>
                <w:rFonts w:ascii="Times New Roman" w:hAnsi="Times New Roman"/>
                <w:b/>
                <w:bCs/>
                <w:sz w:val="24"/>
                <w:szCs w:val="24"/>
              </w:rPr>
            </w:pPr>
            <w:r w:rsidRPr="00890569">
              <w:rPr>
                <w:rFonts w:ascii="Times New Roman" w:hAnsi="Times New Roman"/>
                <w:b/>
                <w:bCs/>
                <w:sz w:val="24"/>
                <w:szCs w:val="24"/>
              </w:rPr>
              <w:t>1</w:t>
            </w:r>
          </w:p>
        </w:tc>
        <w:tc>
          <w:tcPr>
            <w:tcW w:w="2104" w:type="dxa"/>
          </w:tcPr>
          <w:p w:rsidR="00813C9E" w:rsidRPr="00890569" w:rsidRDefault="00813C9E" w:rsidP="00890569">
            <w:pPr>
              <w:jc w:val="center"/>
              <w:rPr>
                <w:rFonts w:ascii="Times New Roman" w:hAnsi="Times New Roman"/>
                <w:b/>
                <w:bCs/>
                <w:sz w:val="24"/>
                <w:szCs w:val="24"/>
              </w:rPr>
            </w:pPr>
            <w:r w:rsidRPr="00890569">
              <w:rPr>
                <w:rFonts w:ascii="Times New Roman" w:hAnsi="Times New Roman"/>
                <w:b/>
                <w:bCs/>
                <w:sz w:val="24"/>
                <w:szCs w:val="24"/>
              </w:rPr>
              <w:t>2</w:t>
            </w:r>
          </w:p>
        </w:tc>
        <w:tc>
          <w:tcPr>
            <w:tcW w:w="1156" w:type="dxa"/>
          </w:tcPr>
          <w:p w:rsidR="00813C9E" w:rsidRPr="00890569" w:rsidRDefault="00813C9E" w:rsidP="00890569">
            <w:pPr>
              <w:jc w:val="center"/>
              <w:rPr>
                <w:rFonts w:ascii="Times New Roman" w:hAnsi="Times New Roman"/>
                <w:b/>
                <w:bCs/>
                <w:sz w:val="24"/>
                <w:szCs w:val="24"/>
              </w:rPr>
            </w:pPr>
            <w:r w:rsidRPr="00890569">
              <w:rPr>
                <w:rFonts w:ascii="Times New Roman" w:hAnsi="Times New Roman"/>
                <w:b/>
                <w:bCs/>
                <w:sz w:val="24"/>
                <w:szCs w:val="24"/>
              </w:rPr>
              <w:t>3</w:t>
            </w:r>
          </w:p>
        </w:tc>
        <w:tc>
          <w:tcPr>
            <w:tcW w:w="1134" w:type="dxa"/>
          </w:tcPr>
          <w:p w:rsidR="00813C9E" w:rsidRPr="00890569" w:rsidRDefault="00813C9E" w:rsidP="00890569">
            <w:pPr>
              <w:jc w:val="center"/>
              <w:rPr>
                <w:rFonts w:ascii="Times New Roman" w:hAnsi="Times New Roman"/>
                <w:b/>
                <w:bCs/>
                <w:sz w:val="24"/>
                <w:szCs w:val="24"/>
              </w:rPr>
            </w:pPr>
            <w:r w:rsidRPr="00890569">
              <w:rPr>
                <w:rFonts w:ascii="Times New Roman" w:hAnsi="Times New Roman"/>
                <w:b/>
                <w:bCs/>
                <w:sz w:val="24"/>
                <w:szCs w:val="24"/>
              </w:rPr>
              <w:t>4</w:t>
            </w:r>
          </w:p>
        </w:tc>
        <w:tc>
          <w:tcPr>
            <w:tcW w:w="1134" w:type="dxa"/>
          </w:tcPr>
          <w:p w:rsidR="00813C9E" w:rsidRPr="00890569" w:rsidRDefault="00813C9E" w:rsidP="00890569">
            <w:pPr>
              <w:jc w:val="center"/>
              <w:rPr>
                <w:rFonts w:ascii="Times New Roman" w:hAnsi="Times New Roman"/>
                <w:b/>
                <w:bCs/>
                <w:sz w:val="24"/>
                <w:szCs w:val="24"/>
              </w:rPr>
            </w:pPr>
            <w:r w:rsidRPr="00890569">
              <w:rPr>
                <w:rFonts w:ascii="Times New Roman" w:hAnsi="Times New Roman"/>
                <w:b/>
                <w:bCs/>
                <w:sz w:val="24"/>
                <w:szCs w:val="24"/>
              </w:rPr>
              <w:t>5</w:t>
            </w:r>
          </w:p>
        </w:tc>
        <w:tc>
          <w:tcPr>
            <w:tcW w:w="1134" w:type="dxa"/>
          </w:tcPr>
          <w:p w:rsidR="00813C9E" w:rsidRPr="00890569" w:rsidRDefault="00813C9E" w:rsidP="00890569">
            <w:pPr>
              <w:jc w:val="center"/>
              <w:rPr>
                <w:rFonts w:ascii="Times New Roman" w:hAnsi="Times New Roman"/>
                <w:b/>
                <w:bCs/>
                <w:sz w:val="24"/>
                <w:szCs w:val="24"/>
              </w:rPr>
            </w:pPr>
            <w:r w:rsidRPr="00890569">
              <w:rPr>
                <w:rFonts w:ascii="Times New Roman" w:hAnsi="Times New Roman"/>
                <w:b/>
                <w:bCs/>
                <w:sz w:val="24"/>
                <w:szCs w:val="24"/>
              </w:rPr>
              <w:t>6</w:t>
            </w:r>
          </w:p>
        </w:tc>
        <w:tc>
          <w:tcPr>
            <w:tcW w:w="1418" w:type="dxa"/>
          </w:tcPr>
          <w:p w:rsidR="00813C9E" w:rsidRPr="00890569" w:rsidRDefault="00813C9E" w:rsidP="00890569">
            <w:pPr>
              <w:jc w:val="center"/>
              <w:rPr>
                <w:rFonts w:ascii="Times New Roman" w:hAnsi="Times New Roman"/>
                <w:b/>
                <w:bCs/>
                <w:sz w:val="24"/>
                <w:szCs w:val="24"/>
              </w:rPr>
            </w:pPr>
            <w:r w:rsidRPr="00890569">
              <w:rPr>
                <w:rFonts w:ascii="Times New Roman" w:hAnsi="Times New Roman"/>
                <w:b/>
                <w:bCs/>
                <w:sz w:val="24"/>
                <w:szCs w:val="24"/>
              </w:rPr>
              <w:t>7</w:t>
            </w:r>
          </w:p>
        </w:tc>
        <w:tc>
          <w:tcPr>
            <w:tcW w:w="1559" w:type="dxa"/>
          </w:tcPr>
          <w:p w:rsidR="00813C9E" w:rsidRPr="00890569" w:rsidRDefault="00813C9E" w:rsidP="00890569">
            <w:pPr>
              <w:jc w:val="center"/>
              <w:rPr>
                <w:rFonts w:ascii="Times New Roman" w:hAnsi="Times New Roman"/>
                <w:b/>
                <w:bCs/>
                <w:sz w:val="24"/>
                <w:szCs w:val="24"/>
              </w:rPr>
            </w:pPr>
            <w:r w:rsidRPr="00890569">
              <w:rPr>
                <w:rFonts w:ascii="Times New Roman" w:hAnsi="Times New Roman"/>
                <w:b/>
                <w:bCs/>
                <w:sz w:val="24"/>
                <w:szCs w:val="24"/>
              </w:rPr>
              <w:t>8</w:t>
            </w:r>
          </w:p>
        </w:tc>
        <w:tc>
          <w:tcPr>
            <w:tcW w:w="2268" w:type="dxa"/>
          </w:tcPr>
          <w:p w:rsidR="00813C9E" w:rsidRPr="00890569" w:rsidRDefault="00813C9E" w:rsidP="00890569">
            <w:pPr>
              <w:jc w:val="center"/>
              <w:rPr>
                <w:rFonts w:ascii="Times New Roman" w:hAnsi="Times New Roman"/>
                <w:b/>
                <w:bCs/>
                <w:sz w:val="24"/>
                <w:szCs w:val="24"/>
              </w:rPr>
            </w:pPr>
            <w:r w:rsidRPr="00890569">
              <w:rPr>
                <w:rFonts w:ascii="Times New Roman" w:hAnsi="Times New Roman"/>
                <w:b/>
                <w:bCs/>
                <w:sz w:val="24"/>
                <w:szCs w:val="24"/>
              </w:rPr>
              <w:t>9</w:t>
            </w:r>
          </w:p>
        </w:tc>
        <w:tc>
          <w:tcPr>
            <w:tcW w:w="2062" w:type="dxa"/>
          </w:tcPr>
          <w:p w:rsidR="00813C9E" w:rsidRPr="00890569" w:rsidRDefault="00813C9E" w:rsidP="00890569">
            <w:pPr>
              <w:jc w:val="center"/>
              <w:rPr>
                <w:rFonts w:ascii="Times New Roman" w:hAnsi="Times New Roman"/>
                <w:b/>
                <w:bCs/>
                <w:sz w:val="24"/>
                <w:szCs w:val="24"/>
              </w:rPr>
            </w:pPr>
            <w:r w:rsidRPr="00890569">
              <w:rPr>
                <w:rFonts w:ascii="Times New Roman" w:hAnsi="Times New Roman"/>
                <w:b/>
                <w:bCs/>
                <w:sz w:val="24"/>
                <w:szCs w:val="24"/>
              </w:rPr>
              <w:t>10</w:t>
            </w:r>
          </w:p>
        </w:tc>
      </w:tr>
      <w:tr w:rsidR="00813C9E" w:rsidRPr="00890569" w:rsidTr="007059F1">
        <w:tc>
          <w:tcPr>
            <w:tcW w:w="817" w:type="dxa"/>
            <w:vAlign w:val="center"/>
          </w:tcPr>
          <w:p w:rsidR="00813C9E" w:rsidRPr="00890569" w:rsidRDefault="00813C9E" w:rsidP="00890569">
            <w:pPr>
              <w:jc w:val="center"/>
              <w:rPr>
                <w:rFonts w:ascii="Times New Roman" w:hAnsi="Times New Roman"/>
                <w:sz w:val="24"/>
                <w:szCs w:val="24"/>
                <w:lang w:val="en-US"/>
              </w:rPr>
            </w:pPr>
            <w:r w:rsidRPr="00890569">
              <w:rPr>
                <w:rFonts w:ascii="Times New Roman" w:hAnsi="Times New Roman"/>
                <w:sz w:val="24"/>
                <w:szCs w:val="24"/>
              </w:rPr>
              <w:t>2</w:t>
            </w:r>
            <w:r w:rsidRPr="00890569">
              <w:rPr>
                <w:rFonts w:ascii="Times New Roman" w:hAnsi="Times New Roman"/>
                <w:sz w:val="24"/>
                <w:szCs w:val="24"/>
                <w:lang w:val="en-US"/>
              </w:rPr>
              <w:t>7</w:t>
            </w:r>
          </w:p>
        </w:tc>
        <w:tc>
          <w:tcPr>
            <w:tcW w:w="210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GCT-FFPE-1</w:t>
            </w:r>
          </w:p>
        </w:tc>
        <w:tc>
          <w:tcPr>
            <w:tcW w:w="1156"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373-3P</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28,37</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10,54</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2,02</w:t>
            </w:r>
          </w:p>
        </w:tc>
        <w:tc>
          <w:tcPr>
            <w:tcW w:w="141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0,246</w:t>
            </w:r>
          </w:p>
        </w:tc>
        <w:tc>
          <w:tcPr>
            <w:tcW w:w="15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0,044</w:t>
            </w:r>
          </w:p>
        </w:tc>
        <w:tc>
          <w:tcPr>
            <w:tcW w:w="226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1,374</w:t>
            </w:r>
          </w:p>
        </w:tc>
        <w:tc>
          <w:tcPr>
            <w:tcW w:w="2062"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0,150</w:t>
            </w:r>
          </w:p>
        </w:tc>
      </w:tr>
      <w:tr w:rsidR="00813C9E" w:rsidRPr="00890569" w:rsidTr="007059F1">
        <w:tc>
          <w:tcPr>
            <w:tcW w:w="817" w:type="dxa"/>
            <w:vAlign w:val="center"/>
          </w:tcPr>
          <w:p w:rsidR="00813C9E" w:rsidRPr="00890569" w:rsidRDefault="00813C9E" w:rsidP="00890569">
            <w:pPr>
              <w:jc w:val="center"/>
              <w:rPr>
                <w:rFonts w:ascii="Times New Roman" w:hAnsi="Times New Roman"/>
                <w:sz w:val="24"/>
                <w:szCs w:val="24"/>
                <w:lang w:val="en-US"/>
              </w:rPr>
            </w:pPr>
            <w:r w:rsidRPr="00890569">
              <w:rPr>
                <w:rFonts w:ascii="Times New Roman" w:hAnsi="Times New Roman"/>
                <w:sz w:val="24"/>
                <w:szCs w:val="24"/>
                <w:lang w:val="en-US"/>
              </w:rPr>
              <w:t>28</w:t>
            </w:r>
          </w:p>
        </w:tc>
        <w:tc>
          <w:tcPr>
            <w:tcW w:w="210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GCT-FFPE-1</w:t>
            </w:r>
          </w:p>
        </w:tc>
        <w:tc>
          <w:tcPr>
            <w:tcW w:w="1156"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372</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29,20</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11,38</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2,50</w:t>
            </w:r>
          </w:p>
        </w:tc>
        <w:tc>
          <w:tcPr>
            <w:tcW w:w="141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0,177</w:t>
            </w:r>
          </w:p>
        </w:tc>
        <w:tc>
          <w:tcPr>
            <w:tcW w:w="15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0,015</w:t>
            </w:r>
          </w:p>
        </w:tc>
        <w:tc>
          <w:tcPr>
            <w:tcW w:w="226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2,043</w:t>
            </w:r>
          </w:p>
        </w:tc>
        <w:tc>
          <w:tcPr>
            <w:tcW w:w="2062"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0,196</w:t>
            </w:r>
          </w:p>
        </w:tc>
      </w:tr>
      <w:tr w:rsidR="00813C9E" w:rsidRPr="00890569" w:rsidTr="007059F1">
        <w:tc>
          <w:tcPr>
            <w:tcW w:w="817" w:type="dxa"/>
            <w:vAlign w:val="center"/>
          </w:tcPr>
          <w:p w:rsidR="00813C9E" w:rsidRPr="00890569" w:rsidRDefault="00813C9E" w:rsidP="00890569">
            <w:pPr>
              <w:jc w:val="center"/>
              <w:rPr>
                <w:rFonts w:ascii="Times New Roman" w:hAnsi="Times New Roman"/>
                <w:sz w:val="24"/>
                <w:szCs w:val="24"/>
                <w:lang w:val="en-US"/>
              </w:rPr>
            </w:pPr>
            <w:r w:rsidRPr="00890569">
              <w:rPr>
                <w:rFonts w:ascii="Times New Roman" w:hAnsi="Times New Roman"/>
                <w:sz w:val="24"/>
                <w:szCs w:val="24"/>
                <w:lang w:val="en-US"/>
              </w:rPr>
              <w:t>29</w:t>
            </w:r>
          </w:p>
        </w:tc>
        <w:tc>
          <w:tcPr>
            <w:tcW w:w="210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GCT-FFPE-1</w:t>
            </w:r>
          </w:p>
        </w:tc>
        <w:tc>
          <w:tcPr>
            <w:tcW w:w="1156"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371a</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28,19</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10,37</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2,72</w:t>
            </w:r>
          </w:p>
        </w:tc>
        <w:tc>
          <w:tcPr>
            <w:tcW w:w="141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0,152</w:t>
            </w:r>
          </w:p>
        </w:tc>
        <w:tc>
          <w:tcPr>
            <w:tcW w:w="15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0,021</w:t>
            </w:r>
          </w:p>
        </w:tc>
        <w:tc>
          <w:tcPr>
            <w:tcW w:w="226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1,109</w:t>
            </w:r>
          </w:p>
        </w:tc>
        <w:tc>
          <w:tcPr>
            <w:tcW w:w="2062"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0,072</w:t>
            </w:r>
          </w:p>
        </w:tc>
      </w:tr>
      <w:tr w:rsidR="00813C9E" w:rsidRPr="00890569" w:rsidTr="007059F1">
        <w:tc>
          <w:tcPr>
            <w:tcW w:w="817" w:type="dxa"/>
            <w:vAlign w:val="center"/>
          </w:tcPr>
          <w:p w:rsidR="00813C9E" w:rsidRPr="00890569" w:rsidRDefault="00813C9E" w:rsidP="00890569">
            <w:pPr>
              <w:jc w:val="center"/>
              <w:rPr>
                <w:rFonts w:ascii="Times New Roman" w:hAnsi="Times New Roman"/>
                <w:sz w:val="24"/>
                <w:szCs w:val="24"/>
                <w:lang w:val="en-US"/>
              </w:rPr>
            </w:pPr>
            <w:r w:rsidRPr="00890569">
              <w:rPr>
                <w:rFonts w:ascii="Times New Roman" w:hAnsi="Times New Roman"/>
                <w:sz w:val="24"/>
                <w:szCs w:val="24"/>
              </w:rPr>
              <w:t>3</w:t>
            </w:r>
            <w:r w:rsidRPr="00890569">
              <w:rPr>
                <w:rFonts w:ascii="Times New Roman" w:hAnsi="Times New Roman"/>
                <w:sz w:val="24"/>
                <w:szCs w:val="24"/>
                <w:lang w:val="en-US"/>
              </w:rPr>
              <w:t>0</w:t>
            </w:r>
          </w:p>
        </w:tc>
        <w:tc>
          <w:tcPr>
            <w:tcW w:w="210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GCT-FFPE-1</w:t>
            </w:r>
          </w:p>
        </w:tc>
        <w:tc>
          <w:tcPr>
            <w:tcW w:w="1156"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302b</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31,37</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13,55</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1,91</w:t>
            </w:r>
          </w:p>
        </w:tc>
        <w:tc>
          <w:tcPr>
            <w:tcW w:w="141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0,266</w:t>
            </w:r>
          </w:p>
        </w:tc>
        <w:tc>
          <w:tcPr>
            <w:tcW w:w="15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0,075</w:t>
            </w:r>
          </w:p>
        </w:tc>
        <w:tc>
          <w:tcPr>
            <w:tcW w:w="226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0,946</w:t>
            </w:r>
          </w:p>
        </w:tc>
        <w:tc>
          <w:tcPr>
            <w:tcW w:w="2062"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0,173</w:t>
            </w:r>
          </w:p>
        </w:tc>
      </w:tr>
      <w:tr w:rsidR="00813C9E" w:rsidRPr="00890569" w:rsidTr="007059F1">
        <w:tc>
          <w:tcPr>
            <w:tcW w:w="817" w:type="dxa"/>
            <w:vAlign w:val="center"/>
          </w:tcPr>
          <w:p w:rsidR="00813C9E" w:rsidRPr="00890569" w:rsidRDefault="00813C9E" w:rsidP="00890569">
            <w:pPr>
              <w:jc w:val="center"/>
              <w:rPr>
                <w:rFonts w:ascii="Times New Roman" w:hAnsi="Times New Roman"/>
                <w:sz w:val="24"/>
                <w:szCs w:val="24"/>
                <w:lang w:val="en-US"/>
              </w:rPr>
            </w:pPr>
            <w:r w:rsidRPr="00890569">
              <w:rPr>
                <w:rFonts w:ascii="Times New Roman" w:hAnsi="Times New Roman"/>
                <w:sz w:val="24"/>
                <w:szCs w:val="24"/>
              </w:rPr>
              <w:t>3</w:t>
            </w:r>
            <w:r w:rsidRPr="00890569">
              <w:rPr>
                <w:rFonts w:ascii="Times New Roman" w:hAnsi="Times New Roman"/>
                <w:sz w:val="24"/>
                <w:szCs w:val="24"/>
                <w:lang w:val="en-US"/>
              </w:rPr>
              <w:t>1</w:t>
            </w:r>
          </w:p>
        </w:tc>
        <w:tc>
          <w:tcPr>
            <w:tcW w:w="210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GCT-FFPE-1</w:t>
            </w:r>
          </w:p>
        </w:tc>
        <w:tc>
          <w:tcPr>
            <w:tcW w:w="1156"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451a</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16,53</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-1,29</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1,62</w:t>
            </w:r>
          </w:p>
        </w:tc>
        <w:tc>
          <w:tcPr>
            <w:tcW w:w="141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0,326</w:t>
            </w:r>
          </w:p>
        </w:tc>
        <w:tc>
          <w:tcPr>
            <w:tcW w:w="15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0,133</w:t>
            </w:r>
          </w:p>
        </w:tc>
        <w:tc>
          <w:tcPr>
            <w:tcW w:w="226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0,801</w:t>
            </w:r>
          </w:p>
        </w:tc>
        <w:tc>
          <w:tcPr>
            <w:tcW w:w="2062"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0,054</w:t>
            </w:r>
          </w:p>
        </w:tc>
      </w:tr>
      <w:tr w:rsidR="00813C9E" w:rsidRPr="00890569" w:rsidTr="007059F1">
        <w:tc>
          <w:tcPr>
            <w:tcW w:w="817" w:type="dxa"/>
            <w:vAlign w:val="center"/>
          </w:tcPr>
          <w:p w:rsidR="00813C9E" w:rsidRPr="00890569" w:rsidRDefault="00813C9E" w:rsidP="00890569">
            <w:pPr>
              <w:jc w:val="center"/>
              <w:rPr>
                <w:rFonts w:ascii="Times New Roman" w:hAnsi="Times New Roman"/>
                <w:sz w:val="24"/>
                <w:szCs w:val="24"/>
                <w:lang w:val="en-US"/>
              </w:rPr>
            </w:pPr>
            <w:r w:rsidRPr="00890569">
              <w:rPr>
                <w:rFonts w:ascii="Times New Roman" w:hAnsi="Times New Roman"/>
                <w:sz w:val="24"/>
                <w:szCs w:val="24"/>
              </w:rPr>
              <w:t>3</w:t>
            </w:r>
            <w:r w:rsidRPr="00890569">
              <w:rPr>
                <w:rFonts w:ascii="Times New Roman" w:hAnsi="Times New Roman"/>
                <w:sz w:val="24"/>
                <w:szCs w:val="24"/>
                <w:lang w:val="en-US"/>
              </w:rPr>
              <w:t>2</w:t>
            </w:r>
          </w:p>
        </w:tc>
        <w:tc>
          <w:tcPr>
            <w:tcW w:w="210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GCT-FFPE-1</w:t>
            </w:r>
          </w:p>
        </w:tc>
        <w:tc>
          <w:tcPr>
            <w:tcW w:w="1156"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375</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18,69</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0,87</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-0,93</w:t>
            </w:r>
          </w:p>
        </w:tc>
        <w:tc>
          <w:tcPr>
            <w:tcW w:w="141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1,909</w:t>
            </w:r>
          </w:p>
        </w:tc>
        <w:tc>
          <w:tcPr>
            <w:tcW w:w="15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0,805</w:t>
            </w:r>
          </w:p>
        </w:tc>
        <w:tc>
          <w:tcPr>
            <w:tcW w:w="226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4,528</w:t>
            </w:r>
          </w:p>
        </w:tc>
        <w:tc>
          <w:tcPr>
            <w:tcW w:w="2062"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0,143</w:t>
            </w:r>
          </w:p>
        </w:tc>
      </w:tr>
      <w:tr w:rsidR="00813C9E" w:rsidRPr="00890569" w:rsidTr="007059F1">
        <w:tc>
          <w:tcPr>
            <w:tcW w:w="817" w:type="dxa"/>
            <w:tcBorders>
              <w:bottom w:val="single" w:sz="4" w:space="0" w:color="auto"/>
            </w:tcBorders>
            <w:vAlign w:val="center"/>
          </w:tcPr>
          <w:p w:rsidR="00813C9E" w:rsidRPr="00890569" w:rsidRDefault="00813C9E" w:rsidP="00890569">
            <w:pPr>
              <w:jc w:val="center"/>
              <w:rPr>
                <w:rFonts w:ascii="Times New Roman" w:hAnsi="Times New Roman"/>
                <w:sz w:val="24"/>
                <w:szCs w:val="24"/>
                <w:lang w:val="en-US"/>
              </w:rPr>
            </w:pPr>
            <w:r w:rsidRPr="00890569">
              <w:rPr>
                <w:rFonts w:ascii="Times New Roman" w:hAnsi="Times New Roman"/>
                <w:sz w:val="24"/>
                <w:szCs w:val="24"/>
              </w:rPr>
              <w:t>3</w:t>
            </w:r>
            <w:r w:rsidRPr="00890569">
              <w:rPr>
                <w:rFonts w:ascii="Times New Roman" w:hAnsi="Times New Roman"/>
                <w:sz w:val="24"/>
                <w:szCs w:val="24"/>
                <w:lang w:val="en-US"/>
              </w:rPr>
              <w:t>3</w:t>
            </w:r>
          </w:p>
        </w:tc>
        <w:tc>
          <w:tcPr>
            <w:tcW w:w="2104" w:type="dxa"/>
            <w:tcBorders>
              <w:bottom w:val="single" w:sz="4" w:space="0" w:color="auto"/>
            </w:tcBorders>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GCT-FFPE-1</w:t>
            </w:r>
          </w:p>
        </w:tc>
        <w:tc>
          <w:tcPr>
            <w:tcW w:w="1156" w:type="dxa"/>
            <w:tcBorders>
              <w:bottom w:val="single" w:sz="4" w:space="0" w:color="auto"/>
            </w:tcBorders>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302c</w:t>
            </w:r>
          </w:p>
        </w:tc>
        <w:tc>
          <w:tcPr>
            <w:tcW w:w="1134" w:type="dxa"/>
            <w:tcBorders>
              <w:bottom w:val="single" w:sz="4" w:space="0" w:color="auto"/>
            </w:tcBorders>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33,32</w:t>
            </w:r>
          </w:p>
        </w:tc>
        <w:tc>
          <w:tcPr>
            <w:tcW w:w="1134" w:type="dxa"/>
            <w:tcBorders>
              <w:bottom w:val="single" w:sz="4" w:space="0" w:color="auto"/>
            </w:tcBorders>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15,50</w:t>
            </w:r>
          </w:p>
        </w:tc>
        <w:tc>
          <w:tcPr>
            <w:tcW w:w="1134" w:type="dxa"/>
            <w:tcBorders>
              <w:bottom w:val="single" w:sz="4" w:space="0" w:color="auto"/>
            </w:tcBorders>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2,35</w:t>
            </w:r>
          </w:p>
        </w:tc>
        <w:tc>
          <w:tcPr>
            <w:tcW w:w="1418" w:type="dxa"/>
            <w:tcBorders>
              <w:bottom w:val="single" w:sz="4" w:space="0" w:color="auto"/>
            </w:tcBorders>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0,197</w:t>
            </w:r>
          </w:p>
        </w:tc>
        <w:tc>
          <w:tcPr>
            <w:tcW w:w="1559" w:type="dxa"/>
            <w:tcBorders>
              <w:bottom w:val="single" w:sz="4" w:space="0" w:color="auto"/>
            </w:tcBorders>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0,074</w:t>
            </w:r>
          </w:p>
        </w:tc>
        <w:tc>
          <w:tcPr>
            <w:tcW w:w="2268" w:type="dxa"/>
            <w:tcBorders>
              <w:bottom w:val="single" w:sz="4" w:space="0" w:color="auto"/>
            </w:tcBorders>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0,523</w:t>
            </w:r>
          </w:p>
        </w:tc>
        <w:tc>
          <w:tcPr>
            <w:tcW w:w="2062" w:type="dxa"/>
            <w:tcBorders>
              <w:bottom w:val="single" w:sz="4" w:space="0" w:color="auto"/>
            </w:tcBorders>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0,077</w:t>
            </w:r>
          </w:p>
        </w:tc>
      </w:tr>
      <w:tr w:rsidR="00813C9E" w:rsidRPr="00890569" w:rsidTr="007059F1">
        <w:tc>
          <w:tcPr>
            <w:tcW w:w="817" w:type="dxa"/>
            <w:tcBorders>
              <w:bottom w:val="nil"/>
            </w:tcBorders>
            <w:vAlign w:val="center"/>
          </w:tcPr>
          <w:p w:rsidR="00813C9E" w:rsidRPr="00890569" w:rsidRDefault="00813C9E" w:rsidP="00890569">
            <w:pPr>
              <w:jc w:val="center"/>
              <w:rPr>
                <w:rFonts w:ascii="Times New Roman" w:hAnsi="Times New Roman"/>
                <w:sz w:val="24"/>
                <w:szCs w:val="24"/>
                <w:lang w:val="en-US"/>
              </w:rPr>
            </w:pPr>
            <w:r w:rsidRPr="00890569">
              <w:rPr>
                <w:rFonts w:ascii="Times New Roman" w:hAnsi="Times New Roman"/>
                <w:sz w:val="24"/>
                <w:szCs w:val="24"/>
              </w:rPr>
              <w:t>3</w:t>
            </w:r>
            <w:r w:rsidRPr="00890569">
              <w:rPr>
                <w:rFonts w:ascii="Times New Roman" w:hAnsi="Times New Roman"/>
                <w:sz w:val="24"/>
                <w:szCs w:val="24"/>
                <w:lang w:val="en-US"/>
              </w:rPr>
              <w:t>4</w:t>
            </w:r>
          </w:p>
        </w:tc>
        <w:tc>
          <w:tcPr>
            <w:tcW w:w="2104" w:type="dxa"/>
            <w:tcBorders>
              <w:bottom w:val="nil"/>
            </w:tcBorders>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Contr-FFPE</w:t>
            </w:r>
          </w:p>
        </w:tc>
        <w:tc>
          <w:tcPr>
            <w:tcW w:w="1156" w:type="dxa"/>
            <w:tcBorders>
              <w:bottom w:val="nil"/>
            </w:tcBorders>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39-3p</w:t>
            </w:r>
          </w:p>
        </w:tc>
        <w:tc>
          <w:tcPr>
            <w:tcW w:w="1134" w:type="dxa"/>
            <w:tcBorders>
              <w:bottom w:val="nil"/>
            </w:tcBorders>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20,94</w:t>
            </w:r>
          </w:p>
        </w:tc>
        <w:tc>
          <w:tcPr>
            <w:tcW w:w="1134" w:type="dxa"/>
            <w:tcBorders>
              <w:bottom w:val="nil"/>
            </w:tcBorders>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3,62</w:t>
            </w:r>
          </w:p>
        </w:tc>
        <w:tc>
          <w:tcPr>
            <w:tcW w:w="1134" w:type="dxa"/>
            <w:tcBorders>
              <w:bottom w:val="nil"/>
            </w:tcBorders>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0,00</w:t>
            </w:r>
          </w:p>
        </w:tc>
        <w:tc>
          <w:tcPr>
            <w:tcW w:w="1418" w:type="dxa"/>
            <w:tcBorders>
              <w:bottom w:val="nil"/>
            </w:tcBorders>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1,000</w:t>
            </w:r>
          </w:p>
        </w:tc>
        <w:tc>
          <w:tcPr>
            <w:tcW w:w="1559" w:type="dxa"/>
            <w:tcBorders>
              <w:bottom w:val="nil"/>
            </w:tcBorders>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0,073</w:t>
            </w:r>
          </w:p>
        </w:tc>
        <w:tc>
          <w:tcPr>
            <w:tcW w:w="2268" w:type="dxa"/>
            <w:tcBorders>
              <w:bottom w:val="nil"/>
            </w:tcBorders>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13,637</w:t>
            </w:r>
          </w:p>
        </w:tc>
        <w:tc>
          <w:tcPr>
            <w:tcW w:w="2062" w:type="dxa"/>
            <w:tcBorders>
              <w:bottom w:val="nil"/>
            </w:tcBorders>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1,000</w:t>
            </w:r>
          </w:p>
        </w:tc>
      </w:tr>
      <w:tr w:rsidR="00813C9E" w:rsidRPr="00890569" w:rsidTr="007059F1">
        <w:tc>
          <w:tcPr>
            <w:tcW w:w="817"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35</w:t>
            </w:r>
          </w:p>
        </w:tc>
        <w:tc>
          <w:tcPr>
            <w:tcW w:w="210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Contr-FFPE</w:t>
            </w:r>
          </w:p>
        </w:tc>
        <w:tc>
          <w:tcPr>
            <w:tcW w:w="1156"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451a</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16,05</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-2,91</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0,00</w:t>
            </w:r>
          </w:p>
        </w:tc>
        <w:tc>
          <w:tcPr>
            <w:tcW w:w="141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1,000</w:t>
            </w:r>
          </w:p>
        </w:tc>
        <w:tc>
          <w:tcPr>
            <w:tcW w:w="15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0,378</w:t>
            </w:r>
          </w:p>
        </w:tc>
        <w:tc>
          <w:tcPr>
            <w:tcW w:w="226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2,645</w:t>
            </w:r>
          </w:p>
        </w:tc>
        <w:tc>
          <w:tcPr>
            <w:tcW w:w="2062"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1,000</w:t>
            </w:r>
          </w:p>
        </w:tc>
      </w:tr>
      <w:tr w:rsidR="00813C9E" w:rsidRPr="00890569" w:rsidTr="007059F1">
        <w:tc>
          <w:tcPr>
            <w:tcW w:w="817"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36</w:t>
            </w:r>
          </w:p>
        </w:tc>
        <w:tc>
          <w:tcPr>
            <w:tcW w:w="210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Contr-FFPE</w:t>
            </w:r>
          </w:p>
        </w:tc>
        <w:tc>
          <w:tcPr>
            <w:tcW w:w="1156"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375</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20,88</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1,80</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0,00</w:t>
            </w:r>
          </w:p>
        </w:tc>
        <w:tc>
          <w:tcPr>
            <w:tcW w:w="141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1,000</w:t>
            </w:r>
          </w:p>
        </w:tc>
        <w:tc>
          <w:tcPr>
            <w:tcW w:w="15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0,547</w:t>
            </w:r>
          </w:p>
        </w:tc>
        <w:tc>
          <w:tcPr>
            <w:tcW w:w="226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1,827</w:t>
            </w:r>
          </w:p>
        </w:tc>
        <w:tc>
          <w:tcPr>
            <w:tcW w:w="2062"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1,000</w:t>
            </w:r>
          </w:p>
        </w:tc>
      </w:tr>
      <w:tr w:rsidR="00813C9E" w:rsidRPr="00890569" w:rsidTr="007059F1">
        <w:tc>
          <w:tcPr>
            <w:tcW w:w="817" w:type="dxa"/>
            <w:vAlign w:val="center"/>
          </w:tcPr>
          <w:p w:rsidR="00813C9E" w:rsidRPr="00890569" w:rsidRDefault="00813C9E" w:rsidP="00890569">
            <w:pPr>
              <w:jc w:val="center"/>
              <w:rPr>
                <w:rFonts w:ascii="Times New Roman" w:hAnsi="Times New Roman"/>
                <w:sz w:val="24"/>
                <w:szCs w:val="24"/>
                <w:lang w:val="en-US"/>
              </w:rPr>
            </w:pPr>
            <w:r w:rsidRPr="00890569">
              <w:rPr>
                <w:rFonts w:ascii="Times New Roman" w:hAnsi="Times New Roman"/>
                <w:sz w:val="24"/>
                <w:szCs w:val="24"/>
                <w:lang w:val="en-US"/>
              </w:rPr>
              <w:t>37</w:t>
            </w:r>
          </w:p>
        </w:tc>
        <w:tc>
          <w:tcPr>
            <w:tcW w:w="210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Contr-FFPE</w:t>
            </w:r>
          </w:p>
        </w:tc>
        <w:tc>
          <w:tcPr>
            <w:tcW w:w="1156"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302d</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31,40</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11,60</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0,00</w:t>
            </w:r>
          </w:p>
        </w:tc>
        <w:tc>
          <w:tcPr>
            <w:tcW w:w="141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1,000</w:t>
            </w:r>
          </w:p>
        </w:tc>
        <w:tc>
          <w:tcPr>
            <w:tcW w:w="15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0,108</w:t>
            </w:r>
          </w:p>
        </w:tc>
        <w:tc>
          <w:tcPr>
            <w:tcW w:w="226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9,292</w:t>
            </w:r>
          </w:p>
        </w:tc>
        <w:tc>
          <w:tcPr>
            <w:tcW w:w="2062"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1,000</w:t>
            </w:r>
          </w:p>
        </w:tc>
      </w:tr>
      <w:tr w:rsidR="00813C9E" w:rsidRPr="00890569" w:rsidTr="007059F1">
        <w:tc>
          <w:tcPr>
            <w:tcW w:w="817" w:type="dxa"/>
            <w:vAlign w:val="center"/>
          </w:tcPr>
          <w:p w:rsidR="00813C9E" w:rsidRPr="00890569" w:rsidRDefault="00813C9E" w:rsidP="00890569">
            <w:pPr>
              <w:jc w:val="center"/>
              <w:rPr>
                <w:rFonts w:ascii="Times New Roman" w:hAnsi="Times New Roman"/>
                <w:sz w:val="24"/>
                <w:szCs w:val="24"/>
                <w:lang w:val="en-US"/>
              </w:rPr>
            </w:pPr>
            <w:r w:rsidRPr="00890569">
              <w:rPr>
                <w:rFonts w:ascii="Times New Roman" w:hAnsi="Times New Roman"/>
                <w:sz w:val="24"/>
                <w:szCs w:val="24"/>
                <w:lang w:val="en-US"/>
              </w:rPr>
              <w:t>38</w:t>
            </w:r>
          </w:p>
        </w:tc>
        <w:tc>
          <w:tcPr>
            <w:tcW w:w="210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Contr-FFPE</w:t>
            </w:r>
          </w:p>
        </w:tc>
        <w:tc>
          <w:tcPr>
            <w:tcW w:w="1156"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373-3P</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28,12</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8,52</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0,00</w:t>
            </w:r>
          </w:p>
        </w:tc>
        <w:tc>
          <w:tcPr>
            <w:tcW w:w="141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1,000</w:t>
            </w:r>
          </w:p>
        </w:tc>
        <w:tc>
          <w:tcPr>
            <w:tcW w:w="15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0,212</w:t>
            </w:r>
          </w:p>
        </w:tc>
        <w:tc>
          <w:tcPr>
            <w:tcW w:w="226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4,721</w:t>
            </w:r>
          </w:p>
        </w:tc>
        <w:tc>
          <w:tcPr>
            <w:tcW w:w="2062"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1,000</w:t>
            </w:r>
          </w:p>
        </w:tc>
      </w:tr>
      <w:tr w:rsidR="00813C9E" w:rsidRPr="00890569" w:rsidTr="007059F1">
        <w:tc>
          <w:tcPr>
            <w:tcW w:w="817" w:type="dxa"/>
            <w:vAlign w:val="center"/>
          </w:tcPr>
          <w:p w:rsidR="00813C9E" w:rsidRPr="00890569" w:rsidRDefault="00813C9E" w:rsidP="00890569">
            <w:pPr>
              <w:jc w:val="center"/>
              <w:rPr>
                <w:rFonts w:ascii="Times New Roman" w:hAnsi="Times New Roman"/>
                <w:sz w:val="24"/>
                <w:szCs w:val="24"/>
                <w:lang w:val="en-US"/>
              </w:rPr>
            </w:pPr>
            <w:r w:rsidRPr="00890569">
              <w:rPr>
                <w:rFonts w:ascii="Times New Roman" w:hAnsi="Times New Roman"/>
                <w:sz w:val="24"/>
                <w:szCs w:val="24"/>
                <w:lang w:val="en-US"/>
              </w:rPr>
              <w:t>39</w:t>
            </w:r>
          </w:p>
        </w:tc>
        <w:tc>
          <w:tcPr>
            <w:tcW w:w="210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Contr-FFPE</w:t>
            </w:r>
          </w:p>
        </w:tc>
        <w:tc>
          <w:tcPr>
            <w:tcW w:w="1156"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371a</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26,73</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7,65</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0,00</w:t>
            </w:r>
          </w:p>
        </w:tc>
        <w:tc>
          <w:tcPr>
            <w:tcW w:w="141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1,000</w:t>
            </w:r>
          </w:p>
        </w:tc>
        <w:tc>
          <w:tcPr>
            <w:tcW w:w="15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0,255</w:t>
            </w:r>
          </w:p>
        </w:tc>
        <w:tc>
          <w:tcPr>
            <w:tcW w:w="226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3,924</w:t>
            </w:r>
          </w:p>
        </w:tc>
        <w:tc>
          <w:tcPr>
            <w:tcW w:w="2062"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1,000</w:t>
            </w:r>
          </w:p>
        </w:tc>
      </w:tr>
      <w:tr w:rsidR="00813C9E" w:rsidRPr="00890569" w:rsidTr="007059F1">
        <w:tc>
          <w:tcPr>
            <w:tcW w:w="817" w:type="dxa"/>
            <w:vAlign w:val="center"/>
          </w:tcPr>
          <w:p w:rsidR="00813C9E" w:rsidRPr="00890569" w:rsidRDefault="00813C9E" w:rsidP="00890569">
            <w:pPr>
              <w:jc w:val="center"/>
              <w:rPr>
                <w:rFonts w:ascii="Times New Roman" w:hAnsi="Times New Roman"/>
                <w:sz w:val="24"/>
                <w:szCs w:val="24"/>
                <w:lang w:val="en-US"/>
              </w:rPr>
            </w:pPr>
            <w:r w:rsidRPr="00890569">
              <w:rPr>
                <w:rFonts w:ascii="Times New Roman" w:hAnsi="Times New Roman"/>
                <w:sz w:val="24"/>
                <w:szCs w:val="24"/>
              </w:rPr>
              <w:t>4</w:t>
            </w:r>
            <w:r w:rsidRPr="00890569">
              <w:rPr>
                <w:rFonts w:ascii="Times New Roman" w:hAnsi="Times New Roman"/>
                <w:sz w:val="24"/>
                <w:szCs w:val="24"/>
                <w:lang w:val="en-US"/>
              </w:rPr>
              <w:t>0</w:t>
            </w:r>
          </w:p>
        </w:tc>
        <w:tc>
          <w:tcPr>
            <w:tcW w:w="210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Contr-FFPE</w:t>
            </w:r>
          </w:p>
        </w:tc>
        <w:tc>
          <w:tcPr>
            <w:tcW w:w="1156"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372</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25,61</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8,88</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0,00</w:t>
            </w:r>
          </w:p>
        </w:tc>
        <w:tc>
          <w:tcPr>
            <w:tcW w:w="141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1,000</w:t>
            </w:r>
          </w:p>
        </w:tc>
        <w:tc>
          <w:tcPr>
            <w:tcW w:w="15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0,121</w:t>
            </w:r>
          </w:p>
        </w:tc>
        <w:tc>
          <w:tcPr>
            <w:tcW w:w="226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8,242</w:t>
            </w:r>
          </w:p>
        </w:tc>
        <w:tc>
          <w:tcPr>
            <w:tcW w:w="2062"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1,000</w:t>
            </w:r>
          </w:p>
        </w:tc>
      </w:tr>
      <w:tr w:rsidR="00813C9E" w:rsidRPr="00890569" w:rsidTr="007059F1">
        <w:tc>
          <w:tcPr>
            <w:tcW w:w="817" w:type="dxa"/>
            <w:vAlign w:val="center"/>
          </w:tcPr>
          <w:p w:rsidR="00813C9E" w:rsidRPr="00890569" w:rsidRDefault="00813C9E" w:rsidP="00890569">
            <w:pPr>
              <w:jc w:val="center"/>
              <w:rPr>
                <w:rFonts w:ascii="Times New Roman" w:hAnsi="Times New Roman"/>
                <w:sz w:val="24"/>
                <w:szCs w:val="24"/>
                <w:lang w:val="en-US"/>
              </w:rPr>
            </w:pPr>
            <w:r w:rsidRPr="00890569">
              <w:rPr>
                <w:rFonts w:ascii="Times New Roman" w:hAnsi="Times New Roman"/>
                <w:sz w:val="24"/>
                <w:szCs w:val="24"/>
              </w:rPr>
              <w:t>4</w:t>
            </w:r>
            <w:r w:rsidRPr="00890569">
              <w:rPr>
                <w:rFonts w:ascii="Times New Roman" w:hAnsi="Times New Roman"/>
                <w:sz w:val="24"/>
                <w:szCs w:val="24"/>
                <w:lang w:val="en-US"/>
              </w:rPr>
              <w:t>1</w:t>
            </w:r>
          </w:p>
        </w:tc>
        <w:tc>
          <w:tcPr>
            <w:tcW w:w="210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Contr-FFPE</w:t>
            </w:r>
          </w:p>
        </w:tc>
        <w:tc>
          <w:tcPr>
            <w:tcW w:w="1156"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302c</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31,31</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13,15</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0,00</w:t>
            </w:r>
          </w:p>
        </w:tc>
        <w:tc>
          <w:tcPr>
            <w:tcW w:w="141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1,000</w:t>
            </w:r>
          </w:p>
        </w:tc>
        <w:tc>
          <w:tcPr>
            <w:tcW w:w="15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0,172</w:t>
            </w:r>
          </w:p>
        </w:tc>
        <w:tc>
          <w:tcPr>
            <w:tcW w:w="226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5,799</w:t>
            </w:r>
          </w:p>
        </w:tc>
        <w:tc>
          <w:tcPr>
            <w:tcW w:w="2062"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1,000</w:t>
            </w:r>
          </w:p>
        </w:tc>
      </w:tr>
      <w:tr w:rsidR="00813C9E" w:rsidRPr="00890569" w:rsidTr="007059F1">
        <w:tc>
          <w:tcPr>
            <w:tcW w:w="817" w:type="dxa"/>
            <w:vAlign w:val="center"/>
          </w:tcPr>
          <w:p w:rsidR="00813C9E" w:rsidRPr="00890569" w:rsidRDefault="00813C9E" w:rsidP="00890569">
            <w:pPr>
              <w:jc w:val="center"/>
              <w:rPr>
                <w:rFonts w:ascii="Times New Roman" w:hAnsi="Times New Roman"/>
                <w:sz w:val="24"/>
                <w:szCs w:val="24"/>
                <w:lang w:val="en-US"/>
              </w:rPr>
            </w:pPr>
            <w:r w:rsidRPr="00890569">
              <w:rPr>
                <w:rFonts w:ascii="Times New Roman" w:hAnsi="Times New Roman"/>
                <w:sz w:val="24"/>
                <w:szCs w:val="24"/>
              </w:rPr>
              <w:t>4</w:t>
            </w:r>
            <w:r w:rsidRPr="00890569">
              <w:rPr>
                <w:rFonts w:ascii="Times New Roman" w:hAnsi="Times New Roman"/>
                <w:sz w:val="24"/>
                <w:szCs w:val="24"/>
                <w:lang w:val="en-US"/>
              </w:rPr>
              <w:t>2</w:t>
            </w:r>
          </w:p>
        </w:tc>
        <w:tc>
          <w:tcPr>
            <w:tcW w:w="210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Contr-FFPE</w:t>
            </w:r>
          </w:p>
        </w:tc>
        <w:tc>
          <w:tcPr>
            <w:tcW w:w="1156"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367-3P</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31,76</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13,03</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0,00</w:t>
            </w:r>
          </w:p>
        </w:tc>
        <w:tc>
          <w:tcPr>
            <w:tcW w:w="141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1,000</w:t>
            </w:r>
          </w:p>
        </w:tc>
        <w:tc>
          <w:tcPr>
            <w:tcW w:w="15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0,206</w:t>
            </w:r>
          </w:p>
        </w:tc>
        <w:tc>
          <w:tcPr>
            <w:tcW w:w="226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4,856</w:t>
            </w:r>
          </w:p>
        </w:tc>
        <w:tc>
          <w:tcPr>
            <w:tcW w:w="2062"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1,000</w:t>
            </w:r>
          </w:p>
        </w:tc>
      </w:tr>
      <w:tr w:rsidR="00813C9E" w:rsidRPr="00890569" w:rsidTr="007059F1">
        <w:tc>
          <w:tcPr>
            <w:tcW w:w="817" w:type="dxa"/>
            <w:vAlign w:val="center"/>
          </w:tcPr>
          <w:p w:rsidR="00813C9E" w:rsidRPr="00890569" w:rsidRDefault="00813C9E" w:rsidP="00890569">
            <w:pPr>
              <w:jc w:val="center"/>
              <w:rPr>
                <w:rFonts w:ascii="Times New Roman" w:hAnsi="Times New Roman"/>
                <w:sz w:val="24"/>
                <w:szCs w:val="24"/>
                <w:lang w:val="en-US"/>
              </w:rPr>
            </w:pPr>
            <w:r w:rsidRPr="00890569">
              <w:rPr>
                <w:rFonts w:ascii="Times New Roman" w:hAnsi="Times New Roman"/>
                <w:sz w:val="24"/>
                <w:szCs w:val="24"/>
              </w:rPr>
              <w:t>4</w:t>
            </w:r>
            <w:r w:rsidRPr="00890569">
              <w:rPr>
                <w:rFonts w:ascii="Times New Roman" w:hAnsi="Times New Roman"/>
                <w:sz w:val="24"/>
                <w:szCs w:val="24"/>
                <w:lang w:val="en-US"/>
              </w:rPr>
              <w:t>3</w:t>
            </w:r>
          </w:p>
        </w:tc>
        <w:tc>
          <w:tcPr>
            <w:tcW w:w="210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Contr-FFPE</w:t>
            </w:r>
          </w:p>
        </w:tc>
        <w:tc>
          <w:tcPr>
            <w:tcW w:w="1156"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302a</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27,93</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12,39</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0,00</w:t>
            </w:r>
          </w:p>
        </w:tc>
        <w:tc>
          <w:tcPr>
            <w:tcW w:w="141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1,000</w:t>
            </w:r>
          </w:p>
        </w:tc>
        <w:tc>
          <w:tcPr>
            <w:tcW w:w="15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0,060</w:t>
            </w:r>
          </w:p>
        </w:tc>
        <w:tc>
          <w:tcPr>
            <w:tcW w:w="226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16,661</w:t>
            </w:r>
          </w:p>
        </w:tc>
        <w:tc>
          <w:tcPr>
            <w:tcW w:w="2062"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1,000</w:t>
            </w:r>
          </w:p>
        </w:tc>
      </w:tr>
      <w:tr w:rsidR="00813C9E" w:rsidRPr="00890569" w:rsidTr="007059F1">
        <w:tc>
          <w:tcPr>
            <w:tcW w:w="817" w:type="dxa"/>
            <w:vAlign w:val="center"/>
          </w:tcPr>
          <w:p w:rsidR="00813C9E" w:rsidRPr="00890569" w:rsidRDefault="00813C9E" w:rsidP="00890569">
            <w:pPr>
              <w:jc w:val="center"/>
              <w:rPr>
                <w:rFonts w:ascii="Times New Roman" w:hAnsi="Times New Roman"/>
                <w:sz w:val="24"/>
                <w:szCs w:val="24"/>
                <w:lang w:val="en-US"/>
              </w:rPr>
            </w:pPr>
            <w:r w:rsidRPr="00890569">
              <w:rPr>
                <w:rFonts w:ascii="Times New Roman" w:hAnsi="Times New Roman"/>
                <w:sz w:val="24"/>
                <w:szCs w:val="24"/>
              </w:rPr>
              <w:t>4</w:t>
            </w:r>
            <w:r w:rsidRPr="00890569">
              <w:rPr>
                <w:rFonts w:ascii="Times New Roman" w:hAnsi="Times New Roman"/>
                <w:sz w:val="24"/>
                <w:szCs w:val="24"/>
                <w:lang w:val="en-US"/>
              </w:rPr>
              <w:t>4</w:t>
            </w:r>
          </w:p>
        </w:tc>
        <w:tc>
          <w:tcPr>
            <w:tcW w:w="210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Contr-FFPE</w:t>
            </w:r>
          </w:p>
        </w:tc>
        <w:tc>
          <w:tcPr>
            <w:tcW w:w="1156"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302b</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31,30</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11,64</w:t>
            </w:r>
          </w:p>
        </w:tc>
        <w:tc>
          <w:tcPr>
            <w:tcW w:w="1134"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0,00</w:t>
            </w:r>
          </w:p>
        </w:tc>
        <w:tc>
          <w:tcPr>
            <w:tcW w:w="141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1,000</w:t>
            </w:r>
          </w:p>
        </w:tc>
        <w:tc>
          <w:tcPr>
            <w:tcW w:w="1559"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0,157</w:t>
            </w:r>
          </w:p>
        </w:tc>
        <w:tc>
          <w:tcPr>
            <w:tcW w:w="2268"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6,384</w:t>
            </w:r>
          </w:p>
        </w:tc>
        <w:tc>
          <w:tcPr>
            <w:tcW w:w="2062" w:type="dxa"/>
            <w:vAlign w:val="center"/>
          </w:tcPr>
          <w:p w:rsidR="00813C9E" w:rsidRPr="00890569" w:rsidRDefault="00813C9E" w:rsidP="00890569">
            <w:pPr>
              <w:jc w:val="center"/>
              <w:rPr>
                <w:rFonts w:ascii="Times New Roman" w:hAnsi="Times New Roman"/>
                <w:sz w:val="24"/>
                <w:szCs w:val="24"/>
              </w:rPr>
            </w:pPr>
            <w:r w:rsidRPr="00890569">
              <w:rPr>
                <w:rFonts w:ascii="Times New Roman" w:hAnsi="Times New Roman"/>
                <w:sz w:val="24"/>
                <w:szCs w:val="24"/>
              </w:rPr>
              <w:t>1,000</w:t>
            </w:r>
          </w:p>
        </w:tc>
      </w:tr>
      <w:tr w:rsidR="00813C9E" w:rsidRPr="00890569" w:rsidTr="00CA0D0F">
        <w:tc>
          <w:tcPr>
            <w:tcW w:w="14786" w:type="dxa"/>
            <w:gridSpan w:val="10"/>
            <w:vAlign w:val="center"/>
          </w:tcPr>
          <w:p w:rsidR="00813C9E" w:rsidRPr="00890569" w:rsidRDefault="00813C9E" w:rsidP="00890569">
            <w:pPr>
              <w:jc w:val="both"/>
              <w:rPr>
                <w:rFonts w:ascii="Times New Roman" w:hAnsi="Times New Roman"/>
                <w:sz w:val="24"/>
                <w:szCs w:val="24"/>
              </w:rPr>
            </w:pPr>
            <w:r w:rsidRPr="00890569">
              <w:rPr>
                <w:rFonts w:ascii="Times New Roman" w:hAnsi="Times New Roman"/>
                <w:sz w:val="24"/>
                <w:szCs w:val="24"/>
              </w:rPr>
              <w:t xml:space="preserve">Примечание - достоверность различий между показателями сравниваемых групп (*-значима при </w:t>
            </w:r>
            <w:proofErr w:type="gramStart"/>
            <w:r w:rsidRPr="00890569">
              <w:rPr>
                <w:rFonts w:ascii="Times New Roman" w:hAnsi="Times New Roman"/>
                <w:sz w:val="24"/>
                <w:szCs w:val="24"/>
              </w:rPr>
              <w:t>р</w:t>
            </w:r>
            <w:proofErr w:type="gramEnd"/>
            <w:r w:rsidRPr="00890569">
              <w:rPr>
                <w:rFonts w:ascii="Times New Roman" w:hAnsi="Times New Roman"/>
                <w:sz w:val="24"/>
                <w:szCs w:val="24"/>
              </w:rPr>
              <w:t xml:space="preserve"> &lt;0,05)</w:t>
            </w:r>
          </w:p>
        </w:tc>
      </w:tr>
    </w:tbl>
    <w:p w:rsidR="005E3B19" w:rsidRPr="00890569" w:rsidRDefault="005E3B19" w:rsidP="00890569">
      <w:pPr>
        <w:pStyle w:val="a5"/>
        <w:ind w:firstLine="708"/>
        <w:jc w:val="both"/>
        <w:rPr>
          <w:rFonts w:ascii="Times New Roman" w:hAnsi="Times New Roman" w:cs="Times New Roman"/>
          <w:sz w:val="24"/>
          <w:szCs w:val="24"/>
          <w:shd w:val="clear" w:color="auto" w:fill="FFFFFF"/>
        </w:rPr>
      </w:pPr>
    </w:p>
    <w:p w:rsidR="005E3B19" w:rsidRPr="00890569" w:rsidRDefault="005E3B19" w:rsidP="00890569">
      <w:pPr>
        <w:pStyle w:val="a5"/>
        <w:ind w:firstLine="708"/>
        <w:jc w:val="both"/>
        <w:rPr>
          <w:rFonts w:ascii="Times New Roman" w:hAnsi="Times New Roman" w:cs="Times New Roman"/>
          <w:sz w:val="28"/>
          <w:szCs w:val="28"/>
          <w:shd w:val="clear" w:color="auto" w:fill="FFFFFF"/>
        </w:rPr>
      </w:pPr>
    </w:p>
    <w:p w:rsidR="007059F1" w:rsidRPr="00890569" w:rsidRDefault="007059F1" w:rsidP="00890569">
      <w:pPr>
        <w:pStyle w:val="a5"/>
        <w:ind w:firstLine="708"/>
        <w:jc w:val="both"/>
        <w:rPr>
          <w:rFonts w:ascii="Times New Roman" w:hAnsi="Times New Roman" w:cs="Times New Roman"/>
          <w:sz w:val="28"/>
          <w:szCs w:val="28"/>
          <w:shd w:val="clear" w:color="auto" w:fill="FFFFFF"/>
          <w:lang w:val="kk-KZ"/>
        </w:rPr>
        <w:sectPr w:rsidR="007059F1" w:rsidRPr="00890569" w:rsidSect="00890569">
          <w:pgSz w:w="16838" w:h="11906" w:orient="landscape"/>
          <w:pgMar w:top="1134" w:right="567" w:bottom="1134" w:left="1701" w:header="709" w:footer="709" w:gutter="0"/>
          <w:cols w:space="708"/>
          <w:docGrid w:linePitch="360"/>
        </w:sectPr>
      </w:pPr>
    </w:p>
    <w:p w:rsidR="00CC74B6" w:rsidRPr="00890569" w:rsidRDefault="00B01487" w:rsidP="00890569">
      <w:pPr>
        <w:pStyle w:val="a5"/>
        <w:jc w:val="center"/>
        <w:rPr>
          <w:rFonts w:ascii="Times New Roman" w:hAnsi="Times New Roman" w:cs="Times New Roman"/>
          <w:sz w:val="28"/>
          <w:szCs w:val="28"/>
          <w:shd w:val="clear" w:color="auto" w:fill="FFFFFF"/>
          <w:lang w:val="kk-KZ"/>
        </w:rPr>
      </w:pPr>
      <w:r w:rsidRPr="00890569">
        <w:rPr>
          <w:rFonts w:ascii="Times New Roman" w:hAnsi="Times New Roman" w:cs="Times New Roman"/>
          <w:noProof/>
          <w:sz w:val="28"/>
          <w:szCs w:val="28"/>
          <w:shd w:val="clear" w:color="auto" w:fill="FFFFFF"/>
          <w:lang w:eastAsia="ru-RU"/>
        </w:rPr>
        <w:lastRenderedPageBreak/>
        <w:drawing>
          <wp:inline distT="0" distB="0" distL="0" distR="0">
            <wp:extent cx="5760000" cy="3601120"/>
            <wp:effectExtent l="19050" t="0" r="0" b="0"/>
            <wp:docPr id="69" name="Рисунок 69" descr="C:\Users\User\AppData\Local\Temp\360zip$Pic\360$13\miR GCT FFPE Diser-2 (RQ vs Biological Group-1 lo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Temp\360zip$Pic\360$13\miR GCT FFPE Diser-2 (RQ vs Biological Group-1 log2).jpg"/>
                    <pic:cNvPicPr>
                      <a:picLocks noChangeAspect="1" noChangeArrowheads="1"/>
                    </pic:cNvPicPr>
                  </pic:nvPicPr>
                  <pic:blipFill>
                    <a:blip r:embed="rId44" cstate="print"/>
                    <a:srcRect/>
                    <a:stretch>
                      <a:fillRect/>
                    </a:stretch>
                  </pic:blipFill>
                  <pic:spPr bwMode="auto">
                    <a:xfrm>
                      <a:off x="0" y="0"/>
                      <a:ext cx="5760000" cy="3601120"/>
                    </a:xfrm>
                    <a:prstGeom prst="rect">
                      <a:avLst/>
                    </a:prstGeom>
                    <a:noFill/>
                    <a:ln w="9525">
                      <a:noFill/>
                      <a:miter lim="800000"/>
                      <a:headEnd/>
                      <a:tailEnd/>
                    </a:ln>
                  </pic:spPr>
                </pic:pic>
              </a:graphicData>
            </a:graphic>
          </wp:inline>
        </w:drawing>
      </w:r>
    </w:p>
    <w:p w:rsidR="005C2AEB" w:rsidRPr="00890569" w:rsidRDefault="00733692" w:rsidP="00890569">
      <w:pPr>
        <w:pStyle w:val="a5"/>
        <w:ind w:firstLine="567"/>
        <w:jc w:val="center"/>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rPr>
        <w:t>Рисунок</w:t>
      </w:r>
      <w:r w:rsidR="00024AF5" w:rsidRPr="00890569">
        <w:rPr>
          <w:rFonts w:ascii="Times New Roman" w:hAnsi="Times New Roman" w:cs="Times New Roman"/>
          <w:sz w:val="28"/>
          <w:szCs w:val="28"/>
          <w:shd w:val="clear" w:color="auto" w:fill="FFFFFF"/>
        </w:rPr>
        <w:t xml:space="preserve"> 31</w:t>
      </w:r>
      <w:r w:rsidR="00CC74B6" w:rsidRPr="00890569">
        <w:rPr>
          <w:rFonts w:ascii="Times New Roman" w:hAnsi="Times New Roman" w:cs="Times New Roman"/>
          <w:sz w:val="28"/>
          <w:szCs w:val="28"/>
          <w:shd w:val="clear" w:color="auto" w:fill="FFFFFF"/>
        </w:rPr>
        <w:t xml:space="preserve"> –</w:t>
      </w:r>
      <w:r w:rsidR="00E305C5" w:rsidRPr="00890569">
        <w:rPr>
          <w:rFonts w:ascii="Times New Roman" w:hAnsi="Times New Roman" w:cs="Times New Roman"/>
          <w:sz w:val="28"/>
          <w:szCs w:val="28"/>
          <w:shd w:val="clear" w:color="auto" w:fill="FFFFFF"/>
        </w:rPr>
        <w:t xml:space="preserve"> Сравнительная экспрессия микроРНК в </w:t>
      </w:r>
      <w:r w:rsidR="00E305C5" w:rsidRPr="00890569">
        <w:rPr>
          <w:rFonts w:ascii="Times New Roman" w:hAnsi="Times New Roman" w:cs="Times New Roman"/>
          <w:sz w:val="28"/>
          <w:szCs w:val="28"/>
          <w:shd w:val="clear" w:color="auto" w:fill="FFFFFF"/>
          <w:lang w:val="en-US"/>
        </w:rPr>
        <w:t>FFPE</w:t>
      </w:r>
      <w:r w:rsidR="00E305C5" w:rsidRPr="00890569">
        <w:rPr>
          <w:rFonts w:ascii="Times New Roman" w:hAnsi="Times New Roman" w:cs="Times New Roman"/>
          <w:sz w:val="28"/>
          <w:szCs w:val="28"/>
          <w:shd w:val="clear" w:color="auto" w:fill="FFFFFF"/>
        </w:rPr>
        <w:t xml:space="preserve"> – </w:t>
      </w:r>
      <w:r w:rsidR="00E305C5" w:rsidRPr="00890569">
        <w:rPr>
          <w:rFonts w:ascii="Times New Roman" w:hAnsi="Times New Roman" w:cs="Times New Roman"/>
          <w:sz w:val="28"/>
          <w:szCs w:val="28"/>
          <w:shd w:val="clear" w:color="auto" w:fill="FFFFFF"/>
          <w:lang w:val="kk-KZ"/>
        </w:rPr>
        <w:t xml:space="preserve">блоках </w:t>
      </w:r>
    </w:p>
    <w:p w:rsidR="00B60188" w:rsidRPr="00890569" w:rsidRDefault="00E305C5" w:rsidP="00890569">
      <w:pPr>
        <w:pStyle w:val="a5"/>
        <w:ind w:firstLine="567"/>
        <w:jc w:val="center"/>
        <w:rPr>
          <w:rFonts w:ascii="Times New Roman" w:hAnsi="Times New Roman" w:cs="Times New Roman"/>
          <w:sz w:val="28"/>
          <w:szCs w:val="28"/>
        </w:rPr>
      </w:pPr>
      <w:r w:rsidRPr="00890569">
        <w:rPr>
          <w:rFonts w:ascii="Times New Roman" w:hAnsi="Times New Roman" w:cs="Times New Roman"/>
          <w:sz w:val="28"/>
          <w:szCs w:val="28"/>
        </w:rPr>
        <w:t xml:space="preserve">в зависимости от морфологического варианта опухоли </w:t>
      </w:r>
    </w:p>
    <w:p w:rsidR="00B60188" w:rsidRPr="00890569" w:rsidRDefault="00E305C5" w:rsidP="00890569">
      <w:pPr>
        <w:pStyle w:val="a5"/>
        <w:ind w:firstLine="567"/>
        <w:jc w:val="center"/>
        <w:rPr>
          <w:rFonts w:ascii="Times New Roman" w:hAnsi="Times New Roman" w:cs="Times New Roman"/>
          <w:sz w:val="28"/>
          <w:szCs w:val="28"/>
        </w:rPr>
      </w:pPr>
      <w:r w:rsidRPr="00890569">
        <w:rPr>
          <w:rFonts w:ascii="Times New Roman" w:hAnsi="Times New Roman" w:cs="Times New Roman"/>
          <w:sz w:val="28"/>
          <w:szCs w:val="28"/>
        </w:rPr>
        <w:t xml:space="preserve">и проведенного лечения по отношению к контрольной группе </w:t>
      </w:r>
    </w:p>
    <w:p w:rsidR="00CC74B6" w:rsidRPr="00890569" w:rsidRDefault="00E305C5" w:rsidP="00890569">
      <w:pPr>
        <w:pStyle w:val="a5"/>
        <w:ind w:firstLine="567"/>
        <w:jc w:val="center"/>
        <w:rPr>
          <w:rFonts w:ascii="Times New Roman" w:hAnsi="Times New Roman" w:cs="Times New Roman"/>
          <w:sz w:val="28"/>
          <w:szCs w:val="28"/>
          <w:shd w:val="clear" w:color="auto" w:fill="FFFFFF"/>
        </w:rPr>
      </w:pPr>
      <w:r w:rsidRPr="00890569">
        <w:rPr>
          <w:rFonts w:ascii="Times New Roman" w:hAnsi="Times New Roman" w:cs="Times New Roman"/>
          <w:sz w:val="28"/>
          <w:szCs w:val="28"/>
        </w:rPr>
        <w:t>(</w:t>
      </w:r>
      <w:r w:rsidR="003931DE" w:rsidRPr="00890569">
        <w:rPr>
          <w:rFonts w:ascii="Times New Roman" w:hAnsi="Times New Roman" w:cs="Times New Roman"/>
          <w:sz w:val="28"/>
          <w:szCs w:val="28"/>
          <w:lang w:val="en-US"/>
        </w:rPr>
        <w:t>GCT</w:t>
      </w:r>
      <w:r w:rsidR="003931DE" w:rsidRPr="00890569">
        <w:rPr>
          <w:rFonts w:ascii="Times New Roman" w:hAnsi="Times New Roman" w:cs="Times New Roman"/>
          <w:sz w:val="28"/>
          <w:szCs w:val="28"/>
        </w:rPr>
        <w:t>-</w:t>
      </w:r>
      <w:r w:rsidRPr="00890569">
        <w:rPr>
          <w:rFonts w:ascii="Times New Roman" w:hAnsi="Times New Roman" w:cs="Times New Roman"/>
          <w:sz w:val="28"/>
          <w:szCs w:val="28"/>
          <w:lang w:val="en-US"/>
        </w:rPr>
        <w:t>FFPE</w:t>
      </w:r>
      <w:r w:rsidRPr="00890569">
        <w:rPr>
          <w:rFonts w:ascii="Times New Roman" w:hAnsi="Times New Roman" w:cs="Times New Roman"/>
          <w:sz w:val="28"/>
          <w:szCs w:val="28"/>
        </w:rPr>
        <w:t>-1 – тератомы,</w:t>
      </w:r>
      <w:r w:rsidR="005C2AEB" w:rsidRPr="00890569">
        <w:rPr>
          <w:rFonts w:ascii="Times New Roman" w:hAnsi="Times New Roman" w:cs="Times New Roman"/>
          <w:sz w:val="28"/>
          <w:szCs w:val="28"/>
        </w:rPr>
        <w:t xml:space="preserve"> </w:t>
      </w:r>
      <w:r w:rsidR="003931DE" w:rsidRPr="00890569">
        <w:rPr>
          <w:rFonts w:ascii="Times New Roman" w:hAnsi="Times New Roman" w:cs="Times New Roman"/>
          <w:sz w:val="28"/>
          <w:szCs w:val="28"/>
          <w:lang w:val="en-US"/>
        </w:rPr>
        <w:t>GCT</w:t>
      </w:r>
      <w:r w:rsidR="003931DE" w:rsidRPr="00890569">
        <w:rPr>
          <w:rFonts w:ascii="Times New Roman" w:hAnsi="Times New Roman" w:cs="Times New Roman"/>
          <w:sz w:val="28"/>
          <w:szCs w:val="28"/>
        </w:rPr>
        <w:t>-</w:t>
      </w:r>
      <w:r w:rsidRPr="00890569">
        <w:rPr>
          <w:rFonts w:ascii="Times New Roman" w:hAnsi="Times New Roman" w:cs="Times New Roman"/>
          <w:sz w:val="28"/>
          <w:szCs w:val="28"/>
          <w:lang w:val="en-US"/>
        </w:rPr>
        <w:t>FFPE</w:t>
      </w:r>
      <w:r w:rsidR="003931DE" w:rsidRPr="00890569">
        <w:rPr>
          <w:rFonts w:ascii="Times New Roman" w:hAnsi="Times New Roman" w:cs="Times New Roman"/>
          <w:sz w:val="28"/>
          <w:szCs w:val="28"/>
        </w:rPr>
        <w:t>-2</w:t>
      </w:r>
      <w:r w:rsidRPr="00890569">
        <w:rPr>
          <w:rFonts w:ascii="Times New Roman" w:hAnsi="Times New Roman" w:cs="Times New Roman"/>
          <w:sz w:val="28"/>
          <w:szCs w:val="28"/>
        </w:rPr>
        <w:t xml:space="preserve"> – злокачественные ГКО, </w:t>
      </w:r>
      <w:r w:rsidR="00B60188" w:rsidRPr="00890569">
        <w:rPr>
          <w:rFonts w:ascii="Times New Roman" w:hAnsi="Times New Roman" w:cs="Times New Roman"/>
          <w:sz w:val="28"/>
          <w:szCs w:val="28"/>
        </w:rPr>
        <w:t xml:space="preserve">удаленные до назначения </w:t>
      </w:r>
      <w:r w:rsidRPr="00890569">
        <w:rPr>
          <w:rFonts w:ascii="Times New Roman" w:hAnsi="Times New Roman" w:cs="Times New Roman"/>
          <w:sz w:val="28"/>
          <w:szCs w:val="28"/>
        </w:rPr>
        <w:t xml:space="preserve">ХТ, </w:t>
      </w:r>
      <w:r w:rsidR="003931DE" w:rsidRPr="00890569">
        <w:rPr>
          <w:rFonts w:ascii="Times New Roman" w:hAnsi="Times New Roman" w:cs="Times New Roman"/>
          <w:sz w:val="28"/>
          <w:szCs w:val="28"/>
          <w:lang w:val="en-US"/>
        </w:rPr>
        <w:t>GCT</w:t>
      </w:r>
      <w:r w:rsidR="003931DE" w:rsidRPr="00890569">
        <w:rPr>
          <w:rFonts w:ascii="Times New Roman" w:hAnsi="Times New Roman" w:cs="Times New Roman"/>
          <w:sz w:val="28"/>
          <w:szCs w:val="28"/>
        </w:rPr>
        <w:t>-</w:t>
      </w:r>
      <w:r w:rsidRPr="00890569">
        <w:rPr>
          <w:rFonts w:ascii="Times New Roman" w:hAnsi="Times New Roman" w:cs="Times New Roman"/>
          <w:sz w:val="28"/>
          <w:szCs w:val="28"/>
          <w:lang w:val="en-US"/>
        </w:rPr>
        <w:t>FFPE</w:t>
      </w:r>
      <w:r w:rsidR="003931DE" w:rsidRPr="00890569">
        <w:rPr>
          <w:rFonts w:ascii="Times New Roman" w:hAnsi="Times New Roman" w:cs="Times New Roman"/>
          <w:sz w:val="28"/>
          <w:szCs w:val="28"/>
        </w:rPr>
        <w:t>-3</w:t>
      </w:r>
      <w:r w:rsidRPr="00890569">
        <w:rPr>
          <w:rFonts w:ascii="Times New Roman" w:hAnsi="Times New Roman" w:cs="Times New Roman"/>
          <w:sz w:val="28"/>
          <w:szCs w:val="28"/>
        </w:rPr>
        <w:t xml:space="preserve"> – злокачественные ГКО,</w:t>
      </w:r>
      <w:r w:rsidR="00CB5245" w:rsidRPr="00890569">
        <w:rPr>
          <w:rFonts w:ascii="Times New Roman" w:hAnsi="Times New Roman" w:cs="Times New Roman"/>
          <w:sz w:val="28"/>
          <w:szCs w:val="28"/>
        </w:rPr>
        <w:t xml:space="preserve"> </w:t>
      </w:r>
      <w:r w:rsidR="00B60188" w:rsidRPr="00890569">
        <w:rPr>
          <w:rFonts w:ascii="Times New Roman" w:hAnsi="Times New Roman" w:cs="Times New Roman"/>
          <w:sz w:val="28"/>
          <w:szCs w:val="28"/>
        </w:rPr>
        <w:t xml:space="preserve">удаленные после предоперационных курсов </w:t>
      </w:r>
      <w:r w:rsidRPr="00890569">
        <w:rPr>
          <w:rFonts w:ascii="Times New Roman" w:hAnsi="Times New Roman" w:cs="Times New Roman"/>
          <w:sz w:val="28"/>
          <w:szCs w:val="28"/>
        </w:rPr>
        <w:t>химиотерапии)</w:t>
      </w:r>
    </w:p>
    <w:p w:rsidR="00142B0C" w:rsidRPr="00890569" w:rsidRDefault="00142B0C" w:rsidP="00890569">
      <w:pPr>
        <w:pStyle w:val="a5"/>
        <w:ind w:firstLine="567"/>
        <w:jc w:val="both"/>
        <w:rPr>
          <w:rFonts w:ascii="Times New Roman" w:hAnsi="Times New Roman" w:cs="Times New Roman"/>
          <w:sz w:val="28"/>
          <w:szCs w:val="28"/>
          <w:shd w:val="clear" w:color="auto" w:fill="FFFFFF"/>
          <w:lang w:val="kk-KZ"/>
        </w:rPr>
      </w:pPr>
    </w:p>
    <w:p w:rsidR="005C2AEB" w:rsidRPr="00890569" w:rsidRDefault="008E332E" w:rsidP="00890569">
      <w:pPr>
        <w:pStyle w:val="a5"/>
        <w:ind w:firstLine="567"/>
        <w:jc w:val="both"/>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lang w:val="kk-KZ"/>
        </w:rPr>
        <w:t xml:space="preserve">При изучении экспрессии микроРНК в </w:t>
      </w:r>
      <w:r w:rsidR="00FD13DF" w:rsidRPr="00890569">
        <w:rPr>
          <w:rFonts w:ascii="Times New Roman" w:hAnsi="Times New Roman" w:cs="Times New Roman"/>
          <w:sz w:val="28"/>
          <w:szCs w:val="28"/>
          <w:shd w:val="clear" w:color="auto" w:fill="FFFFFF"/>
          <w:lang w:val="kk-KZ"/>
        </w:rPr>
        <w:t xml:space="preserve">инициальной </w:t>
      </w:r>
      <w:r w:rsidRPr="00890569">
        <w:rPr>
          <w:rFonts w:ascii="Times New Roman" w:hAnsi="Times New Roman" w:cs="Times New Roman"/>
          <w:sz w:val="28"/>
          <w:szCs w:val="28"/>
          <w:shd w:val="clear" w:color="auto" w:fill="FFFFFF"/>
          <w:lang w:val="kk-KZ"/>
        </w:rPr>
        <w:t xml:space="preserve">сыворотке крови </w:t>
      </w:r>
      <w:r w:rsidR="00B01487" w:rsidRPr="00890569">
        <w:rPr>
          <w:rFonts w:ascii="Times New Roman" w:hAnsi="Times New Roman" w:cs="Times New Roman"/>
          <w:sz w:val="28"/>
          <w:szCs w:val="28"/>
          <w:shd w:val="clear" w:color="auto" w:fill="FFFFFF"/>
          <w:lang w:val="kk-KZ"/>
        </w:rPr>
        <w:t>с</w:t>
      </w:r>
      <w:r w:rsidR="00FD13DF" w:rsidRPr="00890569">
        <w:rPr>
          <w:rFonts w:ascii="Times New Roman" w:hAnsi="Times New Roman" w:cs="Times New Roman"/>
          <w:sz w:val="28"/>
          <w:szCs w:val="28"/>
          <w:shd w:val="clear" w:color="auto" w:fill="FFFFFF"/>
          <w:lang w:val="kk-KZ"/>
        </w:rPr>
        <w:t>в</w:t>
      </w:r>
      <w:r w:rsidR="00B01487" w:rsidRPr="00890569">
        <w:rPr>
          <w:rFonts w:ascii="Times New Roman" w:hAnsi="Times New Roman" w:cs="Times New Roman"/>
          <w:sz w:val="28"/>
          <w:szCs w:val="28"/>
          <w:shd w:val="clear" w:color="auto" w:fill="FFFFFF"/>
          <w:lang w:val="kk-KZ"/>
        </w:rPr>
        <w:t>ерхэкспрессия</w:t>
      </w:r>
      <w:r w:rsidR="00FD13DF" w:rsidRPr="00890569">
        <w:rPr>
          <w:rFonts w:ascii="Times New Roman" w:hAnsi="Times New Roman" w:cs="Times New Roman"/>
          <w:sz w:val="28"/>
          <w:szCs w:val="28"/>
          <w:shd w:val="clear" w:color="auto" w:fill="FFFFFF"/>
          <w:lang w:val="kk-KZ"/>
        </w:rPr>
        <w:t xml:space="preserve"> выявлена для микроРНК371,372,373,367и 302</w:t>
      </w:r>
      <w:r w:rsidR="00FD13DF" w:rsidRPr="00890569">
        <w:rPr>
          <w:rFonts w:ascii="Times New Roman" w:hAnsi="Times New Roman" w:cs="Times New Roman"/>
          <w:sz w:val="28"/>
          <w:szCs w:val="28"/>
          <w:shd w:val="clear" w:color="auto" w:fill="FFFFFF"/>
          <w:lang w:val="en-US"/>
        </w:rPr>
        <w:t>d</w:t>
      </w:r>
      <w:r w:rsidR="003931DE" w:rsidRPr="00890569">
        <w:rPr>
          <w:rFonts w:ascii="Times New Roman" w:hAnsi="Times New Roman" w:cs="Times New Roman"/>
          <w:sz w:val="28"/>
          <w:szCs w:val="28"/>
          <w:shd w:val="clear" w:color="auto" w:fill="FFFFFF"/>
        </w:rPr>
        <w:t>, результаты статистически достоверные</w:t>
      </w:r>
      <w:r w:rsidR="008A484C" w:rsidRPr="00890569">
        <w:rPr>
          <w:rFonts w:ascii="Times New Roman" w:hAnsi="Times New Roman" w:cs="Times New Roman"/>
          <w:sz w:val="28"/>
          <w:szCs w:val="28"/>
          <w:shd w:val="clear" w:color="auto" w:fill="FFFFFF"/>
        </w:rPr>
        <w:t>. Для микроРНК</w:t>
      </w:r>
      <w:r w:rsidR="00FD13DF" w:rsidRPr="00890569">
        <w:rPr>
          <w:rFonts w:ascii="Times New Roman" w:hAnsi="Times New Roman" w:cs="Times New Roman"/>
          <w:sz w:val="28"/>
          <w:szCs w:val="28"/>
          <w:shd w:val="clear" w:color="auto" w:fill="FFFFFF"/>
        </w:rPr>
        <w:t>302</w:t>
      </w:r>
      <w:r w:rsidR="00FD13DF" w:rsidRPr="00890569">
        <w:rPr>
          <w:rFonts w:ascii="Times New Roman" w:hAnsi="Times New Roman" w:cs="Times New Roman"/>
          <w:sz w:val="28"/>
          <w:szCs w:val="28"/>
          <w:shd w:val="clear" w:color="auto" w:fill="FFFFFF"/>
          <w:lang w:val="en-US"/>
        </w:rPr>
        <w:t>b</w:t>
      </w:r>
      <w:r w:rsidR="00FD13DF" w:rsidRPr="00890569">
        <w:rPr>
          <w:rFonts w:ascii="Times New Roman" w:hAnsi="Times New Roman" w:cs="Times New Roman"/>
          <w:sz w:val="28"/>
          <w:szCs w:val="28"/>
          <w:shd w:val="clear" w:color="auto" w:fill="FFFFFF"/>
        </w:rPr>
        <w:t xml:space="preserve"> и 302</w:t>
      </w:r>
      <w:r w:rsidR="00FD13DF" w:rsidRPr="00890569">
        <w:rPr>
          <w:rFonts w:ascii="Times New Roman" w:hAnsi="Times New Roman" w:cs="Times New Roman"/>
          <w:sz w:val="28"/>
          <w:szCs w:val="28"/>
          <w:shd w:val="clear" w:color="auto" w:fill="FFFFFF"/>
          <w:lang w:val="en-US"/>
        </w:rPr>
        <w:t>c</w:t>
      </w:r>
      <w:r w:rsidR="00FD13DF" w:rsidRPr="00890569">
        <w:rPr>
          <w:rFonts w:ascii="Times New Roman" w:hAnsi="Times New Roman" w:cs="Times New Roman"/>
          <w:sz w:val="28"/>
          <w:szCs w:val="28"/>
          <w:shd w:val="clear" w:color="auto" w:fill="FFFFFF"/>
        </w:rPr>
        <w:t xml:space="preserve"> также получены статистически значимые результаты, но их медианная экспрессия оказалась ниже. Экспрессия микроРНК3</w:t>
      </w:r>
      <w:r w:rsidR="002B44E8" w:rsidRPr="00890569">
        <w:rPr>
          <w:rFonts w:ascii="Times New Roman" w:hAnsi="Times New Roman" w:cs="Times New Roman"/>
          <w:sz w:val="28"/>
          <w:szCs w:val="28"/>
          <w:shd w:val="clear" w:color="auto" w:fill="FFFFFF"/>
        </w:rPr>
        <w:t>75 оказалась незначимой (</w:t>
      </w:r>
      <w:r w:rsidR="00733692" w:rsidRPr="00890569">
        <w:rPr>
          <w:rFonts w:ascii="Times New Roman" w:hAnsi="Times New Roman" w:cs="Times New Roman"/>
          <w:sz w:val="28"/>
          <w:szCs w:val="28"/>
          <w:shd w:val="clear" w:color="auto" w:fill="FFFFFF"/>
        </w:rPr>
        <w:t xml:space="preserve">таблица </w:t>
      </w:r>
      <w:r w:rsidR="00C92F85" w:rsidRPr="00890569">
        <w:rPr>
          <w:rFonts w:ascii="Times New Roman" w:hAnsi="Times New Roman" w:cs="Times New Roman"/>
          <w:sz w:val="28"/>
          <w:szCs w:val="28"/>
          <w:shd w:val="clear" w:color="auto" w:fill="FFFFFF"/>
        </w:rPr>
        <w:t>2</w:t>
      </w:r>
      <w:r w:rsidR="00EA48E3" w:rsidRPr="00890569">
        <w:rPr>
          <w:rFonts w:ascii="Times New Roman" w:hAnsi="Times New Roman" w:cs="Times New Roman"/>
          <w:sz w:val="28"/>
          <w:szCs w:val="28"/>
          <w:shd w:val="clear" w:color="auto" w:fill="FFFFFF"/>
        </w:rPr>
        <w:t>4</w:t>
      </w:r>
      <w:r w:rsidR="00FD13DF" w:rsidRPr="00890569">
        <w:rPr>
          <w:rFonts w:ascii="Times New Roman" w:hAnsi="Times New Roman" w:cs="Times New Roman"/>
          <w:sz w:val="28"/>
          <w:szCs w:val="28"/>
          <w:shd w:val="clear" w:color="auto" w:fill="FFFFFF"/>
        </w:rPr>
        <w:t xml:space="preserve"> и </w:t>
      </w:r>
      <w:r w:rsidR="00733692" w:rsidRPr="00890569">
        <w:rPr>
          <w:rFonts w:ascii="Times New Roman" w:hAnsi="Times New Roman" w:cs="Times New Roman"/>
          <w:sz w:val="28"/>
          <w:szCs w:val="28"/>
          <w:shd w:val="clear" w:color="auto" w:fill="FFFFFF"/>
        </w:rPr>
        <w:t>рисунок</w:t>
      </w:r>
      <w:r w:rsidR="00CE46C6" w:rsidRPr="00890569">
        <w:rPr>
          <w:rFonts w:ascii="Times New Roman" w:hAnsi="Times New Roman" w:cs="Times New Roman"/>
          <w:sz w:val="28"/>
          <w:szCs w:val="28"/>
          <w:shd w:val="clear" w:color="auto" w:fill="FFFFFF"/>
        </w:rPr>
        <w:t xml:space="preserve"> </w:t>
      </w:r>
      <w:r w:rsidR="00024AF5" w:rsidRPr="00890569">
        <w:rPr>
          <w:rFonts w:ascii="Times New Roman" w:hAnsi="Times New Roman" w:cs="Times New Roman"/>
          <w:sz w:val="28"/>
          <w:szCs w:val="28"/>
          <w:shd w:val="clear" w:color="auto" w:fill="FFFFFF"/>
        </w:rPr>
        <w:t>32</w:t>
      </w:r>
      <w:r w:rsidR="00FD13DF" w:rsidRPr="00890569">
        <w:rPr>
          <w:rFonts w:ascii="Times New Roman" w:hAnsi="Times New Roman" w:cs="Times New Roman"/>
          <w:sz w:val="28"/>
          <w:szCs w:val="28"/>
          <w:shd w:val="clear" w:color="auto" w:fill="FFFFFF"/>
        </w:rPr>
        <w:t>)</w:t>
      </w:r>
      <w:r w:rsidR="005C2AEB" w:rsidRPr="00890569">
        <w:rPr>
          <w:rFonts w:ascii="Times New Roman" w:hAnsi="Times New Roman" w:cs="Times New Roman"/>
          <w:sz w:val="28"/>
          <w:szCs w:val="28"/>
          <w:shd w:val="clear" w:color="auto" w:fill="FFFFFF"/>
        </w:rPr>
        <w:t>.</w:t>
      </w:r>
    </w:p>
    <w:p w:rsidR="00FD13DF" w:rsidRPr="00890569" w:rsidRDefault="00FD13DF" w:rsidP="00890569">
      <w:pPr>
        <w:pStyle w:val="a5"/>
        <w:ind w:firstLine="567"/>
        <w:jc w:val="both"/>
        <w:rPr>
          <w:rFonts w:ascii="Times New Roman" w:hAnsi="Times New Roman" w:cs="Times New Roman"/>
          <w:sz w:val="28"/>
          <w:szCs w:val="28"/>
          <w:shd w:val="clear" w:color="auto" w:fill="FFFFFF"/>
        </w:rPr>
      </w:pPr>
    </w:p>
    <w:p w:rsidR="00DA041D" w:rsidRPr="00890569" w:rsidRDefault="00DA041D" w:rsidP="00890569">
      <w:pPr>
        <w:pStyle w:val="a5"/>
        <w:jc w:val="both"/>
        <w:rPr>
          <w:rFonts w:ascii="Times New Roman" w:hAnsi="Times New Roman" w:cs="Times New Roman"/>
          <w:sz w:val="28"/>
          <w:szCs w:val="28"/>
          <w:shd w:val="clear" w:color="auto" w:fill="FFFFFF"/>
        </w:rPr>
      </w:pPr>
    </w:p>
    <w:p w:rsidR="00DA041D" w:rsidRPr="00890569" w:rsidRDefault="00DA041D" w:rsidP="00890569">
      <w:pPr>
        <w:pStyle w:val="a5"/>
        <w:jc w:val="both"/>
        <w:rPr>
          <w:rFonts w:ascii="Times New Roman" w:hAnsi="Times New Roman" w:cs="Times New Roman"/>
          <w:sz w:val="28"/>
          <w:szCs w:val="28"/>
          <w:shd w:val="clear" w:color="auto" w:fill="FFFFFF"/>
        </w:rPr>
      </w:pPr>
    </w:p>
    <w:p w:rsidR="00DA041D" w:rsidRPr="00890569" w:rsidRDefault="00DA041D" w:rsidP="00890569">
      <w:pPr>
        <w:pStyle w:val="a5"/>
        <w:jc w:val="both"/>
        <w:rPr>
          <w:rFonts w:ascii="Times New Roman" w:hAnsi="Times New Roman" w:cs="Times New Roman"/>
          <w:sz w:val="28"/>
          <w:szCs w:val="28"/>
          <w:shd w:val="clear" w:color="auto" w:fill="FFFFFF"/>
        </w:rPr>
      </w:pPr>
    </w:p>
    <w:p w:rsidR="00DA041D" w:rsidRPr="00890569" w:rsidRDefault="00DA041D" w:rsidP="00890569">
      <w:pPr>
        <w:pStyle w:val="a5"/>
        <w:jc w:val="both"/>
        <w:rPr>
          <w:rFonts w:ascii="Times New Roman" w:hAnsi="Times New Roman" w:cs="Times New Roman"/>
          <w:sz w:val="28"/>
          <w:szCs w:val="28"/>
          <w:shd w:val="clear" w:color="auto" w:fill="FFFFFF"/>
        </w:rPr>
      </w:pPr>
    </w:p>
    <w:p w:rsidR="00DA041D" w:rsidRPr="00890569" w:rsidRDefault="00DA041D" w:rsidP="00890569">
      <w:pPr>
        <w:pStyle w:val="a5"/>
        <w:jc w:val="both"/>
        <w:rPr>
          <w:rFonts w:ascii="Times New Roman" w:hAnsi="Times New Roman" w:cs="Times New Roman"/>
          <w:sz w:val="28"/>
          <w:szCs w:val="28"/>
          <w:shd w:val="clear" w:color="auto" w:fill="FFFFFF"/>
        </w:rPr>
      </w:pPr>
    </w:p>
    <w:p w:rsidR="00DA041D" w:rsidRPr="00890569" w:rsidRDefault="00DA041D" w:rsidP="00890569">
      <w:pPr>
        <w:pStyle w:val="a5"/>
        <w:jc w:val="both"/>
        <w:rPr>
          <w:rFonts w:ascii="Times New Roman" w:hAnsi="Times New Roman" w:cs="Times New Roman"/>
          <w:sz w:val="28"/>
          <w:szCs w:val="28"/>
          <w:shd w:val="clear" w:color="auto" w:fill="FFFFFF"/>
        </w:rPr>
      </w:pPr>
    </w:p>
    <w:p w:rsidR="00DA041D" w:rsidRPr="00890569" w:rsidRDefault="00DA041D" w:rsidP="00890569">
      <w:pPr>
        <w:pStyle w:val="a5"/>
        <w:jc w:val="both"/>
        <w:rPr>
          <w:rFonts w:ascii="Times New Roman" w:hAnsi="Times New Roman" w:cs="Times New Roman"/>
          <w:sz w:val="28"/>
          <w:szCs w:val="28"/>
          <w:shd w:val="clear" w:color="auto" w:fill="FFFFFF"/>
        </w:rPr>
      </w:pPr>
    </w:p>
    <w:p w:rsidR="00DA041D" w:rsidRPr="00890569" w:rsidRDefault="00DA041D" w:rsidP="00890569">
      <w:pPr>
        <w:pStyle w:val="a5"/>
        <w:jc w:val="both"/>
        <w:rPr>
          <w:rFonts w:ascii="Times New Roman" w:hAnsi="Times New Roman" w:cs="Times New Roman"/>
          <w:sz w:val="28"/>
          <w:szCs w:val="28"/>
          <w:shd w:val="clear" w:color="auto" w:fill="FFFFFF"/>
        </w:rPr>
      </w:pPr>
    </w:p>
    <w:p w:rsidR="00DA041D" w:rsidRPr="00890569" w:rsidRDefault="00DA041D" w:rsidP="00890569">
      <w:pPr>
        <w:pStyle w:val="a5"/>
        <w:jc w:val="both"/>
        <w:rPr>
          <w:rFonts w:ascii="Times New Roman" w:hAnsi="Times New Roman" w:cs="Times New Roman"/>
          <w:sz w:val="28"/>
          <w:szCs w:val="28"/>
          <w:shd w:val="clear" w:color="auto" w:fill="FFFFFF"/>
        </w:rPr>
      </w:pPr>
    </w:p>
    <w:p w:rsidR="00DA041D" w:rsidRPr="00890569" w:rsidRDefault="00DA041D" w:rsidP="00890569">
      <w:pPr>
        <w:pStyle w:val="a5"/>
        <w:jc w:val="both"/>
        <w:rPr>
          <w:rFonts w:ascii="Times New Roman" w:hAnsi="Times New Roman" w:cs="Times New Roman"/>
          <w:sz w:val="28"/>
          <w:szCs w:val="28"/>
          <w:shd w:val="clear" w:color="auto" w:fill="FFFFFF"/>
        </w:rPr>
      </w:pPr>
    </w:p>
    <w:p w:rsidR="00DA041D" w:rsidRPr="00890569" w:rsidRDefault="00DA041D" w:rsidP="00890569">
      <w:pPr>
        <w:pStyle w:val="a5"/>
        <w:jc w:val="both"/>
        <w:rPr>
          <w:rFonts w:ascii="Times New Roman" w:hAnsi="Times New Roman" w:cs="Times New Roman"/>
          <w:sz w:val="28"/>
          <w:szCs w:val="28"/>
          <w:shd w:val="clear" w:color="auto" w:fill="FFFFFF"/>
        </w:rPr>
      </w:pPr>
    </w:p>
    <w:p w:rsidR="00DA041D" w:rsidRPr="00890569" w:rsidRDefault="00DA041D" w:rsidP="00890569">
      <w:pPr>
        <w:pStyle w:val="a5"/>
        <w:jc w:val="both"/>
        <w:rPr>
          <w:rFonts w:ascii="Times New Roman" w:hAnsi="Times New Roman" w:cs="Times New Roman"/>
          <w:sz w:val="28"/>
          <w:szCs w:val="28"/>
          <w:shd w:val="clear" w:color="auto" w:fill="FFFFFF"/>
        </w:rPr>
      </w:pPr>
    </w:p>
    <w:p w:rsidR="00DA041D" w:rsidRPr="00890569" w:rsidRDefault="00DA041D" w:rsidP="00890569">
      <w:pPr>
        <w:pStyle w:val="a5"/>
        <w:jc w:val="both"/>
        <w:rPr>
          <w:rFonts w:ascii="Times New Roman" w:hAnsi="Times New Roman" w:cs="Times New Roman"/>
          <w:sz w:val="28"/>
          <w:szCs w:val="28"/>
          <w:shd w:val="clear" w:color="auto" w:fill="FFFFFF"/>
        </w:rPr>
        <w:sectPr w:rsidR="00DA041D" w:rsidRPr="00890569" w:rsidSect="00890569">
          <w:pgSz w:w="11906" w:h="16838"/>
          <w:pgMar w:top="1134" w:right="567" w:bottom="1134" w:left="1701" w:header="709" w:footer="709" w:gutter="0"/>
          <w:cols w:space="708"/>
          <w:docGrid w:linePitch="360"/>
        </w:sectPr>
      </w:pPr>
    </w:p>
    <w:p w:rsidR="003931DE" w:rsidRPr="00890569" w:rsidRDefault="002B44E8" w:rsidP="00890569">
      <w:pPr>
        <w:pStyle w:val="a5"/>
        <w:jc w:val="both"/>
        <w:rPr>
          <w:rFonts w:ascii="Times New Roman" w:hAnsi="Times New Roman" w:cs="Times New Roman"/>
          <w:sz w:val="28"/>
          <w:szCs w:val="28"/>
        </w:rPr>
      </w:pPr>
      <w:r w:rsidRPr="00890569">
        <w:rPr>
          <w:rFonts w:ascii="Times New Roman" w:hAnsi="Times New Roman" w:cs="Times New Roman"/>
          <w:sz w:val="28"/>
          <w:szCs w:val="28"/>
          <w:shd w:val="clear" w:color="auto" w:fill="FFFFFF"/>
        </w:rPr>
        <w:lastRenderedPageBreak/>
        <w:t xml:space="preserve">Таблица </w:t>
      </w:r>
      <w:r w:rsidR="00EA48E3" w:rsidRPr="00890569">
        <w:rPr>
          <w:rFonts w:ascii="Times New Roman" w:hAnsi="Times New Roman" w:cs="Times New Roman"/>
          <w:sz w:val="28"/>
          <w:szCs w:val="28"/>
          <w:shd w:val="clear" w:color="auto" w:fill="FFFFFF"/>
        </w:rPr>
        <w:t>24</w:t>
      </w:r>
      <w:r w:rsidR="00FD13DF" w:rsidRPr="00890569">
        <w:rPr>
          <w:rFonts w:ascii="Times New Roman" w:hAnsi="Times New Roman" w:cs="Times New Roman"/>
          <w:sz w:val="28"/>
          <w:szCs w:val="28"/>
          <w:shd w:val="clear" w:color="auto" w:fill="FFFFFF"/>
        </w:rPr>
        <w:t xml:space="preserve"> -  Данные сравнительной экспрессии микроРНК в инициальной сыворотке крови </w:t>
      </w:r>
      <w:r w:rsidR="00FD13DF" w:rsidRPr="00890569">
        <w:rPr>
          <w:rFonts w:ascii="Times New Roman" w:hAnsi="Times New Roman" w:cs="Times New Roman"/>
          <w:sz w:val="28"/>
          <w:szCs w:val="28"/>
        </w:rPr>
        <w:t>в зависимости от морфологического варианта опухоли (</w:t>
      </w:r>
      <w:r w:rsidR="003931DE" w:rsidRPr="00890569">
        <w:rPr>
          <w:rFonts w:ascii="Times New Roman" w:hAnsi="Times New Roman" w:cs="Times New Roman"/>
          <w:sz w:val="28"/>
          <w:szCs w:val="28"/>
          <w:lang w:val="en-US"/>
        </w:rPr>
        <w:t>GCT</w:t>
      </w:r>
      <w:r w:rsidR="003931DE" w:rsidRPr="00890569">
        <w:rPr>
          <w:rFonts w:ascii="Times New Roman" w:hAnsi="Times New Roman" w:cs="Times New Roman"/>
          <w:sz w:val="28"/>
          <w:szCs w:val="28"/>
        </w:rPr>
        <w:t>-</w:t>
      </w:r>
      <w:r w:rsidR="003931DE" w:rsidRPr="00890569">
        <w:rPr>
          <w:rFonts w:ascii="Times New Roman" w:hAnsi="Times New Roman" w:cs="Times New Roman"/>
          <w:sz w:val="28"/>
          <w:szCs w:val="28"/>
          <w:lang w:val="en-US"/>
        </w:rPr>
        <w:t>Serum</w:t>
      </w:r>
      <w:r w:rsidR="003931DE" w:rsidRPr="00890569">
        <w:rPr>
          <w:rFonts w:ascii="Times New Roman" w:hAnsi="Times New Roman" w:cs="Times New Roman"/>
          <w:sz w:val="28"/>
          <w:szCs w:val="28"/>
        </w:rPr>
        <w:t>-</w:t>
      </w:r>
      <w:r w:rsidR="00FD13DF" w:rsidRPr="00890569">
        <w:rPr>
          <w:rFonts w:ascii="Times New Roman" w:hAnsi="Times New Roman" w:cs="Times New Roman"/>
          <w:sz w:val="28"/>
          <w:szCs w:val="28"/>
        </w:rPr>
        <w:t xml:space="preserve">1 – тератомы, </w:t>
      </w:r>
      <w:r w:rsidR="003931DE" w:rsidRPr="00890569">
        <w:rPr>
          <w:rFonts w:ascii="Times New Roman" w:hAnsi="Times New Roman" w:cs="Times New Roman"/>
          <w:sz w:val="28"/>
          <w:szCs w:val="28"/>
          <w:lang w:val="en-US"/>
        </w:rPr>
        <w:t>GCT</w:t>
      </w:r>
      <w:r w:rsidR="003931DE" w:rsidRPr="00890569">
        <w:rPr>
          <w:rFonts w:ascii="Times New Roman" w:hAnsi="Times New Roman" w:cs="Times New Roman"/>
          <w:sz w:val="28"/>
          <w:szCs w:val="28"/>
        </w:rPr>
        <w:t>-</w:t>
      </w:r>
      <w:r w:rsidR="003931DE" w:rsidRPr="00890569">
        <w:rPr>
          <w:rFonts w:ascii="Times New Roman" w:hAnsi="Times New Roman" w:cs="Times New Roman"/>
          <w:sz w:val="28"/>
          <w:szCs w:val="28"/>
          <w:lang w:val="en-US"/>
        </w:rPr>
        <w:t>Serum</w:t>
      </w:r>
      <w:r w:rsidR="003931DE" w:rsidRPr="00890569">
        <w:rPr>
          <w:rFonts w:ascii="Times New Roman" w:hAnsi="Times New Roman" w:cs="Times New Roman"/>
          <w:sz w:val="28"/>
          <w:szCs w:val="28"/>
        </w:rPr>
        <w:t>-</w:t>
      </w:r>
      <w:r w:rsidR="00FD13DF" w:rsidRPr="00890569">
        <w:rPr>
          <w:rFonts w:ascii="Times New Roman" w:hAnsi="Times New Roman" w:cs="Times New Roman"/>
          <w:sz w:val="28"/>
          <w:szCs w:val="28"/>
        </w:rPr>
        <w:t xml:space="preserve">2 </w:t>
      </w:r>
      <w:r w:rsidR="003931DE" w:rsidRPr="00890569">
        <w:rPr>
          <w:rFonts w:ascii="Times New Roman" w:hAnsi="Times New Roman" w:cs="Times New Roman"/>
          <w:sz w:val="28"/>
          <w:szCs w:val="28"/>
        </w:rPr>
        <w:t>– злокачественные ГКО</w:t>
      </w:r>
      <w:r w:rsidR="00CB5245" w:rsidRPr="00890569">
        <w:rPr>
          <w:rFonts w:ascii="Times New Roman" w:hAnsi="Times New Roman" w:cs="Times New Roman"/>
          <w:sz w:val="28"/>
          <w:szCs w:val="28"/>
        </w:rPr>
        <w:t>)</w:t>
      </w:r>
    </w:p>
    <w:p w:rsidR="009208D2" w:rsidRPr="00890569" w:rsidRDefault="009208D2" w:rsidP="00890569">
      <w:pPr>
        <w:pStyle w:val="a5"/>
        <w:jc w:val="both"/>
        <w:rPr>
          <w:rFonts w:ascii="Times New Roman" w:hAnsi="Times New Roman" w:cs="Times New Roman"/>
          <w:sz w:val="24"/>
          <w:szCs w:val="24"/>
          <w:shd w:val="clear" w:color="auto" w:fill="FFFFFF"/>
        </w:rPr>
      </w:pPr>
    </w:p>
    <w:tbl>
      <w:tblPr>
        <w:tblStyle w:val="ac"/>
        <w:tblW w:w="0" w:type="auto"/>
        <w:tblLook w:val="04A0"/>
      </w:tblPr>
      <w:tblGrid>
        <w:gridCol w:w="458"/>
        <w:gridCol w:w="2322"/>
        <w:gridCol w:w="1156"/>
        <w:gridCol w:w="1134"/>
        <w:gridCol w:w="1275"/>
        <w:gridCol w:w="1134"/>
        <w:gridCol w:w="1418"/>
        <w:gridCol w:w="1701"/>
        <w:gridCol w:w="2126"/>
        <w:gridCol w:w="2062"/>
      </w:tblGrid>
      <w:tr w:rsidR="00B01487" w:rsidRPr="00890569" w:rsidTr="00DA041D">
        <w:tc>
          <w:tcPr>
            <w:tcW w:w="458"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w:t>
            </w:r>
          </w:p>
        </w:tc>
        <w:tc>
          <w:tcPr>
            <w:tcW w:w="2322"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Биологическая группа</w:t>
            </w:r>
          </w:p>
        </w:tc>
        <w:tc>
          <w:tcPr>
            <w:tcW w:w="1156"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Мишень</w:t>
            </w:r>
          </w:p>
        </w:tc>
        <w:tc>
          <w:tcPr>
            <w:tcW w:w="1134"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Ct среднее</w:t>
            </w:r>
          </w:p>
        </w:tc>
        <w:tc>
          <w:tcPr>
            <w:tcW w:w="1275"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∆Ct среднее</w:t>
            </w:r>
          </w:p>
        </w:tc>
        <w:tc>
          <w:tcPr>
            <w:tcW w:w="1134"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∆∆Ct</w:t>
            </w:r>
          </w:p>
        </w:tc>
        <w:tc>
          <w:tcPr>
            <w:tcW w:w="1418"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RQ</w:t>
            </w:r>
          </w:p>
        </w:tc>
        <w:tc>
          <w:tcPr>
            <w:tcW w:w="1701"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RQ Min</w:t>
            </w:r>
          </w:p>
        </w:tc>
        <w:tc>
          <w:tcPr>
            <w:tcW w:w="2126"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RQ Max</w:t>
            </w:r>
          </w:p>
        </w:tc>
        <w:tc>
          <w:tcPr>
            <w:tcW w:w="2062"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P-значение</w:t>
            </w:r>
          </w:p>
        </w:tc>
      </w:tr>
      <w:tr w:rsidR="000D77A7" w:rsidRPr="00890569" w:rsidTr="00DA041D">
        <w:tc>
          <w:tcPr>
            <w:tcW w:w="458" w:type="dxa"/>
            <w:vAlign w:val="center"/>
          </w:tcPr>
          <w:p w:rsidR="000D77A7" w:rsidRPr="00890569" w:rsidRDefault="000D77A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1</w:t>
            </w:r>
          </w:p>
        </w:tc>
        <w:tc>
          <w:tcPr>
            <w:tcW w:w="2322" w:type="dxa"/>
            <w:vAlign w:val="center"/>
          </w:tcPr>
          <w:p w:rsidR="000D77A7" w:rsidRPr="00890569" w:rsidRDefault="000D77A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2</w:t>
            </w:r>
          </w:p>
        </w:tc>
        <w:tc>
          <w:tcPr>
            <w:tcW w:w="1156" w:type="dxa"/>
            <w:vAlign w:val="center"/>
          </w:tcPr>
          <w:p w:rsidR="000D77A7" w:rsidRPr="00890569" w:rsidRDefault="000D77A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3</w:t>
            </w:r>
          </w:p>
        </w:tc>
        <w:tc>
          <w:tcPr>
            <w:tcW w:w="1134" w:type="dxa"/>
            <w:vAlign w:val="center"/>
          </w:tcPr>
          <w:p w:rsidR="000D77A7" w:rsidRPr="00890569" w:rsidRDefault="000D77A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4</w:t>
            </w:r>
          </w:p>
        </w:tc>
        <w:tc>
          <w:tcPr>
            <w:tcW w:w="1275" w:type="dxa"/>
            <w:vAlign w:val="center"/>
          </w:tcPr>
          <w:p w:rsidR="000D77A7" w:rsidRPr="00890569" w:rsidRDefault="000D77A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5</w:t>
            </w:r>
          </w:p>
        </w:tc>
        <w:tc>
          <w:tcPr>
            <w:tcW w:w="1134" w:type="dxa"/>
            <w:vAlign w:val="center"/>
          </w:tcPr>
          <w:p w:rsidR="000D77A7" w:rsidRPr="00890569" w:rsidRDefault="000D77A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6</w:t>
            </w:r>
          </w:p>
        </w:tc>
        <w:tc>
          <w:tcPr>
            <w:tcW w:w="1418" w:type="dxa"/>
            <w:vAlign w:val="center"/>
          </w:tcPr>
          <w:p w:rsidR="000D77A7" w:rsidRPr="00890569" w:rsidRDefault="000D77A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7</w:t>
            </w:r>
          </w:p>
        </w:tc>
        <w:tc>
          <w:tcPr>
            <w:tcW w:w="1701" w:type="dxa"/>
            <w:vAlign w:val="center"/>
          </w:tcPr>
          <w:p w:rsidR="000D77A7" w:rsidRPr="00890569" w:rsidRDefault="000D77A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8</w:t>
            </w:r>
          </w:p>
        </w:tc>
        <w:tc>
          <w:tcPr>
            <w:tcW w:w="2126" w:type="dxa"/>
            <w:vAlign w:val="center"/>
          </w:tcPr>
          <w:p w:rsidR="000D77A7" w:rsidRPr="00890569" w:rsidRDefault="000D77A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9</w:t>
            </w:r>
          </w:p>
        </w:tc>
        <w:tc>
          <w:tcPr>
            <w:tcW w:w="2062" w:type="dxa"/>
            <w:vAlign w:val="center"/>
          </w:tcPr>
          <w:p w:rsidR="000D77A7" w:rsidRPr="00890569" w:rsidRDefault="000D77A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10</w:t>
            </w:r>
          </w:p>
        </w:tc>
      </w:tr>
      <w:tr w:rsidR="00B01487" w:rsidRPr="00890569" w:rsidTr="00DA041D">
        <w:tc>
          <w:tcPr>
            <w:tcW w:w="458"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w:t>
            </w:r>
          </w:p>
        </w:tc>
        <w:tc>
          <w:tcPr>
            <w:tcW w:w="232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GCT-Serum-1</w:t>
            </w:r>
          </w:p>
        </w:tc>
        <w:tc>
          <w:tcPr>
            <w:tcW w:w="115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373-3P</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34,41</w:t>
            </w:r>
          </w:p>
        </w:tc>
        <w:tc>
          <w:tcPr>
            <w:tcW w:w="1275"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10,47</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-1,47</w:t>
            </w:r>
          </w:p>
        </w:tc>
        <w:tc>
          <w:tcPr>
            <w:tcW w:w="1418"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2,770</w:t>
            </w:r>
          </w:p>
        </w:tc>
        <w:tc>
          <w:tcPr>
            <w:tcW w:w="1701"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0,564</w:t>
            </w:r>
          </w:p>
        </w:tc>
        <w:tc>
          <w:tcPr>
            <w:tcW w:w="212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13,608</w:t>
            </w:r>
          </w:p>
        </w:tc>
        <w:tc>
          <w:tcPr>
            <w:tcW w:w="206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0,184</w:t>
            </w:r>
          </w:p>
        </w:tc>
      </w:tr>
      <w:tr w:rsidR="00B01487" w:rsidRPr="00890569" w:rsidTr="00DA041D">
        <w:tc>
          <w:tcPr>
            <w:tcW w:w="458" w:type="dxa"/>
            <w:vAlign w:val="center"/>
          </w:tcPr>
          <w:p w:rsidR="00B01487" w:rsidRPr="00890569" w:rsidRDefault="00956D34"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2</w:t>
            </w:r>
          </w:p>
        </w:tc>
        <w:tc>
          <w:tcPr>
            <w:tcW w:w="232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GCT-Serum-1</w:t>
            </w:r>
          </w:p>
        </w:tc>
        <w:tc>
          <w:tcPr>
            <w:tcW w:w="115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371a</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33,58</w:t>
            </w:r>
          </w:p>
        </w:tc>
        <w:tc>
          <w:tcPr>
            <w:tcW w:w="1275"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11,00</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-1,40</w:t>
            </w:r>
          </w:p>
        </w:tc>
        <w:tc>
          <w:tcPr>
            <w:tcW w:w="1418"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2,636</w:t>
            </w:r>
          </w:p>
        </w:tc>
        <w:tc>
          <w:tcPr>
            <w:tcW w:w="1701"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0,494</w:t>
            </w:r>
          </w:p>
        </w:tc>
        <w:tc>
          <w:tcPr>
            <w:tcW w:w="212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14,074</w:t>
            </w:r>
          </w:p>
        </w:tc>
        <w:tc>
          <w:tcPr>
            <w:tcW w:w="206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0,221</w:t>
            </w:r>
          </w:p>
        </w:tc>
      </w:tr>
      <w:tr w:rsidR="00B01487" w:rsidRPr="00890569" w:rsidTr="00DA041D">
        <w:tc>
          <w:tcPr>
            <w:tcW w:w="458" w:type="dxa"/>
            <w:vAlign w:val="center"/>
          </w:tcPr>
          <w:p w:rsidR="00B01487" w:rsidRPr="00890569" w:rsidRDefault="00956D34"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3</w:t>
            </w:r>
          </w:p>
        </w:tc>
        <w:tc>
          <w:tcPr>
            <w:tcW w:w="232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GCT-Serum-1</w:t>
            </w:r>
          </w:p>
        </w:tc>
        <w:tc>
          <w:tcPr>
            <w:tcW w:w="115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367-3P</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38,45</w:t>
            </w:r>
          </w:p>
        </w:tc>
        <w:tc>
          <w:tcPr>
            <w:tcW w:w="1275"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11,28</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-1,11</w:t>
            </w:r>
          </w:p>
        </w:tc>
        <w:tc>
          <w:tcPr>
            <w:tcW w:w="1418"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2,165</w:t>
            </w:r>
          </w:p>
        </w:tc>
        <w:tc>
          <w:tcPr>
            <w:tcW w:w="1701"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0,489</w:t>
            </w:r>
          </w:p>
        </w:tc>
        <w:tc>
          <w:tcPr>
            <w:tcW w:w="212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9,585</w:t>
            </w:r>
          </w:p>
        </w:tc>
        <w:tc>
          <w:tcPr>
            <w:tcW w:w="206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0,282</w:t>
            </w:r>
          </w:p>
        </w:tc>
      </w:tr>
      <w:tr w:rsidR="00B01487" w:rsidRPr="00890569" w:rsidTr="00DA041D">
        <w:tc>
          <w:tcPr>
            <w:tcW w:w="458" w:type="dxa"/>
            <w:vAlign w:val="center"/>
          </w:tcPr>
          <w:p w:rsidR="00B01487" w:rsidRPr="00890569" w:rsidRDefault="00956D34"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4</w:t>
            </w:r>
          </w:p>
        </w:tc>
        <w:tc>
          <w:tcPr>
            <w:tcW w:w="232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GCT-Serum-1</w:t>
            </w:r>
          </w:p>
        </w:tc>
        <w:tc>
          <w:tcPr>
            <w:tcW w:w="115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375</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22,95</w:t>
            </w:r>
          </w:p>
        </w:tc>
        <w:tc>
          <w:tcPr>
            <w:tcW w:w="1275"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-1,22</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-0,93</w:t>
            </w:r>
          </w:p>
        </w:tc>
        <w:tc>
          <w:tcPr>
            <w:tcW w:w="1418"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1,906</w:t>
            </w:r>
          </w:p>
        </w:tc>
        <w:tc>
          <w:tcPr>
            <w:tcW w:w="1701"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0,359</w:t>
            </w:r>
          </w:p>
        </w:tc>
        <w:tc>
          <w:tcPr>
            <w:tcW w:w="212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10,110</w:t>
            </w:r>
          </w:p>
        </w:tc>
        <w:tc>
          <w:tcPr>
            <w:tcW w:w="206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0,389</w:t>
            </w:r>
          </w:p>
        </w:tc>
      </w:tr>
      <w:tr w:rsidR="00B01487" w:rsidRPr="00890569" w:rsidTr="00DA041D">
        <w:tc>
          <w:tcPr>
            <w:tcW w:w="458" w:type="dxa"/>
            <w:vAlign w:val="center"/>
          </w:tcPr>
          <w:p w:rsidR="00B01487" w:rsidRPr="00890569" w:rsidRDefault="00956D34"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5</w:t>
            </w:r>
          </w:p>
        </w:tc>
        <w:tc>
          <w:tcPr>
            <w:tcW w:w="232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GCT-Serum-1</w:t>
            </w:r>
          </w:p>
        </w:tc>
        <w:tc>
          <w:tcPr>
            <w:tcW w:w="115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451a</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19,27</w:t>
            </w:r>
          </w:p>
        </w:tc>
        <w:tc>
          <w:tcPr>
            <w:tcW w:w="1275"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-4,85</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0,83</w:t>
            </w:r>
          </w:p>
        </w:tc>
        <w:tc>
          <w:tcPr>
            <w:tcW w:w="1418"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0,563</w:t>
            </w:r>
          </w:p>
        </w:tc>
        <w:tc>
          <w:tcPr>
            <w:tcW w:w="1701"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0,181</w:t>
            </w:r>
          </w:p>
        </w:tc>
        <w:tc>
          <w:tcPr>
            <w:tcW w:w="212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1,746</w:t>
            </w:r>
          </w:p>
        </w:tc>
        <w:tc>
          <w:tcPr>
            <w:tcW w:w="206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0,323</w:t>
            </w:r>
          </w:p>
        </w:tc>
      </w:tr>
      <w:tr w:rsidR="00B01487" w:rsidRPr="00890569" w:rsidTr="00DA041D">
        <w:tc>
          <w:tcPr>
            <w:tcW w:w="458" w:type="dxa"/>
            <w:vAlign w:val="center"/>
          </w:tcPr>
          <w:p w:rsidR="00B01487" w:rsidRPr="00890569" w:rsidRDefault="00956D34"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6</w:t>
            </w:r>
          </w:p>
        </w:tc>
        <w:tc>
          <w:tcPr>
            <w:tcW w:w="232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GCT-Serum-1</w:t>
            </w:r>
          </w:p>
        </w:tc>
        <w:tc>
          <w:tcPr>
            <w:tcW w:w="115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302a</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28,38</w:t>
            </w:r>
          </w:p>
        </w:tc>
        <w:tc>
          <w:tcPr>
            <w:tcW w:w="1275"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8,17</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-1,43</w:t>
            </w:r>
          </w:p>
        </w:tc>
        <w:tc>
          <w:tcPr>
            <w:tcW w:w="1418"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2,688</w:t>
            </w:r>
          </w:p>
        </w:tc>
        <w:tc>
          <w:tcPr>
            <w:tcW w:w="1701"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0,024</w:t>
            </w:r>
          </w:p>
        </w:tc>
        <w:tc>
          <w:tcPr>
            <w:tcW w:w="212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301,861</w:t>
            </w:r>
          </w:p>
        </w:tc>
        <w:tc>
          <w:tcPr>
            <w:tcW w:w="206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0,641</w:t>
            </w:r>
          </w:p>
        </w:tc>
      </w:tr>
      <w:tr w:rsidR="00B01487" w:rsidRPr="00890569" w:rsidTr="00DA041D">
        <w:tc>
          <w:tcPr>
            <w:tcW w:w="458" w:type="dxa"/>
            <w:vAlign w:val="center"/>
          </w:tcPr>
          <w:p w:rsidR="00B01487" w:rsidRPr="00890569" w:rsidRDefault="00956D34"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7</w:t>
            </w:r>
          </w:p>
        </w:tc>
        <w:tc>
          <w:tcPr>
            <w:tcW w:w="232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GCT-Serum-1</w:t>
            </w:r>
          </w:p>
        </w:tc>
        <w:tc>
          <w:tcPr>
            <w:tcW w:w="115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372</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35,90</w:t>
            </w:r>
          </w:p>
        </w:tc>
        <w:tc>
          <w:tcPr>
            <w:tcW w:w="1275"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11,28</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-1,11</w:t>
            </w:r>
          </w:p>
        </w:tc>
        <w:tc>
          <w:tcPr>
            <w:tcW w:w="1418"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2,165</w:t>
            </w:r>
          </w:p>
        </w:tc>
        <w:tc>
          <w:tcPr>
            <w:tcW w:w="1701"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0,489</w:t>
            </w:r>
          </w:p>
        </w:tc>
        <w:tc>
          <w:tcPr>
            <w:tcW w:w="212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9,585</w:t>
            </w:r>
          </w:p>
        </w:tc>
        <w:tc>
          <w:tcPr>
            <w:tcW w:w="206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0,282</w:t>
            </w:r>
          </w:p>
        </w:tc>
      </w:tr>
      <w:tr w:rsidR="00B01487" w:rsidRPr="00890569" w:rsidTr="00DA041D">
        <w:tc>
          <w:tcPr>
            <w:tcW w:w="458" w:type="dxa"/>
            <w:vAlign w:val="center"/>
          </w:tcPr>
          <w:p w:rsidR="00B01487" w:rsidRPr="00890569" w:rsidRDefault="00956D34"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8</w:t>
            </w:r>
          </w:p>
        </w:tc>
        <w:tc>
          <w:tcPr>
            <w:tcW w:w="232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GCT-Serum-1</w:t>
            </w:r>
          </w:p>
        </w:tc>
        <w:tc>
          <w:tcPr>
            <w:tcW w:w="115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302d</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37,11</w:t>
            </w:r>
          </w:p>
        </w:tc>
        <w:tc>
          <w:tcPr>
            <w:tcW w:w="1275"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11,28</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-1,11</w:t>
            </w:r>
          </w:p>
        </w:tc>
        <w:tc>
          <w:tcPr>
            <w:tcW w:w="1418"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2,165</w:t>
            </w:r>
          </w:p>
        </w:tc>
        <w:tc>
          <w:tcPr>
            <w:tcW w:w="1701"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0,489</w:t>
            </w:r>
          </w:p>
        </w:tc>
        <w:tc>
          <w:tcPr>
            <w:tcW w:w="212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9,585</w:t>
            </w:r>
          </w:p>
        </w:tc>
        <w:tc>
          <w:tcPr>
            <w:tcW w:w="206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0,282</w:t>
            </w:r>
          </w:p>
        </w:tc>
      </w:tr>
      <w:tr w:rsidR="00B01487" w:rsidRPr="00890569" w:rsidTr="00DA041D">
        <w:tc>
          <w:tcPr>
            <w:tcW w:w="458" w:type="dxa"/>
            <w:vAlign w:val="center"/>
          </w:tcPr>
          <w:p w:rsidR="00B01487" w:rsidRPr="00890569" w:rsidRDefault="00956D34"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9</w:t>
            </w:r>
          </w:p>
        </w:tc>
        <w:tc>
          <w:tcPr>
            <w:tcW w:w="232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GCT-Serum-1</w:t>
            </w:r>
          </w:p>
        </w:tc>
        <w:tc>
          <w:tcPr>
            <w:tcW w:w="115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39-3p</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21,28</w:t>
            </w:r>
          </w:p>
        </w:tc>
        <w:tc>
          <w:tcPr>
            <w:tcW w:w="1275"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0,02</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-0,89</w:t>
            </w:r>
          </w:p>
        </w:tc>
        <w:tc>
          <w:tcPr>
            <w:tcW w:w="1418"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1,851</w:t>
            </w:r>
          </w:p>
        </w:tc>
        <w:tc>
          <w:tcPr>
            <w:tcW w:w="1701"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0,006</w:t>
            </w:r>
          </w:p>
        </w:tc>
        <w:tc>
          <w:tcPr>
            <w:tcW w:w="212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584,586</w:t>
            </w:r>
          </w:p>
        </w:tc>
        <w:tc>
          <w:tcPr>
            <w:tcW w:w="206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0,835</w:t>
            </w:r>
          </w:p>
        </w:tc>
      </w:tr>
      <w:tr w:rsidR="00B01487" w:rsidRPr="00890569" w:rsidTr="00DA041D">
        <w:tc>
          <w:tcPr>
            <w:tcW w:w="458" w:type="dxa"/>
            <w:vAlign w:val="center"/>
          </w:tcPr>
          <w:p w:rsidR="00B01487" w:rsidRPr="00890569" w:rsidRDefault="00B01487"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rPr>
              <w:t>1</w:t>
            </w:r>
            <w:r w:rsidR="00956D34" w:rsidRPr="00890569">
              <w:rPr>
                <w:rFonts w:ascii="Times New Roman" w:hAnsi="Times New Roman" w:cs="Times New Roman"/>
                <w:sz w:val="24"/>
                <w:szCs w:val="24"/>
                <w:lang w:val="en-US"/>
              </w:rPr>
              <w:t>0</w:t>
            </w:r>
          </w:p>
        </w:tc>
        <w:tc>
          <w:tcPr>
            <w:tcW w:w="232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GCT-Serum-1</w:t>
            </w:r>
          </w:p>
        </w:tc>
        <w:tc>
          <w:tcPr>
            <w:tcW w:w="115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302b</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36,75</w:t>
            </w:r>
          </w:p>
        </w:tc>
        <w:tc>
          <w:tcPr>
            <w:tcW w:w="1275"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11,28</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-1,11</w:t>
            </w:r>
          </w:p>
        </w:tc>
        <w:tc>
          <w:tcPr>
            <w:tcW w:w="1418"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2,165</w:t>
            </w:r>
          </w:p>
        </w:tc>
        <w:tc>
          <w:tcPr>
            <w:tcW w:w="1701"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0,489</w:t>
            </w:r>
          </w:p>
        </w:tc>
        <w:tc>
          <w:tcPr>
            <w:tcW w:w="212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9,585</w:t>
            </w:r>
          </w:p>
        </w:tc>
        <w:tc>
          <w:tcPr>
            <w:tcW w:w="206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0,282</w:t>
            </w:r>
          </w:p>
        </w:tc>
      </w:tr>
      <w:tr w:rsidR="00B01487" w:rsidRPr="00890569" w:rsidTr="00DA041D">
        <w:tc>
          <w:tcPr>
            <w:tcW w:w="458" w:type="dxa"/>
            <w:vAlign w:val="center"/>
          </w:tcPr>
          <w:p w:rsidR="00B01487" w:rsidRPr="00890569" w:rsidRDefault="00956D34"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rPr>
              <w:t>1</w:t>
            </w:r>
            <w:r w:rsidRPr="00890569">
              <w:rPr>
                <w:rFonts w:ascii="Times New Roman" w:hAnsi="Times New Roman" w:cs="Times New Roman"/>
                <w:sz w:val="24"/>
                <w:szCs w:val="24"/>
                <w:lang w:val="en-US"/>
              </w:rPr>
              <w:t>1</w:t>
            </w:r>
          </w:p>
        </w:tc>
        <w:tc>
          <w:tcPr>
            <w:tcW w:w="232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GCT-Serum-1</w:t>
            </w:r>
          </w:p>
        </w:tc>
        <w:tc>
          <w:tcPr>
            <w:tcW w:w="115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302c</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35,31</w:t>
            </w:r>
          </w:p>
        </w:tc>
        <w:tc>
          <w:tcPr>
            <w:tcW w:w="1275"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11,28</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-1,11</w:t>
            </w:r>
          </w:p>
        </w:tc>
        <w:tc>
          <w:tcPr>
            <w:tcW w:w="1418"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2,165</w:t>
            </w:r>
          </w:p>
        </w:tc>
        <w:tc>
          <w:tcPr>
            <w:tcW w:w="1701"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0,489</w:t>
            </w:r>
          </w:p>
        </w:tc>
        <w:tc>
          <w:tcPr>
            <w:tcW w:w="212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9,585</w:t>
            </w:r>
          </w:p>
        </w:tc>
        <w:tc>
          <w:tcPr>
            <w:tcW w:w="206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0,282</w:t>
            </w:r>
          </w:p>
        </w:tc>
      </w:tr>
      <w:tr w:rsidR="00B01487" w:rsidRPr="00890569" w:rsidTr="00DA041D">
        <w:tc>
          <w:tcPr>
            <w:tcW w:w="458" w:type="dxa"/>
            <w:vAlign w:val="center"/>
          </w:tcPr>
          <w:p w:rsidR="00B01487" w:rsidRPr="00890569" w:rsidRDefault="00956D34" w:rsidP="00890569">
            <w:pPr>
              <w:pStyle w:val="a5"/>
              <w:rPr>
                <w:rFonts w:ascii="Times New Roman" w:hAnsi="Times New Roman" w:cs="Times New Roman"/>
                <w:b/>
                <w:sz w:val="24"/>
                <w:szCs w:val="24"/>
                <w:lang w:val="en-US"/>
              </w:rPr>
            </w:pPr>
            <w:r w:rsidRPr="00890569">
              <w:rPr>
                <w:rFonts w:ascii="Times New Roman" w:hAnsi="Times New Roman" w:cs="Times New Roman"/>
                <w:b/>
                <w:sz w:val="24"/>
                <w:szCs w:val="24"/>
              </w:rPr>
              <w:t>1</w:t>
            </w:r>
            <w:r w:rsidRPr="00890569">
              <w:rPr>
                <w:rFonts w:ascii="Times New Roman" w:hAnsi="Times New Roman" w:cs="Times New Roman"/>
                <w:b/>
                <w:sz w:val="24"/>
                <w:szCs w:val="24"/>
                <w:lang w:val="en-US"/>
              </w:rPr>
              <w:t>2</w:t>
            </w:r>
          </w:p>
        </w:tc>
        <w:tc>
          <w:tcPr>
            <w:tcW w:w="2322"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GCT-Serum-2</w:t>
            </w:r>
          </w:p>
        </w:tc>
        <w:tc>
          <w:tcPr>
            <w:tcW w:w="1156"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373-3P</w:t>
            </w:r>
          </w:p>
        </w:tc>
        <w:tc>
          <w:tcPr>
            <w:tcW w:w="1134"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27,38</w:t>
            </w:r>
          </w:p>
        </w:tc>
        <w:tc>
          <w:tcPr>
            <w:tcW w:w="1275"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3,93</w:t>
            </w:r>
          </w:p>
        </w:tc>
        <w:tc>
          <w:tcPr>
            <w:tcW w:w="1134"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-8,00</w:t>
            </w:r>
          </w:p>
        </w:tc>
        <w:tc>
          <w:tcPr>
            <w:tcW w:w="1418"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256,513</w:t>
            </w:r>
          </w:p>
        </w:tc>
        <w:tc>
          <w:tcPr>
            <w:tcW w:w="1701"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52,485</w:t>
            </w:r>
          </w:p>
        </w:tc>
        <w:tc>
          <w:tcPr>
            <w:tcW w:w="2126"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1 253,679</w:t>
            </w:r>
          </w:p>
        </w:tc>
        <w:tc>
          <w:tcPr>
            <w:tcW w:w="2062" w:type="dxa"/>
            <w:vAlign w:val="center"/>
          </w:tcPr>
          <w:p w:rsidR="00B01487" w:rsidRPr="00890569" w:rsidRDefault="00B01487" w:rsidP="00890569">
            <w:pPr>
              <w:pStyle w:val="a5"/>
              <w:rPr>
                <w:rFonts w:ascii="Times New Roman" w:hAnsi="Times New Roman" w:cs="Times New Roman"/>
                <w:b/>
                <w:sz w:val="24"/>
                <w:szCs w:val="24"/>
                <w:lang w:val="en-US"/>
              </w:rPr>
            </w:pPr>
            <w:r w:rsidRPr="00890569">
              <w:rPr>
                <w:rFonts w:ascii="Times New Roman" w:hAnsi="Times New Roman" w:cs="Times New Roman"/>
                <w:b/>
                <w:sz w:val="24"/>
                <w:szCs w:val="24"/>
              </w:rPr>
              <w:t>2.232953E-6</w:t>
            </w:r>
            <w:r w:rsidR="00DA041D" w:rsidRPr="00890569">
              <w:rPr>
                <w:rFonts w:ascii="Times New Roman" w:hAnsi="Times New Roman" w:cs="Times New Roman"/>
                <w:b/>
                <w:sz w:val="24"/>
                <w:szCs w:val="24"/>
                <w:lang w:val="en-US"/>
              </w:rPr>
              <w:t>*</w:t>
            </w:r>
          </w:p>
        </w:tc>
      </w:tr>
      <w:tr w:rsidR="00B01487" w:rsidRPr="00890569" w:rsidTr="00DA041D">
        <w:tc>
          <w:tcPr>
            <w:tcW w:w="458" w:type="dxa"/>
            <w:vAlign w:val="center"/>
          </w:tcPr>
          <w:p w:rsidR="00B01487" w:rsidRPr="00890569" w:rsidRDefault="00956D34" w:rsidP="00890569">
            <w:pPr>
              <w:pStyle w:val="a5"/>
              <w:rPr>
                <w:rFonts w:ascii="Times New Roman" w:hAnsi="Times New Roman" w:cs="Times New Roman"/>
                <w:b/>
                <w:sz w:val="24"/>
                <w:szCs w:val="24"/>
                <w:lang w:val="en-US"/>
              </w:rPr>
            </w:pPr>
            <w:r w:rsidRPr="00890569">
              <w:rPr>
                <w:rFonts w:ascii="Times New Roman" w:hAnsi="Times New Roman" w:cs="Times New Roman"/>
                <w:b/>
                <w:sz w:val="24"/>
                <w:szCs w:val="24"/>
              </w:rPr>
              <w:t>1</w:t>
            </w:r>
            <w:r w:rsidRPr="00890569">
              <w:rPr>
                <w:rFonts w:ascii="Times New Roman" w:hAnsi="Times New Roman" w:cs="Times New Roman"/>
                <w:b/>
                <w:sz w:val="24"/>
                <w:szCs w:val="24"/>
                <w:lang w:val="en-US"/>
              </w:rPr>
              <w:t>3</w:t>
            </w:r>
          </w:p>
        </w:tc>
        <w:tc>
          <w:tcPr>
            <w:tcW w:w="2322"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GCT-Serum-2</w:t>
            </w:r>
          </w:p>
        </w:tc>
        <w:tc>
          <w:tcPr>
            <w:tcW w:w="1156"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371a</w:t>
            </w:r>
          </w:p>
        </w:tc>
        <w:tc>
          <w:tcPr>
            <w:tcW w:w="1134"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26,01</w:t>
            </w:r>
          </w:p>
        </w:tc>
        <w:tc>
          <w:tcPr>
            <w:tcW w:w="1275"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4,42</w:t>
            </w:r>
          </w:p>
        </w:tc>
        <w:tc>
          <w:tcPr>
            <w:tcW w:w="1134"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-7,98</w:t>
            </w:r>
          </w:p>
        </w:tc>
        <w:tc>
          <w:tcPr>
            <w:tcW w:w="1418"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252,355</w:t>
            </w:r>
          </w:p>
        </w:tc>
        <w:tc>
          <w:tcPr>
            <w:tcW w:w="1701"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43,309</w:t>
            </w:r>
          </w:p>
        </w:tc>
        <w:tc>
          <w:tcPr>
            <w:tcW w:w="2126"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1 470,437</w:t>
            </w:r>
          </w:p>
        </w:tc>
        <w:tc>
          <w:tcPr>
            <w:tcW w:w="2062" w:type="dxa"/>
            <w:vAlign w:val="center"/>
          </w:tcPr>
          <w:p w:rsidR="00B01487" w:rsidRPr="00890569" w:rsidRDefault="00B01487" w:rsidP="00890569">
            <w:pPr>
              <w:pStyle w:val="a5"/>
              <w:rPr>
                <w:rFonts w:ascii="Times New Roman" w:hAnsi="Times New Roman" w:cs="Times New Roman"/>
                <w:b/>
                <w:sz w:val="24"/>
                <w:szCs w:val="24"/>
                <w:lang w:val="en-US"/>
              </w:rPr>
            </w:pPr>
            <w:r w:rsidRPr="00890569">
              <w:rPr>
                <w:rFonts w:ascii="Times New Roman" w:hAnsi="Times New Roman" w:cs="Times New Roman"/>
                <w:b/>
                <w:sz w:val="24"/>
                <w:szCs w:val="24"/>
              </w:rPr>
              <w:t>8.228475E-6</w:t>
            </w:r>
            <w:r w:rsidR="00DA041D" w:rsidRPr="00890569">
              <w:rPr>
                <w:rFonts w:ascii="Times New Roman" w:hAnsi="Times New Roman" w:cs="Times New Roman"/>
                <w:b/>
                <w:sz w:val="24"/>
                <w:szCs w:val="24"/>
                <w:lang w:val="en-US"/>
              </w:rPr>
              <w:t>*</w:t>
            </w:r>
          </w:p>
        </w:tc>
      </w:tr>
      <w:tr w:rsidR="00B01487" w:rsidRPr="00890569" w:rsidTr="00DA041D">
        <w:tc>
          <w:tcPr>
            <w:tcW w:w="458" w:type="dxa"/>
            <w:vAlign w:val="center"/>
          </w:tcPr>
          <w:p w:rsidR="00B01487" w:rsidRPr="00890569" w:rsidRDefault="00956D34" w:rsidP="00890569">
            <w:pPr>
              <w:pStyle w:val="a5"/>
              <w:rPr>
                <w:rFonts w:ascii="Times New Roman" w:hAnsi="Times New Roman" w:cs="Times New Roman"/>
                <w:b/>
                <w:sz w:val="24"/>
                <w:szCs w:val="24"/>
                <w:lang w:val="en-US"/>
              </w:rPr>
            </w:pPr>
            <w:r w:rsidRPr="00890569">
              <w:rPr>
                <w:rFonts w:ascii="Times New Roman" w:hAnsi="Times New Roman" w:cs="Times New Roman"/>
                <w:b/>
                <w:sz w:val="24"/>
                <w:szCs w:val="24"/>
              </w:rPr>
              <w:t>1</w:t>
            </w:r>
            <w:r w:rsidRPr="00890569">
              <w:rPr>
                <w:rFonts w:ascii="Times New Roman" w:hAnsi="Times New Roman" w:cs="Times New Roman"/>
                <w:b/>
                <w:sz w:val="24"/>
                <w:szCs w:val="24"/>
                <w:lang w:val="en-US"/>
              </w:rPr>
              <w:t>4</w:t>
            </w:r>
          </w:p>
        </w:tc>
        <w:tc>
          <w:tcPr>
            <w:tcW w:w="2322"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GCT-Serum-2</w:t>
            </w:r>
          </w:p>
        </w:tc>
        <w:tc>
          <w:tcPr>
            <w:tcW w:w="1156"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367-3P</w:t>
            </w:r>
          </w:p>
        </w:tc>
        <w:tc>
          <w:tcPr>
            <w:tcW w:w="1134"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27,01</w:t>
            </w:r>
          </w:p>
        </w:tc>
        <w:tc>
          <w:tcPr>
            <w:tcW w:w="1275"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3,39</w:t>
            </w:r>
          </w:p>
        </w:tc>
        <w:tc>
          <w:tcPr>
            <w:tcW w:w="1134"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-9,01</w:t>
            </w:r>
          </w:p>
        </w:tc>
        <w:tc>
          <w:tcPr>
            <w:tcW w:w="1418"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515,441</w:t>
            </w:r>
          </w:p>
        </w:tc>
        <w:tc>
          <w:tcPr>
            <w:tcW w:w="1701"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117,835</w:t>
            </w:r>
          </w:p>
        </w:tc>
        <w:tc>
          <w:tcPr>
            <w:tcW w:w="2126"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2 254,668</w:t>
            </w:r>
          </w:p>
        </w:tc>
        <w:tc>
          <w:tcPr>
            <w:tcW w:w="2062" w:type="dxa"/>
            <w:vAlign w:val="center"/>
          </w:tcPr>
          <w:p w:rsidR="00B01487" w:rsidRPr="00890569" w:rsidRDefault="00B01487" w:rsidP="00890569">
            <w:pPr>
              <w:pStyle w:val="a5"/>
              <w:rPr>
                <w:rFonts w:ascii="Times New Roman" w:hAnsi="Times New Roman" w:cs="Times New Roman"/>
                <w:b/>
                <w:sz w:val="24"/>
                <w:szCs w:val="24"/>
                <w:lang w:val="en-US"/>
              </w:rPr>
            </w:pPr>
            <w:r w:rsidRPr="00890569">
              <w:rPr>
                <w:rFonts w:ascii="Times New Roman" w:hAnsi="Times New Roman" w:cs="Times New Roman"/>
                <w:b/>
                <w:sz w:val="24"/>
                <w:szCs w:val="24"/>
              </w:rPr>
              <w:t>1.722756E-7</w:t>
            </w:r>
            <w:r w:rsidR="00DA041D" w:rsidRPr="00890569">
              <w:rPr>
                <w:rFonts w:ascii="Times New Roman" w:hAnsi="Times New Roman" w:cs="Times New Roman"/>
                <w:b/>
                <w:sz w:val="24"/>
                <w:szCs w:val="24"/>
                <w:lang w:val="en-US"/>
              </w:rPr>
              <w:t>*</w:t>
            </w:r>
          </w:p>
        </w:tc>
      </w:tr>
      <w:tr w:rsidR="00B01487" w:rsidRPr="00890569" w:rsidTr="00DA041D">
        <w:tc>
          <w:tcPr>
            <w:tcW w:w="458" w:type="dxa"/>
            <w:vAlign w:val="center"/>
          </w:tcPr>
          <w:p w:rsidR="00B01487" w:rsidRPr="00890569" w:rsidRDefault="00956D34"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rPr>
              <w:t>1</w:t>
            </w:r>
            <w:r w:rsidRPr="00890569">
              <w:rPr>
                <w:rFonts w:ascii="Times New Roman" w:hAnsi="Times New Roman" w:cs="Times New Roman"/>
                <w:sz w:val="24"/>
                <w:szCs w:val="24"/>
                <w:lang w:val="en-US"/>
              </w:rPr>
              <w:t>5</w:t>
            </w:r>
          </w:p>
        </w:tc>
        <w:tc>
          <w:tcPr>
            <w:tcW w:w="232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GCT-Serum-2</w:t>
            </w:r>
          </w:p>
        </w:tc>
        <w:tc>
          <w:tcPr>
            <w:tcW w:w="115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375</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21,94</w:t>
            </w:r>
          </w:p>
        </w:tc>
        <w:tc>
          <w:tcPr>
            <w:tcW w:w="1275"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-1,17</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-0,88</w:t>
            </w:r>
          </w:p>
        </w:tc>
        <w:tc>
          <w:tcPr>
            <w:tcW w:w="1418"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1,838</w:t>
            </w:r>
          </w:p>
        </w:tc>
        <w:tc>
          <w:tcPr>
            <w:tcW w:w="1701"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0,836</w:t>
            </w:r>
          </w:p>
        </w:tc>
        <w:tc>
          <w:tcPr>
            <w:tcW w:w="212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4,038</w:t>
            </w:r>
          </w:p>
        </w:tc>
        <w:tc>
          <w:tcPr>
            <w:tcW w:w="206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0,253</w:t>
            </w:r>
          </w:p>
        </w:tc>
      </w:tr>
      <w:tr w:rsidR="00B01487" w:rsidRPr="00890569" w:rsidTr="00DA041D">
        <w:tc>
          <w:tcPr>
            <w:tcW w:w="458" w:type="dxa"/>
            <w:vAlign w:val="center"/>
          </w:tcPr>
          <w:p w:rsidR="00B01487" w:rsidRPr="00890569" w:rsidRDefault="00956D34"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rPr>
              <w:t>1</w:t>
            </w:r>
            <w:r w:rsidRPr="00890569">
              <w:rPr>
                <w:rFonts w:ascii="Times New Roman" w:hAnsi="Times New Roman" w:cs="Times New Roman"/>
                <w:sz w:val="24"/>
                <w:szCs w:val="24"/>
                <w:lang w:val="en-US"/>
              </w:rPr>
              <w:t>6</w:t>
            </w:r>
          </w:p>
        </w:tc>
        <w:tc>
          <w:tcPr>
            <w:tcW w:w="232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GCT-Serum-2</w:t>
            </w:r>
          </w:p>
        </w:tc>
        <w:tc>
          <w:tcPr>
            <w:tcW w:w="115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451a</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18,23</w:t>
            </w:r>
          </w:p>
        </w:tc>
        <w:tc>
          <w:tcPr>
            <w:tcW w:w="1275"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-5,02</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0,66</w:t>
            </w:r>
          </w:p>
        </w:tc>
        <w:tc>
          <w:tcPr>
            <w:tcW w:w="1418"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0,633</w:t>
            </w:r>
          </w:p>
        </w:tc>
        <w:tc>
          <w:tcPr>
            <w:tcW w:w="1701"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0,392</w:t>
            </w:r>
          </w:p>
        </w:tc>
        <w:tc>
          <w:tcPr>
            <w:tcW w:w="212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1,022</w:t>
            </w:r>
          </w:p>
        </w:tc>
        <w:tc>
          <w:tcPr>
            <w:tcW w:w="206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0,313</w:t>
            </w:r>
          </w:p>
        </w:tc>
      </w:tr>
      <w:tr w:rsidR="00B01487" w:rsidRPr="00890569" w:rsidTr="00DA041D">
        <w:tc>
          <w:tcPr>
            <w:tcW w:w="458" w:type="dxa"/>
            <w:vAlign w:val="center"/>
          </w:tcPr>
          <w:p w:rsidR="00B01487" w:rsidRPr="00890569" w:rsidRDefault="00956D34"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17</w:t>
            </w:r>
          </w:p>
        </w:tc>
        <w:tc>
          <w:tcPr>
            <w:tcW w:w="232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GCT-Serum-2</w:t>
            </w:r>
          </w:p>
        </w:tc>
        <w:tc>
          <w:tcPr>
            <w:tcW w:w="115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302a</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27,26</w:t>
            </w:r>
          </w:p>
        </w:tc>
        <w:tc>
          <w:tcPr>
            <w:tcW w:w="1275"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5,93</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-3,66</w:t>
            </w:r>
          </w:p>
        </w:tc>
        <w:tc>
          <w:tcPr>
            <w:tcW w:w="1418"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12,661</w:t>
            </w:r>
          </w:p>
        </w:tc>
        <w:tc>
          <w:tcPr>
            <w:tcW w:w="1701"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2,242</w:t>
            </w:r>
          </w:p>
        </w:tc>
        <w:tc>
          <w:tcPr>
            <w:tcW w:w="212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71,495</w:t>
            </w:r>
          </w:p>
        </w:tc>
        <w:tc>
          <w:tcPr>
            <w:tcW w:w="206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0,089</w:t>
            </w:r>
          </w:p>
        </w:tc>
      </w:tr>
      <w:tr w:rsidR="00B01487" w:rsidRPr="00890569" w:rsidTr="00DA041D">
        <w:tc>
          <w:tcPr>
            <w:tcW w:w="458" w:type="dxa"/>
            <w:vAlign w:val="center"/>
          </w:tcPr>
          <w:p w:rsidR="00B01487" w:rsidRPr="00890569" w:rsidRDefault="00956D34" w:rsidP="00890569">
            <w:pPr>
              <w:pStyle w:val="a5"/>
              <w:rPr>
                <w:rFonts w:ascii="Times New Roman" w:hAnsi="Times New Roman" w:cs="Times New Roman"/>
                <w:b/>
                <w:sz w:val="24"/>
                <w:szCs w:val="24"/>
                <w:lang w:val="en-US"/>
              </w:rPr>
            </w:pPr>
            <w:r w:rsidRPr="00890569">
              <w:rPr>
                <w:rFonts w:ascii="Times New Roman" w:hAnsi="Times New Roman" w:cs="Times New Roman"/>
                <w:b/>
                <w:sz w:val="24"/>
                <w:szCs w:val="24"/>
                <w:lang w:val="en-US"/>
              </w:rPr>
              <w:t>18</w:t>
            </w:r>
          </w:p>
        </w:tc>
        <w:tc>
          <w:tcPr>
            <w:tcW w:w="2322"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GCT-Serum-2</w:t>
            </w:r>
          </w:p>
        </w:tc>
        <w:tc>
          <w:tcPr>
            <w:tcW w:w="1156"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372</w:t>
            </w:r>
          </w:p>
        </w:tc>
        <w:tc>
          <w:tcPr>
            <w:tcW w:w="1134"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26,59</w:t>
            </w:r>
          </w:p>
        </w:tc>
        <w:tc>
          <w:tcPr>
            <w:tcW w:w="1275"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5,44</w:t>
            </w:r>
          </w:p>
        </w:tc>
        <w:tc>
          <w:tcPr>
            <w:tcW w:w="1134"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-6,96</w:t>
            </w:r>
          </w:p>
        </w:tc>
        <w:tc>
          <w:tcPr>
            <w:tcW w:w="1418"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124,152</w:t>
            </w:r>
          </w:p>
        </w:tc>
        <w:tc>
          <w:tcPr>
            <w:tcW w:w="1701"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18,907</w:t>
            </w:r>
          </w:p>
        </w:tc>
        <w:tc>
          <w:tcPr>
            <w:tcW w:w="2126"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815,240</w:t>
            </w:r>
          </w:p>
        </w:tc>
        <w:tc>
          <w:tcPr>
            <w:tcW w:w="2062" w:type="dxa"/>
            <w:vAlign w:val="center"/>
          </w:tcPr>
          <w:p w:rsidR="00B01487" w:rsidRPr="00890569" w:rsidRDefault="00B01487" w:rsidP="00890569">
            <w:pPr>
              <w:pStyle w:val="a5"/>
              <w:rPr>
                <w:rFonts w:ascii="Times New Roman" w:hAnsi="Times New Roman" w:cs="Times New Roman"/>
                <w:b/>
                <w:sz w:val="24"/>
                <w:szCs w:val="24"/>
                <w:lang w:val="en-US"/>
              </w:rPr>
            </w:pPr>
            <w:r w:rsidRPr="00890569">
              <w:rPr>
                <w:rFonts w:ascii="Times New Roman" w:hAnsi="Times New Roman" w:cs="Times New Roman"/>
                <w:b/>
                <w:sz w:val="24"/>
                <w:szCs w:val="24"/>
              </w:rPr>
              <w:t>8.5745196E-5</w:t>
            </w:r>
            <w:r w:rsidR="00DA041D" w:rsidRPr="00890569">
              <w:rPr>
                <w:rFonts w:ascii="Times New Roman" w:hAnsi="Times New Roman" w:cs="Times New Roman"/>
                <w:b/>
                <w:sz w:val="24"/>
                <w:szCs w:val="24"/>
                <w:lang w:val="en-US"/>
              </w:rPr>
              <w:t>*</w:t>
            </w:r>
          </w:p>
        </w:tc>
      </w:tr>
      <w:tr w:rsidR="00B01487" w:rsidRPr="00890569" w:rsidTr="00DA041D">
        <w:tc>
          <w:tcPr>
            <w:tcW w:w="458" w:type="dxa"/>
            <w:vAlign w:val="center"/>
          </w:tcPr>
          <w:p w:rsidR="00B01487" w:rsidRPr="00890569" w:rsidRDefault="00956D34" w:rsidP="00890569">
            <w:pPr>
              <w:pStyle w:val="a5"/>
              <w:rPr>
                <w:rFonts w:ascii="Times New Roman" w:hAnsi="Times New Roman" w:cs="Times New Roman"/>
                <w:b/>
                <w:sz w:val="24"/>
                <w:szCs w:val="24"/>
                <w:lang w:val="en-US"/>
              </w:rPr>
            </w:pPr>
            <w:r w:rsidRPr="00890569">
              <w:rPr>
                <w:rFonts w:ascii="Times New Roman" w:hAnsi="Times New Roman" w:cs="Times New Roman"/>
                <w:b/>
                <w:sz w:val="24"/>
                <w:szCs w:val="24"/>
                <w:lang w:val="en-US"/>
              </w:rPr>
              <w:t>19</w:t>
            </w:r>
          </w:p>
        </w:tc>
        <w:tc>
          <w:tcPr>
            <w:tcW w:w="2322"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GCT-Serum-2</w:t>
            </w:r>
          </w:p>
        </w:tc>
        <w:tc>
          <w:tcPr>
            <w:tcW w:w="1156"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302d</w:t>
            </w:r>
          </w:p>
        </w:tc>
        <w:tc>
          <w:tcPr>
            <w:tcW w:w="1134"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30,27</w:t>
            </w:r>
          </w:p>
        </w:tc>
        <w:tc>
          <w:tcPr>
            <w:tcW w:w="1275"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6,61</w:t>
            </w:r>
          </w:p>
        </w:tc>
        <w:tc>
          <w:tcPr>
            <w:tcW w:w="1134"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-5,78</w:t>
            </w:r>
          </w:p>
        </w:tc>
        <w:tc>
          <w:tcPr>
            <w:tcW w:w="1418"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55,003</w:t>
            </w:r>
          </w:p>
        </w:tc>
        <w:tc>
          <w:tcPr>
            <w:tcW w:w="1701"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15,714</w:t>
            </w:r>
          </w:p>
        </w:tc>
        <w:tc>
          <w:tcPr>
            <w:tcW w:w="2126"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192,526</w:t>
            </w:r>
          </w:p>
        </w:tc>
        <w:tc>
          <w:tcPr>
            <w:tcW w:w="2062" w:type="dxa"/>
            <w:vAlign w:val="center"/>
          </w:tcPr>
          <w:p w:rsidR="00B01487" w:rsidRPr="00890569" w:rsidRDefault="00B01487" w:rsidP="00890569">
            <w:pPr>
              <w:pStyle w:val="a5"/>
              <w:rPr>
                <w:rFonts w:ascii="Times New Roman" w:hAnsi="Times New Roman" w:cs="Times New Roman"/>
                <w:b/>
                <w:sz w:val="24"/>
                <w:szCs w:val="24"/>
                <w:lang w:val="en-US"/>
              </w:rPr>
            </w:pPr>
            <w:r w:rsidRPr="00890569">
              <w:rPr>
                <w:rFonts w:ascii="Times New Roman" w:hAnsi="Times New Roman" w:cs="Times New Roman"/>
                <w:b/>
                <w:sz w:val="24"/>
                <w:szCs w:val="24"/>
              </w:rPr>
              <w:t>1.5966216E-5</w:t>
            </w:r>
            <w:r w:rsidR="00DA041D" w:rsidRPr="00890569">
              <w:rPr>
                <w:rFonts w:ascii="Times New Roman" w:hAnsi="Times New Roman" w:cs="Times New Roman"/>
                <w:b/>
                <w:sz w:val="24"/>
                <w:szCs w:val="24"/>
                <w:lang w:val="en-US"/>
              </w:rPr>
              <w:t>*</w:t>
            </w:r>
          </w:p>
        </w:tc>
      </w:tr>
      <w:tr w:rsidR="00B01487" w:rsidRPr="00890569" w:rsidTr="00DA041D">
        <w:tc>
          <w:tcPr>
            <w:tcW w:w="458" w:type="dxa"/>
            <w:vAlign w:val="center"/>
          </w:tcPr>
          <w:p w:rsidR="00B01487" w:rsidRPr="00890569" w:rsidRDefault="00956D34"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rPr>
              <w:t>2</w:t>
            </w:r>
            <w:r w:rsidRPr="00890569">
              <w:rPr>
                <w:rFonts w:ascii="Times New Roman" w:hAnsi="Times New Roman" w:cs="Times New Roman"/>
                <w:sz w:val="24"/>
                <w:szCs w:val="24"/>
                <w:lang w:val="en-US"/>
              </w:rPr>
              <w:t>0</w:t>
            </w:r>
          </w:p>
        </w:tc>
        <w:tc>
          <w:tcPr>
            <w:tcW w:w="232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GCT-Serum-2</w:t>
            </w:r>
          </w:p>
        </w:tc>
        <w:tc>
          <w:tcPr>
            <w:tcW w:w="115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39-3p</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20,95</w:t>
            </w:r>
          </w:p>
        </w:tc>
        <w:tc>
          <w:tcPr>
            <w:tcW w:w="1275"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-1,51</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-2,42</w:t>
            </w:r>
          </w:p>
        </w:tc>
        <w:tc>
          <w:tcPr>
            <w:tcW w:w="1418"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5,345</w:t>
            </w:r>
          </w:p>
        </w:tc>
        <w:tc>
          <w:tcPr>
            <w:tcW w:w="1701"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0,695</w:t>
            </w:r>
          </w:p>
        </w:tc>
        <w:tc>
          <w:tcPr>
            <w:tcW w:w="212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41,099</w:t>
            </w:r>
          </w:p>
        </w:tc>
        <w:tc>
          <w:tcPr>
            <w:tcW w:w="206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0,467</w:t>
            </w:r>
          </w:p>
        </w:tc>
      </w:tr>
      <w:tr w:rsidR="00B01487" w:rsidRPr="00890569" w:rsidTr="00DA041D">
        <w:tc>
          <w:tcPr>
            <w:tcW w:w="458" w:type="dxa"/>
            <w:vAlign w:val="center"/>
          </w:tcPr>
          <w:p w:rsidR="00B01487" w:rsidRPr="00890569" w:rsidRDefault="00956D34" w:rsidP="00890569">
            <w:pPr>
              <w:pStyle w:val="a5"/>
              <w:rPr>
                <w:rFonts w:ascii="Times New Roman" w:hAnsi="Times New Roman" w:cs="Times New Roman"/>
                <w:b/>
                <w:sz w:val="24"/>
                <w:szCs w:val="24"/>
                <w:lang w:val="en-US"/>
              </w:rPr>
            </w:pPr>
            <w:r w:rsidRPr="00890569">
              <w:rPr>
                <w:rFonts w:ascii="Times New Roman" w:hAnsi="Times New Roman" w:cs="Times New Roman"/>
                <w:b/>
                <w:sz w:val="24"/>
                <w:szCs w:val="24"/>
              </w:rPr>
              <w:t>2</w:t>
            </w:r>
            <w:r w:rsidRPr="00890569">
              <w:rPr>
                <w:rFonts w:ascii="Times New Roman" w:hAnsi="Times New Roman" w:cs="Times New Roman"/>
                <w:b/>
                <w:sz w:val="24"/>
                <w:szCs w:val="24"/>
                <w:lang w:val="en-US"/>
              </w:rPr>
              <w:t>1</w:t>
            </w:r>
          </w:p>
        </w:tc>
        <w:tc>
          <w:tcPr>
            <w:tcW w:w="2322"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GCT-Serum-2</w:t>
            </w:r>
          </w:p>
        </w:tc>
        <w:tc>
          <w:tcPr>
            <w:tcW w:w="1156"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302b</w:t>
            </w:r>
          </w:p>
        </w:tc>
        <w:tc>
          <w:tcPr>
            <w:tcW w:w="1134"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33,16</w:t>
            </w:r>
          </w:p>
        </w:tc>
        <w:tc>
          <w:tcPr>
            <w:tcW w:w="1275"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9,42</w:t>
            </w:r>
          </w:p>
        </w:tc>
        <w:tc>
          <w:tcPr>
            <w:tcW w:w="1134"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-2,98</w:t>
            </w:r>
          </w:p>
        </w:tc>
        <w:tc>
          <w:tcPr>
            <w:tcW w:w="1418"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7,885</w:t>
            </w:r>
          </w:p>
        </w:tc>
        <w:tc>
          <w:tcPr>
            <w:tcW w:w="1701"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3,006</w:t>
            </w:r>
          </w:p>
        </w:tc>
        <w:tc>
          <w:tcPr>
            <w:tcW w:w="2126"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20,679</w:t>
            </w:r>
          </w:p>
        </w:tc>
        <w:tc>
          <w:tcPr>
            <w:tcW w:w="2062" w:type="dxa"/>
            <w:vAlign w:val="center"/>
          </w:tcPr>
          <w:p w:rsidR="00B01487" w:rsidRPr="00890569" w:rsidRDefault="00B01487" w:rsidP="00890569">
            <w:pPr>
              <w:pStyle w:val="a5"/>
              <w:rPr>
                <w:rFonts w:ascii="Times New Roman" w:hAnsi="Times New Roman" w:cs="Times New Roman"/>
                <w:b/>
                <w:sz w:val="24"/>
                <w:szCs w:val="24"/>
                <w:lang w:val="en-US"/>
              </w:rPr>
            </w:pPr>
            <w:r w:rsidRPr="00890569">
              <w:rPr>
                <w:rFonts w:ascii="Times New Roman" w:hAnsi="Times New Roman" w:cs="Times New Roman"/>
                <w:b/>
                <w:sz w:val="24"/>
                <w:szCs w:val="24"/>
              </w:rPr>
              <w:t>0,003</w:t>
            </w:r>
            <w:r w:rsidR="00DA041D" w:rsidRPr="00890569">
              <w:rPr>
                <w:rFonts w:ascii="Times New Roman" w:hAnsi="Times New Roman" w:cs="Times New Roman"/>
                <w:b/>
                <w:sz w:val="24"/>
                <w:szCs w:val="24"/>
                <w:lang w:val="en-US"/>
              </w:rPr>
              <w:t>*</w:t>
            </w:r>
          </w:p>
        </w:tc>
      </w:tr>
      <w:tr w:rsidR="00B01487" w:rsidRPr="00890569" w:rsidTr="00DA041D">
        <w:tc>
          <w:tcPr>
            <w:tcW w:w="458" w:type="dxa"/>
            <w:vAlign w:val="center"/>
          </w:tcPr>
          <w:p w:rsidR="00B01487" w:rsidRPr="00890569" w:rsidRDefault="00956D34" w:rsidP="00890569">
            <w:pPr>
              <w:pStyle w:val="a5"/>
              <w:rPr>
                <w:rFonts w:ascii="Times New Roman" w:hAnsi="Times New Roman" w:cs="Times New Roman"/>
                <w:b/>
                <w:sz w:val="24"/>
                <w:szCs w:val="24"/>
                <w:lang w:val="en-US"/>
              </w:rPr>
            </w:pPr>
            <w:r w:rsidRPr="00890569">
              <w:rPr>
                <w:rFonts w:ascii="Times New Roman" w:hAnsi="Times New Roman" w:cs="Times New Roman"/>
                <w:b/>
                <w:sz w:val="24"/>
                <w:szCs w:val="24"/>
              </w:rPr>
              <w:t>2</w:t>
            </w:r>
            <w:r w:rsidRPr="00890569">
              <w:rPr>
                <w:rFonts w:ascii="Times New Roman" w:hAnsi="Times New Roman" w:cs="Times New Roman"/>
                <w:b/>
                <w:sz w:val="24"/>
                <w:szCs w:val="24"/>
                <w:lang w:val="en-US"/>
              </w:rPr>
              <w:t>2</w:t>
            </w:r>
          </w:p>
        </w:tc>
        <w:tc>
          <w:tcPr>
            <w:tcW w:w="2322"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GCT-Serum-2</w:t>
            </w:r>
          </w:p>
        </w:tc>
        <w:tc>
          <w:tcPr>
            <w:tcW w:w="1156"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302c</w:t>
            </w:r>
          </w:p>
        </w:tc>
        <w:tc>
          <w:tcPr>
            <w:tcW w:w="1134"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32,39</w:t>
            </w:r>
          </w:p>
        </w:tc>
        <w:tc>
          <w:tcPr>
            <w:tcW w:w="1275"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10,00</w:t>
            </w:r>
          </w:p>
        </w:tc>
        <w:tc>
          <w:tcPr>
            <w:tcW w:w="1134"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-2,40</w:t>
            </w:r>
          </w:p>
        </w:tc>
        <w:tc>
          <w:tcPr>
            <w:tcW w:w="1418"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5,281</w:t>
            </w:r>
          </w:p>
        </w:tc>
        <w:tc>
          <w:tcPr>
            <w:tcW w:w="1701"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1,986</w:t>
            </w:r>
          </w:p>
        </w:tc>
        <w:tc>
          <w:tcPr>
            <w:tcW w:w="2126" w:type="dxa"/>
            <w:vAlign w:val="center"/>
          </w:tcPr>
          <w:p w:rsidR="00B01487" w:rsidRPr="00890569" w:rsidRDefault="00B0148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14,039</w:t>
            </w:r>
          </w:p>
        </w:tc>
        <w:tc>
          <w:tcPr>
            <w:tcW w:w="2062" w:type="dxa"/>
            <w:vAlign w:val="center"/>
          </w:tcPr>
          <w:p w:rsidR="00B01487" w:rsidRPr="00890569" w:rsidRDefault="00B01487" w:rsidP="00890569">
            <w:pPr>
              <w:pStyle w:val="a5"/>
              <w:rPr>
                <w:rFonts w:ascii="Times New Roman" w:hAnsi="Times New Roman" w:cs="Times New Roman"/>
                <w:b/>
                <w:sz w:val="24"/>
                <w:szCs w:val="24"/>
                <w:lang w:val="en-US"/>
              </w:rPr>
            </w:pPr>
            <w:r w:rsidRPr="00890569">
              <w:rPr>
                <w:rFonts w:ascii="Times New Roman" w:hAnsi="Times New Roman" w:cs="Times New Roman"/>
                <w:b/>
                <w:sz w:val="24"/>
                <w:szCs w:val="24"/>
              </w:rPr>
              <w:t>0,013</w:t>
            </w:r>
            <w:r w:rsidR="00DA041D" w:rsidRPr="00890569">
              <w:rPr>
                <w:rFonts w:ascii="Times New Roman" w:hAnsi="Times New Roman" w:cs="Times New Roman"/>
                <w:b/>
                <w:sz w:val="24"/>
                <w:szCs w:val="24"/>
                <w:lang w:val="en-US"/>
              </w:rPr>
              <w:t>*</w:t>
            </w:r>
          </w:p>
        </w:tc>
      </w:tr>
      <w:tr w:rsidR="00B01487" w:rsidRPr="00890569" w:rsidTr="00DA041D">
        <w:tc>
          <w:tcPr>
            <w:tcW w:w="458" w:type="dxa"/>
            <w:vAlign w:val="center"/>
          </w:tcPr>
          <w:p w:rsidR="00B01487" w:rsidRPr="00890569" w:rsidRDefault="00956D34"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rPr>
              <w:t>2</w:t>
            </w:r>
            <w:r w:rsidRPr="00890569">
              <w:rPr>
                <w:rFonts w:ascii="Times New Roman" w:hAnsi="Times New Roman" w:cs="Times New Roman"/>
                <w:sz w:val="24"/>
                <w:szCs w:val="24"/>
                <w:lang w:val="en-US"/>
              </w:rPr>
              <w:t>3</w:t>
            </w:r>
          </w:p>
        </w:tc>
        <w:tc>
          <w:tcPr>
            <w:tcW w:w="232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GCT-cont</w:t>
            </w:r>
          </w:p>
        </w:tc>
        <w:tc>
          <w:tcPr>
            <w:tcW w:w="115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367-3P</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NaN</w:t>
            </w:r>
          </w:p>
        </w:tc>
        <w:tc>
          <w:tcPr>
            <w:tcW w:w="1275"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12,40</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0,00</w:t>
            </w:r>
          </w:p>
        </w:tc>
        <w:tc>
          <w:tcPr>
            <w:tcW w:w="1418"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1,000</w:t>
            </w:r>
          </w:p>
        </w:tc>
        <w:tc>
          <w:tcPr>
            <w:tcW w:w="1701"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0,373</w:t>
            </w:r>
          </w:p>
        </w:tc>
        <w:tc>
          <w:tcPr>
            <w:tcW w:w="212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2,680</w:t>
            </w:r>
          </w:p>
        </w:tc>
        <w:tc>
          <w:tcPr>
            <w:tcW w:w="206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1,000</w:t>
            </w:r>
          </w:p>
        </w:tc>
      </w:tr>
      <w:tr w:rsidR="00B01487" w:rsidRPr="00890569" w:rsidTr="00DA041D">
        <w:tc>
          <w:tcPr>
            <w:tcW w:w="458" w:type="dxa"/>
            <w:vAlign w:val="center"/>
          </w:tcPr>
          <w:p w:rsidR="00B01487" w:rsidRPr="00890569" w:rsidRDefault="00956D34"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rPr>
              <w:t>2</w:t>
            </w:r>
            <w:r w:rsidRPr="00890569">
              <w:rPr>
                <w:rFonts w:ascii="Times New Roman" w:hAnsi="Times New Roman" w:cs="Times New Roman"/>
                <w:sz w:val="24"/>
                <w:szCs w:val="24"/>
                <w:lang w:val="en-US"/>
              </w:rPr>
              <w:t>4</w:t>
            </w:r>
          </w:p>
        </w:tc>
        <w:tc>
          <w:tcPr>
            <w:tcW w:w="232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GCT-cont</w:t>
            </w:r>
          </w:p>
        </w:tc>
        <w:tc>
          <w:tcPr>
            <w:tcW w:w="115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375</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22,31</w:t>
            </w:r>
          </w:p>
        </w:tc>
        <w:tc>
          <w:tcPr>
            <w:tcW w:w="1275"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-0,29</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0,00</w:t>
            </w:r>
          </w:p>
        </w:tc>
        <w:tc>
          <w:tcPr>
            <w:tcW w:w="1418"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1,000</w:t>
            </w:r>
          </w:p>
        </w:tc>
        <w:tc>
          <w:tcPr>
            <w:tcW w:w="1701"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0,414</w:t>
            </w:r>
          </w:p>
        </w:tc>
        <w:tc>
          <w:tcPr>
            <w:tcW w:w="212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2,413</w:t>
            </w:r>
          </w:p>
        </w:tc>
        <w:tc>
          <w:tcPr>
            <w:tcW w:w="206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1,000</w:t>
            </w:r>
          </w:p>
        </w:tc>
      </w:tr>
      <w:tr w:rsidR="00B01487" w:rsidRPr="00890569" w:rsidTr="00DA041D">
        <w:tc>
          <w:tcPr>
            <w:tcW w:w="458" w:type="dxa"/>
            <w:vAlign w:val="center"/>
          </w:tcPr>
          <w:p w:rsidR="00B01487" w:rsidRPr="00890569" w:rsidRDefault="00956D34"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rPr>
              <w:t>2</w:t>
            </w:r>
            <w:r w:rsidRPr="00890569">
              <w:rPr>
                <w:rFonts w:ascii="Times New Roman" w:hAnsi="Times New Roman" w:cs="Times New Roman"/>
                <w:sz w:val="24"/>
                <w:szCs w:val="24"/>
                <w:lang w:val="en-US"/>
              </w:rPr>
              <w:t>5</w:t>
            </w:r>
          </w:p>
        </w:tc>
        <w:tc>
          <w:tcPr>
            <w:tcW w:w="232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GCT-cont</w:t>
            </w:r>
          </w:p>
        </w:tc>
        <w:tc>
          <w:tcPr>
            <w:tcW w:w="115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451a</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16,92</w:t>
            </w:r>
          </w:p>
        </w:tc>
        <w:tc>
          <w:tcPr>
            <w:tcW w:w="1275"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-5,68</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0,00</w:t>
            </w:r>
          </w:p>
        </w:tc>
        <w:tc>
          <w:tcPr>
            <w:tcW w:w="1418"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1,000</w:t>
            </w:r>
          </w:p>
        </w:tc>
        <w:tc>
          <w:tcPr>
            <w:tcW w:w="1701"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0,405</w:t>
            </w:r>
          </w:p>
        </w:tc>
        <w:tc>
          <w:tcPr>
            <w:tcW w:w="212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2,470</w:t>
            </w:r>
          </w:p>
        </w:tc>
        <w:tc>
          <w:tcPr>
            <w:tcW w:w="206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1,000</w:t>
            </w:r>
          </w:p>
        </w:tc>
      </w:tr>
      <w:tr w:rsidR="00B01487" w:rsidRPr="00890569" w:rsidTr="00DA041D">
        <w:tc>
          <w:tcPr>
            <w:tcW w:w="458" w:type="dxa"/>
            <w:vAlign w:val="center"/>
          </w:tcPr>
          <w:p w:rsidR="00B01487" w:rsidRPr="00890569" w:rsidRDefault="00956D34"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26</w:t>
            </w:r>
          </w:p>
        </w:tc>
        <w:tc>
          <w:tcPr>
            <w:tcW w:w="232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GCT-cont</w:t>
            </w:r>
          </w:p>
        </w:tc>
        <w:tc>
          <w:tcPr>
            <w:tcW w:w="115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372</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NaN</w:t>
            </w:r>
          </w:p>
        </w:tc>
        <w:tc>
          <w:tcPr>
            <w:tcW w:w="1275"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12,40</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0,00</w:t>
            </w:r>
          </w:p>
        </w:tc>
        <w:tc>
          <w:tcPr>
            <w:tcW w:w="1418"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1,000</w:t>
            </w:r>
          </w:p>
        </w:tc>
        <w:tc>
          <w:tcPr>
            <w:tcW w:w="1701"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0,373</w:t>
            </w:r>
          </w:p>
        </w:tc>
        <w:tc>
          <w:tcPr>
            <w:tcW w:w="212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2,680</w:t>
            </w:r>
          </w:p>
        </w:tc>
        <w:tc>
          <w:tcPr>
            <w:tcW w:w="206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1,000</w:t>
            </w:r>
          </w:p>
        </w:tc>
      </w:tr>
      <w:tr w:rsidR="00B01487" w:rsidRPr="00890569" w:rsidTr="00DA041D">
        <w:tc>
          <w:tcPr>
            <w:tcW w:w="458" w:type="dxa"/>
            <w:vAlign w:val="center"/>
          </w:tcPr>
          <w:p w:rsidR="00B01487" w:rsidRPr="00890569" w:rsidRDefault="00956D34"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27</w:t>
            </w:r>
          </w:p>
        </w:tc>
        <w:tc>
          <w:tcPr>
            <w:tcW w:w="232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GCT-cont</w:t>
            </w:r>
          </w:p>
        </w:tc>
        <w:tc>
          <w:tcPr>
            <w:tcW w:w="115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302a</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26,79</w:t>
            </w:r>
          </w:p>
        </w:tc>
        <w:tc>
          <w:tcPr>
            <w:tcW w:w="1275"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9,59</w:t>
            </w:r>
          </w:p>
        </w:tc>
        <w:tc>
          <w:tcPr>
            <w:tcW w:w="1134"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0,00</w:t>
            </w:r>
          </w:p>
        </w:tc>
        <w:tc>
          <w:tcPr>
            <w:tcW w:w="1418"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1,000</w:t>
            </w:r>
          </w:p>
        </w:tc>
        <w:tc>
          <w:tcPr>
            <w:tcW w:w="1701"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0,066</w:t>
            </w:r>
          </w:p>
        </w:tc>
        <w:tc>
          <w:tcPr>
            <w:tcW w:w="2126"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15,205</w:t>
            </w:r>
          </w:p>
        </w:tc>
        <w:tc>
          <w:tcPr>
            <w:tcW w:w="2062" w:type="dxa"/>
            <w:vAlign w:val="center"/>
          </w:tcPr>
          <w:p w:rsidR="00B01487" w:rsidRPr="00890569" w:rsidRDefault="00B01487" w:rsidP="00890569">
            <w:pPr>
              <w:pStyle w:val="a5"/>
              <w:rPr>
                <w:rFonts w:ascii="Times New Roman" w:hAnsi="Times New Roman" w:cs="Times New Roman"/>
                <w:sz w:val="24"/>
                <w:szCs w:val="24"/>
              </w:rPr>
            </w:pPr>
            <w:r w:rsidRPr="00890569">
              <w:rPr>
                <w:rFonts w:ascii="Times New Roman" w:hAnsi="Times New Roman" w:cs="Times New Roman"/>
                <w:sz w:val="24"/>
                <w:szCs w:val="24"/>
              </w:rPr>
              <w:t>1,000</w:t>
            </w:r>
          </w:p>
        </w:tc>
      </w:tr>
    </w:tbl>
    <w:p w:rsidR="00813C9E" w:rsidRPr="00890569" w:rsidRDefault="00813C9E" w:rsidP="00890569">
      <w:pPr>
        <w:spacing w:line="240" w:lineRule="auto"/>
        <w:rPr>
          <w:rFonts w:ascii="Times New Roman" w:hAnsi="Times New Roman"/>
          <w:sz w:val="28"/>
          <w:szCs w:val="28"/>
        </w:rPr>
      </w:pPr>
      <w:r w:rsidRPr="00890569">
        <w:rPr>
          <w:rFonts w:ascii="Times New Roman" w:hAnsi="Times New Roman"/>
          <w:sz w:val="28"/>
          <w:szCs w:val="28"/>
        </w:rPr>
        <w:lastRenderedPageBreak/>
        <w:t>Продолжение таблицы 24</w:t>
      </w:r>
    </w:p>
    <w:tbl>
      <w:tblPr>
        <w:tblStyle w:val="ac"/>
        <w:tblW w:w="0" w:type="auto"/>
        <w:tblLook w:val="04A0"/>
      </w:tblPr>
      <w:tblGrid>
        <w:gridCol w:w="458"/>
        <w:gridCol w:w="2322"/>
        <w:gridCol w:w="1156"/>
        <w:gridCol w:w="1134"/>
        <w:gridCol w:w="1275"/>
        <w:gridCol w:w="1134"/>
        <w:gridCol w:w="1418"/>
        <w:gridCol w:w="1701"/>
        <w:gridCol w:w="2126"/>
        <w:gridCol w:w="2062"/>
      </w:tblGrid>
      <w:tr w:rsidR="00B01487" w:rsidRPr="00890569" w:rsidTr="00DA041D">
        <w:tc>
          <w:tcPr>
            <w:tcW w:w="458" w:type="dxa"/>
            <w:vAlign w:val="center"/>
          </w:tcPr>
          <w:p w:rsidR="00B01487" w:rsidRPr="00890569" w:rsidRDefault="000D77A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1</w:t>
            </w:r>
          </w:p>
        </w:tc>
        <w:tc>
          <w:tcPr>
            <w:tcW w:w="2322" w:type="dxa"/>
            <w:vAlign w:val="center"/>
          </w:tcPr>
          <w:p w:rsidR="00B01487" w:rsidRPr="00890569" w:rsidRDefault="000D77A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2</w:t>
            </w:r>
          </w:p>
        </w:tc>
        <w:tc>
          <w:tcPr>
            <w:tcW w:w="1156" w:type="dxa"/>
            <w:vAlign w:val="center"/>
          </w:tcPr>
          <w:p w:rsidR="00B01487" w:rsidRPr="00890569" w:rsidRDefault="000D77A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3</w:t>
            </w:r>
          </w:p>
        </w:tc>
        <w:tc>
          <w:tcPr>
            <w:tcW w:w="1134" w:type="dxa"/>
            <w:vAlign w:val="center"/>
          </w:tcPr>
          <w:p w:rsidR="00B01487" w:rsidRPr="00890569" w:rsidRDefault="000D77A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4</w:t>
            </w:r>
          </w:p>
        </w:tc>
        <w:tc>
          <w:tcPr>
            <w:tcW w:w="1275" w:type="dxa"/>
            <w:vAlign w:val="center"/>
          </w:tcPr>
          <w:p w:rsidR="00B01487" w:rsidRPr="00890569" w:rsidRDefault="000D77A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5</w:t>
            </w:r>
          </w:p>
        </w:tc>
        <w:tc>
          <w:tcPr>
            <w:tcW w:w="1134" w:type="dxa"/>
            <w:vAlign w:val="center"/>
          </w:tcPr>
          <w:p w:rsidR="00B01487" w:rsidRPr="00890569" w:rsidRDefault="000D77A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6</w:t>
            </w:r>
          </w:p>
        </w:tc>
        <w:tc>
          <w:tcPr>
            <w:tcW w:w="1418" w:type="dxa"/>
            <w:vAlign w:val="center"/>
          </w:tcPr>
          <w:p w:rsidR="00B01487" w:rsidRPr="00890569" w:rsidRDefault="000D77A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7</w:t>
            </w:r>
          </w:p>
        </w:tc>
        <w:tc>
          <w:tcPr>
            <w:tcW w:w="1701" w:type="dxa"/>
            <w:vAlign w:val="center"/>
          </w:tcPr>
          <w:p w:rsidR="00B01487" w:rsidRPr="00890569" w:rsidRDefault="000D77A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8</w:t>
            </w:r>
          </w:p>
        </w:tc>
        <w:tc>
          <w:tcPr>
            <w:tcW w:w="2126" w:type="dxa"/>
            <w:vAlign w:val="center"/>
          </w:tcPr>
          <w:p w:rsidR="00B01487" w:rsidRPr="00890569" w:rsidRDefault="000D77A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9</w:t>
            </w:r>
          </w:p>
        </w:tc>
        <w:tc>
          <w:tcPr>
            <w:tcW w:w="2062" w:type="dxa"/>
            <w:vAlign w:val="center"/>
          </w:tcPr>
          <w:p w:rsidR="00B01487" w:rsidRPr="00890569" w:rsidRDefault="000D77A7" w:rsidP="00890569">
            <w:pPr>
              <w:pStyle w:val="a5"/>
              <w:rPr>
                <w:rFonts w:ascii="Times New Roman" w:hAnsi="Times New Roman" w:cs="Times New Roman"/>
                <w:b/>
                <w:sz w:val="24"/>
                <w:szCs w:val="24"/>
              </w:rPr>
            </w:pPr>
            <w:r w:rsidRPr="00890569">
              <w:rPr>
                <w:rFonts w:ascii="Times New Roman" w:hAnsi="Times New Roman" w:cs="Times New Roman"/>
                <w:b/>
                <w:sz w:val="24"/>
                <w:szCs w:val="24"/>
              </w:rPr>
              <w:t>10</w:t>
            </w:r>
          </w:p>
        </w:tc>
      </w:tr>
      <w:tr w:rsidR="000D77A7" w:rsidRPr="00890569" w:rsidTr="00DA041D">
        <w:tc>
          <w:tcPr>
            <w:tcW w:w="458" w:type="dxa"/>
            <w:vAlign w:val="center"/>
          </w:tcPr>
          <w:p w:rsidR="000D77A7" w:rsidRPr="00890569" w:rsidRDefault="000D77A7"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28</w:t>
            </w:r>
          </w:p>
        </w:tc>
        <w:tc>
          <w:tcPr>
            <w:tcW w:w="2322"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GCT-cont</w:t>
            </w:r>
          </w:p>
        </w:tc>
        <w:tc>
          <w:tcPr>
            <w:tcW w:w="1156"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39-3p</w:t>
            </w:r>
          </w:p>
        </w:tc>
        <w:tc>
          <w:tcPr>
            <w:tcW w:w="1134"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18,91</w:t>
            </w:r>
          </w:p>
        </w:tc>
        <w:tc>
          <w:tcPr>
            <w:tcW w:w="1275"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0,91</w:t>
            </w:r>
          </w:p>
        </w:tc>
        <w:tc>
          <w:tcPr>
            <w:tcW w:w="1134"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0,00</w:t>
            </w:r>
          </w:p>
        </w:tc>
        <w:tc>
          <w:tcPr>
            <w:tcW w:w="1418"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1,000</w:t>
            </w:r>
          </w:p>
        </w:tc>
        <w:tc>
          <w:tcPr>
            <w:tcW w:w="1701"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0,008</w:t>
            </w:r>
          </w:p>
        </w:tc>
        <w:tc>
          <w:tcPr>
            <w:tcW w:w="2126"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130,865</w:t>
            </w:r>
          </w:p>
        </w:tc>
        <w:tc>
          <w:tcPr>
            <w:tcW w:w="2062"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1,000</w:t>
            </w:r>
          </w:p>
        </w:tc>
      </w:tr>
      <w:tr w:rsidR="000D77A7" w:rsidRPr="00890569" w:rsidTr="00DA041D">
        <w:tc>
          <w:tcPr>
            <w:tcW w:w="458" w:type="dxa"/>
            <w:vAlign w:val="center"/>
          </w:tcPr>
          <w:p w:rsidR="000D77A7" w:rsidRPr="00890569" w:rsidRDefault="000D77A7"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lang w:val="en-US"/>
              </w:rPr>
              <w:t>29</w:t>
            </w:r>
          </w:p>
        </w:tc>
        <w:tc>
          <w:tcPr>
            <w:tcW w:w="2322"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GCT-cont</w:t>
            </w:r>
          </w:p>
        </w:tc>
        <w:tc>
          <w:tcPr>
            <w:tcW w:w="1156"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373-3P</w:t>
            </w:r>
          </w:p>
        </w:tc>
        <w:tc>
          <w:tcPr>
            <w:tcW w:w="1134"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34,59</w:t>
            </w:r>
          </w:p>
        </w:tc>
        <w:tc>
          <w:tcPr>
            <w:tcW w:w="1275"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11,94</w:t>
            </w:r>
          </w:p>
        </w:tc>
        <w:tc>
          <w:tcPr>
            <w:tcW w:w="1134"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0,00</w:t>
            </w:r>
          </w:p>
        </w:tc>
        <w:tc>
          <w:tcPr>
            <w:tcW w:w="1418"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1,000</w:t>
            </w:r>
          </w:p>
        </w:tc>
        <w:tc>
          <w:tcPr>
            <w:tcW w:w="1701"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0,380</w:t>
            </w:r>
          </w:p>
        </w:tc>
        <w:tc>
          <w:tcPr>
            <w:tcW w:w="2126"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2,634</w:t>
            </w:r>
          </w:p>
        </w:tc>
        <w:tc>
          <w:tcPr>
            <w:tcW w:w="2062"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1,000</w:t>
            </w:r>
          </w:p>
        </w:tc>
      </w:tr>
      <w:tr w:rsidR="000D77A7" w:rsidRPr="00890569" w:rsidTr="00DA041D">
        <w:tc>
          <w:tcPr>
            <w:tcW w:w="458" w:type="dxa"/>
            <w:vAlign w:val="center"/>
          </w:tcPr>
          <w:p w:rsidR="000D77A7" w:rsidRPr="00890569" w:rsidRDefault="000D77A7"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rPr>
              <w:t>3</w:t>
            </w:r>
            <w:r w:rsidRPr="00890569">
              <w:rPr>
                <w:rFonts w:ascii="Times New Roman" w:hAnsi="Times New Roman" w:cs="Times New Roman"/>
                <w:sz w:val="24"/>
                <w:szCs w:val="24"/>
                <w:lang w:val="en-US"/>
              </w:rPr>
              <w:t>0</w:t>
            </w:r>
          </w:p>
        </w:tc>
        <w:tc>
          <w:tcPr>
            <w:tcW w:w="2322"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GCT-cont</w:t>
            </w:r>
          </w:p>
        </w:tc>
        <w:tc>
          <w:tcPr>
            <w:tcW w:w="1156"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302b</w:t>
            </w:r>
          </w:p>
        </w:tc>
        <w:tc>
          <w:tcPr>
            <w:tcW w:w="1134"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37,96</w:t>
            </w:r>
          </w:p>
        </w:tc>
        <w:tc>
          <w:tcPr>
            <w:tcW w:w="1275"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12,40</w:t>
            </w:r>
          </w:p>
        </w:tc>
        <w:tc>
          <w:tcPr>
            <w:tcW w:w="1134"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0,00</w:t>
            </w:r>
          </w:p>
        </w:tc>
        <w:tc>
          <w:tcPr>
            <w:tcW w:w="1418"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1,000</w:t>
            </w:r>
          </w:p>
        </w:tc>
        <w:tc>
          <w:tcPr>
            <w:tcW w:w="1701"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0,373</w:t>
            </w:r>
          </w:p>
        </w:tc>
        <w:tc>
          <w:tcPr>
            <w:tcW w:w="2126"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2,680</w:t>
            </w:r>
          </w:p>
        </w:tc>
        <w:tc>
          <w:tcPr>
            <w:tcW w:w="2062"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1,000</w:t>
            </w:r>
          </w:p>
        </w:tc>
      </w:tr>
      <w:tr w:rsidR="000D77A7" w:rsidRPr="00890569" w:rsidTr="00DA041D">
        <w:tc>
          <w:tcPr>
            <w:tcW w:w="458" w:type="dxa"/>
            <w:vAlign w:val="center"/>
          </w:tcPr>
          <w:p w:rsidR="000D77A7" w:rsidRPr="00890569" w:rsidRDefault="000D77A7"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rPr>
              <w:t>3</w:t>
            </w:r>
            <w:r w:rsidRPr="00890569">
              <w:rPr>
                <w:rFonts w:ascii="Times New Roman" w:hAnsi="Times New Roman" w:cs="Times New Roman"/>
                <w:sz w:val="24"/>
                <w:szCs w:val="24"/>
                <w:lang w:val="en-US"/>
              </w:rPr>
              <w:t>1</w:t>
            </w:r>
          </w:p>
        </w:tc>
        <w:tc>
          <w:tcPr>
            <w:tcW w:w="2322"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GCT-cont</w:t>
            </w:r>
          </w:p>
        </w:tc>
        <w:tc>
          <w:tcPr>
            <w:tcW w:w="1156"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302d</w:t>
            </w:r>
          </w:p>
        </w:tc>
        <w:tc>
          <w:tcPr>
            <w:tcW w:w="1134"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38,18</w:t>
            </w:r>
          </w:p>
        </w:tc>
        <w:tc>
          <w:tcPr>
            <w:tcW w:w="1275"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12,40</w:t>
            </w:r>
          </w:p>
        </w:tc>
        <w:tc>
          <w:tcPr>
            <w:tcW w:w="1134"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0,00</w:t>
            </w:r>
          </w:p>
        </w:tc>
        <w:tc>
          <w:tcPr>
            <w:tcW w:w="1418"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1,000</w:t>
            </w:r>
          </w:p>
        </w:tc>
        <w:tc>
          <w:tcPr>
            <w:tcW w:w="1701"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0,373</w:t>
            </w:r>
          </w:p>
        </w:tc>
        <w:tc>
          <w:tcPr>
            <w:tcW w:w="2126"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2,680</w:t>
            </w:r>
          </w:p>
        </w:tc>
        <w:tc>
          <w:tcPr>
            <w:tcW w:w="2062"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1,000</w:t>
            </w:r>
          </w:p>
        </w:tc>
      </w:tr>
      <w:tr w:rsidR="000D77A7" w:rsidRPr="00890569" w:rsidTr="00DA041D">
        <w:tc>
          <w:tcPr>
            <w:tcW w:w="458" w:type="dxa"/>
            <w:vAlign w:val="center"/>
          </w:tcPr>
          <w:p w:rsidR="000D77A7" w:rsidRPr="00890569" w:rsidRDefault="000D77A7"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rPr>
              <w:t>3</w:t>
            </w:r>
            <w:r w:rsidRPr="00890569">
              <w:rPr>
                <w:rFonts w:ascii="Times New Roman" w:hAnsi="Times New Roman" w:cs="Times New Roman"/>
                <w:sz w:val="24"/>
                <w:szCs w:val="24"/>
                <w:lang w:val="en-US"/>
              </w:rPr>
              <w:t>2</w:t>
            </w:r>
          </w:p>
        </w:tc>
        <w:tc>
          <w:tcPr>
            <w:tcW w:w="2322"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GCT-cont</w:t>
            </w:r>
          </w:p>
        </w:tc>
        <w:tc>
          <w:tcPr>
            <w:tcW w:w="1156"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302c</w:t>
            </w:r>
          </w:p>
        </w:tc>
        <w:tc>
          <w:tcPr>
            <w:tcW w:w="1134"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NaN</w:t>
            </w:r>
          </w:p>
        </w:tc>
        <w:tc>
          <w:tcPr>
            <w:tcW w:w="1275"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12,40</w:t>
            </w:r>
          </w:p>
        </w:tc>
        <w:tc>
          <w:tcPr>
            <w:tcW w:w="1134"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0,00</w:t>
            </w:r>
          </w:p>
        </w:tc>
        <w:tc>
          <w:tcPr>
            <w:tcW w:w="1418"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1,000</w:t>
            </w:r>
          </w:p>
        </w:tc>
        <w:tc>
          <w:tcPr>
            <w:tcW w:w="1701"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0,373</w:t>
            </w:r>
          </w:p>
        </w:tc>
        <w:tc>
          <w:tcPr>
            <w:tcW w:w="2126"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2,680</w:t>
            </w:r>
          </w:p>
        </w:tc>
        <w:tc>
          <w:tcPr>
            <w:tcW w:w="2062"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1,000</w:t>
            </w:r>
          </w:p>
        </w:tc>
      </w:tr>
      <w:tr w:rsidR="000D77A7" w:rsidRPr="00890569" w:rsidTr="00DA041D">
        <w:tc>
          <w:tcPr>
            <w:tcW w:w="458" w:type="dxa"/>
            <w:vAlign w:val="center"/>
          </w:tcPr>
          <w:p w:rsidR="000D77A7" w:rsidRPr="00890569" w:rsidRDefault="000D77A7" w:rsidP="00890569">
            <w:pPr>
              <w:pStyle w:val="a5"/>
              <w:rPr>
                <w:rFonts w:ascii="Times New Roman" w:hAnsi="Times New Roman" w:cs="Times New Roman"/>
                <w:sz w:val="24"/>
                <w:szCs w:val="24"/>
                <w:lang w:val="en-US"/>
              </w:rPr>
            </w:pPr>
            <w:r w:rsidRPr="00890569">
              <w:rPr>
                <w:rFonts w:ascii="Times New Roman" w:hAnsi="Times New Roman" w:cs="Times New Roman"/>
                <w:sz w:val="24"/>
                <w:szCs w:val="24"/>
              </w:rPr>
              <w:t>3</w:t>
            </w:r>
            <w:r w:rsidRPr="00890569">
              <w:rPr>
                <w:rFonts w:ascii="Times New Roman" w:hAnsi="Times New Roman" w:cs="Times New Roman"/>
                <w:sz w:val="24"/>
                <w:szCs w:val="24"/>
                <w:lang w:val="en-US"/>
              </w:rPr>
              <w:t>3</w:t>
            </w:r>
          </w:p>
        </w:tc>
        <w:tc>
          <w:tcPr>
            <w:tcW w:w="2322"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GCT-cont</w:t>
            </w:r>
          </w:p>
        </w:tc>
        <w:tc>
          <w:tcPr>
            <w:tcW w:w="1156"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371a</w:t>
            </w:r>
          </w:p>
        </w:tc>
        <w:tc>
          <w:tcPr>
            <w:tcW w:w="1134"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NaN</w:t>
            </w:r>
          </w:p>
        </w:tc>
        <w:tc>
          <w:tcPr>
            <w:tcW w:w="1275"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12,40</w:t>
            </w:r>
          </w:p>
        </w:tc>
        <w:tc>
          <w:tcPr>
            <w:tcW w:w="1134"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0,00</w:t>
            </w:r>
          </w:p>
        </w:tc>
        <w:tc>
          <w:tcPr>
            <w:tcW w:w="1418"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1,000</w:t>
            </w:r>
          </w:p>
        </w:tc>
        <w:tc>
          <w:tcPr>
            <w:tcW w:w="1701"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0,373</w:t>
            </w:r>
          </w:p>
        </w:tc>
        <w:tc>
          <w:tcPr>
            <w:tcW w:w="2126"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2,680</w:t>
            </w:r>
          </w:p>
        </w:tc>
        <w:tc>
          <w:tcPr>
            <w:tcW w:w="2062" w:type="dxa"/>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1,000</w:t>
            </w:r>
          </w:p>
        </w:tc>
      </w:tr>
      <w:tr w:rsidR="000D77A7" w:rsidRPr="00890569" w:rsidTr="00CA0D0F">
        <w:tc>
          <w:tcPr>
            <w:tcW w:w="14786" w:type="dxa"/>
            <w:gridSpan w:val="10"/>
            <w:vAlign w:val="center"/>
          </w:tcPr>
          <w:p w:rsidR="000D77A7" w:rsidRPr="00890569" w:rsidRDefault="000D77A7" w:rsidP="00890569">
            <w:pPr>
              <w:pStyle w:val="a5"/>
              <w:rPr>
                <w:rFonts w:ascii="Times New Roman" w:hAnsi="Times New Roman" w:cs="Times New Roman"/>
                <w:sz w:val="24"/>
                <w:szCs w:val="24"/>
              </w:rPr>
            </w:pPr>
            <w:r w:rsidRPr="00890569">
              <w:rPr>
                <w:rFonts w:ascii="Times New Roman" w:hAnsi="Times New Roman" w:cs="Times New Roman"/>
                <w:sz w:val="24"/>
                <w:szCs w:val="24"/>
              </w:rPr>
              <w:t xml:space="preserve">Примечание - достоверность различий между показателями сравниваемых групп (*-значима при </w:t>
            </w:r>
            <w:proofErr w:type="gramStart"/>
            <w:r w:rsidRPr="00890569">
              <w:rPr>
                <w:rFonts w:ascii="Times New Roman" w:hAnsi="Times New Roman" w:cs="Times New Roman"/>
                <w:sz w:val="24"/>
                <w:szCs w:val="24"/>
              </w:rPr>
              <w:t>р</w:t>
            </w:r>
            <w:proofErr w:type="gramEnd"/>
            <w:r w:rsidRPr="00890569">
              <w:rPr>
                <w:rFonts w:ascii="Times New Roman" w:hAnsi="Times New Roman" w:cs="Times New Roman"/>
                <w:sz w:val="24"/>
                <w:szCs w:val="24"/>
              </w:rPr>
              <w:t xml:space="preserve"> &lt;0,05)</w:t>
            </w:r>
          </w:p>
        </w:tc>
      </w:tr>
    </w:tbl>
    <w:p w:rsidR="00B01487" w:rsidRPr="00890569" w:rsidRDefault="00B01487" w:rsidP="00890569">
      <w:pPr>
        <w:pStyle w:val="a5"/>
        <w:jc w:val="both"/>
        <w:rPr>
          <w:rFonts w:ascii="Times New Roman" w:hAnsi="Times New Roman" w:cs="Times New Roman"/>
          <w:sz w:val="24"/>
          <w:szCs w:val="24"/>
          <w:shd w:val="clear" w:color="auto" w:fill="FFFFFF"/>
        </w:rPr>
      </w:pPr>
    </w:p>
    <w:p w:rsidR="00B01487" w:rsidRPr="00890569" w:rsidRDefault="00B01487" w:rsidP="00890569">
      <w:pPr>
        <w:pStyle w:val="a5"/>
        <w:jc w:val="both"/>
        <w:rPr>
          <w:rFonts w:ascii="Times New Roman" w:hAnsi="Times New Roman" w:cs="Times New Roman"/>
          <w:sz w:val="24"/>
          <w:szCs w:val="24"/>
          <w:shd w:val="clear" w:color="auto" w:fill="FFFFFF"/>
          <w:lang w:val="kk-KZ"/>
        </w:rPr>
      </w:pPr>
    </w:p>
    <w:p w:rsidR="00DA041D" w:rsidRPr="00890569" w:rsidRDefault="00DA041D" w:rsidP="00890569">
      <w:pPr>
        <w:pStyle w:val="a5"/>
        <w:jc w:val="center"/>
        <w:rPr>
          <w:rFonts w:ascii="Times New Roman" w:hAnsi="Times New Roman" w:cs="Times New Roman"/>
          <w:sz w:val="28"/>
          <w:szCs w:val="28"/>
          <w:shd w:val="clear" w:color="auto" w:fill="FFFFFF"/>
          <w:lang w:val="kk-KZ"/>
        </w:rPr>
        <w:sectPr w:rsidR="00DA041D" w:rsidRPr="00890569" w:rsidSect="00890569">
          <w:pgSz w:w="16838" w:h="11906" w:orient="landscape"/>
          <w:pgMar w:top="1134" w:right="567" w:bottom="1134" w:left="1701" w:header="709" w:footer="709" w:gutter="0"/>
          <w:cols w:space="708"/>
          <w:docGrid w:linePitch="360"/>
        </w:sectPr>
      </w:pPr>
    </w:p>
    <w:p w:rsidR="00B01487" w:rsidRPr="00890569" w:rsidRDefault="00B01487" w:rsidP="00890569">
      <w:pPr>
        <w:pStyle w:val="a5"/>
        <w:jc w:val="center"/>
        <w:rPr>
          <w:rFonts w:ascii="Times New Roman" w:hAnsi="Times New Roman" w:cs="Times New Roman"/>
          <w:sz w:val="28"/>
          <w:szCs w:val="28"/>
          <w:shd w:val="clear" w:color="auto" w:fill="FFFFFF"/>
          <w:lang w:val="kk-KZ"/>
        </w:rPr>
      </w:pPr>
      <w:r w:rsidRPr="00890569">
        <w:rPr>
          <w:rFonts w:ascii="Times New Roman" w:hAnsi="Times New Roman" w:cs="Times New Roman"/>
          <w:noProof/>
          <w:sz w:val="28"/>
          <w:szCs w:val="28"/>
          <w:shd w:val="clear" w:color="auto" w:fill="FFFFFF"/>
          <w:lang w:eastAsia="ru-RU"/>
        </w:rPr>
        <w:lastRenderedPageBreak/>
        <w:drawing>
          <wp:inline distT="0" distB="0" distL="0" distR="0">
            <wp:extent cx="5760000" cy="3592162"/>
            <wp:effectExtent l="19050" t="0" r="0" b="0"/>
            <wp:docPr id="68" name="Рисунок 68" descr="C:\Users\User\AppData\Local\Temp\360zip$Pic\360$12\miR GCT Serum Diser-2 (RQ vs Biological Group-1 lo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AppData\Local\Temp\360zip$Pic\360$12\miR GCT Serum Diser-2 (RQ vs Biological Group-1 log2).jpg"/>
                    <pic:cNvPicPr>
                      <a:picLocks noChangeAspect="1" noChangeArrowheads="1"/>
                    </pic:cNvPicPr>
                  </pic:nvPicPr>
                  <pic:blipFill>
                    <a:blip r:embed="rId45" cstate="print"/>
                    <a:srcRect/>
                    <a:stretch>
                      <a:fillRect/>
                    </a:stretch>
                  </pic:blipFill>
                  <pic:spPr bwMode="auto">
                    <a:xfrm>
                      <a:off x="0" y="0"/>
                      <a:ext cx="5760000" cy="3592162"/>
                    </a:xfrm>
                    <a:prstGeom prst="rect">
                      <a:avLst/>
                    </a:prstGeom>
                    <a:noFill/>
                    <a:ln w="9525">
                      <a:noFill/>
                      <a:miter lim="800000"/>
                      <a:headEnd/>
                      <a:tailEnd/>
                    </a:ln>
                  </pic:spPr>
                </pic:pic>
              </a:graphicData>
            </a:graphic>
          </wp:inline>
        </w:drawing>
      </w:r>
    </w:p>
    <w:p w:rsidR="00B60188" w:rsidRPr="00890569" w:rsidRDefault="00733692" w:rsidP="00890569">
      <w:pPr>
        <w:pStyle w:val="a5"/>
        <w:ind w:firstLine="567"/>
        <w:jc w:val="center"/>
        <w:rPr>
          <w:rFonts w:ascii="Times New Roman" w:hAnsi="Times New Roman" w:cs="Times New Roman"/>
          <w:sz w:val="28"/>
          <w:szCs w:val="28"/>
        </w:rPr>
      </w:pPr>
      <w:r w:rsidRPr="00890569">
        <w:rPr>
          <w:rFonts w:ascii="Times New Roman" w:hAnsi="Times New Roman" w:cs="Times New Roman"/>
          <w:sz w:val="28"/>
          <w:szCs w:val="28"/>
          <w:shd w:val="clear" w:color="auto" w:fill="FFFFFF"/>
        </w:rPr>
        <w:t>Рисунок</w:t>
      </w:r>
      <w:r w:rsidR="00024AF5" w:rsidRPr="00890569">
        <w:rPr>
          <w:rFonts w:ascii="Times New Roman" w:hAnsi="Times New Roman" w:cs="Times New Roman"/>
          <w:sz w:val="28"/>
          <w:szCs w:val="28"/>
          <w:shd w:val="clear" w:color="auto" w:fill="FFFFFF"/>
        </w:rPr>
        <w:t xml:space="preserve"> 32</w:t>
      </w:r>
      <w:r w:rsidR="003931DE" w:rsidRPr="00890569">
        <w:rPr>
          <w:rFonts w:ascii="Times New Roman" w:hAnsi="Times New Roman" w:cs="Times New Roman"/>
          <w:sz w:val="28"/>
          <w:szCs w:val="28"/>
          <w:shd w:val="clear" w:color="auto" w:fill="FFFFFF"/>
        </w:rPr>
        <w:t xml:space="preserve"> – Сравнительная экспрессия микроРНК в инициальной сыворотке крови </w:t>
      </w:r>
      <w:r w:rsidR="003931DE" w:rsidRPr="00890569">
        <w:rPr>
          <w:rFonts w:ascii="Times New Roman" w:hAnsi="Times New Roman" w:cs="Times New Roman"/>
          <w:sz w:val="28"/>
          <w:szCs w:val="28"/>
        </w:rPr>
        <w:t xml:space="preserve">в зависимости от морфологического варианта опухоли </w:t>
      </w:r>
    </w:p>
    <w:p w:rsidR="00B01487" w:rsidRPr="00890569" w:rsidRDefault="003931DE" w:rsidP="00890569">
      <w:pPr>
        <w:pStyle w:val="a5"/>
        <w:ind w:firstLine="567"/>
        <w:jc w:val="center"/>
        <w:rPr>
          <w:rFonts w:ascii="Times New Roman" w:hAnsi="Times New Roman" w:cs="Times New Roman"/>
          <w:sz w:val="28"/>
          <w:szCs w:val="28"/>
        </w:rPr>
      </w:pPr>
      <w:r w:rsidRPr="00890569">
        <w:rPr>
          <w:rFonts w:ascii="Times New Roman" w:hAnsi="Times New Roman" w:cs="Times New Roman"/>
          <w:sz w:val="28"/>
          <w:szCs w:val="28"/>
        </w:rPr>
        <w:t>(</w:t>
      </w:r>
      <w:r w:rsidRPr="00890569">
        <w:rPr>
          <w:rFonts w:ascii="Times New Roman" w:hAnsi="Times New Roman" w:cs="Times New Roman"/>
          <w:sz w:val="28"/>
          <w:szCs w:val="28"/>
          <w:lang w:val="en-US"/>
        </w:rPr>
        <w:t>GCT</w:t>
      </w:r>
      <w:r w:rsidRPr="00890569">
        <w:rPr>
          <w:rFonts w:ascii="Times New Roman" w:hAnsi="Times New Roman" w:cs="Times New Roman"/>
          <w:sz w:val="28"/>
          <w:szCs w:val="28"/>
        </w:rPr>
        <w:t>-</w:t>
      </w:r>
      <w:r w:rsidRPr="00890569">
        <w:rPr>
          <w:rFonts w:ascii="Times New Roman" w:hAnsi="Times New Roman" w:cs="Times New Roman"/>
          <w:sz w:val="28"/>
          <w:szCs w:val="28"/>
          <w:lang w:val="en-US"/>
        </w:rPr>
        <w:t>Serum</w:t>
      </w:r>
      <w:r w:rsidRPr="00890569">
        <w:rPr>
          <w:rFonts w:ascii="Times New Roman" w:hAnsi="Times New Roman" w:cs="Times New Roman"/>
          <w:sz w:val="28"/>
          <w:szCs w:val="28"/>
        </w:rPr>
        <w:t xml:space="preserve">-1 – тератомы, </w:t>
      </w:r>
      <w:r w:rsidRPr="00890569">
        <w:rPr>
          <w:rFonts w:ascii="Times New Roman" w:hAnsi="Times New Roman" w:cs="Times New Roman"/>
          <w:sz w:val="28"/>
          <w:szCs w:val="28"/>
          <w:lang w:val="en-US"/>
        </w:rPr>
        <w:t>GCT</w:t>
      </w:r>
      <w:r w:rsidRPr="00890569">
        <w:rPr>
          <w:rFonts w:ascii="Times New Roman" w:hAnsi="Times New Roman" w:cs="Times New Roman"/>
          <w:sz w:val="28"/>
          <w:szCs w:val="28"/>
        </w:rPr>
        <w:t>-</w:t>
      </w:r>
      <w:r w:rsidRPr="00890569">
        <w:rPr>
          <w:rFonts w:ascii="Times New Roman" w:hAnsi="Times New Roman" w:cs="Times New Roman"/>
          <w:sz w:val="28"/>
          <w:szCs w:val="28"/>
          <w:lang w:val="en-US"/>
        </w:rPr>
        <w:t>Serum</w:t>
      </w:r>
      <w:r w:rsidRPr="00890569">
        <w:rPr>
          <w:rFonts w:ascii="Times New Roman" w:hAnsi="Times New Roman" w:cs="Times New Roman"/>
          <w:sz w:val="28"/>
          <w:szCs w:val="28"/>
        </w:rPr>
        <w:t xml:space="preserve">-2 </w:t>
      </w:r>
      <w:r w:rsidR="00CB5245" w:rsidRPr="00890569">
        <w:rPr>
          <w:rFonts w:ascii="Times New Roman" w:hAnsi="Times New Roman" w:cs="Times New Roman"/>
          <w:sz w:val="28"/>
          <w:szCs w:val="28"/>
        </w:rPr>
        <w:t>– злокачественные ГКО)</w:t>
      </w:r>
    </w:p>
    <w:p w:rsidR="00972CD1" w:rsidRPr="00890569" w:rsidRDefault="003931DE" w:rsidP="00890569">
      <w:pPr>
        <w:pStyle w:val="a5"/>
        <w:ind w:firstLine="567"/>
        <w:jc w:val="both"/>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rPr>
        <w:t xml:space="preserve"> </w:t>
      </w:r>
    </w:p>
    <w:p w:rsidR="00393FE5" w:rsidRPr="00890569" w:rsidRDefault="001414AF" w:rsidP="00890569">
      <w:pPr>
        <w:pStyle w:val="a5"/>
        <w:tabs>
          <w:tab w:val="left" w:pos="0"/>
        </w:tabs>
        <w:ind w:firstLine="567"/>
        <w:jc w:val="both"/>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rPr>
        <w:t>Самые высокие уровни микроРНК 371, 372 и 373 были у</w:t>
      </w:r>
      <w:r w:rsidR="00393FE5" w:rsidRPr="00890569">
        <w:rPr>
          <w:rFonts w:ascii="Times New Roman" w:hAnsi="Times New Roman" w:cs="Times New Roman"/>
          <w:sz w:val="28"/>
          <w:szCs w:val="28"/>
          <w:shd w:val="clear" w:color="auto" w:fill="FFFFFF"/>
        </w:rPr>
        <w:t xml:space="preserve"> пациентов с дисгерминомой по сравнению с пациентами с несемином</w:t>
      </w:r>
      <w:r w:rsidRPr="00890569">
        <w:rPr>
          <w:rFonts w:ascii="Times New Roman" w:hAnsi="Times New Roman" w:cs="Times New Roman"/>
          <w:sz w:val="28"/>
          <w:szCs w:val="28"/>
          <w:shd w:val="clear" w:color="auto" w:fill="FFFFFF"/>
        </w:rPr>
        <w:t>ными ГКО. Уро</w:t>
      </w:r>
      <w:r w:rsidR="00393FE5" w:rsidRPr="00890569">
        <w:rPr>
          <w:rFonts w:ascii="Times New Roman" w:hAnsi="Times New Roman" w:cs="Times New Roman"/>
          <w:sz w:val="28"/>
          <w:szCs w:val="28"/>
          <w:shd w:val="clear" w:color="auto" w:fill="FFFFFF"/>
        </w:rPr>
        <w:t>вни микроРНК 367 были повышены независимо от морфологического типа</w:t>
      </w:r>
      <w:r w:rsidRPr="00890569">
        <w:rPr>
          <w:rFonts w:ascii="Times New Roman" w:hAnsi="Times New Roman" w:cs="Times New Roman"/>
          <w:sz w:val="28"/>
          <w:szCs w:val="28"/>
          <w:shd w:val="clear" w:color="auto" w:fill="FFFFFF"/>
        </w:rPr>
        <w:t xml:space="preserve"> ГКО</w:t>
      </w:r>
      <w:r w:rsidR="00393FE5" w:rsidRPr="00890569">
        <w:rPr>
          <w:rFonts w:ascii="Times New Roman" w:hAnsi="Times New Roman" w:cs="Times New Roman"/>
          <w:sz w:val="28"/>
          <w:szCs w:val="28"/>
          <w:shd w:val="clear" w:color="auto" w:fill="FFFFFF"/>
        </w:rPr>
        <w:t>, но самые высокие уровни были у пациентов с III-IV стадиями заболевания.</w:t>
      </w:r>
    </w:p>
    <w:p w:rsidR="00393FE5" w:rsidRPr="00890569" w:rsidRDefault="00393FE5" w:rsidP="00890569">
      <w:pPr>
        <w:pStyle w:val="a5"/>
        <w:tabs>
          <w:tab w:val="left" w:pos="0"/>
        </w:tabs>
        <w:ind w:firstLine="567"/>
        <w:jc w:val="both"/>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rPr>
        <w:t xml:space="preserve">У 2 детей с опухолью желточного мешка </w:t>
      </w:r>
      <w:r w:rsidR="001414AF" w:rsidRPr="00890569">
        <w:rPr>
          <w:rFonts w:ascii="Times New Roman" w:hAnsi="Times New Roman" w:cs="Times New Roman"/>
          <w:sz w:val="28"/>
          <w:szCs w:val="28"/>
          <w:shd w:val="clear" w:color="auto" w:fill="FFFFFF"/>
        </w:rPr>
        <w:t>яичек 1 стадии уровни микроРНК не</w:t>
      </w:r>
      <w:r w:rsidRPr="00890569">
        <w:rPr>
          <w:rFonts w:ascii="Times New Roman" w:hAnsi="Times New Roman" w:cs="Times New Roman"/>
          <w:sz w:val="28"/>
          <w:szCs w:val="28"/>
          <w:shd w:val="clear" w:color="auto" w:fill="FFFFFF"/>
        </w:rPr>
        <w:t xml:space="preserve"> были выше, чем в группах с тератомой и контрол</w:t>
      </w:r>
      <w:r w:rsidR="001414AF" w:rsidRPr="00890569">
        <w:rPr>
          <w:rFonts w:ascii="Times New Roman" w:hAnsi="Times New Roman" w:cs="Times New Roman"/>
          <w:sz w:val="28"/>
          <w:szCs w:val="28"/>
          <w:shd w:val="clear" w:color="auto" w:fill="FFFFFF"/>
        </w:rPr>
        <w:t>я</w:t>
      </w:r>
      <w:r w:rsidRPr="00890569">
        <w:rPr>
          <w:rFonts w:ascii="Times New Roman" w:hAnsi="Times New Roman" w:cs="Times New Roman"/>
          <w:sz w:val="28"/>
          <w:szCs w:val="28"/>
          <w:shd w:val="clear" w:color="auto" w:fill="FFFFFF"/>
        </w:rPr>
        <w:t>.</w:t>
      </w:r>
    </w:p>
    <w:p w:rsidR="00393FE5" w:rsidRPr="00890569" w:rsidRDefault="00393FE5" w:rsidP="00890569">
      <w:pPr>
        <w:pStyle w:val="a5"/>
        <w:tabs>
          <w:tab w:val="left" w:pos="0"/>
        </w:tabs>
        <w:ind w:firstLine="567"/>
        <w:jc w:val="both"/>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rPr>
        <w:t xml:space="preserve">Уровень микроРНК 302a был сверхэкспрессирован у 2 пациентов с чистой тератомой, а у 4 пациентов со злокачественными </w:t>
      </w:r>
      <w:r w:rsidR="001414AF" w:rsidRPr="00890569">
        <w:rPr>
          <w:rFonts w:ascii="Times New Roman" w:hAnsi="Times New Roman" w:cs="Times New Roman"/>
          <w:sz w:val="28"/>
          <w:szCs w:val="28"/>
          <w:shd w:val="clear" w:color="auto" w:fill="FFFFFF"/>
        </w:rPr>
        <w:t xml:space="preserve">ГКО </w:t>
      </w:r>
      <w:r w:rsidRPr="00890569">
        <w:rPr>
          <w:rFonts w:ascii="Times New Roman" w:hAnsi="Times New Roman" w:cs="Times New Roman"/>
          <w:sz w:val="28"/>
          <w:szCs w:val="28"/>
          <w:shd w:val="clear" w:color="auto" w:fill="FFFFFF"/>
        </w:rPr>
        <w:t>был</w:t>
      </w:r>
      <w:r w:rsidR="001414AF" w:rsidRPr="00890569">
        <w:rPr>
          <w:rFonts w:ascii="Times New Roman" w:hAnsi="Times New Roman" w:cs="Times New Roman"/>
          <w:sz w:val="28"/>
          <w:szCs w:val="28"/>
          <w:shd w:val="clear" w:color="auto" w:fill="FFFFFF"/>
        </w:rPr>
        <w:t>и</w:t>
      </w:r>
      <w:r w:rsidRPr="00890569">
        <w:rPr>
          <w:rFonts w:ascii="Times New Roman" w:hAnsi="Times New Roman" w:cs="Times New Roman"/>
          <w:sz w:val="28"/>
          <w:szCs w:val="28"/>
          <w:shd w:val="clear" w:color="auto" w:fill="FFFFFF"/>
        </w:rPr>
        <w:t xml:space="preserve"> ниже среднего RQ в контрольной группе и группе с тератомой.</w:t>
      </w:r>
    </w:p>
    <w:p w:rsidR="003931DE" w:rsidRPr="00890569" w:rsidRDefault="003931DE" w:rsidP="00890569">
      <w:pPr>
        <w:pStyle w:val="a5"/>
        <w:tabs>
          <w:tab w:val="left" w:pos="0"/>
        </w:tabs>
        <w:ind w:firstLine="567"/>
        <w:jc w:val="both"/>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rPr>
        <w:t xml:space="preserve">Далее проведен </w:t>
      </w:r>
      <w:r w:rsidRPr="00890569">
        <w:rPr>
          <w:rFonts w:ascii="Times New Roman" w:hAnsi="Times New Roman" w:cs="Times New Roman"/>
          <w:sz w:val="28"/>
          <w:szCs w:val="28"/>
          <w:shd w:val="clear" w:color="auto" w:fill="FFFFFF"/>
          <w:lang w:val="en-US"/>
        </w:rPr>
        <w:t>ROC</w:t>
      </w:r>
      <w:r w:rsidRPr="00890569">
        <w:rPr>
          <w:rFonts w:ascii="Times New Roman" w:hAnsi="Times New Roman" w:cs="Times New Roman"/>
          <w:sz w:val="28"/>
          <w:szCs w:val="28"/>
          <w:shd w:val="clear" w:color="auto" w:fill="FFFFFF"/>
        </w:rPr>
        <w:t xml:space="preserve"> </w:t>
      </w:r>
      <w:r w:rsidRPr="00890569">
        <w:rPr>
          <w:rFonts w:ascii="Times New Roman" w:hAnsi="Times New Roman" w:cs="Times New Roman"/>
          <w:sz w:val="28"/>
          <w:szCs w:val="28"/>
          <w:shd w:val="clear" w:color="auto" w:fill="FFFFFF"/>
          <w:lang w:val="kk-KZ"/>
        </w:rPr>
        <w:t>анализ для оценки специфичности</w:t>
      </w:r>
      <w:r w:rsidR="006224A8" w:rsidRPr="00890569">
        <w:rPr>
          <w:rFonts w:ascii="Times New Roman" w:hAnsi="Times New Roman" w:cs="Times New Roman"/>
          <w:sz w:val="28"/>
          <w:szCs w:val="28"/>
          <w:shd w:val="clear" w:color="auto" w:fill="FFFFFF"/>
          <w:lang w:val="kk-KZ"/>
        </w:rPr>
        <w:t xml:space="preserve"> и чувствительности</w:t>
      </w:r>
      <w:r w:rsidRPr="00890569">
        <w:rPr>
          <w:rFonts w:ascii="Times New Roman" w:hAnsi="Times New Roman" w:cs="Times New Roman"/>
          <w:sz w:val="28"/>
          <w:szCs w:val="28"/>
          <w:shd w:val="clear" w:color="auto" w:fill="FFFFFF"/>
          <w:lang w:val="kk-KZ"/>
        </w:rPr>
        <w:t xml:space="preserve"> каждого микроРНК в диганостике ГКО</w:t>
      </w:r>
      <w:r w:rsidR="00465BFA" w:rsidRPr="00890569">
        <w:rPr>
          <w:rFonts w:ascii="Times New Roman" w:hAnsi="Times New Roman" w:cs="Times New Roman"/>
          <w:sz w:val="28"/>
          <w:szCs w:val="28"/>
          <w:shd w:val="clear" w:color="auto" w:fill="FFFFFF"/>
          <w:lang w:val="kk-KZ"/>
        </w:rPr>
        <w:t xml:space="preserve"> </w:t>
      </w:r>
      <w:r w:rsidR="00465BFA" w:rsidRPr="00890569">
        <w:rPr>
          <w:rFonts w:ascii="Times New Roman" w:hAnsi="Times New Roman" w:cs="Times New Roman"/>
          <w:sz w:val="28"/>
          <w:szCs w:val="28"/>
          <w:shd w:val="clear" w:color="auto" w:fill="FFFFFF"/>
        </w:rPr>
        <w:t>(</w:t>
      </w:r>
      <w:r w:rsidR="00733692" w:rsidRPr="00890569">
        <w:rPr>
          <w:rFonts w:ascii="Times New Roman" w:hAnsi="Times New Roman" w:cs="Times New Roman"/>
          <w:sz w:val="28"/>
          <w:szCs w:val="28"/>
          <w:shd w:val="clear" w:color="auto" w:fill="FFFFFF"/>
        </w:rPr>
        <w:t>рисунок</w:t>
      </w:r>
      <w:r w:rsidR="00CE46C6" w:rsidRPr="00890569">
        <w:rPr>
          <w:rFonts w:ascii="Times New Roman" w:hAnsi="Times New Roman" w:cs="Times New Roman"/>
          <w:sz w:val="28"/>
          <w:szCs w:val="28"/>
          <w:shd w:val="clear" w:color="auto" w:fill="FFFFFF"/>
        </w:rPr>
        <w:t xml:space="preserve"> </w:t>
      </w:r>
      <w:r w:rsidR="006C4565" w:rsidRPr="00890569">
        <w:rPr>
          <w:rFonts w:ascii="Times New Roman" w:hAnsi="Times New Roman" w:cs="Times New Roman"/>
          <w:sz w:val="28"/>
          <w:szCs w:val="28"/>
          <w:shd w:val="clear" w:color="auto" w:fill="FFFFFF"/>
        </w:rPr>
        <w:t>3</w:t>
      </w:r>
      <w:r w:rsidR="00024AF5" w:rsidRPr="00890569">
        <w:rPr>
          <w:rFonts w:ascii="Times New Roman" w:hAnsi="Times New Roman" w:cs="Times New Roman"/>
          <w:sz w:val="28"/>
          <w:szCs w:val="28"/>
          <w:shd w:val="clear" w:color="auto" w:fill="FFFFFF"/>
        </w:rPr>
        <w:t>3</w:t>
      </w:r>
      <w:r w:rsidR="00C461E7" w:rsidRPr="00890569">
        <w:rPr>
          <w:rFonts w:ascii="Times New Roman" w:hAnsi="Times New Roman" w:cs="Times New Roman"/>
          <w:sz w:val="28"/>
          <w:szCs w:val="28"/>
          <w:shd w:val="clear" w:color="auto" w:fill="FFFFFF"/>
        </w:rPr>
        <w:t>-</w:t>
      </w:r>
      <w:r w:rsidR="00024AF5" w:rsidRPr="00890569">
        <w:rPr>
          <w:rFonts w:ascii="Times New Roman" w:hAnsi="Times New Roman" w:cs="Times New Roman"/>
          <w:sz w:val="28"/>
          <w:szCs w:val="28"/>
          <w:shd w:val="clear" w:color="auto" w:fill="FFFFFF"/>
        </w:rPr>
        <w:t>41</w:t>
      </w:r>
      <w:r w:rsidR="00465BFA" w:rsidRPr="00890569">
        <w:rPr>
          <w:rFonts w:ascii="Times New Roman" w:hAnsi="Times New Roman" w:cs="Times New Roman"/>
          <w:sz w:val="28"/>
          <w:szCs w:val="28"/>
          <w:shd w:val="clear" w:color="auto" w:fill="FFFFFF"/>
        </w:rPr>
        <w:t xml:space="preserve">). </w:t>
      </w:r>
      <w:r w:rsidR="005C2AEB" w:rsidRPr="00890569">
        <w:rPr>
          <w:rFonts w:ascii="Times New Roman" w:hAnsi="Times New Roman" w:cs="Times New Roman"/>
          <w:sz w:val="28"/>
          <w:szCs w:val="28"/>
          <w:shd w:val="clear" w:color="auto" w:fill="FFFFFF"/>
        </w:rPr>
        <w:t xml:space="preserve">Площадь под кривой </w:t>
      </w:r>
      <w:r w:rsidR="00465BFA" w:rsidRPr="00890569">
        <w:rPr>
          <w:rFonts w:ascii="Times New Roman" w:hAnsi="Times New Roman" w:cs="Times New Roman"/>
          <w:sz w:val="28"/>
          <w:szCs w:val="28"/>
          <w:shd w:val="clear" w:color="auto" w:fill="FFFFFF"/>
        </w:rPr>
        <w:t>для микроРНК 367,371,372,373 и 302</w:t>
      </w:r>
      <w:r w:rsidR="00465BFA" w:rsidRPr="00890569">
        <w:rPr>
          <w:rFonts w:ascii="Times New Roman" w:hAnsi="Times New Roman" w:cs="Times New Roman"/>
          <w:sz w:val="28"/>
          <w:szCs w:val="28"/>
          <w:shd w:val="clear" w:color="auto" w:fill="FFFFFF"/>
          <w:lang w:val="en-US"/>
        </w:rPr>
        <w:t>d</w:t>
      </w:r>
      <w:r w:rsidR="00465BFA" w:rsidRPr="00890569">
        <w:rPr>
          <w:rFonts w:ascii="Times New Roman" w:hAnsi="Times New Roman" w:cs="Times New Roman"/>
          <w:sz w:val="28"/>
          <w:szCs w:val="28"/>
          <w:shd w:val="clear" w:color="auto" w:fill="FFFFFF"/>
          <w:lang w:val="kk-KZ"/>
        </w:rPr>
        <w:t xml:space="preserve"> оказались самыми высокими</w:t>
      </w:r>
      <w:r w:rsidR="005C2AEB" w:rsidRPr="00890569">
        <w:rPr>
          <w:rFonts w:ascii="Times New Roman" w:hAnsi="Times New Roman" w:cs="Times New Roman"/>
          <w:sz w:val="28"/>
          <w:szCs w:val="28"/>
          <w:shd w:val="clear" w:color="auto" w:fill="FFFFFF"/>
        </w:rPr>
        <w:t xml:space="preserve"> (</w:t>
      </w:r>
      <w:r w:rsidR="005C2AEB" w:rsidRPr="00890569">
        <w:rPr>
          <w:rFonts w:ascii="Times New Roman" w:hAnsi="Times New Roman" w:cs="Times New Roman"/>
          <w:sz w:val="28"/>
          <w:szCs w:val="28"/>
          <w:shd w:val="clear" w:color="auto" w:fill="FFFFFF"/>
          <w:lang w:val="en-US"/>
        </w:rPr>
        <w:t>AUC</w:t>
      </w:r>
      <w:r w:rsidR="005C2AEB" w:rsidRPr="00890569">
        <w:rPr>
          <w:rFonts w:ascii="Times New Roman" w:hAnsi="Times New Roman" w:cs="Times New Roman"/>
          <w:sz w:val="28"/>
          <w:szCs w:val="28"/>
          <w:shd w:val="clear" w:color="auto" w:fill="FFFFFF"/>
        </w:rPr>
        <w:t xml:space="preserve"> для микрорНК367 - 0,973, микроРНК371 – 0,853, микроРНК372 – 0.867, микроРНК373 – 0,907, микроРНК302</w:t>
      </w:r>
      <w:r w:rsidR="005C2AEB" w:rsidRPr="00890569">
        <w:rPr>
          <w:rFonts w:ascii="Times New Roman" w:hAnsi="Times New Roman" w:cs="Times New Roman"/>
          <w:sz w:val="28"/>
          <w:szCs w:val="28"/>
          <w:shd w:val="clear" w:color="auto" w:fill="FFFFFF"/>
          <w:lang w:val="en-US"/>
        </w:rPr>
        <w:t>d</w:t>
      </w:r>
      <w:r w:rsidR="005C2AEB" w:rsidRPr="00890569">
        <w:rPr>
          <w:rFonts w:ascii="Times New Roman" w:hAnsi="Times New Roman" w:cs="Times New Roman"/>
          <w:sz w:val="28"/>
          <w:szCs w:val="28"/>
          <w:shd w:val="clear" w:color="auto" w:fill="FFFFFF"/>
        </w:rPr>
        <w:t xml:space="preserve"> – 0,867)</w:t>
      </w:r>
      <w:r w:rsidR="00465BFA" w:rsidRPr="00890569">
        <w:rPr>
          <w:rFonts w:ascii="Times New Roman" w:hAnsi="Times New Roman" w:cs="Times New Roman"/>
          <w:sz w:val="28"/>
          <w:szCs w:val="28"/>
          <w:shd w:val="clear" w:color="auto" w:fill="FFFFFF"/>
        </w:rPr>
        <w:t xml:space="preserve">. </w:t>
      </w:r>
      <w:r w:rsidR="00AC7591" w:rsidRPr="00890569">
        <w:rPr>
          <w:rFonts w:ascii="Times New Roman" w:hAnsi="Times New Roman" w:cs="Times New Roman"/>
          <w:sz w:val="28"/>
          <w:szCs w:val="28"/>
          <w:shd w:val="clear" w:color="auto" w:fill="FFFFFF"/>
        </w:rPr>
        <w:t xml:space="preserve">100% специфичность </w:t>
      </w:r>
      <w:r w:rsidR="00B11FF2" w:rsidRPr="00890569">
        <w:rPr>
          <w:rFonts w:ascii="Times New Roman" w:hAnsi="Times New Roman" w:cs="Times New Roman"/>
          <w:sz w:val="28"/>
          <w:szCs w:val="28"/>
          <w:shd w:val="clear" w:color="auto" w:fill="FFFFFF"/>
        </w:rPr>
        <w:t>и с</w:t>
      </w:r>
      <w:r w:rsidR="00AC7591" w:rsidRPr="00890569">
        <w:rPr>
          <w:rFonts w:ascii="Times New Roman" w:hAnsi="Times New Roman" w:cs="Times New Roman"/>
          <w:sz w:val="28"/>
          <w:szCs w:val="28"/>
          <w:shd w:val="clear" w:color="auto" w:fill="FFFFFF"/>
          <w:lang w:val="kk-KZ"/>
        </w:rPr>
        <w:t>а</w:t>
      </w:r>
      <w:r w:rsidR="00B11FF2" w:rsidRPr="00890569">
        <w:rPr>
          <w:rFonts w:ascii="Times New Roman" w:hAnsi="Times New Roman" w:cs="Times New Roman"/>
          <w:sz w:val="28"/>
          <w:szCs w:val="28"/>
          <w:shd w:val="clear" w:color="auto" w:fill="FFFFFF"/>
        </w:rPr>
        <w:t>мая высокая чувствительность получены также для микроРНК 367,371,372,373 и 302</w:t>
      </w:r>
      <w:r w:rsidR="00B11FF2" w:rsidRPr="00890569">
        <w:rPr>
          <w:rFonts w:ascii="Times New Roman" w:hAnsi="Times New Roman" w:cs="Times New Roman"/>
          <w:sz w:val="28"/>
          <w:szCs w:val="28"/>
          <w:shd w:val="clear" w:color="auto" w:fill="FFFFFF"/>
          <w:lang w:val="en-US"/>
        </w:rPr>
        <w:t>d</w:t>
      </w:r>
      <w:r w:rsidR="00B11FF2" w:rsidRPr="00890569">
        <w:rPr>
          <w:rFonts w:ascii="Times New Roman" w:hAnsi="Times New Roman" w:cs="Times New Roman"/>
          <w:sz w:val="28"/>
          <w:szCs w:val="28"/>
          <w:shd w:val="clear" w:color="auto" w:fill="FFFFFF"/>
        </w:rPr>
        <w:t xml:space="preserve"> (</w:t>
      </w:r>
      <w:proofErr w:type="gramStart"/>
      <w:r w:rsidR="00B11FF2" w:rsidRPr="00890569">
        <w:rPr>
          <w:rFonts w:ascii="Times New Roman" w:hAnsi="Times New Roman" w:cs="Times New Roman"/>
          <w:sz w:val="28"/>
          <w:szCs w:val="28"/>
          <w:shd w:val="clear" w:color="auto" w:fill="FFFFFF"/>
        </w:rPr>
        <w:t>р</w:t>
      </w:r>
      <w:proofErr w:type="gramEnd"/>
      <w:r w:rsidR="00B11FF2" w:rsidRPr="00890569">
        <w:rPr>
          <w:rFonts w:ascii="Times New Roman" w:hAnsi="Times New Roman" w:cs="Times New Roman"/>
          <w:sz w:val="28"/>
          <w:szCs w:val="28"/>
          <w:shd w:val="clear" w:color="auto" w:fill="FFFFFF"/>
        </w:rPr>
        <w:t>&lt;0,001).</w:t>
      </w:r>
    </w:p>
    <w:p w:rsidR="00131096" w:rsidRPr="00890569" w:rsidRDefault="00131096" w:rsidP="00890569">
      <w:pPr>
        <w:pStyle w:val="a5"/>
        <w:ind w:firstLine="708"/>
        <w:jc w:val="both"/>
        <w:rPr>
          <w:rFonts w:ascii="Times New Roman" w:hAnsi="Times New Roman" w:cs="Times New Roman"/>
          <w:sz w:val="28"/>
          <w:szCs w:val="28"/>
          <w:shd w:val="clear" w:color="auto" w:fill="FFFFFF"/>
          <w:lang w:val="kk-KZ"/>
        </w:rPr>
      </w:pPr>
    </w:p>
    <w:p w:rsidR="00A30D84" w:rsidRPr="00890569" w:rsidRDefault="00A30D84" w:rsidP="00890569">
      <w:pPr>
        <w:pStyle w:val="a5"/>
        <w:jc w:val="both"/>
        <w:rPr>
          <w:rFonts w:ascii="Times New Roman" w:hAnsi="Times New Roman" w:cs="Times New Roman"/>
          <w:sz w:val="28"/>
          <w:szCs w:val="28"/>
          <w:shd w:val="clear" w:color="auto" w:fill="FFFFFF"/>
        </w:rPr>
      </w:pPr>
      <w:r w:rsidRPr="00890569">
        <w:rPr>
          <w:rFonts w:ascii="Times New Roman" w:hAnsi="Times New Roman" w:cs="Times New Roman"/>
          <w:noProof/>
          <w:sz w:val="28"/>
          <w:szCs w:val="28"/>
          <w:shd w:val="clear" w:color="auto" w:fill="FFFFFF"/>
          <w:lang w:eastAsia="ru-RU"/>
        </w:rPr>
        <w:lastRenderedPageBreak/>
        <w:drawing>
          <wp:inline distT="0" distB="0" distL="0" distR="0">
            <wp:extent cx="5400000" cy="4032711"/>
            <wp:effectExtent l="1905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5400000" cy="4032711"/>
                    </a:xfrm>
                    <a:prstGeom prst="rect">
                      <a:avLst/>
                    </a:prstGeom>
                    <a:noFill/>
                    <a:ln w="9525">
                      <a:noFill/>
                      <a:miter lim="800000"/>
                      <a:headEnd/>
                      <a:tailEnd/>
                    </a:ln>
                  </pic:spPr>
                </pic:pic>
              </a:graphicData>
            </a:graphic>
          </wp:inline>
        </w:drawing>
      </w:r>
    </w:p>
    <w:p w:rsidR="004C19EA" w:rsidRPr="00890569" w:rsidRDefault="004C19EA" w:rsidP="00890569">
      <w:pPr>
        <w:pStyle w:val="a5"/>
        <w:jc w:val="center"/>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rPr>
        <w:t>Рисунок</w:t>
      </w:r>
      <w:r w:rsidR="00024AF5" w:rsidRPr="00890569">
        <w:rPr>
          <w:rFonts w:ascii="Times New Roman" w:hAnsi="Times New Roman" w:cs="Times New Roman"/>
          <w:sz w:val="28"/>
          <w:szCs w:val="28"/>
          <w:shd w:val="clear" w:color="auto" w:fill="FFFFFF"/>
        </w:rPr>
        <w:t xml:space="preserve"> 33</w:t>
      </w:r>
      <w:r w:rsidRPr="00890569">
        <w:rPr>
          <w:rFonts w:ascii="Times New Roman" w:hAnsi="Times New Roman" w:cs="Times New Roman"/>
          <w:sz w:val="28"/>
          <w:szCs w:val="28"/>
          <w:shd w:val="clear" w:color="auto" w:fill="FFFFFF"/>
        </w:rPr>
        <w:t xml:space="preserve">- </w:t>
      </w:r>
      <w:r w:rsidRPr="00890569">
        <w:rPr>
          <w:rFonts w:ascii="Times New Roman" w:hAnsi="Times New Roman" w:cs="Times New Roman"/>
          <w:sz w:val="28"/>
          <w:szCs w:val="28"/>
          <w:shd w:val="clear" w:color="auto" w:fill="FFFFFF"/>
          <w:lang w:val="en-US"/>
        </w:rPr>
        <w:t>ROC</w:t>
      </w:r>
      <w:r w:rsidRPr="00890569">
        <w:rPr>
          <w:rFonts w:ascii="Times New Roman" w:hAnsi="Times New Roman" w:cs="Times New Roman"/>
          <w:sz w:val="28"/>
          <w:szCs w:val="28"/>
          <w:shd w:val="clear" w:color="auto" w:fill="FFFFFF"/>
        </w:rPr>
        <w:t xml:space="preserve"> </w:t>
      </w:r>
      <w:r w:rsidRPr="00890569">
        <w:rPr>
          <w:rFonts w:ascii="Times New Roman" w:hAnsi="Times New Roman" w:cs="Times New Roman"/>
          <w:sz w:val="28"/>
          <w:szCs w:val="28"/>
          <w:shd w:val="clear" w:color="auto" w:fill="FFFFFF"/>
          <w:lang w:val="kk-KZ"/>
        </w:rPr>
        <w:t xml:space="preserve">анализ </w:t>
      </w:r>
      <w:r w:rsidRPr="00890569">
        <w:rPr>
          <w:rFonts w:ascii="Times New Roman" w:hAnsi="Times New Roman" w:cs="Times New Roman"/>
          <w:sz w:val="28"/>
          <w:szCs w:val="28"/>
          <w:shd w:val="clear" w:color="auto" w:fill="FFFFFF"/>
        </w:rPr>
        <w:t>экспрессии микроРНК302</w:t>
      </w:r>
      <w:r w:rsidRPr="00890569">
        <w:rPr>
          <w:rFonts w:ascii="Times New Roman" w:hAnsi="Times New Roman" w:cs="Times New Roman"/>
          <w:sz w:val="28"/>
          <w:szCs w:val="28"/>
          <w:shd w:val="clear" w:color="auto" w:fill="FFFFFF"/>
          <w:lang w:val="en-US"/>
        </w:rPr>
        <w:t>a</w:t>
      </w:r>
    </w:p>
    <w:p w:rsidR="00A30D84" w:rsidRPr="00890569" w:rsidRDefault="00A30D84" w:rsidP="00890569">
      <w:pPr>
        <w:pStyle w:val="a5"/>
        <w:jc w:val="both"/>
        <w:rPr>
          <w:rFonts w:ascii="Times New Roman" w:hAnsi="Times New Roman" w:cs="Times New Roman"/>
          <w:sz w:val="28"/>
          <w:szCs w:val="28"/>
          <w:shd w:val="clear" w:color="auto" w:fill="FFFFFF"/>
          <w:lang w:val="en-US"/>
        </w:rPr>
      </w:pPr>
      <w:r w:rsidRPr="00890569">
        <w:rPr>
          <w:rFonts w:ascii="Times New Roman" w:hAnsi="Times New Roman" w:cs="Times New Roman"/>
          <w:noProof/>
          <w:sz w:val="28"/>
          <w:szCs w:val="28"/>
          <w:shd w:val="clear" w:color="auto" w:fill="FFFFFF"/>
          <w:lang w:eastAsia="ru-RU"/>
        </w:rPr>
        <w:drawing>
          <wp:inline distT="0" distB="0" distL="0" distR="0">
            <wp:extent cx="5400000" cy="4046778"/>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5400000" cy="4046778"/>
                    </a:xfrm>
                    <a:prstGeom prst="rect">
                      <a:avLst/>
                    </a:prstGeom>
                    <a:noFill/>
                    <a:ln w="9525">
                      <a:noFill/>
                      <a:miter lim="800000"/>
                      <a:headEnd/>
                      <a:tailEnd/>
                    </a:ln>
                  </pic:spPr>
                </pic:pic>
              </a:graphicData>
            </a:graphic>
          </wp:inline>
        </w:drawing>
      </w:r>
    </w:p>
    <w:p w:rsidR="004C19EA" w:rsidRPr="00890569" w:rsidRDefault="006C4565" w:rsidP="00890569">
      <w:pPr>
        <w:pStyle w:val="a5"/>
        <w:jc w:val="center"/>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rPr>
        <w:t>Рисунок 3</w:t>
      </w:r>
      <w:r w:rsidR="00024AF5" w:rsidRPr="00890569">
        <w:rPr>
          <w:rFonts w:ascii="Times New Roman" w:hAnsi="Times New Roman" w:cs="Times New Roman"/>
          <w:sz w:val="28"/>
          <w:szCs w:val="28"/>
          <w:shd w:val="clear" w:color="auto" w:fill="FFFFFF"/>
        </w:rPr>
        <w:t>4</w:t>
      </w:r>
      <w:r w:rsidR="005C2AEB" w:rsidRPr="00890569">
        <w:rPr>
          <w:rFonts w:ascii="Times New Roman" w:hAnsi="Times New Roman" w:cs="Times New Roman"/>
          <w:sz w:val="28"/>
          <w:szCs w:val="28"/>
          <w:shd w:val="clear" w:color="auto" w:fill="FFFFFF"/>
        </w:rPr>
        <w:t xml:space="preserve"> </w:t>
      </w:r>
      <w:r w:rsidR="004C19EA" w:rsidRPr="00890569">
        <w:rPr>
          <w:rFonts w:ascii="Times New Roman" w:hAnsi="Times New Roman" w:cs="Times New Roman"/>
          <w:sz w:val="28"/>
          <w:szCs w:val="28"/>
          <w:shd w:val="clear" w:color="auto" w:fill="FFFFFF"/>
        </w:rPr>
        <w:t xml:space="preserve">- </w:t>
      </w:r>
      <w:r w:rsidR="004C19EA" w:rsidRPr="00890569">
        <w:rPr>
          <w:rFonts w:ascii="Times New Roman" w:hAnsi="Times New Roman" w:cs="Times New Roman"/>
          <w:sz w:val="28"/>
          <w:szCs w:val="28"/>
          <w:shd w:val="clear" w:color="auto" w:fill="FFFFFF"/>
          <w:lang w:val="en-US"/>
        </w:rPr>
        <w:t>ROC</w:t>
      </w:r>
      <w:r w:rsidR="004C19EA" w:rsidRPr="00890569">
        <w:rPr>
          <w:rFonts w:ascii="Times New Roman" w:hAnsi="Times New Roman" w:cs="Times New Roman"/>
          <w:sz w:val="28"/>
          <w:szCs w:val="28"/>
          <w:shd w:val="clear" w:color="auto" w:fill="FFFFFF"/>
        </w:rPr>
        <w:t xml:space="preserve"> </w:t>
      </w:r>
      <w:r w:rsidR="004C19EA" w:rsidRPr="00890569">
        <w:rPr>
          <w:rFonts w:ascii="Times New Roman" w:hAnsi="Times New Roman" w:cs="Times New Roman"/>
          <w:sz w:val="28"/>
          <w:szCs w:val="28"/>
          <w:shd w:val="clear" w:color="auto" w:fill="FFFFFF"/>
          <w:lang w:val="kk-KZ"/>
        </w:rPr>
        <w:t xml:space="preserve">анализ </w:t>
      </w:r>
      <w:r w:rsidR="004C19EA" w:rsidRPr="00890569">
        <w:rPr>
          <w:rFonts w:ascii="Times New Roman" w:hAnsi="Times New Roman" w:cs="Times New Roman"/>
          <w:sz w:val="28"/>
          <w:szCs w:val="28"/>
          <w:shd w:val="clear" w:color="auto" w:fill="FFFFFF"/>
        </w:rPr>
        <w:t>экспрессии микроРНК302</w:t>
      </w:r>
      <w:r w:rsidR="004C19EA" w:rsidRPr="00890569">
        <w:rPr>
          <w:rFonts w:ascii="Times New Roman" w:hAnsi="Times New Roman" w:cs="Times New Roman"/>
          <w:sz w:val="28"/>
          <w:szCs w:val="28"/>
          <w:shd w:val="clear" w:color="auto" w:fill="FFFFFF"/>
          <w:lang w:val="en-US"/>
        </w:rPr>
        <w:t>b</w:t>
      </w:r>
    </w:p>
    <w:p w:rsidR="004C19EA" w:rsidRPr="00890569" w:rsidRDefault="004C19EA" w:rsidP="00890569">
      <w:pPr>
        <w:pStyle w:val="a5"/>
        <w:jc w:val="both"/>
        <w:rPr>
          <w:rFonts w:ascii="Times New Roman" w:hAnsi="Times New Roman" w:cs="Times New Roman"/>
          <w:sz w:val="28"/>
          <w:szCs w:val="28"/>
          <w:shd w:val="clear" w:color="auto" w:fill="FFFFFF"/>
        </w:rPr>
      </w:pPr>
    </w:p>
    <w:p w:rsidR="00A30D84" w:rsidRPr="00890569" w:rsidRDefault="00A30D84" w:rsidP="00890569">
      <w:pPr>
        <w:pStyle w:val="a5"/>
        <w:jc w:val="both"/>
        <w:rPr>
          <w:rFonts w:ascii="Times New Roman" w:hAnsi="Times New Roman" w:cs="Times New Roman"/>
          <w:sz w:val="28"/>
          <w:szCs w:val="28"/>
          <w:shd w:val="clear" w:color="auto" w:fill="FFFFFF"/>
          <w:lang w:val="en-US"/>
        </w:rPr>
      </w:pPr>
      <w:r w:rsidRPr="00890569">
        <w:rPr>
          <w:rFonts w:ascii="Times New Roman" w:hAnsi="Times New Roman" w:cs="Times New Roman"/>
          <w:noProof/>
          <w:sz w:val="28"/>
          <w:szCs w:val="28"/>
          <w:shd w:val="clear" w:color="auto" w:fill="FFFFFF"/>
          <w:lang w:eastAsia="ru-RU"/>
        </w:rPr>
        <w:lastRenderedPageBreak/>
        <w:drawing>
          <wp:inline distT="0" distB="0" distL="0" distR="0">
            <wp:extent cx="5400000" cy="4046778"/>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5400000" cy="4046778"/>
                    </a:xfrm>
                    <a:prstGeom prst="rect">
                      <a:avLst/>
                    </a:prstGeom>
                    <a:noFill/>
                    <a:ln w="9525">
                      <a:noFill/>
                      <a:miter lim="800000"/>
                      <a:headEnd/>
                      <a:tailEnd/>
                    </a:ln>
                  </pic:spPr>
                </pic:pic>
              </a:graphicData>
            </a:graphic>
          </wp:inline>
        </w:drawing>
      </w:r>
    </w:p>
    <w:p w:rsidR="004C19EA" w:rsidRPr="00890569" w:rsidRDefault="005C2AEB" w:rsidP="00890569">
      <w:pPr>
        <w:pStyle w:val="a5"/>
        <w:jc w:val="center"/>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rPr>
        <w:t>Рисунок 3</w:t>
      </w:r>
      <w:r w:rsidR="00024AF5" w:rsidRPr="00890569">
        <w:rPr>
          <w:rFonts w:ascii="Times New Roman" w:hAnsi="Times New Roman" w:cs="Times New Roman"/>
          <w:sz w:val="28"/>
          <w:szCs w:val="28"/>
          <w:shd w:val="clear" w:color="auto" w:fill="FFFFFF"/>
        </w:rPr>
        <w:t>5</w:t>
      </w:r>
      <w:r w:rsidRPr="00890569">
        <w:rPr>
          <w:rFonts w:ascii="Times New Roman" w:hAnsi="Times New Roman" w:cs="Times New Roman"/>
          <w:sz w:val="28"/>
          <w:szCs w:val="28"/>
          <w:shd w:val="clear" w:color="auto" w:fill="FFFFFF"/>
        </w:rPr>
        <w:t xml:space="preserve"> </w:t>
      </w:r>
      <w:r w:rsidR="004C19EA" w:rsidRPr="00890569">
        <w:rPr>
          <w:rFonts w:ascii="Times New Roman" w:hAnsi="Times New Roman" w:cs="Times New Roman"/>
          <w:sz w:val="28"/>
          <w:szCs w:val="28"/>
          <w:shd w:val="clear" w:color="auto" w:fill="FFFFFF"/>
        </w:rPr>
        <w:t xml:space="preserve">- </w:t>
      </w:r>
      <w:r w:rsidR="004C19EA" w:rsidRPr="00890569">
        <w:rPr>
          <w:rFonts w:ascii="Times New Roman" w:hAnsi="Times New Roman" w:cs="Times New Roman"/>
          <w:sz w:val="28"/>
          <w:szCs w:val="28"/>
          <w:shd w:val="clear" w:color="auto" w:fill="FFFFFF"/>
          <w:lang w:val="en-US"/>
        </w:rPr>
        <w:t>ROC</w:t>
      </w:r>
      <w:r w:rsidR="004C19EA" w:rsidRPr="00890569">
        <w:rPr>
          <w:rFonts w:ascii="Times New Roman" w:hAnsi="Times New Roman" w:cs="Times New Roman"/>
          <w:sz w:val="28"/>
          <w:szCs w:val="28"/>
          <w:shd w:val="clear" w:color="auto" w:fill="FFFFFF"/>
        </w:rPr>
        <w:t xml:space="preserve"> </w:t>
      </w:r>
      <w:r w:rsidR="004C19EA" w:rsidRPr="00890569">
        <w:rPr>
          <w:rFonts w:ascii="Times New Roman" w:hAnsi="Times New Roman" w:cs="Times New Roman"/>
          <w:sz w:val="28"/>
          <w:szCs w:val="28"/>
          <w:shd w:val="clear" w:color="auto" w:fill="FFFFFF"/>
          <w:lang w:val="kk-KZ"/>
        </w:rPr>
        <w:t xml:space="preserve">анализ </w:t>
      </w:r>
      <w:r w:rsidR="004C19EA" w:rsidRPr="00890569">
        <w:rPr>
          <w:rFonts w:ascii="Times New Roman" w:hAnsi="Times New Roman" w:cs="Times New Roman"/>
          <w:sz w:val="28"/>
          <w:szCs w:val="28"/>
          <w:shd w:val="clear" w:color="auto" w:fill="FFFFFF"/>
        </w:rPr>
        <w:t>экспрессии микроРНК302</w:t>
      </w:r>
      <w:r w:rsidR="004C19EA" w:rsidRPr="00890569">
        <w:rPr>
          <w:rFonts w:ascii="Times New Roman" w:hAnsi="Times New Roman" w:cs="Times New Roman"/>
          <w:sz w:val="28"/>
          <w:szCs w:val="28"/>
          <w:shd w:val="clear" w:color="auto" w:fill="FFFFFF"/>
          <w:lang w:val="en-US"/>
        </w:rPr>
        <w:t>c</w:t>
      </w:r>
    </w:p>
    <w:p w:rsidR="004C19EA" w:rsidRPr="00890569" w:rsidRDefault="004C19EA" w:rsidP="00890569">
      <w:pPr>
        <w:pStyle w:val="a5"/>
        <w:jc w:val="both"/>
        <w:rPr>
          <w:rFonts w:ascii="Times New Roman" w:hAnsi="Times New Roman" w:cs="Times New Roman"/>
          <w:sz w:val="28"/>
          <w:szCs w:val="28"/>
          <w:shd w:val="clear" w:color="auto" w:fill="FFFFFF"/>
        </w:rPr>
      </w:pPr>
    </w:p>
    <w:p w:rsidR="00A30D84" w:rsidRPr="00890569" w:rsidRDefault="00A30D84" w:rsidP="00890569">
      <w:pPr>
        <w:pStyle w:val="a5"/>
        <w:jc w:val="both"/>
        <w:rPr>
          <w:rFonts w:ascii="Times New Roman" w:hAnsi="Times New Roman" w:cs="Times New Roman"/>
          <w:sz w:val="28"/>
          <w:szCs w:val="28"/>
          <w:shd w:val="clear" w:color="auto" w:fill="FFFFFF"/>
          <w:lang w:val="en-US"/>
        </w:rPr>
      </w:pPr>
      <w:r w:rsidRPr="00890569">
        <w:rPr>
          <w:rFonts w:ascii="Times New Roman" w:hAnsi="Times New Roman" w:cs="Times New Roman"/>
          <w:noProof/>
          <w:sz w:val="28"/>
          <w:szCs w:val="28"/>
          <w:shd w:val="clear" w:color="auto" w:fill="FFFFFF"/>
          <w:lang w:eastAsia="ru-RU"/>
        </w:rPr>
        <w:drawing>
          <wp:inline distT="0" distB="0" distL="0" distR="0">
            <wp:extent cx="5400000" cy="4046778"/>
            <wp:effectExtent l="19050" t="0" r="0"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a:stretch>
                      <a:fillRect/>
                    </a:stretch>
                  </pic:blipFill>
                  <pic:spPr bwMode="auto">
                    <a:xfrm>
                      <a:off x="0" y="0"/>
                      <a:ext cx="5400000" cy="4046778"/>
                    </a:xfrm>
                    <a:prstGeom prst="rect">
                      <a:avLst/>
                    </a:prstGeom>
                    <a:noFill/>
                    <a:ln w="9525">
                      <a:noFill/>
                      <a:miter lim="800000"/>
                      <a:headEnd/>
                      <a:tailEnd/>
                    </a:ln>
                  </pic:spPr>
                </pic:pic>
              </a:graphicData>
            </a:graphic>
          </wp:inline>
        </w:drawing>
      </w:r>
    </w:p>
    <w:p w:rsidR="004C19EA" w:rsidRPr="00890569" w:rsidRDefault="004C19EA" w:rsidP="00890569">
      <w:pPr>
        <w:pStyle w:val="a5"/>
        <w:jc w:val="center"/>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rPr>
        <w:t xml:space="preserve">Рисунок </w:t>
      </w:r>
      <w:r w:rsidR="00C461E7" w:rsidRPr="00890569">
        <w:rPr>
          <w:rFonts w:ascii="Times New Roman" w:hAnsi="Times New Roman" w:cs="Times New Roman"/>
          <w:sz w:val="28"/>
          <w:szCs w:val="28"/>
          <w:shd w:val="clear" w:color="auto" w:fill="FFFFFF"/>
        </w:rPr>
        <w:t>3</w:t>
      </w:r>
      <w:r w:rsidR="00024AF5" w:rsidRPr="00890569">
        <w:rPr>
          <w:rFonts w:ascii="Times New Roman" w:hAnsi="Times New Roman" w:cs="Times New Roman"/>
          <w:sz w:val="28"/>
          <w:szCs w:val="28"/>
          <w:shd w:val="clear" w:color="auto" w:fill="FFFFFF"/>
        </w:rPr>
        <w:t>6</w:t>
      </w:r>
      <w:r w:rsidR="005C2AEB" w:rsidRPr="00890569">
        <w:rPr>
          <w:rFonts w:ascii="Times New Roman" w:hAnsi="Times New Roman" w:cs="Times New Roman"/>
          <w:sz w:val="28"/>
          <w:szCs w:val="28"/>
          <w:shd w:val="clear" w:color="auto" w:fill="FFFFFF"/>
        </w:rPr>
        <w:t xml:space="preserve"> </w:t>
      </w:r>
      <w:r w:rsidRPr="00890569">
        <w:rPr>
          <w:rFonts w:ascii="Times New Roman" w:hAnsi="Times New Roman" w:cs="Times New Roman"/>
          <w:sz w:val="28"/>
          <w:szCs w:val="28"/>
          <w:shd w:val="clear" w:color="auto" w:fill="FFFFFF"/>
        </w:rPr>
        <w:t xml:space="preserve">- </w:t>
      </w:r>
      <w:r w:rsidRPr="00890569">
        <w:rPr>
          <w:rFonts w:ascii="Times New Roman" w:hAnsi="Times New Roman" w:cs="Times New Roman"/>
          <w:sz w:val="28"/>
          <w:szCs w:val="28"/>
          <w:shd w:val="clear" w:color="auto" w:fill="FFFFFF"/>
          <w:lang w:val="en-US"/>
        </w:rPr>
        <w:t>ROC</w:t>
      </w:r>
      <w:r w:rsidRPr="00890569">
        <w:rPr>
          <w:rFonts w:ascii="Times New Roman" w:hAnsi="Times New Roman" w:cs="Times New Roman"/>
          <w:sz w:val="28"/>
          <w:szCs w:val="28"/>
          <w:shd w:val="clear" w:color="auto" w:fill="FFFFFF"/>
        </w:rPr>
        <w:t xml:space="preserve"> </w:t>
      </w:r>
      <w:r w:rsidRPr="00890569">
        <w:rPr>
          <w:rFonts w:ascii="Times New Roman" w:hAnsi="Times New Roman" w:cs="Times New Roman"/>
          <w:sz w:val="28"/>
          <w:szCs w:val="28"/>
          <w:shd w:val="clear" w:color="auto" w:fill="FFFFFF"/>
          <w:lang w:val="kk-KZ"/>
        </w:rPr>
        <w:t xml:space="preserve">анализ </w:t>
      </w:r>
      <w:r w:rsidRPr="00890569">
        <w:rPr>
          <w:rFonts w:ascii="Times New Roman" w:hAnsi="Times New Roman" w:cs="Times New Roman"/>
          <w:sz w:val="28"/>
          <w:szCs w:val="28"/>
          <w:shd w:val="clear" w:color="auto" w:fill="FFFFFF"/>
        </w:rPr>
        <w:t>экспрессии микроРНК302</w:t>
      </w:r>
      <w:r w:rsidRPr="00890569">
        <w:rPr>
          <w:rFonts w:ascii="Times New Roman" w:hAnsi="Times New Roman" w:cs="Times New Roman"/>
          <w:sz w:val="28"/>
          <w:szCs w:val="28"/>
          <w:shd w:val="clear" w:color="auto" w:fill="FFFFFF"/>
          <w:lang w:val="en-US"/>
        </w:rPr>
        <w:t>d</w:t>
      </w:r>
    </w:p>
    <w:p w:rsidR="004C19EA" w:rsidRPr="00890569" w:rsidRDefault="004C19EA" w:rsidP="00890569">
      <w:pPr>
        <w:pStyle w:val="a5"/>
        <w:jc w:val="both"/>
        <w:rPr>
          <w:rFonts w:ascii="Times New Roman" w:hAnsi="Times New Roman" w:cs="Times New Roman"/>
          <w:sz w:val="28"/>
          <w:szCs w:val="28"/>
          <w:shd w:val="clear" w:color="auto" w:fill="FFFFFF"/>
        </w:rPr>
      </w:pPr>
    </w:p>
    <w:p w:rsidR="004C19EA" w:rsidRPr="00890569" w:rsidRDefault="00A30D84" w:rsidP="00890569">
      <w:pPr>
        <w:pStyle w:val="a5"/>
        <w:jc w:val="both"/>
        <w:rPr>
          <w:rFonts w:ascii="Times New Roman" w:hAnsi="Times New Roman" w:cs="Times New Roman"/>
          <w:sz w:val="28"/>
          <w:szCs w:val="28"/>
          <w:shd w:val="clear" w:color="auto" w:fill="FFFFFF"/>
          <w:lang w:val="en-US"/>
        </w:rPr>
      </w:pPr>
      <w:r w:rsidRPr="00890569">
        <w:rPr>
          <w:rFonts w:ascii="Times New Roman" w:hAnsi="Times New Roman" w:cs="Times New Roman"/>
          <w:noProof/>
          <w:sz w:val="28"/>
          <w:szCs w:val="28"/>
          <w:shd w:val="clear" w:color="auto" w:fill="FFFFFF"/>
          <w:lang w:eastAsia="ru-RU"/>
        </w:rPr>
        <w:lastRenderedPageBreak/>
        <w:drawing>
          <wp:inline distT="0" distB="0" distL="0" distR="0">
            <wp:extent cx="5400000" cy="4046778"/>
            <wp:effectExtent l="19050" t="0" r="0"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5400000" cy="4046778"/>
                    </a:xfrm>
                    <a:prstGeom prst="rect">
                      <a:avLst/>
                    </a:prstGeom>
                    <a:noFill/>
                    <a:ln w="9525">
                      <a:noFill/>
                      <a:miter lim="800000"/>
                      <a:headEnd/>
                      <a:tailEnd/>
                    </a:ln>
                  </pic:spPr>
                </pic:pic>
              </a:graphicData>
            </a:graphic>
          </wp:inline>
        </w:drawing>
      </w:r>
    </w:p>
    <w:p w:rsidR="004C19EA" w:rsidRPr="00890569" w:rsidRDefault="004C19EA" w:rsidP="00890569">
      <w:pPr>
        <w:pStyle w:val="a5"/>
        <w:jc w:val="center"/>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rPr>
        <w:t>Рисунок 3</w:t>
      </w:r>
      <w:r w:rsidR="00024AF5" w:rsidRPr="00890569">
        <w:rPr>
          <w:rFonts w:ascii="Times New Roman" w:hAnsi="Times New Roman" w:cs="Times New Roman"/>
          <w:sz w:val="28"/>
          <w:szCs w:val="28"/>
          <w:shd w:val="clear" w:color="auto" w:fill="FFFFFF"/>
        </w:rPr>
        <w:t>7</w:t>
      </w:r>
      <w:r w:rsidRPr="00890569">
        <w:rPr>
          <w:rFonts w:ascii="Times New Roman" w:hAnsi="Times New Roman" w:cs="Times New Roman"/>
          <w:sz w:val="28"/>
          <w:szCs w:val="28"/>
          <w:shd w:val="clear" w:color="auto" w:fill="FFFFFF"/>
        </w:rPr>
        <w:t xml:space="preserve"> - </w:t>
      </w:r>
      <w:r w:rsidRPr="00890569">
        <w:rPr>
          <w:rFonts w:ascii="Times New Roman" w:hAnsi="Times New Roman" w:cs="Times New Roman"/>
          <w:sz w:val="28"/>
          <w:szCs w:val="28"/>
          <w:shd w:val="clear" w:color="auto" w:fill="FFFFFF"/>
          <w:lang w:val="en-US"/>
        </w:rPr>
        <w:t>ROC</w:t>
      </w:r>
      <w:r w:rsidRPr="00890569">
        <w:rPr>
          <w:rFonts w:ascii="Times New Roman" w:hAnsi="Times New Roman" w:cs="Times New Roman"/>
          <w:sz w:val="28"/>
          <w:szCs w:val="28"/>
          <w:shd w:val="clear" w:color="auto" w:fill="FFFFFF"/>
        </w:rPr>
        <w:t xml:space="preserve"> </w:t>
      </w:r>
      <w:r w:rsidRPr="00890569">
        <w:rPr>
          <w:rFonts w:ascii="Times New Roman" w:hAnsi="Times New Roman" w:cs="Times New Roman"/>
          <w:sz w:val="28"/>
          <w:szCs w:val="28"/>
          <w:shd w:val="clear" w:color="auto" w:fill="FFFFFF"/>
          <w:lang w:val="kk-KZ"/>
        </w:rPr>
        <w:t xml:space="preserve">анализ </w:t>
      </w:r>
      <w:r w:rsidRPr="00890569">
        <w:rPr>
          <w:rFonts w:ascii="Times New Roman" w:hAnsi="Times New Roman" w:cs="Times New Roman"/>
          <w:sz w:val="28"/>
          <w:szCs w:val="28"/>
          <w:shd w:val="clear" w:color="auto" w:fill="FFFFFF"/>
        </w:rPr>
        <w:t>экспрессии микроРНК367</w:t>
      </w:r>
    </w:p>
    <w:p w:rsidR="00A30D84" w:rsidRPr="00890569" w:rsidRDefault="00A30D84" w:rsidP="00890569">
      <w:pPr>
        <w:pStyle w:val="a5"/>
        <w:jc w:val="both"/>
        <w:rPr>
          <w:rFonts w:ascii="Times New Roman" w:hAnsi="Times New Roman" w:cs="Times New Roman"/>
          <w:sz w:val="28"/>
          <w:szCs w:val="28"/>
          <w:shd w:val="clear" w:color="auto" w:fill="FFFFFF"/>
          <w:lang w:val="en-US"/>
        </w:rPr>
      </w:pPr>
      <w:r w:rsidRPr="00890569">
        <w:rPr>
          <w:rFonts w:ascii="Times New Roman" w:hAnsi="Times New Roman" w:cs="Times New Roman"/>
          <w:noProof/>
          <w:sz w:val="28"/>
          <w:szCs w:val="28"/>
          <w:shd w:val="clear" w:color="auto" w:fill="FFFFFF"/>
          <w:lang w:eastAsia="ru-RU"/>
        </w:rPr>
        <w:drawing>
          <wp:inline distT="0" distB="0" distL="0" distR="0">
            <wp:extent cx="5400000" cy="4046778"/>
            <wp:effectExtent l="19050" t="0" r="0" b="0"/>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srcRect/>
                    <a:stretch>
                      <a:fillRect/>
                    </a:stretch>
                  </pic:blipFill>
                  <pic:spPr bwMode="auto">
                    <a:xfrm>
                      <a:off x="0" y="0"/>
                      <a:ext cx="5400000" cy="4046778"/>
                    </a:xfrm>
                    <a:prstGeom prst="rect">
                      <a:avLst/>
                    </a:prstGeom>
                    <a:noFill/>
                    <a:ln w="9525">
                      <a:noFill/>
                      <a:miter lim="800000"/>
                      <a:headEnd/>
                      <a:tailEnd/>
                    </a:ln>
                  </pic:spPr>
                </pic:pic>
              </a:graphicData>
            </a:graphic>
          </wp:inline>
        </w:drawing>
      </w:r>
    </w:p>
    <w:p w:rsidR="004C19EA" w:rsidRPr="00890569" w:rsidRDefault="004C19EA" w:rsidP="00890569">
      <w:pPr>
        <w:pStyle w:val="a5"/>
        <w:jc w:val="center"/>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rPr>
        <w:t xml:space="preserve">Рисунок </w:t>
      </w:r>
      <w:r w:rsidR="005C2AEB" w:rsidRPr="00890569">
        <w:rPr>
          <w:rFonts w:ascii="Times New Roman" w:hAnsi="Times New Roman" w:cs="Times New Roman"/>
          <w:sz w:val="28"/>
          <w:szCs w:val="28"/>
          <w:shd w:val="clear" w:color="auto" w:fill="FFFFFF"/>
        </w:rPr>
        <w:t>3</w:t>
      </w:r>
      <w:r w:rsidR="00024AF5" w:rsidRPr="00890569">
        <w:rPr>
          <w:rFonts w:ascii="Times New Roman" w:hAnsi="Times New Roman" w:cs="Times New Roman"/>
          <w:sz w:val="28"/>
          <w:szCs w:val="28"/>
          <w:shd w:val="clear" w:color="auto" w:fill="FFFFFF"/>
        </w:rPr>
        <w:t>8</w:t>
      </w:r>
      <w:r w:rsidR="005C2AEB" w:rsidRPr="00890569">
        <w:rPr>
          <w:rFonts w:ascii="Times New Roman" w:hAnsi="Times New Roman" w:cs="Times New Roman"/>
          <w:sz w:val="28"/>
          <w:szCs w:val="28"/>
          <w:shd w:val="clear" w:color="auto" w:fill="FFFFFF"/>
        </w:rPr>
        <w:t xml:space="preserve"> </w:t>
      </w:r>
      <w:r w:rsidRPr="00890569">
        <w:rPr>
          <w:rFonts w:ascii="Times New Roman" w:hAnsi="Times New Roman" w:cs="Times New Roman"/>
          <w:sz w:val="28"/>
          <w:szCs w:val="28"/>
          <w:shd w:val="clear" w:color="auto" w:fill="FFFFFF"/>
        </w:rPr>
        <w:t xml:space="preserve">- </w:t>
      </w:r>
      <w:r w:rsidRPr="00890569">
        <w:rPr>
          <w:rFonts w:ascii="Times New Roman" w:hAnsi="Times New Roman" w:cs="Times New Roman"/>
          <w:sz w:val="28"/>
          <w:szCs w:val="28"/>
          <w:shd w:val="clear" w:color="auto" w:fill="FFFFFF"/>
          <w:lang w:val="en-US"/>
        </w:rPr>
        <w:t>ROC</w:t>
      </w:r>
      <w:r w:rsidRPr="00890569">
        <w:rPr>
          <w:rFonts w:ascii="Times New Roman" w:hAnsi="Times New Roman" w:cs="Times New Roman"/>
          <w:sz w:val="28"/>
          <w:szCs w:val="28"/>
          <w:shd w:val="clear" w:color="auto" w:fill="FFFFFF"/>
        </w:rPr>
        <w:t xml:space="preserve"> </w:t>
      </w:r>
      <w:r w:rsidRPr="00890569">
        <w:rPr>
          <w:rFonts w:ascii="Times New Roman" w:hAnsi="Times New Roman" w:cs="Times New Roman"/>
          <w:sz w:val="28"/>
          <w:szCs w:val="28"/>
          <w:shd w:val="clear" w:color="auto" w:fill="FFFFFF"/>
          <w:lang w:val="kk-KZ"/>
        </w:rPr>
        <w:t xml:space="preserve">анализ </w:t>
      </w:r>
      <w:r w:rsidRPr="00890569">
        <w:rPr>
          <w:rFonts w:ascii="Times New Roman" w:hAnsi="Times New Roman" w:cs="Times New Roman"/>
          <w:sz w:val="28"/>
          <w:szCs w:val="28"/>
          <w:shd w:val="clear" w:color="auto" w:fill="FFFFFF"/>
        </w:rPr>
        <w:t>экспрессии микроРНК371</w:t>
      </w:r>
    </w:p>
    <w:p w:rsidR="004C19EA" w:rsidRPr="00890569" w:rsidRDefault="004C19EA" w:rsidP="00890569">
      <w:pPr>
        <w:pStyle w:val="a5"/>
        <w:jc w:val="both"/>
        <w:rPr>
          <w:rFonts w:ascii="Times New Roman" w:hAnsi="Times New Roman" w:cs="Times New Roman"/>
          <w:sz w:val="28"/>
          <w:szCs w:val="28"/>
          <w:shd w:val="clear" w:color="auto" w:fill="FFFFFF"/>
        </w:rPr>
      </w:pPr>
    </w:p>
    <w:p w:rsidR="00A30D84" w:rsidRPr="00890569" w:rsidRDefault="00A30D84" w:rsidP="00890569">
      <w:pPr>
        <w:pStyle w:val="a5"/>
        <w:jc w:val="both"/>
        <w:rPr>
          <w:rFonts w:ascii="Times New Roman" w:hAnsi="Times New Roman" w:cs="Times New Roman"/>
          <w:sz w:val="28"/>
          <w:szCs w:val="28"/>
          <w:shd w:val="clear" w:color="auto" w:fill="FFFFFF"/>
          <w:lang w:val="en-US"/>
        </w:rPr>
      </w:pPr>
      <w:r w:rsidRPr="00890569">
        <w:rPr>
          <w:rFonts w:ascii="Times New Roman" w:hAnsi="Times New Roman" w:cs="Times New Roman"/>
          <w:noProof/>
          <w:sz w:val="28"/>
          <w:szCs w:val="28"/>
          <w:shd w:val="clear" w:color="auto" w:fill="FFFFFF"/>
          <w:lang w:eastAsia="ru-RU"/>
        </w:rPr>
        <w:lastRenderedPageBreak/>
        <w:drawing>
          <wp:inline distT="0" distB="0" distL="0" distR="0">
            <wp:extent cx="5400000" cy="4046778"/>
            <wp:effectExtent l="19050" t="0" r="0" b="0"/>
            <wp:docPr id="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srcRect/>
                    <a:stretch>
                      <a:fillRect/>
                    </a:stretch>
                  </pic:blipFill>
                  <pic:spPr bwMode="auto">
                    <a:xfrm>
                      <a:off x="0" y="0"/>
                      <a:ext cx="5400000" cy="4046778"/>
                    </a:xfrm>
                    <a:prstGeom prst="rect">
                      <a:avLst/>
                    </a:prstGeom>
                    <a:noFill/>
                    <a:ln w="9525">
                      <a:noFill/>
                      <a:miter lim="800000"/>
                      <a:headEnd/>
                      <a:tailEnd/>
                    </a:ln>
                  </pic:spPr>
                </pic:pic>
              </a:graphicData>
            </a:graphic>
          </wp:inline>
        </w:drawing>
      </w:r>
    </w:p>
    <w:p w:rsidR="004C19EA" w:rsidRPr="00890569" w:rsidRDefault="004C19EA" w:rsidP="00890569">
      <w:pPr>
        <w:pStyle w:val="a5"/>
        <w:jc w:val="center"/>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rPr>
        <w:t>Рисунок 3</w:t>
      </w:r>
      <w:r w:rsidR="00024AF5" w:rsidRPr="00890569">
        <w:rPr>
          <w:rFonts w:ascii="Times New Roman" w:hAnsi="Times New Roman" w:cs="Times New Roman"/>
          <w:sz w:val="28"/>
          <w:szCs w:val="28"/>
          <w:shd w:val="clear" w:color="auto" w:fill="FFFFFF"/>
        </w:rPr>
        <w:t>9</w:t>
      </w:r>
      <w:r w:rsidR="005C2AEB" w:rsidRPr="00890569">
        <w:rPr>
          <w:rFonts w:ascii="Times New Roman" w:hAnsi="Times New Roman" w:cs="Times New Roman"/>
          <w:sz w:val="28"/>
          <w:szCs w:val="28"/>
          <w:shd w:val="clear" w:color="auto" w:fill="FFFFFF"/>
        </w:rPr>
        <w:t xml:space="preserve"> </w:t>
      </w:r>
      <w:r w:rsidRPr="00890569">
        <w:rPr>
          <w:rFonts w:ascii="Times New Roman" w:hAnsi="Times New Roman" w:cs="Times New Roman"/>
          <w:sz w:val="28"/>
          <w:szCs w:val="28"/>
          <w:shd w:val="clear" w:color="auto" w:fill="FFFFFF"/>
        </w:rPr>
        <w:t xml:space="preserve">- </w:t>
      </w:r>
      <w:r w:rsidRPr="00890569">
        <w:rPr>
          <w:rFonts w:ascii="Times New Roman" w:hAnsi="Times New Roman" w:cs="Times New Roman"/>
          <w:sz w:val="28"/>
          <w:szCs w:val="28"/>
          <w:shd w:val="clear" w:color="auto" w:fill="FFFFFF"/>
          <w:lang w:val="en-US"/>
        </w:rPr>
        <w:t>ROC</w:t>
      </w:r>
      <w:r w:rsidRPr="00890569">
        <w:rPr>
          <w:rFonts w:ascii="Times New Roman" w:hAnsi="Times New Roman" w:cs="Times New Roman"/>
          <w:sz w:val="28"/>
          <w:szCs w:val="28"/>
          <w:shd w:val="clear" w:color="auto" w:fill="FFFFFF"/>
        </w:rPr>
        <w:t xml:space="preserve"> </w:t>
      </w:r>
      <w:r w:rsidRPr="00890569">
        <w:rPr>
          <w:rFonts w:ascii="Times New Roman" w:hAnsi="Times New Roman" w:cs="Times New Roman"/>
          <w:sz w:val="28"/>
          <w:szCs w:val="28"/>
          <w:shd w:val="clear" w:color="auto" w:fill="FFFFFF"/>
          <w:lang w:val="kk-KZ"/>
        </w:rPr>
        <w:t xml:space="preserve">анализ </w:t>
      </w:r>
      <w:r w:rsidRPr="00890569">
        <w:rPr>
          <w:rFonts w:ascii="Times New Roman" w:hAnsi="Times New Roman" w:cs="Times New Roman"/>
          <w:sz w:val="28"/>
          <w:szCs w:val="28"/>
          <w:shd w:val="clear" w:color="auto" w:fill="FFFFFF"/>
        </w:rPr>
        <w:t>экспрессии микроРНК372</w:t>
      </w:r>
    </w:p>
    <w:p w:rsidR="004C19EA" w:rsidRPr="00890569" w:rsidRDefault="004C19EA" w:rsidP="00890569">
      <w:pPr>
        <w:pStyle w:val="a5"/>
        <w:jc w:val="both"/>
        <w:rPr>
          <w:rFonts w:ascii="Times New Roman" w:hAnsi="Times New Roman" w:cs="Times New Roman"/>
          <w:sz w:val="28"/>
          <w:szCs w:val="28"/>
          <w:shd w:val="clear" w:color="auto" w:fill="FFFFFF"/>
        </w:rPr>
      </w:pPr>
    </w:p>
    <w:p w:rsidR="00A30D84" w:rsidRPr="00890569" w:rsidRDefault="00A30D84" w:rsidP="00890569">
      <w:pPr>
        <w:pStyle w:val="a5"/>
        <w:jc w:val="both"/>
        <w:rPr>
          <w:rFonts w:ascii="Times New Roman" w:hAnsi="Times New Roman" w:cs="Times New Roman"/>
          <w:sz w:val="28"/>
          <w:szCs w:val="28"/>
          <w:shd w:val="clear" w:color="auto" w:fill="FFFFFF"/>
          <w:lang w:val="en-US"/>
        </w:rPr>
      </w:pPr>
      <w:r w:rsidRPr="00890569">
        <w:rPr>
          <w:rFonts w:ascii="Times New Roman" w:hAnsi="Times New Roman" w:cs="Times New Roman"/>
          <w:noProof/>
          <w:sz w:val="28"/>
          <w:szCs w:val="28"/>
          <w:shd w:val="clear" w:color="auto" w:fill="FFFFFF"/>
          <w:lang w:eastAsia="ru-RU"/>
        </w:rPr>
        <w:drawing>
          <wp:inline distT="0" distB="0" distL="0" distR="0">
            <wp:extent cx="5400000" cy="4046778"/>
            <wp:effectExtent l="19050" t="0" r="0"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5400000" cy="4046778"/>
                    </a:xfrm>
                    <a:prstGeom prst="rect">
                      <a:avLst/>
                    </a:prstGeom>
                    <a:noFill/>
                    <a:ln w="9525">
                      <a:noFill/>
                      <a:miter lim="800000"/>
                      <a:headEnd/>
                      <a:tailEnd/>
                    </a:ln>
                  </pic:spPr>
                </pic:pic>
              </a:graphicData>
            </a:graphic>
          </wp:inline>
        </w:drawing>
      </w:r>
    </w:p>
    <w:p w:rsidR="004C19EA" w:rsidRPr="00890569" w:rsidRDefault="004C19EA" w:rsidP="00890569">
      <w:pPr>
        <w:pStyle w:val="a5"/>
        <w:jc w:val="center"/>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rPr>
        <w:t xml:space="preserve">Рисунок </w:t>
      </w:r>
      <w:r w:rsidR="00024AF5" w:rsidRPr="00890569">
        <w:rPr>
          <w:rFonts w:ascii="Times New Roman" w:hAnsi="Times New Roman" w:cs="Times New Roman"/>
          <w:sz w:val="28"/>
          <w:szCs w:val="28"/>
          <w:shd w:val="clear" w:color="auto" w:fill="FFFFFF"/>
        </w:rPr>
        <w:t>40</w:t>
      </w:r>
      <w:r w:rsidR="005C2AEB" w:rsidRPr="00890569">
        <w:rPr>
          <w:rFonts w:ascii="Times New Roman" w:hAnsi="Times New Roman" w:cs="Times New Roman"/>
          <w:sz w:val="28"/>
          <w:szCs w:val="28"/>
          <w:shd w:val="clear" w:color="auto" w:fill="FFFFFF"/>
        </w:rPr>
        <w:t xml:space="preserve"> </w:t>
      </w:r>
      <w:r w:rsidRPr="00890569">
        <w:rPr>
          <w:rFonts w:ascii="Times New Roman" w:hAnsi="Times New Roman" w:cs="Times New Roman"/>
          <w:sz w:val="28"/>
          <w:szCs w:val="28"/>
          <w:shd w:val="clear" w:color="auto" w:fill="FFFFFF"/>
        </w:rPr>
        <w:t xml:space="preserve">- </w:t>
      </w:r>
      <w:r w:rsidRPr="00890569">
        <w:rPr>
          <w:rFonts w:ascii="Times New Roman" w:hAnsi="Times New Roman" w:cs="Times New Roman"/>
          <w:sz w:val="28"/>
          <w:szCs w:val="28"/>
          <w:shd w:val="clear" w:color="auto" w:fill="FFFFFF"/>
          <w:lang w:val="en-US"/>
        </w:rPr>
        <w:t>ROC</w:t>
      </w:r>
      <w:r w:rsidRPr="00890569">
        <w:rPr>
          <w:rFonts w:ascii="Times New Roman" w:hAnsi="Times New Roman" w:cs="Times New Roman"/>
          <w:sz w:val="28"/>
          <w:szCs w:val="28"/>
          <w:shd w:val="clear" w:color="auto" w:fill="FFFFFF"/>
        </w:rPr>
        <w:t xml:space="preserve"> </w:t>
      </w:r>
      <w:r w:rsidRPr="00890569">
        <w:rPr>
          <w:rFonts w:ascii="Times New Roman" w:hAnsi="Times New Roman" w:cs="Times New Roman"/>
          <w:sz w:val="28"/>
          <w:szCs w:val="28"/>
          <w:shd w:val="clear" w:color="auto" w:fill="FFFFFF"/>
          <w:lang w:val="kk-KZ"/>
        </w:rPr>
        <w:t xml:space="preserve">анализ </w:t>
      </w:r>
      <w:r w:rsidRPr="00890569">
        <w:rPr>
          <w:rFonts w:ascii="Times New Roman" w:hAnsi="Times New Roman" w:cs="Times New Roman"/>
          <w:sz w:val="28"/>
          <w:szCs w:val="28"/>
          <w:shd w:val="clear" w:color="auto" w:fill="FFFFFF"/>
        </w:rPr>
        <w:t>экспрессии микроРНК373</w:t>
      </w:r>
    </w:p>
    <w:p w:rsidR="004C19EA" w:rsidRPr="00890569" w:rsidRDefault="004C19EA" w:rsidP="00890569">
      <w:pPr>
        <w:pStyle w:val="a5"/>
        <w:jc w:val="both"/>
        <w:rPr>
          <w:rFonts w:ascii="Times New Roman" w:hAnsi="Times New Roman" w:cs="Times New Roman"/>
          <w:sz w:val="28"/>
          <w:szCs w:val="28"/>
          <w:shd w:val="clear" w:color="auto" w:fill="FFFFFF"/>
        </w:rPr>
      </w:pPr>
    </w:p>
    <w:p w:rsidR="00A30D84" w:rsidRPr="00890569" w:rsidRDefault="00A30D84" w:rsidP="00890569">
      <w:pPr>
        <w:pStyle w:val="a5"/>
        <w:jc w:val="both"/>
        <w:rPr>
          <w:rFonts w:ascii="Times New Roman" w:hAnsi="Times New Roman" w:cs="Times New Roman"/>
          <w:sz w:val="28"/>
          <w:szCs w:val="28"/>
          <w:shd w:val="clear" w:color="auto" w:fill="FFFFFF"/>
          <w:lang w:val="en-US"/>
        </w:rPr>
      </w:pPr>
      <w:r w:rsidRPr="00890569">
        <w:rPr>
          <w:rFonts w:ascii="Times New Roman" w:hAnsi="Times New Roman" w:cs="Times New Roman"/>
          <w:noProof/>
          <w:sz w:val="28"/>
          <w:szCs w:val="28"/>
          <w:shd w:val="clear" w:color="auto" w:fill="FFFFFF"/>
          <w:lang w:eastAsia="ru-RU"/>
        </w:rPr>
        <w:lastRenderedPageBreak/>
        <w:drawing>
          <wp:inline distT="0" distB="0" distL="0" distR="0">
            <wp:extent cx="5400000" cy="4046778"/>
            <wp:effectExtent l="19050" t="0" r="0" b="0"/>
            <wp:docPr id="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srcRect/>
                    <a:stretch>
                      <a:fillRect/>
                    </a:stretch>
                  </pic:blipFill>
                  <pic:spPr bwMode="auto">
                    <a:xfrm>
                      <a:off x="0" y="0"/>
                      <a:ext cx="5400000" cy="4046778"/>
                    </a:xfrm>
                    <a:prstGeom prst="rect">
                      <a:avLst/>
                    </a:prstGeom>
                    <a:noFill/>
                    <a:ln w="9525">
                      <a:noFill/>
                      <a:miter lim="800000"/>
                      <a:headEnd/>
                      <a:tailEnd/>
                    </a:ln>
                  </pic:spPr>
                </pic:pic>
              </a:graphicData>
            </a:graphic>
          </wp:inline>
        </w:drawing>
      </w:r>
    </w:p>
    <w:p w:rsidR="004C19EA" w:rsidRPr="00890569" w:rsidRDefault="004C19EA" w:rsidP="00890569">
      <w:pPr>
        <w:pStyle w:val="a5"/>
        <w:jc w:val="center"/>
        <w:rPr>
          <w:rFonts w:ascii="Times New Roman" w:hAnsi="Times New Roman" w:cs="Times New Roman"/>
          <w:sz w:val="28"/>
          <w:szCs w:val="28"/>
          <w:shd w:val="clear" w:color="auto" w:fill="FFFFFF"/>
          <w:lang w:val="kk-KZ"/>
        </w:rPr>
      </w:pPr>
      <w:r w:rsidRPr="00890569">
        <w:rPr>
          <w:rFonts w:ascii="Times New Roman" w:hAnsi="Times New Roman" w:cs="Times New Roman"/>
          <w:sz w:val="28"/>
          <w:szCs w:val="28"/>
          <w:shd w:val="clear" w:color="auto" w:fill="FFFFFF"/>
        </w:rPr>
        <w:t xml:space="preserve">Рисунок </w:t>
      </w:r>
      <w:r w:rsidR="00024AF5" w:rsidRPr="00890569">
        <w:rPr>
          <w:rFonts w:ascii="Times New Roman" w:hAnsi="Times New Roman" w:cs="Times New Roman"/>
          <w:sz w:val="28"/>
          <w:szCs w:val="28"/>
          <w:shd w:val="clear" w:color="auto" w:fill="FFFFFF"/>
        </w:rPr>
        <w:t>41</w:t>
      </w:r>
      <w:r w:rsidR="005C2AEB" w:rsidRPr="00890569">
        <w:rPr>
          <w:rFonts w:ascii="Times New Roman" w:hAnsi="Times New Roman" w:cs="Times New Roman"/>
          <w:sz w:val="28"/>
          <w:szCs w:val="28"/>
          <w:shd w:val="clear" w:color="auto" w:fill="FFFFFF"/>
        </w:rPr>
        <w:t xml:space="preserve"> </w:t>
      </w:r>
      <w:r w:rsidRPr="00890569">
        <w:rPr>
          <w:rFonts w:ascii="Times New Roman" w:hAnsi="Times New Roman" w:cs="Times New Roman"/>
          <w:sz w:val="28"/>
          <w:szCs w:val="28"/>
          <w:shd w:val="clear" w:color="auto" w:fill="FFFFFF"/>
        </w:rPr>
        <w:t xml:space="preserve">- </w:t>
      </w:r>
      <w:r w:rsidRPr="00890569">
        <w:rPr>
          <w:rFonts w:ascii="Times New Roman" w:hAnsi="Times New Roman" w:cs="Times New Roman"/>
          <w:sz w:val="28"/>
          <w:szCs w:val="28"/>
          <w:shd w:val="clear" w:color="auto" w:fill="FFFFFF"/>
          <w:lang w:val="en-US"/>
        </w:rPr>
        <w:t>ROC</w:t>
      </w:r>
      <w:r w:rsidRPr="00890569">
        <w:rPr>
          <w:rFonts w:ascii="Times New Roman" w:hAnsi="Times New Roman" w:cs="Times New Roman"/>
          <w:sz w:val="28"/>
          <w:szCs w:val="28"/>
          <w:shd w:val="clear" w:color="auto" w:fill="FFFFFF"/>
        </w:rPr>
        <w:t xml:space="preserve"> </w:t>
      </w:r>
      <w:r w:rsidRPr="00890569">
        <w:rPr>
          <w:rFonts w:ascii="Times New Roman" w:hAnsi="Times New Roman" w:cs="Times New Roman"/>
          <w:sz w:val="28"/>
          <w:szCs w:val="28"/>
          <w:shd w:val="clear" w:color="auto" w:fill="FFFFFF"/>
          <w:lang w:val="kk-KZ"/>
        </w:rPr>
        <w:t xml:space="preserve">анализ </w:t>
      </w:r>
      <w:r w:rsidR="007C4854" w:rsidRPr="00890569">
        <w:rPr>
          <w:rFonts w:ascii="Times New Roman" w:hAnsi="Times New Roman" w:cs="Times New Roman"/>
          <w:sz w:val="28"/>
          <w:szCs w:val="28"/>
          <w:shd w:val="clear" w:color="auto" w:fill="FFFFFF"/>
        </w:rPr>
        <w:t>экспрессии микроРНК37</w:t>
      </w:r>
      <w:r w:rsidR="007C4854" w:rsidRPr="00890569">
        <w:rPr>
          <w:rFonts w:ascii="Times New Roman" w:hAnsi="Times New Roman" w:cs="Times New Roman"/>
          <w:sz w:val="28"/>
          <w:szCs w:val="28"/>
          <w:shd w:val="clear" w:color="auto" w:fill="FFFFFF"/>
          <w:lang w:val="kk-KZ"/>
        </w:rPr>
        <w:t>5</w:t>
      </w:r>
    </w:p>
    <w:p w:rsidR="00AA4D50" w:rsidRPr="00890569" w:rsidRDefault="00AA4D50" w:rsidP="00890569">
      <w:pPr>
        <w:pStyle w:val="a5"/>
        <w:ind w:firstLine="567"/>
        <w:jc w:val="both"/>
        <w:rPr>
          <w:rFonts w:ascii="Times New Roman" w:hAnsi="Times New Roman" w:cs="Times New Roman"/>
          <w:sz w:val="28"/>
          <w:szCs w:val="28"/>
          <w:highlight w:val="yellow"/>
          <w:lang w:val="kk-KZ"/>
        </w:rPr>
      </w:pPr>
    </w:p>
    <w:p w:rsidR="00FF62FC" w:rsidRPr="00890569" w:rsidRDefault="00FF62FC" w:rsidP="00890569">
      <w:pPr>
        <w:pStyle w:val="a5"/>
        <w:ind w:firstLine="567"/>
        <w:jc w:val="both"/>
        <w:rPr>
          <w:rFonts w:ascii="Times New Roman" w:hAnsi="Times New Roman" w:cs="Times New Roman"/>
          <w:sz w:val="28"/>
          <w:szCs w:val="28"/>
          <w:lang w:val="kk-KZ"/>
        </w:rPr>
      </w:pPr>
      <w:r w:rsidRPr="00890569">
        <w:rPr>
          <w:rFonts w:ascii="Times New Roman" w:hAnsi="Times New Roman" w:cs="Times New Roman"/>
          <w:sz w:val="28"/>
          <w:szCs w:val="28"/>
          <w:lang w:val="kk-KZ"/>
        </w:rPr>
        <w:t>Таким образом</w:t>
      </w:r>
      <w:r w:rsidRPr="00890569">
        <w:rPr>
          <w:rFonts w:ascii="Times New Roman" w:hAnsi="Times New Roman" w:cs="Times New Roman"/>
          <w:sz w:val="28"/>
          <w:szCs w:val="28"/>
        </w:rPr>
        <w:t xml:space="preserve">, проведенный ROC анализ доказал значимость, а именно высокую чувствительность и специфичность </w:t>
      </w:r>
      <w:r w:rsidRPr="00890569">
        <w:rPr>
          <w:rFonts w:ascii="Times New Roman" w:hAnsi="Times New Roman" w:cs="Times New Roman"/>
          <w:sz w:val="28"/>
          <w:szCs w:val="28"/>
          <w:shd w:val="clear" w:color="auto" w:fill="FFFFFF"/>
        </w:rPr>
        <w:t>микроРНК 367,371,372,373 и 302</w:t>
      </w:r>
      <w:r w:rsidRPr="00890569">
        <w:rPr>
          <w:rFonts w:ascii="Times New Roman" w:hAnsi="Times New Roman" w:cs="Times New Roman"/>
          <w:sz w:val="28"/>
          <w:szCs w:val="28"/>
          <w:shd w:val="clear" w:color="auto" w:fill="FFFFFF"/>
          <w:lang w:val="en-US"/>
        </w:rPr>
        <w:t>d</w:t>
      </w:r>
      <w:r w:rsidR="00287A51" w:rsidRPr="00890569">
        <w:rPr>
          <w:rFonts w:ascii="Times New Roman" w:hAnsi="Times New Roman" w:cs="Times New Roman"/>
          <w:sz w:val="28"/>
          <w:szCs w:val="28"/>
          <w:shd w:val="clear" w:color="auto" w:fill="FFFFFF"/>
        </w:rPr>
        <w:t>,</w:t>
      </w:r>
      <w:r w:rsidRPr="00890569">
        <w:rPr>
          <w:rFonts w:ascii="Times New Roman" w:hAnsi="Times New Roman" w:cs="Times New Roman"/>
          <w:sz w:val="28"/>
          <w:szCs w:val="28"/>
          <w:shd w:val="clear" w:color="auto" w:fill="FFFFFF"/>
          <w:lang w:val="kk-KZ"/>
        </w:rPr>
        <w:t xml:space="preserve"> </w:t>
      </w:r>
      <w:r w:rsidRPr="00890569">
        <w:rPr>
          <w:rFonts w:ascii="Times New Roman" w:hAnsi="Times New Roman" w:cs="Times New Roman"/>
          <w:sz w:val="28"/>
          <w:szCs w:val="28"/>
        </w:rPr>
        <w:t xml:space="preserve">как биологического маркера злокачественных ГКО. </w:t>
      </w:r>
    </w:p>
    <w:p w:rsidR="009E669E" w:rsidRPr="00890569" w:rsidRDefault="00BF75D9" w:rsidP="00890569">
      <w:pPr>
        <w:pStyle w:val="a5"/>
        <w:ind w:firstLine="567"/>
        <w:jc w:val="both"/>
        <w:rPr>
          <w:rFonts w:ascii="Times New Roman" w:hAnsi="Times New Roman" w:cs="Times New Roman"/>
          <w:sz w:val="28"/>
          <w:szCs w:val="28"/>
          <w:shd w:val="clear" w:color="auto" w:fill="FFFFFF"/>
          <w:lang w:val="kk-KZ"/>
        </w:rPr>
      </w:pPr>
      <w:r w:rsidRPr="00890569">
        <w:rPr>
          <w:rFonts w:ascii="Times New Roman" w:hAnsi="Times New Roman" w:cs="Times New Roman"/>
          <w:sz w:val="28"/>
          <w:szCs w:val="28"/>
          <w:shd w:val="clear" w:color="auto" w:fill="FFFFFF"/>
        </w:rPr>
        <w:t xml:space="preserve">В последующем </w:t>
      </w:r>
      <w:r w:rsidR="002B3DF8" w:rsidRPr="00890569">
        <w:rPr>
          <w:rFonts w:ascii="Times New Roman" w:hAnsi="Times New Roman" w:cs="Times New Roman"/>
          <w:sz w:val="28"/>
          <w:szCs w:val="28"/>
          <w:shd w:val="clear" w:color="auto" w:fill="FFFFFF"/>
        </w:rPr>
        <w:t>мы оценили динамику</w:t>
      </w:r>
      <w:r w:rsidR="00287A51" w:rsidRPr="00890569">
        <w:rPr>
          <w:rFonts w:ascii="Times New Roman" w:hAnsi="Times New Roman" w:cs="Times New Roman"/>
          <w:sz w:val="28"/>
          <w:szCs w:val="28"/>
          <w:shd w:val="clear" w:color="auto" w:fill="FFFFFF"/>
        </w:rPr>
        <w:t xml:space="preserve"> -</w:t>
      </w:r>
      <w:r w:rsidR="002B3DF8" w:rsidRPr="00890569">
        <w:rPr>
          <w:rFonts w:ascii="Times New Roman" w:hAnsi="Times New Roman" w:cs="Times New Roman"/>
          <w:sz w:val="28"/>
          <w:szCs w:val="28"/>
          <w:shd w:val="clear" w:color="auto" w:fill="FFFFFF"/>
        </w:rPr>
        <w:t xml:space="preserve"> кинет</w:t>
      </w:r>
      <w:r w:rsidR="00480652" w:rsidRPr="00890569">
        <w:rPr>
          <w:rFonts w:ascii="Times New Roman" w:hAnsi="Times New Roman" w:cs="Times New Roman"/>
          <w:sz w:val="28"/>
          <w:szCs w:val="28"/>
          <w:shd w:val="clear" w:color="auto" w:fill="FFFFFF"/>
        </w:rPr>
        <w:t>и</w:t>
      </w:r>
      <w:r w:rsidR="002B3DF8" w:rsidRPr="00890569">
        <w:rPr>
          <w:rFonts w:ascii="Times New Roman" w:hAnsi="Times New Roman" w:cs="Times New Roman"/>
          <w:sz w:val="28"/>
          <w:szCs w:val="28"/>
          <w:shd w:val="clear" w:color="auto" w:fill="FFFFFF"/>
        </w:rPr>
        <w:t>к</w:t>
      </w:r>
      <w:r w:rsidR="00480652" w:rsidRPr="00890569">
        <w:rPr>
          <w:rFonts w:ascii="Times New Roman" w:hAnsi="Times New Roman" w:cs="Times New Roman"/>
          <w:sz w:val="28"/>
          <w:szCs w:val="28"/>
          <w:shd w:val="clear" w:color="auto" w:fill="FFFFFF"/>
        </w:rPr>
        <w:t>у</w:t>
      </w:r>
      <w:r w:rsidR="002B3DF8" w:rsidRPr="00890569">
        <w:rPr>
          <w:rFonts w:ascii="Times New Roman" w:hAnsi="Times New Roman" w:cs="Times New Roman"/>
          <w:sz w:val="28"/>
          <w:szCs w:val="28"/>
          <w:shd w:val="clear" w:color="auto" w:fill="FFFFFF"/>
        </w:rPr>
        <w:t xml:space="preserve"> уровней микроРНК в ходе терапии. Результаты представены </w:t>
      </w:r>
      <w:r w:rsidR="002B44E8" w:rsidRPr="00890569">
        <w:rPr>
          <w:rFonts w:ascii="Times New Roman" w:hAnsi="Times New Roman" w:cs="Times New Roman"/>
          <w:sz w:val="28"/>
          <w:szCs w:val="28"/>
          <w:shd w:val="clear" w:color="auto" w:fill="FFFFFF"/>
        </w:rPr>
        <w:t xml:space="preserve">в </w:t>
      </w:r>
      <w:r w:rsidR="003E667A" w:rsidRPr="00890569">
        <w:rPr>
          <w:rFonts w:ascii="Times New Roman" w:hAnsi="Times New Roman" w:cs="Times New Roman"/>
          <w:sz w:val="28"/>
          <w:szCs w:val="28"/>
          <w:shd w:val="clear" w:color="auto" w:fill="FFFFFF"/>
        </w:rPr>
        <w:t>таблице</w:t>
      </w:r>
      <w:r w:rsidR="00733692" w:rsidRPr="00890569">
        <w:rPr>
          <w:rFonts w:ascii="Times New Roman" w:hAnsi="Times New Roman" w:cs="Times New Roman"/>
          <w:sz w:val="28"/>
          <w:szCs w:val="28"/>
          <w:shd w:val="clear" w:color="auto" w:fill="FFFFFF"/>
        </w:rPr>
        <w:t xml:space="preserve"> </w:t>
      </w:r>
      <w:r w:rsidR="004E6B75" w:rsidRPr="00890569">
        <w:rPr>
          <w:rFonts w:ascii="Times New Roman" w:hAnsi="Times New Roman" w:cs="Times New Roman"/>
          <w:sz w:val="28"/>
          <w:szCs w:val="28"/>
          <w:shd w:val="clear" w:color="auto" w:fill="FFFFFF"/>
        </w:rPr>
        <w:t>2</w:t>
      </w:r>
      <w:r w:rsidR="00EA48E3" w:rsidRPr="00890569">
        <w:rPr>
          <w:rFonts w:ascii="Times New Roman" w:hAnsi="Times New Roman" w:cs="Times New Roman"/>
          <w:sz w:val="28"/>
          <w:szCs w:val="28"/>
          <w:shd w:val="clear" w:color="auto" w:fill="FFFFFF"/>
        </w:rPr>
        <w:t>5</w:t>
      </w:r>
      <w:r w:rsidR="009E669E" w:rsidRPr="00890569">
        <w:rPr>
          <w:rFonts w:ascii="Times New Roman" w:hAnsi="Times New Roman" w:cs="Times New Roman"/>
          <w:sz w:val="28"/>
          <w:szCs w:val="28"/>
          <w:shd w:val="clear" w:color="auto" w:fill="FFFFFF"/>
        </w:rPr>
        <w:t>, уровни микроРНК снижаются после операции и проведенного курса химиотерапии.</w:t>
      </w:r>
    </w:p>
    <w:p w:rsidR="00CB5245" w:rsidRPr="00890569" w:rsidRDefault="00CB5245" w:rsidP="00890569">
      <w:pPr>
        <w:pStyle w:val="a5"/>
        <w:jc w:val="both"/>
        <w:rPr>
          <w:rFonts w:ascii="Times New Roman" w:hAnsi="Times New Roman" w:cs="Times New Roman"/>
          <w:sz w:val="28"/>
          <w:szCs w:val="28"/>
          <w:shd w:val="clear" w:color="auto" w:fill="FFFFFF"/>
        </w:rPr>
      </w:pPr>
    </w:p>
    <w:p w:rsidR="009208D2" w:rsidRPr="00890569" w:rsidRDefault="004E6B75" w:rsidP="00890569">
      <w:pPr>
        <w:pStyle w:val="a5"/>
        <w:jc w:val="both"/>
        <w:rPr>
          <w:rFonts w:ascii="Times New Roman" w:hAnsi="Times New Roman" w:cs="Times New Roman"/>
          <w:sz w:val="28"/>
          <w:szCs w:val="28"/>
        </w:rPr>
      </w:pPr>
      <w:r w:rsidRPr="00890569">
        <w:rPr>
          <w:rFonts w:ascii="Times New Roman" w:hAnsi="Times New Roman" w:cs="Times New Roman"/>
          <w:sz w:val="28"/>
          <w:szCs w:val="28"/>
          <w:shd w:val="clear" w:color="auto" w:fill="FFFFFF"/>
        </w:rPr>
        <w:t>Таблица 2</w:t>
      </w:r>
      <w:r w:rsidR="00EA48E3" w:rsidRPr="00890569">
        <w:rPr>
          <w:rFonts w:ascii="Times New Roman" w:hAnsi="Times New Roman" w:cs="Times New Roman"/>
          <w:sz w:val="28"/>
          <w:szCs w:val="28"/>
          <w:shd w:val="clear" w:color="auto" w:fill="FFFFFF"/>
        </w:rPr>
        <w:t>5</w:t>
      </w:r>
      <w:r w:rsidR="002B3DF8" w:rsidRPr="00890569">
        <w:rPr>
          <w:rFonts w:ascii="Times New Roman" w:hAnsi="Times New Roman" w:cs="Times New Roman"/>
          <w:sz w:val="28"/>
          <w:szCs w:val="28"/>
          <w:shd w:val="clear" w:color="auto" w:fill="FFFFFF"/>
        </w:rPr>
        <w:t xml:space="preserve"> -  Данные по кинетике уровней микроРНК у пациентов с</w:t>
      </w:r>
      <w:r w:rsidR="007C4854" w:rsidRPr="00890569">
        <w:rPr>
          <w:rFonts w:ascii="Times New Roman" w:hAnsi="Times New Roman" w:cs="Times New Roman"/>
          <w:sz w:val="28"/>
          <w:szCs w:val="28"/>
          <w:shd w:val="clear" w:color="auto" w:fill="FFFFFF"/>
          <w:lang w:val="kk-KZ"/>
        </w:rPr>
        <w:t>о</w:t>
      </w:r>
      <w:r w:rsidR="002B3DF8" w:rsidRPr="00890569">
        <w:rPr>
          <w:rFonts w:ascii="Times New Roman" w:hAnsi="Times New Roman" w:cs="Times New Roman"/>
          <w:sz w:val="28"/>
          <w:szCs w:val="28"/>
          <w:shd w:val="clear" w:color="auto" w:fill="FFFFFF"/>
        </w:rPr>
        <w:t xml:space="preserve"> злокачественными ГКО </w:t>
      </w:r>
      <w:r w:rsidR="002B3DF8" w:rsidRPr="00890569">
        <w:rPr>
          <w:rFonts w:ascii="Times New Roman" w:hAnsi="Times New Roman" w:cs="Times New Roman"/>
          <w:sz w:val="28"/>
          <w:szCs w:val="28"/>
        </w:rPr>
        <w:t>(</w:t>
      </w:r>
      <w:r w:rsidR="002B3DF8" w:rsidRPr="00890569">
        <w:rPr>
          <w:rFonts w:ascii="Times New Roman" w:hAnsi="Times New Roman" w:cs="Times New Roman"/>
          <w:sz w:val="28"/>
          <w:szCs w:val="28"/>
          <w:lang w:val="en-US"/>
        </w:rPr>
        <w:t>GCT</w:t>
      </w:r>
      <w:r w:rsidR="002B3DF8" w:rsidRPr="00890569">
        <w:rPr>
          <w:rFonts w:ascii="Times New Roman" w:hAnsi="Times New Roman" w:cs="Times New Roman"/>
          <w:sz w:val="28"/>
          <w:szCs w:val="28"/>
        </w:rPr>
        <w:t>-</w:t>
      </w:r>
      <w:r w:rsidR="002B3DF8" w:rsidRPr="00890569">
        <w:rPr>
          <w:rFonts w:ascii="Times New Roman" w:hAnsi="Times New Roman" w:cs="Times New Roman"/>
          <w:sz w:val="28"/>
          <w:szCs w:val="28"/>
          <w:lang w:val="en-US"/>
        </w:rPr>
        <w:t>Serum</w:t>
      </w:r>
      <w:r w:rsidR="002B3DF8" w:rsidRPr="00890569">
        <w:rPr>
          <w:rFonts w:ascii="Times New Roman" w:hAnsi="Times New Roman" w:cs="Times New Roman"/>
          <w:sz w:val="28"/>
          <w:szCs w:val="28"/>
        </w:rPr>
        <w:t xml:space="preserve">-1 – данные до начала терапии, </w:t>
      </w:r>
      <w:r w:rsidR="002B3DF8" w:rsidRPr="00890569">
        <w:rPr>
          <w:rFonts w:ascii="Times New Roman" w:hAnsi="Times New Roman" w:cs="Times New Roman"/>
          <w:sz w:val="28"/>
          <w:szCs w:val="28"/>
          <w:lang w:val="en-US"/>
        </w:rPr>
        <w:t>GCT</w:t>
      </w:r>
      <w:r w:rsidR="002B3DF8" w:rsidRPr="00890569">
        <w:rPr>
          <w:rFonts w:ascii="Times New Roman" w:hAnsi="Times New Roman" w:cs="Times New Roman"/>
          <w:sz w:val="28"/>
          <w:szCs w:val="28"/>
        </w:rPr>
        <w:t>-</w:t>
      </w:r>
      <w:r w:rsidR="002B3DF8" w:rsidRPr="00890569">
        <w:rPr>
          <w:rFonts w:ascii="Times New Roman" w:hAnsi="Times New Roman" w:cs="Times New Roman"/>
          <w:sz w:val="28"/>
          <w:szCs w:val="28"/>
          <w:lang w:val="en-US"/>
        </w:rPr>
        <w:t>Serum</w:t>
      </w:r>
      <w:r w:rsidR="002B3DF8" w:rsidRPr="00890569">
        <w:rPr>
          <w:rFonts w:ascii="Times New Roman" w:hAnsi="Times New Roman" w:cs="Times New Roman"/>
          <w:sz w:val="28"/>
          <w:szCs w:val="28"/>
        </w:rPr>
        <w:t xml:space="preserve">-2 – данные после оперативного удаления опухоли, </w:t>
      </w:r>
      <w:r w:rsidR="002B3DF8" w:rsidRPr="00890569">
        <w:rPr>
          <w:rFonts w:ascii="Times New Roman" w:hAnsi="Times New Roman" w:cs="Times New Roman"/>
          <w:sz w:val="28"/>
          <w:szCs w:val="28"/>
          <w:lang w:val="en-US"/>
        </w:rPr>
        <w:t>GCT</w:t>
      </w:r>
      <w:r w:rsidR="002B3DF8" w:rsidRPr="00890569">
        <w:rPr>
          <w:rFonts w:ascii="Times New Roman" w:hAnsi="Times New Roman" w:cs="Times New Roman"/>
          <w:sz w:val="28"/>
          <w:szCs w:val="28"/>
        </w:rPr>
        <w:t>-</w:t>
      </w:r>
      <w:r w:rsidR="002B3DF8" w:rsidRPr="00890569">
        <w:rPr>
          <w:rFonts w:ascii="Times New Roman" w:hAnsi="Times New Roman" w:cs="Times New Roman"/>
          <w:sz w:val="28"/>
          <w:szCs w:val="28"/>
          <w:lang w:val="en-US"/>
        </w:rPr>
        <w:t>Serum</w:t>
      </w:r>
      <w:r w:rsidR="002B3DF8" w:rsidRPr="00890569">
        <w:rPr>
          <w:rFonts w:ascii="Times New Roman" w:hAnsi="Times New Roman" w:cs="Times New Roman"/>
          <w:sz w:val="28"/>
          <w:szCs w:val="28"/>
        </w:rPr>
        <w:t>-3 – данны</w:t>
      </w:r>
      <w:r w:rsidR="00CB5245" w:rsidRPr="00890569">
        <w:rPr>
          <w:rFonts w:ascii="Times New Roman" w:hAnsi="Times New Roman" w:cs="Times New Roman"/>
          <w:sz w:val="28"/>
          <w:szCs w:val="28"/>
        </w:rPr>
        <w:t>е на момент завершения терапии)</w:t>
      </w:r>
    </w:p>
    <w:p w:rsidR="009208D2" w:rsidRPr="00890569" w:rsidRDefault="009208D2" w:rsidP="00890569">
      <w:pPr>
        <w:pStyle w:val="a5"/>
        <w:jc w:val="both"/>
        <w:rPr>
          <w:rFonts w:ascii="Times New Roman" w:hAnsi="Times New Roman" w:cs="Times New Roman"/>
          <w:sz w:val="28"/>
          <w:szCs w:val="28"/>
        </w:rPr>
      </w:pPr>
    </w:p>
    <w:tbl>
      <w:tblPr>
        <w:tblStyle w:val="ac"/>
        <w:tblW w:w="0" w:type="auto"/>
        <w:tblLook w:val="04A0"/>
      </w:tblPr>
      <w:tblGrid>
        <w:gridCol w:w="675"/>
        <w:gridCol w:w="1985"/>
        <w:gridCol w:w="1417"/>
        <w:gridCol w:w="1134"/>
        <w:gridCol w:w="1134"/>
        <w:gridCol w:w="1418"/>
        <w:gridCol w:w="2091"/>
      </w:tblGrid>
      <w:tr w:rsidR="00DA041D" w:rsidRPr="00890569" w:rsidTr="00DA041D">
        <w:tc>
          <w:tcPr>
            <w:tcW w:w="675"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w:t>
            </w:r>
          </w:p>
        </w:tc>
        <w:tc>
          <w:tcPr>
            <w:tcW w:w="1985"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Биологическая группа</w:t>
            </w:r>
          </w:p>
        </w:tc>
        <w:tc>
          <w:tcPr>
            <w:tcW w:w="1417"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Мишень</w:t>
            </w:r>
          </w:p>
        </w:tc>
        <w:tc>
          <w:tcPr>
            <w:tcW w:w="1134"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RQ</w:t>
            </w:r>
          </w:p>
        </w:tc>
        <w:tc>
          <w:tcPr>
            <w:tcW w:w="1134"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RQ Min</w:t>
            </w:r>
          </w:p>
        </w:tc>
        <w:tc>
          <w:tcPr>
            <w:tcW w:w="1418"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RQ Max</w:t>
            </w:r>
          </w:p>
        </w:tc>
        <w:tc>
          <w:tcPr>
            <w:tcW w:w="2091"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P-значение</w:t>
            </w:r>
          </w:p>
        </w:tc>
      </w:tr>
      <w:tr w:rsidR="00DA041D" w:rsidRPr="00890569" w:rsidTr="00DA041D">
        <w:tc>
          <w:tcPr>
            <w:tcW w:w="675"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1</w:t>
            </w:r>
          </w:p>
        </w:tc>
        <w:tc>
          <w:tcPr>
            <w:tcW w:w="1985"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2</w:t>
            </w:r>
          </w:p>
        </w:tc>
        <w:tc>
          <w:tcPr>
            <w:tcW w:w="1417"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3</w:t>
            </w:r>
          </w:p>
        </w:tc>
        <w:tc>
          <w:tcPr>
            <w:tcW w:w="1134"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7</w:t>
            </w:r>
          </w:p>
        </w:tc>
        <w:tc>
          <w:tcPr>
            <w:tcW w:w="1134"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8</w:t>
            </w:r>
          </w:p>
        </w:tc>
        <w:tc>
          <w:tcPr>
            <w:tcW w:w="1418"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9</w:t>
            </w:r>
          </w:p>
        </w:tc>
        <w:tc>
          <w:tcPr>
            <w:tcW w:w="2091"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10</w:t>
            </w:r>
          </w:p>
        </w:tc>
      </w:tr>
      <w:tr w:rsidR="00DA041D" w:rsidRPr="00890569" w:rsidTr="00DA041D">
        <w:tc>
          <w:tcPr>
            <w:tcW w:w="675"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1</w:t>
            </w:r>
          </w:p>
        </w:tc>
        <w:tc>
          <w:tcPr>
            <w:tcW w:w="1985"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GCT-Serum-1</w:t>
            </w:r>
          </w:p>
        </w:tc>
        <w:tc>
          <w:tcPr>
            <w:tcW w:w="1417"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373-3P</w:t>
            </w:r>
          </w:p>
        </w:tc>
        <w:tc>
          <w:tcPr>
            <w:tcW w:w="1134"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100,663</w:t>
            </w:r>
          </w:p>
        </w:tc>
        <w:tc>
          <w:tcPr>
            <w:tcW w:w="1134"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23,331</w:t>
            </w:r>
          </w:p>
        </w:tc>
        <w:tc>
          <w:tcPr>
            <w:tcW w:w="1418"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434,319</w:t>
            </w:r>
          </w:p>
        </w:tc>
        <w:tc>
          <w:tcPr>
            <w:tcW w:w="2091" w:type="dxa"/>
            <w:vAlign w:val="center"/>
          </w:tcPr>
          <w:p w:rsidR="00DA041D" w:rsidRPr="00890569" w:rsidRDefault="00DA041D" w:rsidP="00890569">
            <w:pPr>
              <w:jc w:val="center"/>
              <w:rPr>
                <w:rFonts w:ascii="Times New Roman" w:hAnsi="Times New Roman"/>
                <w:b/>
                <w:bCs/>
                <w:sz w:val="24"/>
                <w:szCs w:val="24"/>
                <w:lang w:val="en-US"/>
              </w:rPr>
            </w:pPr>
            <w:r w:rsidRPr="00890569">
              <w:rPr>
                <w:rFonts w:ascii="Times New Roman" w:hAnsi="Times New Roman"/>
                <w:b/>
                <w:bCs/>
                <w:sz w:val="24"/>
                <w:szCs w:val="24"/>
              </w:rPr>
              <w:t>1.0804882E-5</w:t>
            </w:r>
            <w:r w:rsidRPr="00890569">
              <w:rPr>
                <w:rFonts w:ascii="Times New Roman" w:hAnsi="Times New Roman"/>
                <w:b/>
                <w:bCs/>
                <w:sz w:val="24"/>
                <w:szCs w:val="24"/>
                <w:lang w:val="en-US"/>
              </w:rPr>
              <w:t>*</w:t>
            </w:r>
          </w:p>
        </w:tc>
      </w:tr>
      <w:tr w:rsidR="00DA041D" w:rsidRPr="00890569" w:rsidTr="00DA041D">
        <w:tc>
          <w:tcPr>
            <w:tcW w:w="675" w:type="dxa"/>
            <w:vAlign w:val="center"/>
          </w:tcPr>
          <w:p w:rsidR="00DA041D" w:rsidRPr="00890569" w:rsidRDefault="00DA041D" w:rsidP="00890569">
            <w:pPr>
              <w:jc w:val="center"/>
              <w:rPr>
                <w:rFonts w:ascii="Times New Roman" w:hAnsi="Times New Roman"/>
                <w:b/>
                <w:bCs/>
                <w:sz w:val="24"/>
                <w:szCs w:val="24"/>
                <w:lang w:val="en-US"/>
              </w:rPr>
            </w:pPr>
            <w:r w:rsidRPr="00890569">
              <w:rPr>
                <w:rFonts w:ascii="Times New Roman" w:hAnsi="Times New Roman"/>
                <w:b/>
                <w:bCs/>
                <w:sz w:val="24"/>
                <w:szCs w:val="24"/>
                <w:lang w:val="en-US"/>
              </w:rPr>
              <w:t>2</w:t>
            </w:r>
          </w:p>
        </w:tc>
        <w:tc>
          <w:tcPr>
            <w:tcW w:w="1985"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GCT-Serum-1</w:t>
            </w:r>
          </w:p>
        </w:tc>
        <w:tc>
          <w:tcPr>
            <w:tcW w:w="1417"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371a</w:t>
            </w:r>
          </w:p>
        </w:tc>
        <w:tc>
          <w:tcPr>
            <w:tcW w:w="1134"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252,355</w:t>
            </w:r>
          </w:p>
        </w:tc>
        <w:tc>
          <w:tcPr>
            <w:tcW w:w="1134"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43,309</w:t>
            </w:r>
          </w:p>
        </w:tc>
        <w:tc>
          <w:tcPr>
            <w:tcW w:w="1418"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1 470,437</w:t>
            </w:r>
          </w:p>
        </w:tc>
        <w:tc>
          <w:tcPr>
            <w:tcW w:w="2091" w:type="dxa"/>
            <w:vAlign w:val="center"/>
          </w:tcPr>
          <w:p w:rsidR="00DA041D" w:rsidRPr="00890569" w:rsidRDefault="00DA041D" w:rsidP="00890569">
            <w:pPr>
              <w:jc w:val="center"/>
              <w:rPr>
                <w:rFonts w:ascii="Times New Roman" w:hAnsi="Times New Roman"/>
                <w:b/>
                <w:bCs/>
                <w:sz w:val="24"/>
                <w:szCs w:val="24"/>
                <w:lang w:val="en-US"/>
              </w:rPr>
            </w:pPr>
            <w:r w:rsidRPr="00890569">
              <w:rPr>
                <w:rFonts w:ascii="Times New Roman" w:hAnsi="Times New Roman"/>
                <w:b/>
                <w:bCs/>
                <w:sz w:val="24"/>
                <w:szCs w:val="24"/>
              </w:rPr>
              <w:t>8.228475E-6</w:t>
            </w:r>
            <w:r w:rsidRPr="00890569">
              <w:rPr>
                <w:rFonts w:ascii="Times New Roman" w:hAnsi="Times New Roman"/>
                <w:b/>
                <w:bCs/>
                <w:sz w:val="24"/>
                <w:szCs w:val="24"/>
                <w:lang w:val="en-US"/>
              </w:rPr>
              <w:t>*</w:t>
            </w:r>
          </w:p>
        </w:tc>
      </w:tr>
      <w:tr w:rsidR="00DA041D" w:rsidRPr="00890569" w:rsidTr="00DA041D">
        <w:tc>
          <w:tcPr>
            <w:tcW w:w="675" w:type="dxa"/>
            <w:vAlign w:val="center"/>
          </w:tcPr>
          <w:p w:rsidR="00DA041D" w:rsidRPr="00890569" w:rsidRDefault="00DA041D" w:rsidP="00890569">
            <w:pPr>
              <w:jc w:val="center"/>
              <w:rPr>
                <w:rFonts w:ascii="Times New Roman" w:hAnsi="Times New Roman"/>
                <w:b/>
                <w:bCs/>
                <w:sz w:val="24"/>
                <w:szCs w:val="24"/>
                <w:lang w:val="en-US"/>
              </w:rPr>
            </w:pPr>
            <w:r w:rsidRPr="00890569">
              <w:rPr>
                <w:rFonts w:ascii="Times New Roman" w:hAnsi="Times New Roman"/>
                <w:b/>
                <w:bCs/>
                <w:sz w:val="24"/>
                <w:szCs w:val="24"/>
                <w:lang w:val="en-US"/>
              </w:rPr>
              <w:t>3</w:t>
            </w:r>
          </w:p>
        </w:tc>
        <w:tc>
          <w:tcPr>
            <w:tcW w:w="1985"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GCT-Serum-1</w:t>
            </w:r>
          </w:p>
        </w:tc>
        <w:tc>
          <w:tcPr>
            <w:tcW w:w="1417"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367-3P</w:t>
            </w:r>
          </w:p>
        </w:tc>
        <w:tc>
          <w:tcPr>
            <w:tcW w:w="1134"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594,248</w:t>
            </w:r>
          </w:p>
        </w:tc>
        <w:tc>
          <w:tcPr>
            <w:tcW w:w="1134"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135,979</w:t>
            </w:r>
          </w:p>
        </w:tc>
        <w:tc>
          <w:tcPr>
            <w:tcW w:w="1418"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2 596,950</w:t>
            </w:r>
          </w:p>
        </w:tc>
        <w:tc>
          <w:tcPr>
            <w:tcW w:w="2091" w:type="dxa"/>
            <w:vAlign w:val="center"/>
          </w:tcPr>
          <w:p w:rsidR="00DA041D" w:rsidRPr="00890569" w:rsidRDefault="00DA041D" w:rsidP="00890569">
            <w:pPr>
              <w:jc w:val="center"/>
              <w:rPr>
                <w:rFonts w:ascii="Times New Roman" w:hAnsi="Times New Roman"/>
                <w:b/>
                <w:bCs/>
                <w:sz w:val="24"/>
                <w:szCs w:val="24"/>
                <w:lang w:val="en-US"/>
              </w:rPr>
            </w:pPr>
            <w:r w:rsidRPr="00890569">
              <w:rPr>
                <w:rFonts w:ascii="Times New Roman" w:hAnsi="Times New Roman"/>
                <w:b/>
                <w:bCs/>
                <w:sz w:val="24"/>
                <w:szCs w:val="24"/>
              </w:rPr>
              <w:t>1.2116135E-7</w:t>
            </w:r>
            <w:r w:rsidRPr="00890569">
              <w:rPr>
                <w:rFonts w:ascii="Times New Roman" w:hAnsi="Times New Roman"/>
                <w:b/>
                <w:bCs/>
                <w:sz w:val="24"/>
                <w:szCs w:val="24"/>
                <w:lang w:val="en-US"/>
              </w:rPr>
              <w:t>*</w:t>
            </w:r>
          </w:p>
        </w:tc>
      </w:tr>
      <w:tr w:rsidR="00DA041D" w:rsidRPr="00890569" w:rsidTr="00DA041D">
        <w:tc>
          <w:tcPr>
            <w:tcW w:w="675" w:type="dxa"/>
            <w:vAlign w:val="center"/>
          </w:tcPr>
          <w:p w:rsidR="00DA041D" w:rsidRPr="00890569" w:rsidRDefault="00DA041D" w:rsidP="00890569">
            <w:pPr>
              <w:jc w:val="center"/>
              <w:rPr>
                <w:rFonts w:ascii="Times New Roman" w:hAnsi="Times New Roman"/>
                <w:sz w:val="24"/>
                <w:szCs w:val="24"/>
                <w:lang w:val="en-US"/>
              </w:rPr>
            </w:pPr>
            <w:r w:rsidRPr="00890569">
              <w:rPr>
                <w:rFonts w:ascii="Times New Roman" w:hAnsi="Times New Roman"/>
                <w:sz w:val="24"/>
                <w:szCs w:val="24"/>
                <w:lang w:val="en-US"/>
              </w:rPr>
              <w:t>4</w:t>
            </w:r>
          </w:p>
        </w:tc>
        <w:tc>
          <w:tcPr>
            <w:tcW w:w="1985" w:type="dxa"/>
            <w:vAlign w:val="center"/>
          </w:tcPr>
          <w:p w:rsidR="00DA041D" w:rsidRPr="00890569" w:rsidRDefault="00DA041D" w:rsidP="00890569">
            <w:pPr>
              <w:jc w:val="center"/>
              <w:rPr>
                <w:rFonts w:ascii="Times New Roman" w:hAnsi="Times New Roman"/>
                <w:sz w:val="24"/>
                <w:szCs w:val="24"/>
              </w:rPr>
            </w:pPr>
            <w:r w:rsidRPr="00890569">
              <w:rPr>
                <w:rFonts w:ascii="Times New Roman" w:hAnsi="Times New Roman"/>
                <w:sz w:val="24"/>
                <w:szCs w:val="24"/>
              </w:rPr>
              <w:t>GCT-Serum-1</w:t>
            </w:r>
          </w:p>
        </w:tc>
        <w:tc>
          <w:tcPr>
            <w:tcW w:w="1417" w:type="dxa"/>
            <w:vAlign w:val="center"/>
          </w:tcPr>
          <w:p w:rsidR="00DA041D" w:rsidRPr="00890569" w:rsidRDefault="00DA041D" w:rsidP="00890569">
            <w:pPr>
              <w:jc w:val="center"/>
              <w:rPr>
                <w:rFonts w:ascii="Times New Roman" w:hAnsi="Times New Roman"/>
                <w:sz w:val="24"/>
                <w:szCs w:val="24"/>
              </w:rPr>
            </w:pPr>
            <w:r w:rsidRPr="00890569">
              <w:rPr>
                <w:rFonts w:ascii="Times New Roman" w:hAnsi="Times New Roman"/>
                <w:sz w:val="24"/>
                <w:szCs w:val="24"/>
              </w:rPr>
              <w:t>375</w:t>
            </w:r>
          </w:p>
        </w:tc>
        <w:tc>
          <w:tcPr>
            <w:tcW w:w="1134" w:type="dxa"/>
            <w:vAlign w:val="center"/>
          </w:tcPr>
          <w:p w:rsidR="00DA041D" w:rsidRPr="00890569" w:rsidRDefault="00DA041D" w:rsidP="00890569">
            <w:pPr>
              <w:jc w:val="center"/>
              <w:rPr>
                <w:rFonts w:ascii="Times New Roman" w:hAnsi="Times New Roman"/>
                <w:sz w:val="24"/>
                <w:szCs w:val="24"/>
              </w:rPr>
            </w:pPr>
            <w:r w:rsidRPr="00890569">
              <w:rPr>
                <w:rFonts w:ascii="Times New Roman" w:hAnsi="Times New Roman"/>
                <w:sz w:val="24"/>
                <w:szCs w:val="24"/>
              </w:rPr>
              <w:t>1,838</w:t>
            </w:r>
          </w:p>
        </w:tc>
        <w:tc>
          <w:tcPr>
            <w:tcW w:w="1134" w:type="dxa"/>
            <w:vAlign w:val="center"/>
          </w:tcPr>
          <w:p w:rsidR="00DA041D" w:rsidRPr="00890569" w:rsidRDefault="00DA041D" w:rsidP="00890569">
            <w:pPr>
              <w:jc w:val="center"/>
              <w:rPr>
                <w:rFonts w:ascii="Times New Roman" w:hAnsi="Times New Roman"/>
                <w:sz w:val="24"/>
                <w:szCs w:val="24"/>
              </w:rPr>
            </w:pPr>
            <w:r w:rsidRPr="00890569">
              <w:rPr>
                <w:rFonts w:ascii="Times New Roman" w:hAnsi="Times New Roman"/>
                <w:sz w:val="24"/>
                <w:szCs w:val="24"/>
              </w:rPr>
              <w:t>0,836</w:t>
            </w:r>
          </w:p>
        </w:tc>
        <w:tc>
          <w:tcPr>
            <w:tcW w:w="1418" w:type="dxa"/>
            <w:vAlign w:val="center"/>
          </w:tcPr>
          <w:p w:rsidR="00DA041D" w:rsidRPr="00890569" w:rsidRDefault="00DA041D" w:rsidP="00890569">
            <w:pPr>
              <w:jc w:val="center"/>
              <w:rPr>
                <w:rFonts w:ascii="Times New Roman" w:hAnsi="Times New Roman"/>
                <w:sz w:val="24"/>
                <w:szCs w:val="24"/>
              </w:rPr>
            </w:pPr>
            <w:r w:rsidRPr="00890569">
              <w:rPr>
                <w:rFonts w:ascii="Times New Roman" w:hAnsi="Times New Roman"/>
                <w:sz w:val="24"/>
                <w:szCs w:val="24"/>
              </w:rPr>
              <w:t>4,038</w:t>
            </w:r>
          </w:p>
        </w:tc>
        <w:tc>
          <w:tcPr>
            <w:tcW w:w="2091" w:type="dxa"/>
            <w:vAlign w:val="center"/>
          </w:tcPr>
          <w:p w:rsidR="00DA041D" w:rsidRPr="00890569" w:rsidRDefault="00DA041D" w:rsidP="00890569">
            <w:pPr>
              <w:jc w:val="center"/>
              <w:rPr>
                <w:rFonts w:ascii="Times New Roman" w:hAnsi="Times New Roman"/>
                <w:sz w:val="24"/>
                <w:szCs w:val="24"/>
              </w:rPr>
            </w:pPr>
            <w:r w:rsidRPr="00890569">
              <w:rPr>
                <w:rFonts w:ascii="Times New Roman" w:hAnsi="Times New Roman"/>
                <w:sz w:val="24"/>
                <w:szCs w:val="24"/>
              </w:rPr>
              <w:t>0,253</w:t>
            </w:r>
          </w:p>
        </w:tc>
      </w:tr>
      <w:tr w:rsidR="00DA041D" w:rsidRPr="00890569" w:rsidTr="00DA041D">
        <w:tc>
          <w:tcPr>
            <w:tcW w:w="675" w:type="dxa"/>
            <w:vAlign w:val="center"/>
          </w:tcPr>
          <w:p w:rsidR="00DA041D" w:rsidRPr="00890569" w:rsidRDefault="00DA041D" w:rsidP="00890569">
            <w:pPr>
              <w:jc w:val="center"/>
              <w:rPr>
                <w:rFonts w:ascii="Times New Roman" w:hAnsi="Times New Roman"/>
                <w:sz w:val="24"/>
                <w:szCs w:val="24"/>
                <w:lang w:val="en-US"/>
              </w:rPr>
            </w:pPr>
            <w:r w:rsidRPr="00890569">
              <w:rPr>
                <w:rFonts w:ascii="Times New Roman" w:hAnsi="Times New Roman"/>
                <w:sz w:val="24"/>
                <w:szCs w:val="24"/>
                <w:lang w:val="en-US"/>
              </w:rPr>
              <w:t>5</w:t>
            </w:r>
          </w:p>
        </w:tc>
        <w:tc>
          <w:tcPr>
            <w:tcW w:w="1985" w:type="dxa"/>
            <w:vAlign w:val="center"/>
          </w:tcPr>
          <w:p w:rsidR="00DA041D" w:rsidRPr="00890569" w:rsidRDefault="00DA041D" w:rsidP="00890569">
            <w:pPr>
              <w:jc w:val="center"/>
              <w:rPr>
                <w:rFonts w:ascii="Times New Roman" w:hAnsi="Times New Roman"/>
                <w:sz w:val="24"/>
                <w:szCs w:val="24"/>
              </w:rPr>
            </w:pPr>
            <w:r w:rsidRPr="00890569">
              <w:rPr>
                <w:rFonts w:ascii="Times New Roman" w:hAnsi="Times New Roman"/>
                <w:sz w:val="24"/>
                <w:szCs w:val="24"/>
              </w:rPr>
              <w:t>GCT-Serum-1</w:t>
            </w:r>
          </w:p>
        </w:tc>
        <w:tc>
          <w:tcPr>
            <w:tcW w:w="1417" w:type="dxa"/>
            <w:vAlign w:val="center"/>
          </w:tcPr>
          <w:p w:rsidR="00DA041D" w:rsidRPr="00890569" w:rsidRDefault="00DA041D" w:rsidP="00890569">
            <w:pPr>
              <w:jc w:val="center"/>
              <w:rPr>
                <w:rFonts w:ascii="Times New Roman" w:hAnsi="Times New Roman"/>
                <w:sz w:val="24"/>
                <w:szCs w:val="24"/>
              </w:rPr>
            </w:pPr>
            <w:r w:rsidRPr="00890569">
              <w:rPr>
                <w:rFonts w:ascii="Times New Roman" w:hAnsi="Times New Roman"/>
                <w:sz w:val="24"/>
                <w:szCs w:val="24"/>
              </w:rPr>
              <w:t>451a</w:t>
            </w:r>
          </w:p>
        </w:tc>
        <w:tc>
          <w:tcPr>
            <w:tcW w:w="1134" w:type="dxa"/>
            <w:vAlign w:val="center"/>
          </w:tcPr>
          <w:p w:rsidR="00DA041D" w:rsidRPr="00890569" w:rsidRDefault="00DA041D" w:rsidP="00890569">
            <w:pPr>
              <w:jc w:val="center"/>
              <w:rPr>
                <w:rFonts w:ascii="Times New Roman" w:hAnsi="Times New Roman"/>
                <w:sz w:val="24"/>
                <w:szCs w:val="24"/>
              </w:rPr>
            </w:pPr>
            <w:r w:rsidRPr="00890569">
              <w:rPr>
                <w:rFonts w:ascii="Times New Roman" w:hAnsi="Times New Roman"/>
                <w:sz w:val="24"/>
                <w:szCs w:val="24"/>
              </w:rPr>
              <w:t>0,620</w:t>
            </w:r>
          </w:p>
        </w:tc>
        <w:tc>
          <w:tcPr>
            <w:tcW w:w="1134" w:type="dxa"/>
            <w:vAlign w:val="center"/>
          </w:tcPr>
          <w:p w:rsidR="00DA041D" w:rsidRPr="00890569" w:rsidRDefault="00DA041D" w:rsidP="00890569">
            <w:pPr>
              <w:jc w:val="center"/>
              <w:rPr>
                <w:rFonts w:ascii="Times New Roman" w:hAnsi="Times New Roman"/>
                <w:sz w:val="24"/>
                <w:szCs w:val="24"/>
              </w:rPr>
            </w:pPr>
            <w:r w:rsidRPr="00890569">
              <w:rPr>
                <w:rFonts w:ascii="Times New Roman" w:hAnsi="Times New Roman"/>
                <w:sz w:val="24"/>
                <w:szCs w:val="24"/>
              </w:rPr>
              <w:t>0,381</w:t>
            </w:r>
          </w:p>
        </w:tc>
        <w:tc>
          <w:tcPr>
            <w:tcW w:w="1418" w:type="dxa"/>
            <w:vAlign w:val="center"/>
          </w:tcPr>
          <w:p w:rsidR="00DA041D" w:rsidRPr="00890569" w:rsidRDefault="00DA041D" w:rsidP="00890569">
            <w:pPr>
              <w:jc w:val="center"/>
              <w:rPr>
                <w:rFonts w:ascii="Times New Roman" w:hAnsi="Times New Roman"/>
                <w:sz w:val="24"/>
                <w:szCs w:val="24"/>
              </w:rPr>
            </w:pPr>
            <w:r w:rsidRPr="00890569">
              <w:rPr>
                <w:rFonts w:ascii="Times New Roman" w:hAnsi="Times New Roman"/>
                <w:sz w:val="24"/>
                <w:szCs w:val="24"/>
              </w:rPr>
              <w:t>1,008</w:t>
            </w:r>
          </w:p>
        </w:tc>
        <w:tc>
          <w:tcPr>
            <w:tcW w:w="2091" w:type="dxa"/>
            <w:vAlign w:val="center"/>
          </w:tcPr>
          <w:p w:rsidR="00DA041D" w:rsidRPr="00890569" w:rsidRDefault="00DA041D" w:rsidP="00890569">
            <w:pPr>
              <w:jc w:val="center"/>
              <w:rPr>
                <w:rFonts w:ascii="Times New Roman" w:hAnsi="Times New Roman"/>
                <w:sz w:val="24"/>
                <w:szCs w:val="24"/>
              </w:rPr>
            </w:pPr>
            <w:r w:rsidRPr="00890569">
              <w:rPr>
                <w:rFonts w:ascii="Times New Roman" w:hAnsi="Times New Roman"/>
                <w:sz w:val="24"/>
                <w:szCs w:val="24"/>
              </w:rPr>
              <w:t>0,301</w:t>
            </w:r>
          </w:p>
        </w:tc>
      </w:tr>
      <w:tr w:rsidR="00DA041D" w:rsidRPr="00890569" w:rsidTr="00DA041D">
        <w:tc>
          <w:tcPr>
            <w:tcW w:w="675" w:type="dxa"/>
            <w:vAlign w:val="center"/>
          </w:tcPr>
          <w:p w:rsidR="00DA041D" w:rsidRPr="00890569" w:rsidRDefault="00DA041D" w:rsidP="00890569">
            <w:pPr>
              <w:jc w:val="center"/>
              <w:rPr>
                <w:rFonts w:ascii="Times New Roman" w:hAnsi="Times New Roman"/>
                <w:sz w:val="24"/>
                <w:szCs w:val="24"/>
                <w:lang w:val="en-US"/>
              </w:rPr>
            </w:pPr>
            <w:r w:rsidRPr="00890569">
              <w:rPr>
                <w:rFonts w:ascii="Times New Roman" w:hAnsi="Times New Roman"/>
                <w:sz w:val="24"/>
                <w:szCs w:val="24"/>
                <w:lang w:val="en-US"/>
              </w:rPr>
              <w:t>6</w:t>
            </w:r>
          </w:p>
        </w:tc>
        <w:tc>
          <w:tcPr>
            <w:tcW w:w="1985" w:type="dxa"/>
            <w:vAlign w:val="center"/>
          </w:tcPr>
          <w:p w:rsidR="00DA041D" w:rsidRPr="00890569" w:rsidRDefault="00DA041D" w:rsidP="00890569">
            <w:pPr>
              <w:jc w:val="center"/>
              <w:rPr>
                <w:rFonts w:ascii="Times New Roman" w:hAnsi="Times New Roman"/>
                <w:sz w:val="24"/>
                <w:szCs w:val="24"/>
              </w:rPr>
            </w:pPr>
            <w:r w:rsidRPr="00890569">
              <w:rPr>
                <w:rFonts w:ascii="Times New Roman" w:hAnsi="Times New Roman"/>
                <w:sz w:val="24"/>
                <w:szCs w:val="24"/>
              </w:rPr>
              <w:t>GCT-Serum-1</w:t>
            </w:r>
          </w:p>
        </w:tc>
        <w:tc>
          <w:tcPr>
            <w:tcW w:w="1417" w:type="dxa"/>
            <w:vAlign w:val="center"/>
          </w:tcPr>
          <w:p w:rsidR="00DA041D" w:rsidRPr="00890569" w:rsidRDefault="00DA041D" w:rsidP="00890569">
            <w:pPr>
              <w:jc w:val="center"/>
              <w:rPr>
                <w:rFonts w:ascii="Times New Roman" w:hAnsi="Times New Roman"/>
                <w:sz w:val="24"/>
                <w:szCs w:val="24"/>
              </w:rPr>
            </w:pPr>
            <w:r w:rsidRPr="00890569">
              <w:rPr>
                <w:rFonts w:ascii="Times New Roman" w:hAnsi="Times New Roman"/>
                <w:sz w:val="24"/>
                <w:szCs w:val="24"/>
              </w:rPr>
              <w:t>302a</w:t>
            </w:r>
          </w:p>
        </w:tc>
        <w:tc>
          <w:tcPr>
            <w:tcW w:w="1134" w:type="dxa"/>
            <w:vAlign w:val="center"/>
          </w:tcPr>
          <w:p w:rsidR="00DA041D" w:rsidRPr="00890569" w:rsidRDefault="00DA041D" w:rsidP="00890569">
            <w:pPr>
              <w:jc w:val="center"/>
              <w:rPr>
                <w:rFonts w:ascii="Times New Roman" w:hAnsi="Times New Roman"/>
                <w:sz w:val="24"/>
                <w:szCs w:val="24"/>
              </w:rPr>
            </w:pPr>
            <w:r w:rsidRPr="00890569">
              <w:rPr>
                <w:rFonts w:ascii="Times New Roman" w:hAnsi="Times New Roman"/>
                <w:sz w:val="24"/>
                <w:szCs w:val="24"/>
              </w:rPr>
              <w:t>12,661</w:t>
            </w:r>
          </w:p>
        </w:tc>
        <w:tc>
          <w:tcPr>
            <w:tcW w:w="1134" w:type="dxa"/>
            <w:vAlign w:val="center"/>
          </w:tcPr>
          <w:p w:rsidR="00DA041D" w:rsidRPr="00890569" w:rsidRDefault="00DA041D" w:rsidP="00890569">
            <w:pPr>
              <w:jc w:val="center"/>
              <w:rPr>
                <w:rFonts w:ascii="Times New Roman" w:hAnsi="Times New Roman"/>
                <w:sz w:val="24"/>
                <w:szCs w:val="24"/>
              </w:rPr>
            </w:pPr>
            <w:r w:rsidRPr="00890569">
              <w:rPr>
                <w:rFonts w:ascii="Times New Roman" w:hAnsi="Times New Roman"/>
                <w:sz w:val="24"/>
                <w:szCs w:val="24"/>
              </w:rPr>
              <w:t>2,242</w:t>
            </w:r>
          </w:p>
        </w:tc>
        <w:tc>
          <w:tcPr>
            <w:tcW w:w="1418" w:type="dxa"/>
            <w:vAlign w:val="center"/>
          </w:tcPr>
          <w:p w:rsidR="00DA041D" w:rsidRPr="00890569" w:rsidRDefault="00DA041D" w:rsidP="00890569">
            <w:pPr>
              <w:jc w:val="center"/>
              <w:rPr>
                <w:rFonts w:ascii="Times New Roman" w:hAnsi="Times New Roman"/>
                <w:sz w:val="24"/>
                <w:szCs w:val="24"/>
              </w:rPr>
            </w:pPr>
            <w:r w:rsidRPr="00890569">
              <w:rPr>
                <w:rFonts w:ascii="Times New Roman" w:hAnsi="Times New Roman"/>
                <w:sz w:val="24"/>
                <w:szCs w:val="24"/>
              </w:rPr>
              <w:t>71,495</w:t>
            </w:r>
          </w:p>
        </w:tc>
        <w:tc>
          <w:tcPr>
            <w:tcW w:w="2091" w:type="dxa"/>
            <w:vAlign w:val="center"/>
          </w:tcPr>
          <w:p w:rsidR="00DA041D" w:rsidRPr="00890569" w:rsidRDefault="00DA041D" w:rsidP="00890569">
            <w:pPr>
              <w:jc w:val="center"/>
              <w:rPr>
                <w:rFonts w:ascii="Times New Roman" w:hAnsi="Times New Roman"/>
                <w:sz w:val="24"/>
                <w:szCs w:val="24"/>
              </w:rPr>
            </w:pPr>
            <w:r w:rsidRPr="00890569">
              <w:rPr>
                <w:rFonts w:ascii="Times New Roman" w:hAnsi="Times New Roman"/>
                <w:sz w:val="24"/>
                <w:szCs w:val="24"/>
              </w:rPr>
              <w:t>0,089</w:t>
            </w:r>
          </w:p>
        </w:tc>
      </w:tr>
      <w:tr w:rsidR="00DA041D" w:rsidRPr="00890569" w:rsidTr="00DA041D">
        <w:tc>
          <w:tcPr>
            <w:tcW w:w="675" w:type="dxa"/>
            <w:vAlign w:val="center"/>
          </w:tcPr>
          <w:p w:rsidR="00DA041D" w:rsidRPr="00890569" w:rsidRDefault="00DA041D" w:rsidP="00890569">
            <w:pPr>
              <w:jc w:val="center"/>
              <w:rPr>
                <w:rFonts w:ascii="Times New Roman" w:hAnsi="Times New Roman"/>
                <w:b/>
                <w:bCs/>
                <w:sz w:val="24"/>
                <w:szCs w:val="24"/>
                <w:lang w:val="en-US"/>
              </w:rPr>
            </w:pPr>
            <w:r w:rsidRPr="00890569">
              <w:rPr>
                <w:rFonts w:ascii="Times New Roman" w:hAnsi="Times New Roman"/>
                <w:b/>
                <w:bCs/>
                <w:sz w:val="24"/>
                <w:szCs w:val="24"/>
                <w:lang w:val="en-US"/>
              </w:rPr>
              <w:t>7</w:t>
            </w:r>
          </w:p>
        </w:tc>
        <w:tc>
          <w:tcPr>
            <w:tcW w:w="1985"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GCT-Serum-1</w:t>
            </w:r>
          </w:p>
        </w:tc>
        <w:tc>
          <w:tcPr>
            <w:tcW w:w="1417"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302d</w:t>
            </w:r>
          </w:p>
        </w:tc>
        <w:tc>
          <w:tcPr>
            <w:tcW w:w="1134"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60,596</w:t>
            </w:r>
          </w:p>
        </w:tc>
        <w:tc>
          <w:tcPr>
            <w:tcW w:w="1134"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17,028</w:t>
            </w:r>
          </w:p>
        </w:tc>
        <w:tc>
          <w:tcPr>
            <w:tcW w:w="1418"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215,637</w:t>
            </w:r>
          </w:p>
        </w:tc>
        <w:tc>
          <w:tcPr>
            <w:tcW w:w="2091" w:type="dxa"/>
            <w:vAlign w:val="center"/>
          </w:tcPr>
          <w:p w:rsidR="00DA041D" w:rsidRPr="00890569" w:rsidRDefault="00DA041D" w:rsidP="00890569">
            <w:pPr>
              <w:jc w:val="center"/>
              <w:rPr>
                <w:rFonts w:ascii="Times New Roman" w:hAnsi="Times New Roman"/>
                <w:b/>
                <w:bCs/>
                <w:sz w:val="24"/>
                <w:szCs w:val="24"/>
                <w:lang w:val="en-US"/>
              </w:rPr>
            </w:pPr>
            <w:r w:rsidRPr="00890569">
              <w:rPr>
                <w:rFonts w:ascii="Times New Roman" w:hAnsi="Times New Roman"/>
                <w:b/>
                <w:bCs/>
                <w:sz w:val="24"/>
                <w:szCs w:val="24"/>
              </w:rPr>
              <w:t>1.3154701E-5</w:t>
            </w:r>
            <w:r w:rsidRPr="00890569">
              <w:rPr>
                <w:rFonts w:ascii="Times New Roman" w:hAnsi="Times New Roman"/>
                <w:b/>
                <w:bCs/>
                <w:sz w:val="24"/>
                <w:szCs w:val="24"/>
                <w:lang w:val="en-US"/>
              </w:rPr>
              <w:t>*</w:t>
            </w:r>
          </w:p>
        </w:tc>
      </w:tr>
      <w:tr w:rsidR="00DA041D" w:rsidRPr="00890569" w:rsidTr="00DA041D">
        <w:tc>
          <w:tcPr>
            <w:tcW w:w="675" w:type="dxa"/>
            <w:vAlign w:val="center"/>
          </w:tcPr>
          <w:p w:rsidR="00DA041D" w:rsidRPr="00890569" w:rsidRDefault="00DA041D" w:rsidP="00890569">
            <w:pPr>
              <w:jc w:val="center"/>
              <w:rPr>
                <w:rFonts w:ascii="Times New Roman" w:hAnsi="Times New Roman"/>
                <w:b/>
                <w:bCs/>
                <w:sz w:val="24"/>
                <w:szCs w:val="24"/>
                <w:lang w:val="en-US"/>
              </w:rPr>
            </w:pPr>
            <w:r w:rsidRPr="00890569">
              <w:rPr>
                <w:rFonts w:ascii="Times New Roman" w:hAnsi="Times New Roman"/>
                <w:b/>
                <w:bCs/>
                <w:sz w:val="24"/>
                <w:szCs w:val="24"/>
                <w:lang w:val="en-US"/>
              </w:rPr>
              <w:t>8</w:t>
            </w:r>
          </w:p>
        </w:tc>
        <w:tc>
          <w:tcPr>
            <w:tcW w:w="1985"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GCT-Serum-1</w:t>
            </w:r>
          </w:p>
        </w:tc>
        <w:tc>
          <w:tcPr>
            <w:tcW w:w="1417"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372</w:t>
            </w:r>
          </w:p>
        </w:tc>
        <w:tc>
          <w:tcPr>
            <w:tcW w:w="1134"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124,152</w:t>
            </w:r>
          </w:p>
        </w:tc>
        <w:tc>
          <w:tcPr>
            <w:tcW w:w="1134"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18,907</w:t>
            </w:r>
          </w:p>
        </w:tc>
        <w:tc>
          <w:tcPr>
            <w:tcW w:w="1418" w:type="dxa"/>
            <w:vAlign w:val="center"/>
          </w:tcPr>
          <w:p w:rsidR="00DA041D" w:rsidRPr="00890569" w:rsidRDefault="00DA041D" w:rsidP="00890569">
            <w:pPr>
              <w:jc w:val="center"/>
              <w:rPr>
                <w:rFonts w:ascii="Times New Roman" w:hAnsi="Times New Roman"/>
                <w:b/>
                <w:bCs/>
                <w:sz w:val="24"/>
                <w:szCs w:val="24"/>
              </w:rPr>
            </w:pPr>
            <w:r w:rsidRPr="00890569">
              <w:rPr>
                <w:rFonts w:ascii="Times New Roman" w:hAnsi="Times New Roman"/>
                <w:b/>
                <w:bCs/>
                <w:sz w:val="24"/>
                <w:szCs w:val="24"/>
              </w:rPr>
              <w:t>815,240</w:t>
            </w:r>
          </w:p>
        </w:tc>
        <w:tc>
          <w:tcPr>
            <w:tcW w:w="2091" w:type="dxa"/>
            <w:vAlign w:val="center"/>
          </w:tcPr>
          <w:p w:rsidR="00DA041D" w:rsidRPr="00890569" w:rsidRDefault="00DA041D" w:rsidP="00890569">
            <w:pPr>
              <w:jc w:val="center"/>
              <w:rPr>
                <w:rFonts w:ascii="Times New Roman" w:hAnsi="Times New Roman"/>
                <w:b/>
                <w:bCs/>
                <w:sz w:val="24"/>
                <w:szCs w:val="24"/>
                <w:lang w:val="en-US"/>
              </w:rPr>
            </w:pPr>
            <w:r w:rsidRPr="00890569">
              <w:rPr>
                <w:rFonts w:ascii="Times New Roman" w:hAnsi="Times New Roman"/>
                <w:b/>
                <w:bCs/>
                <w:sz w:val="24"/>
                <w:szCs w:val="24"/>
              </w:rPr>
              <w:t>8.5745196E-5</w:t>
            </w:r>
            <w:r w:rsidRPr="00890569">
              <w:rPr>
                <w:rFonts w:ascii="Times New Roman" w:hAnsi="Times New Roman"/>
                <w:b/>
                <w:bCs/>
                <w:sz w:val="24"/>
                <w:szCs w:val="24"/>
                <w:lang w:val="en-US"/>
              </w:rPr>
              <w:t>*</w:t>
            </w:r>
          </w:p>
        </w:tc>
      </w:tr>
      <w:tr w:rsidR="00DA041D" w:rsidRPr="00890569" w:rsidTr="00DA041D">
        <w:tc>
          <w:tcPr>
            <w:tcW w:w="675" w:type="dxa"/>
            <w:vAlign w:val="center"/>
          </w:tcPr>
          <w:p w:rsidR="00DA041D" w:rsidRPr="00890569" w:rsidRDefault="00DA041D" w:rsidP="00890569">
            <w:pPr>
              <w:jc w:val="center"/>
              <w:rPr>
                <w:rFonts w:ascii="Times New Roman" w:hAnsi="Times New Roman"/>
                <w:sz w:val="24"/>
                <w:szCs w:val="24"/>
                <w:lang w:val="en-US"/>
              </w:rPr>
            </w:pPr>
            <w:r w:rsidRPr="00890569">
              <w:rPr>
                <w:rFonts w:ascii="Times New Roman" w:hAnsi="Times New Roman"/>
                <w:sz w:val="24"/>
                <w:szCs w:val="24"/>
                <w:lang w:val="en-US"/>
              </w:rPr>
              <w:t>9</w:t>
            </w:r>
          </w:p>
        </w:tc>
        <w:tc>
          <w:tcPr>
            <w:tcW w:w="1985" w:type="dxa"/>
            <w:vAlign w:val="center"/>
          </w:tcPr>
          <w:p w:rsidR="00DA041D" w:rsidRPr="00890569" w:rsidRDefault="00DA041D" w:rsidP="00890569">
            <w:pPr>
              <w:jc w:val="center"/>
              <w:rPr>
                <w:rFonts w:ascii="Times New Roman" w:hAnsi="Times New Roman"/>
                <w:sz w:val="24"/>
                <w:szCs w:val="24"/>
              </w:rPr>
            </w:pPr>
            <w:r w:rsidRPr="00890569">
              <w:rPr>
                <w:rFonts w:ascii="Times New Roman" w:hAnsi="Times New Roman"/>
                <w:sz w:val="24"/>
                <w:szCs w:val="24"/>
              </w:rPr>
              <w:t>GCT-Serum-1</w:t>
            </w:r>
          </w:p>
        </w:tc>
        <w:tc>
          <w:tcPr>
            <w:tcW w:w="1417" w:type="dxa"/>
            <w:vAlign w:val="center"/>
          </w:tcPr>
          <w:p w:rsidR="00DA041D" w:rsidRPr="00890569" w:rsidRDefault="00DA041D" w:rsidP="00890569">
            <w:pPr>
              <w:jc w:val="center"/>
              <w:rPr>
                <w:rFonts w:ascii="Times New Roman" w:hAnsi="Times New Roman"/>
                <w:sz w:val="24"/>
                <w:szCs w:val="24"/>
              </w:rPr>
            </w:pPr>
            <w:r w:rsidRPr="00890569">
              <w:rPr>
                <w:rFonts w:ascii="Times New Roman" w:hAnsi="Times New Roman"/>
                <w:sz w:val="24"/>
                <w:szCs w:val="24"/>
              </w:rPr>
              <w:t>39-3p</w:t>
            </w:r>
          </w:p>
        </w:tc>
        <w:tc>
          <w:tcPr>
            <w:tcW w:w="1134" w:type="dxa"/>
            <w:vAlign w:val="center"/>
          </w:tcPr>
          <w:p w:rsidR="00DA041D" w:rsidRPr="00890569" w:rsidRDefault="00DA041D" w:rsidP="00890569">
            <w:pPr>
              <w:jc w:val="center"/>
              <w:rPr>
                <w:rFonts w:ascii="Times New Roman" w:hAnsi="Times New Roman"/>
                <w:sz w:val="24"/>
                <w:szCs w:val="24"/>
              </w:rPr>
            </w:pPr>
            <w:r w:rsidRPr="00890569">
              <w:rPr>
                <w:rFonts w:ascii="Times New Roman" w:hAnsi="Times New Roman"/>
                <w:sz w:val="24"/>
                <w:szCs w:val="24"/>
              </w:rPr>
              <w:t>5,345</w:t>
            </w:r>
          </w:p>
        </w:tc>
        <w:tc>
          <w:tcPr>
            <w:tcW w:w="1134" w:type="dxa"/>
            <w:vAlign w:val="center"/>
          </w:tcPr>
          <w:p w:rsidR="00DA041D" w:rsidRPr="00890569" w:rsidRDefault="00DA041D" w:rsidP="00890569">
            <w:pPr>
              <w:jc w:val="center"/>
              <w:rPr>
                <w:rFonts w:ascii="Times New Roman" w:hAnsi="Times New Roman"/>
                <w:sz w:val="24"/>
                <w:szCs w:val="24"/>
              </w:rPr>
            </w:pPr>
            <w:r w:rsidRPr="00890569">
              <w:rPr>
                <w:rFonts w:ascii="Times New Roman" w:hAnsi="Times New Roman"/>
                <w:sz w:val="24"/>
                <w:szCs w:val="24"/>
              </w:rPr>
              <w:t>0,695</w:t>
            </w:r>
          </w:p>
        </w:tc>
        <w:tc>
          <w:tcPr>
            <w:tcW w:w="1418" w:type="dxa"/>
            <w:vAlign w:val="center"/>
          </w:tcPr>
          <w:p w:rsidR="00DA041D" w:rsidRPr="00890569" w:rsidRDefault="00DA041D" w:rsidP="00890569">
            <w:pPr>
              <w:jc w:val="center"/>
              <w:rPr>
                <w:rFonts w:ascii="Times New Roman" w:hAnsi="Times New Roman"/>
                <w:sz w:val="24"/>
                <w:szCs w:val="24"/>
              </w:rPr>
            </w:pPr>
            <w:r w:rsidRPr="00890569">
              <w:rPr>
                <w:rFonts w:ascii="Times New Roman" w:hAnsi="Times New Roman"/>
                <w:sz w:val="24"/>
                <w:szCs w:val="24"/>
              </w:rPr>
              <w:t>41,099</w:t>
            </w:r>
          </w:p>
        </w:tc>
        <w:tc>
          <w:tcPr>
            <w:tcW w:w="2091" w:type="dxa"/>
            <w:vAlign w:val="center"/>
          </w:tcPr>
          <w:p w:rsidR="00DA041D" w:rsidRPr="00890569" w:rsidRDefault="00DA041D" w:rsidP="00890569">
            <w:pPr>
              <w:jc w:val="center"/>
              <w:rPr>
                <w:rFonts w:ascii="Times New Roman" w:hAnsi="Times New Roman"/>
                <w:sz w:val="24"/>
                <w:szCs w:val="24"/>
              </w:rPr>
            </w:pPr>
            <w:r w:rsidRPr="00890569">
              <w:rPr>
                <w:rFonts w:ascii="Times New Roman" w:hAnsi="Times New Roman"/>
                <w:sz w:val="24"/>
                <w:szCs w:val="24"/>
              </w:rPr>
              <w:t>0,467</w:t>
            </w:r>
          </w:p>
        </w:tc>
      </w:tr>
    </w:tbl>
    <w:p w:rsidR="00775619" w:rsidRPr="00890569" w:rsidRDefault="00775619" w:rsidP="00890569">
      <w:pPr>
        <w:spacing w:line="240" w:lineRule="auto"/>
        <w:rPr>
          <w:rFonts w:ascii="Times New Roman" w:hAnsi="Times New Roman"/>
          <w:sz w:val="28"/>
          <w:szCs w:val="28"/>
        </w:rPr>
      </w:pPr>
      <w:r w:rsidRPr="00890569">
        <w:rPr>
          <w:rFonts w:ascii="Times New Roman" w:hAnsi="Times New Roman"/>
          <w:sz w:val="28"/>
          <w:szCs w:val="28"/>
        </w:rPr>
        <w:lastRenderedPageBreak/>
        <w:t>Продолжение таблицы 25</w:t>
      </w:r>
    </w:p>
    <w:tbl>
      <w:tblPr>
        <w:tblStyle w:val="ac"/>
        <w:tblW w:w="0" w:type="auto"/>
        <w:tblLook w:val="04A0"/>
      </w:tblPr>
      <w:tblGrid>
        <w:gridCol w:w="675"/>
        <w:gridCol w:w="1985"/>
        <w:gridCol w:w="1417"/>
        <w:gridCol w:w="1134"/>
        <w:gridCol w:w="1134"/>
        <w:gridCol w:w="1418"/>
        <w:gridCol w:w="2091"/>
      </w:tblGrid>
      <w:tr w:rsidR="00775619" w:rsidRPr="00890569" w:rsidTr="00DA041D">
        <w:tc>
          <w:tcPr>
            <w:tcW w:w="675" w:type="dxa"/>
            <w:tcBorders>
              <w:bottom w:val="single" w:sz="4" w:space="0" w:color="auto"/>
            </w:tcBorders>
            <w:vAlign w:val="center"/>
          </w:tcPr>
          <w:p w:rsidR="00775619" w:rsidRPr="00890569" w:rsidRDefault="00775619" w:rsidP="00890569">
            <w:pPr>
              <w:jc w:val="center"/>
              <w:rPr>
                <w:rFonts w:ascii="Times New Roman" w:hAnsi="Times New Roman"/>
                <w:b/>
                <w:bCs/>
                <w:sz w:val="24"/>
                <w:szCs w:val="24"/>
              </w:rPr>
            </w:pPr>
            <w:r w:rsidRPr="00890569">
              <w:rPr>
                <w:rFonts w:ascii="Times New Roman" w:hAnsi="Times New Roman"/>
                <w:b/>
                <w:bCs/>
                <w:sz w:val="24"/>
                <w:szCs w:val="24"/>
              </w:rPr>
              <w:t>1</w:t>
            </w:r>
          </w:p>
        </w:tc>
        <w:tc>
          <w:tcPr>
            <w:tcW w:w="1985" w:type="dxa"/>
            <w:tcBorders>
              <w:bottom w:val="single" w:sz="4" w:space="0" w:color="auto"/>
            </w:tcBorders>
            <w:vAlign w:val="center"/>
          </w:tcPr>
          <w:p w:rsidR="00775619" w:rsidRPr="00890569" w:rsidRDefault="00775619" w:rsidP="00890569">
            <w:pPr>
              <w:jc w:val="center"/>
              <w:rPr>
                <w:rFonts w:ascii="Times New Roman" w:hAnsi="Times New Roman"/>
                <w:b/>
                <w:bCs/>
                <w:sz w:val="24"/>
                <w:szCs w:val="24"/>
              </w:rPr>
            </w:pPr>
            <w:r w:rsidRPr="00890569">
              <w:rPr>
                <w:rFonts w:ascii="Times New Roman" w:hAnsi="Times New Roman"/>
                <w:b/>
                <w:bCs/>
                <w:sz w:val="24"/>
                <w:szCs w:val="24"/>
              </w:rPr>
              <w:t>2</w:t>
            </w:r>
          </w:p>
        </w:tc>
        <w:tc>
          <w:tcPr>
            <w:tcW w:w="1417" w:type="dxa"/>
            <w:tcBorders>
              <w:bottom w:val="single" w:sz="4" w:space="0" w:color="auto"/>
            </w:tcBorders>
            <w:vAlign w:val="center"/>
          </w:tcPr>
          <w:p w:rsidR="00775619" w:rsidRPr="00890569" w:rsidRDefault="00775619" w:rsidP="00890569">
            <w:pPr>
              <w:jc w:val="center"/>
              <w:rPr>
                <w:rFonts w:ascii="Times New Roman" w:hAnsi="Times New Roman"/>
                <w:b/>
                <w:bCs/>
                <w:sz w:val="24"/>
                <w:szCs w:val="24"/>
              </w:rPr>
            </w:pPr>
            <w:r w:rsidRPr="00890569">
              <w:rPr>
                <w:rFonts w:ascii="Times New Roman" w:hAnsi="Times New Roman"/>
                <w:b/>
                <w:bCs/>
                <w:sz w:val="24"/>
                <w:szCs w:val="24"/>
              </w:rPr>
              <w:t>3</w:t>
            </w:r>
          </w:p>
        </w:tc>
        <w:tc>
          <w:tcPr>
            <w:tcW w:w="1134" w:type="dxa"/>
            <w:tcBorders>
              <w:bottom w:val="single" w:sz="4" w:space="0" w:color="auto"/>
            </w:tcBorders>
            <w:vAlign w:val="center"/>
          </w:tcPr>
          <w:p w:rsidR="00775619" w:rsidRPr="00890569" w:rsidRDefault="00775619" w:rsidP="00890569">
            <w:pPr>
              <w:jc w:val="center"/>
              <w:rPr>
                <w:rFonts w:ascii="Times New Roman" w:hAnsi="Times New Roman"/>
                <w:b/>
                <w:bCs/>
                <w:sz w:val="24"/>
                <w:szCs w:val="24"/>
              </w:rPr>
            </w:pPr>
            <w:r w:rsidRPr="00890569">
              <w:rPr>
                <w:rFonts w:ascii="Times New Roman" w:hAnsi="Times New Roman"/>
                <w:b/>
                <w:bCs/>
                <w:sz w:val="24"/>
                <w:szCs w:val="24"/>
              </w:rPr>
              <w:t>7</w:t>
            </w:r>
          </w:p>
        </w:tc>
        <w:tc>
          <w:tcPr>
            <w:tcW w:w="1134" w:type="dxa"/>
            <w:tcBorders>
              <w:bottom w:val="single" w:sz="4" w:space="0" w:color="auto"/>
            </w:tcBorders>
            <w:vAlign w:val="center"/>
          </w:tcPr>
          <w:p w:rsidR="00775619" w:rsidRPr="00890569" w:rsidRDefault="00775619" w:rsidP="00890569">
            <w:pPr>
              <w:jc w:val="center"/>
              <w:rPr>
                <w:rFonts w:ascii="Times New Roman" w:hAnsi="Times New Roman"/>
                <w:b/>
                <w:bCs/>
                <w:sz w:val="24"/>
                <w:szCs w:val="24"/>
              </w:rPr>
            </w:pPr>
            <w:r w:rsidRPr="00890569">
              <w:rPr>
                <w:rFonts w:ascii="Times New Roman" w:hAnsi="Times New Roman"/>
                <w:b/>
                <w:bCs/>
                <w:sz w:val="24"/>
                <w:szCs w:val="24"/>
              </w:rPr>
              <w:t>8</w:t>
            </w:r>
          </w:p>
        </w:tc>
        <w:tc>
          <w:tcPr>
            <w:tcW w:w="1418" w:type="dxa"/>
            <w:tcBorders>
              <w:bottom w:val="single" w:sz="4" w:space="0" w:color="auto"/>
            </w:tcBorders>
            <w:vAlign w:val="center"/>
          </w:tcPr>
          <w:p w:rsidR="00775619" w:rsidRPr="00890569" w:rsidRDefault="00775619" w:rsidP="00890569">
            <w:pPr>
              <w:jc w:val="center"/>
              <w:rPr>
                <w:rFonts w:ascii="Times New Roman" w:hAnsi="Times New Roman"/>
                <w:b/>
                <w:bCs/>
                <w:sz w:val="24"/>
                <w:szCs w:val="24"/>
              </w:rPr>
            </w:pPr>
            <w:r w:rsidRPr="00890569">
              <w:rPr>
                <w:rFonts w:ascii="Times New Roman" w:hAnsi="Times New Roman"/>
                <w:b/>
                <w:bCs/>
                <w:sz w:val="24"/>
                <w:szCs w:val="24"/>
              </w:rPr>
              <w:t>9</w:t>
            </w:r>
          </w:p>
        </w:tc>
        <w:tc>
          <w:tcPr>
            <w:tcW w:w="2091" w:type="dxa"/>
            <w:tcBorders>
              <w:bottom w:val="single" w:sz="4" w:space="0" w:color="auto"/>
            </w:tcBorders>
            <w:vAlign w:val="center"/>
          </w:tcPr>
          <w:p w:rsidR="00775619" w:rsidRPr="00890569" w:rsidRDefault="00775619" w:rsidP="00890569">
            <w:pPr>
              <w:jc w:val="center"/>
              <w:rPr>
                <w:rFonts w:ascii="Times New Roman" w:hAnsi="Times New Roman"/>
                <w:b/>
                <w:bCs/>
                <w:sz w:val="24"/>
                <w:szCs w:val="24"/>
              </w:rPr>
            </w:pPr>
            <w:r w:rsidRPr="00890569">
              <w:rPr>
                <w:rFonts w:ascii="Times New Roman" w:hAnsi="Times New Roman"/>
                <w:b/>
                <w:bCs/>
                <w:sz w:val="24"/>
                <w:szCs w:val="24"/>
              </w:rPr>
              <w:t>10</w:t>
            </w:r>
          </w:p>
        </w:tc>
      </w:tr>
      <w:tr w:rsidR="003A34C2" w:rsidRPr="00890569" w:rsidTr="00DA041D">
        <w:tc>
          <w:tcPr>
            <w:tcW w:w="675" w:type="dxa"/>
            <w:tcBorders>
              <w:bottom w:val="single" w:sz="4" w:space="0" w:color="auto"/>
            </w:tcBorders>
            <w:vAlign w:val="center"/>
          </w:tcPr>
          <w:p w:rsidR="003A34C2" w:rsidRPr="00890569" w:rsidRDefault="003A34C2" w:rsidP="00890569">
            <w:pPr>
              <w:jc w:val="center"/>
              <w:rPr>
                <w:rFonts w:ascii="Times New Roman" w:hAnsi="Times New Roman"/>
                <w:b/>
                <w:bCs/>
                <w:sz w:val="24"/>
                <w:szCs w:val="24"/>
                <w:lang w:val="en-US"/>
              </w:rPr>
            </w:pPr>
            <w:r w:rsidRPr="00890569">
              <w:rPr>
                <w:rFonts w:ascii="Times New Roman" w:hAnsi="Times New Roman"/>
                <w:b/>
                <w:bCs/>
                <w:sz w:val="24"/>
                <w:szCs w:val="24"/>
              </w:rPr>
              <w:t>1</w:t>
            </w:r>
            <w:r w:rsidRPr="00890569">
              <w:rPr>
                <w:rFonts w:ascii="Times New Roman" w:hAnsi="Times New Roman"/>
                <w:b/>
                <w:bCs/>
                <w:sz w:val="24"/>
                <w:szCs w:val="24"/>
                <w:lang w:val="en-US"/>
              </w:rPr>
              <w:t>0</w:t>
            </w:r>
          </w:p>
        </w:tc>
        <w:tc>
          <w:tcPr>
            <w:tcW w:w="1985" w:type="dxa"/>
            <w:tcBorders>
              <w:bottom w:val="single" w:sz="4" w:space="0" w:color="auto"/>
            </w:tcBorders>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GCT-Serum-1</w:t>
            </w:r>
          </w:p>
        </w:tc>
        <w:tc>
          <w:tcPr>
            <w:tcW w:w="1417" w:type="dxa"/>
            <w:tcBorders>
              <w:bottom w:val="single" w:sz="4" w:space="0" w:color="auto"/>
            </w:tcBorders>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302b</w:t>
            </w:r>
          </w:p>
        </w:tc>
        <w:tc>
          <w:tcPr>
            <w:tcW w:w="1134" w:type="dxa"/>
            <w:tcBorders>
              <w:bottom w:val="single" w:sz="4" w:space="0" w:color="auto"/>
            </w:tcBorders>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7,885</w:t>
            </w:r>
          </w:p>
        </w:tc>
        <w:tc>
          <w:tcPr>
            <w:tcW w:w="1134" w:type="dxa"/>
            <w:tcBorders>
              <w:bottom w:val="single" w:sz="4" w:space="0" w:color="auto"/>
            </w:tcBorders>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3,006</w:t>
            </w:r>
          </w:p>
        </w:tc>
        <w:tc>
          <w:tcPr>
            <w:tcW w:w="1418" w:type="dxa"/>
            <w:tcBorders>
              <w:bottom w:val="single" w:sz="4" w:space="0" w:color="auto"/>
            </w:tcBorders>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20,679</w:t>
            </w:r>
          </w:p>
        </w:tc>
        <w:tc>
          <w:tcPr>
            <w:tcW w:w="2091" w:type="dxa"/>
            <w:tcBorders>
              <w:bottom w:val="single" w:sz="4" w:space="0" w:color="auto"/>
            </w:tcBorders>
            <w:vAlign w:val="center"/>
          </w:tcPr>
          <w:p w:rsidR="003A34C2" w:rsidRPr="00890569" w:rsidRDefault="003A34C2" w:rsidP="00890569">
            <w:pPr>
              <w:jc w:val="center"/>
              <w:rPr>
                <w:rFonts w:ascii="Times New Roman" w:hAnsi="Times New Roman"/>
                <w:b/>
                <w:bCs/>
                <w:sz w:val="24"/>
                <w:szCs w:val="24"/>
                <w:lang w:val="en-US"/>
              </w:rPr>
            </w:pPr>
            <w:r w:rsidRPr="00890569">
              <w:rPr>
                <w:rFonts w:ascii="Times New Roman" w:hAnsi="Times New Roman"/>
                <w:b/>
                <w:bCs/>
                <w:sz w:val="24"/>
                <w:szCs w:val="24"/>
              </w:rPr>
              <w:t>0,003</w:t>
            </w:r>
            <w:r w:rsidRPr="00890569">
              <w:rPr>
                <w:rFonts w:ascii="Times New Roman" w:hAnsi="Times New Roman"/>
                <w:b/>
                <w:bCs/>
                <w:sz w:val="24"/>
                <w:szCs w:val="24"/>
                <w:lang w:val="en-US"/>
              </w:rPr>
              <w:t>*</w:t>
            </w:r>
          </w:p>
        </w:tc>
      </w:tr>
      <w:tr w:rsidR="003A34C2" w:rsidRPr="00890569" w:rsidTr="00DA041D">
        <w:tc>
          <w:tcPr>
            <w:tcW w:w="675" w:type="dxa"/>
            <w:tcBorders>
              <w:bottom w:val="nil"/>
            </w:tcBorders>
            <w:vAlign w:val="center"/>
          </w:tcPr>
          <w:p w:rsidR="003A34C2" w:rsidRPr="00890569" w:rsidRDefault="003A34C2" w:rsidP="00890569">
            <w:pPr>
              <w:jc w:val="center"/>
              <w:rPr>
                <w:rFonts w:ascii="Times New Roman" w:hAnsi="Times New Roman"/>
                <w:b/>
                <w:bCs/>
                <w:sz w:val="24"/>
                <w:szCs w:val="24"/>
                <w:lang w:val="en-US"/>
              </w:rPr>
            </w:pPr>
            <w:r w:rsidRPr="00890569">
              <w:rPr>
                <w:rFonts w:ascii="Times New Roman" w:hAnsi="Times New Roman"/>
                <w:b/>
                <w:bCs/>
                <w:sz w:val="24"/>
                <w:szCs w:val="24"/>
              </w:rPr>
              <w:t>1</w:t>
            </w:r>
            <w:r w:rsidRPr="00890569">
              <w:rPr>
                <w:rFonts w:ascii="Times New Roman" w:hAnsi="Times New Roman"/>
                <w:b/>
                <w:bCs/>
                <w:sz w:val="24"/>
                <w:szCs w:val="24"/>
                <w:lang w:val="en-US"/>
              </w:rPr>
              <w:t>1</w:t>
            </w:r>
          </w:p>
        </w:tc>
        <w:tc>
          <w:tcPr>
            <w:tcW w:w="1985" w:type="dxa"/>
            <w:tcBorders>
              <w:bottom w:val="nil"/>
            </w:tcBorders>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GCT-Serum-1</w:t>
            </w:r>
          </w:p>
        </w:tc>
        <w:tc>
          <w:tcPr>
            <w:tcW w:w="1417" w:type="dxa"/>
            <w:tcBorders>
              <w:bottom w:val="nil"/>
            </w:tcBorders>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302c</w:t>
            </w:r>
          </w:p>
        </w:tc>
        <w:tc>
          <w:tcPr>
            <w:tcW w:w="1134" w:type="dxa"/>
            <w:tcBorders>
              <w:bottom w:val="nil"/>
            </w:tcBorders>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5,281</w:t>
            </w:r>
          </w:p>
        </w:tc>
        <w:tc>
          <w:tcPr>
            <w:tcW w:w="1134" w:type="dxa"/>
            <w:tcBorders>
              <w:bottom w:val="nil"/>
            </w:tcBorders>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1,986</w:t>
            </w:r>
          </w:p>
        </w:tc>
        <w:tc>
          <w:tcPr>
            <w:tcW w:w="1418" w:type="dxa"/>
            <w:tcBorders>
              <w:bottom w:val="nil"/>
            </w:tcBorders>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14,039</w:t>
            </w:r>
          </w:p>
        </w:tc>
        <w:tc>
          <w:tcPr>
            <w:tcW w:w="2091" w:type="dxa"/>
            <w:tcBorders>
              <w:bottom w:val="nil"/>
            </w:tcBorders>
            <w:vAlign w:val="center"/>
          </w:tcPr>
          <w:p w:rsidR="003A34C2" w:rsidRPr="00890569" w:rsidRDefault="003A34C2" w:rsidP="00890569">
            <w:pPr>
              <w:jc w:val="center"/>
              <w:rPr>
                <w:rFonts w:ascii="Times New Roman" w:hAnsi="Times New Roman"/>
                <w:b/>
                <w:bCs/>
                <w:sz w:val="24"/>
                <w:szCs w:val="24"/>
                <w:lang w:val="en-US"/>
              </w:rPr>
            </w:pPr>
            <w:r w:rsidRPr="00890569">
              <w:rPr>
                <w:rFonts w:ascii="Times New Roman" w:hAnsi="Times New Roman"/>
                <w:b/>
                <w:bCs/>
                <w:sz w:val="24"/>
                <w:szCs w:val="24"/>
              </w:rPr>
              <w:t>0,013</w:t>
            </w:r>
            <w:r w:rsidRPr="00890569">
              <w:rPr>
                <w:rFonts w:ascii="Times New Roman" w:hAnsi="Times New Roman"/>
                <w:b/>
                <w:bCs/>
                <w:sz w:val="24"/>
                <w:szCs w:val="24"/>
                <w:lang w:val="en-US"/>
              </w:rPr>
              <w:t>*</w:t>
            </w:r>
          </w:p>
        </w:tc>
      </w:tr>
      <w:tr w:rsidR="003A34C2" w:rsidRPr="00890569" w:rsidTr="00DA041D">
        <w:tc>
          <w:tcPr>
            <w:tcW w:w="675" w:type="dxa"/>
            <w:vAlign w:val="center"/>
          </w:tcPr>
          <w:p w:rsidR="003A34C2" w:rsidRPr="00890569" w:rsidRDefault="003A34C2" w:rsidP="00890569">
            <w:pPr>
              <w:jc w:val="center"/>
              <w:rPr>
                <w:rFonts w:ascii="Times New Roman" w:hAnsi="Times New Roman"/>
                <w:b/>
                <w:bCs/>
                <w:sz w:val="24"/>
                <w:szCs w:val="24"/>
                <w:lang w:val="en-US"/>
              </w:rPr>
            </w:pPr>
            <w:r w:rsidRPr="00890569">
              <w:rPr>
                <w:rFonts w:ascii="Times New Roman" w:hAnsi="Times New Roman"/>
                <w:b/>
                <w:bCs/>
                <w:sz w:val="24"/>
                <w:szCs w:val="24"/>
              </w:rPr>
              <w:t>1</w:t>
            </w:r>
            <w:r w:rsidRPr="00890569">
              <w:rPr>
                <w:rFonts w:ascii="Times New Roman" w:hAnsi="Times New Roman"/>
                <w:b/>
                <w:bCs/>
                <w:sz w:val="24"/>
                <w:szCs w:val="24"/>
                <w:lang w:val="en-US"/>
              </w:rPr>
              <w:t>2</w:t>
            </w:r>
          </w:p>
        </w:tc>
        <w:tc>
          <w:tcPr>
            <w:tcW w:w="1985" w:type="dxa"/>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GCT-Serum-2</w:t>
            </w:r>
          </w:p>
        </w:tc>
        <w:tc>
          <w:tcPr>
            <w:tcW w:w="1417" w:type="dxa"/>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373-3P</w:t>
            </w:r>
          </w:p>
        </w:tc>
        <w:tc>
          <w:tcPr>
            <w:tcW w:w="1134" w:type="dxa"/>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3,801</w:t>
            </w:r>
          </w:p>
        </w:tc>
        <w:tc>
          <w:tcPr>
            <w:tcW w:w="1134" w:type="dxa"/>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1,630</w:t>
            </w:r>
          </w:p>
        </w:tc>
        <w:tc>
          <w:tcPr>
            <w:tcW w:w="1418" w:type="dxa"/>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8,866</w:t>
            </w:r>
          </w:p>
        </w:tc>
        <w:tc>
          <w:tcPr>
            <w:tcW w:w="2091" w:type="dxa"/>
            <w:vAlign w:val="center"/>
          </w:tcPr>
          <w:p w:rsidR="003A34C2" w:rsidRPr="00890569" w:rsidRDefault="003A34C2" w:rsidP="00890569">
            <w:pPr>
              <w:jc w:val="center"/>
              <w:rPr>
                <w:rFonts w:ascii="Times New Roman" w:hAnsi="Times New Roman"/>
                <w:b/>
                <w:bCs/>
                <w:sz w:val="24"/>
                <w:szCs w:val="24"/>
                <w:lang w:val="en-US"/>
              </w:rPr>
            </w:pPr>
            <w:r w:rsidRPr="00890569">
              <w:rPr>
                <w:rFonts w:ascii="Times New Roman" w:hAnsi="Times New Roman"/>
                <w:b/>
                <w:bCs/>
                <w:sz w:val="24"/>
                <w:szCs w:val="24"/>
              </w:rPr>
              <w:t>0,030</w:t>
            </w:r>
            <w:r w:rsidRPr="00890569">
              <w:rPr>
                <w:rFonts w:ascii="Times New Roman" w:hAnsi="Times New Roman"/>
                <w:b/>
                <w:bCs/>
                <w:sz w:val="24"/>
                <w:szCs w:val="24"/>
                <w:lang w:val="en-US"/>
              </w:rPr>
              <w:t>*</w:t>
            </w:r>
          </w:p>
        </w:tc>
      </w:tr>
      <w:tr w:rsidR="003A34C2" w:rsidRPr="00890569" w:rsidTr="00DA041D">
        <w:tc>
          <w:tcPr>
            <w:tcW w:w="675" w:type="dxa"/>
            <w:vAlign w:val="center"/>
          </w:tcPr>
          <w:p w:rsidR="003A34C2" w:rsidRPr="00890569" w:rsidRDefault="003A34C2" w:rsidP="00890569">
            <w:pPr>
              <w:jc w:val="center"/>
              <w:rPr>
                <w:rFonts w:ascii="Times New Roman" w:hAnsi="Times New Roman"/>
                <w:b/>
                <w:bCs/>
                <w:sz w:val="24"/>
                <w:szCs w:val="24"/>
                <w:lang w:val="en-US"/>
              </w:rPr>
            </w:pPr>
            <w:r w:rsidRPr="00890569">
              <w:rPr>
                <w:rFonts w:ascii="Times New Roman" w:hAnsi="Times New Roman"/>
                <w:b/>
                <w:bCs/>
                <w:sz w:val="24"/>
                <w:szCs w:val="24"/>
              </w:rPr>
              <w:t>1</w:t>
            </w:r>
            <w:r w:rsidRPr="00890569">
              <w:rPr>
                <w:rFonts w:ascii="Times New Roman" w:hAnsi="Times New Roman"/>
                <w:b/>
                <w:bCs/>
                <w:sz w:val="24"/>
                <w:szCs w:val="24"/>
                <w:lang w:val="en-US"/>
              </w:rPr>
              <w:t>3</w:t>
            </w:r>
          </w:p>
        </w:tc>
        <w:tc>
          <w:tcPr>
            <w:tcW w:w="1985" w:type="dxa"/>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GCT-Serum-2</w:t>
            </w:r>
          </w:p>
        </w:tc>
        <w:tc>
          <w:tcPr>
            <w:tcW w:w="1417" w:type="dxa"/>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371a</w:t>
            </w:r>
          </w:p>
        </w:tc>
        <w:tc>
          <w:tcPr>
            <w:tcW w:w="1134" w:type="dxa"/>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4,525</w:t>
            </w:r>
          </w:p>
        </w:tc>
        <w:tc>
          <w:tcPr>
            <w:tcW w:w="1134" w:type="dxa"/>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1,802</w:t>
            </w:r>
          </w:p>
        </w:tc>
        <w:tc>
          <w:tcPr>
            <w:tcW w:w="1418" w:type="dxa"/>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11,362</w:t>
            </w:r>
          </w:p>
        </w:tc>
        <w:tc>
          <w:tcPr>
            <w:tcW w:w="2091" w:type="dxa"/>
            <w:vAlign w:val="center"/>
          </w:tcPr>
          <w:p w:rsidR="003A34C2" w:rsidRPr="00890569" w:rsidRDefault="003A34C2" w:rsidP="00890569">
            <w:pPr>
              <w:jc w:val="center"/>
              <w:rPr>
                <w:rFonts w:ascii="Times New Roman" w:hAnsi="Times New Roman"/>
                <w:b/>
                <w:bCs/>
                <w:sz w:val="24"/>
                <w:szCs w:val="24"/>
                <w:lang w:val="en-US"/>
              </w:rPr>
            </w:pPr>
            <w:r w:rsidRPr="00890569">
              <w:rPr>
                <w:rFonts w:ascii="Times New Roman" w:hAnsi="Times New Roman"/>
                <w:b/>
                <w:bCs/>
                <w:sz w:val="24"/>
                <w:szCs w:val="24"/>
              </w:rPr>
              <w:t>0,020</w:t>
            </w:r>
            <w:r w:rsidRPr="00890569">
              <w:rPr>
                <w:rFonts w:ascii="Times New Roman" w:hAnsi="Times New Roman"/>
                <w:b/>
                <w:bCs/>
                <w:sz w:val="24"/>
                <w:szCs w:val="24"/>
                <w:lang w:val="en-US"/>
              </w:rPr>
              <w:t>*</w:t>
            </w:r>
          </w:p>
        </w:tc>
      </w:tr>
      <w:tr w:rsidR="003A34C2" w:rsidRPr="00890569" w:rsidTr="00DA041D">
        <w:tc>
          <w:tcPr>
            <w:tcW w:w="675" w:type="dxa"/>
            <w:vAlign w:val="center"/>
          </w:tcPr>
          <w:p w:rsidR="003A34C2" w:rsidRPr="00890569" w:rsidRDefault="003A34C2" w:rsidP="00890569">
            <w:pPr>
              <w:jc w:val="center"/>
              <w:rPr>
                <w:rFonts w:ascii="Times New Roman" w:hAnsi="Times New Roman"/>
                <w:b/>
                <w:bCs/>
                <w:sz w:val="24"/>
                <w:szCs w:val="24"/>
                <w:lang w:val="en-US"/>
              </w:rPr>
            </w:pPr>
            <w:r w:rsidRPr="00890569">
              <w:rPr>
                <w:rFonts w:ascii="Times New Roman" w:hAnsi="Times New Roman"/>
                <w:b/>
                <w:bCs/>
                <w:sz w:val="24"/>
                <w:szCs w:val="24"/>
              </w:rPr>
              <w:t>1</w:t>
            </w:r>
            <w:r w:rsidRPr="00890569">
              <w:rPr>
                <w:rFonts w:ascii="Times New Roman" w:hAnsi="Times New Roman"/>
                <w:b/>
                <w:bCs/>
                <w:sz w:val="24"/>
                <w:szCs w:val="24"/>
                <w:lang w:val="en-US"/>
              </w:rPr>
              <w:t>4</w:t>
            </w:r>
          </w:p>
        </w:tc>
        <w:tc>
          <w:tcPr>
            <w:tcW w:w="1985" w:type="dxa"/>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GCT-Serum-2</w:t>
            </w:r>
          </w:p>
        </w:tc>
        <w:tc>
          <w:tcPr>
            <w:tcW w:w="1417" w:type="dxa"/>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367-3P</w:t>
            </w:r>
          </w:p>
        </w:tc>
        <w:tc>
          <w:tcPr>
            <w:tcW w:w="1134" w:type="dxa"/>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5,890</w:t>
            </w:r>
          </w:p>
        </w:tc>
        <w:tc>
          <w:tcPr>
            <w:tcW w:w="1134" w:type="dxa"/>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1,998</w:t>
            </w:r>
          </w:p>
        </w:tc>
        <w:tc>
          <w:tcPr>
            <w:tcW w:w="1418" w:type="dxa"/>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17,364</w:t>
            </w:r>
          </w:p>
        </w:tc>
        <w:tc>
          <w:tcPr>
            <w:tcW w:w="2091" w:type="dxa"/>
            <w:vAlign w:val="center"/>
          </w:tcPr>
          <w:p w:rsidR="003A34C2" w:rsidRPr="00890569" w:rsidRDefault="003A34C2" w:rsidP="00890569">
            <w:pPr>
              <w:jc w:val="center"/>
              <w:rPr>
                <w:rFonts w:ascii="Times New Roman" w:hAnsi="Times New Roman"/>
                <w:b/>
                <w:bCs/>
                <w:sz w:val="24"/>
                <w:szCs w:val="24"/>
                <w:lang w:val="en-US"/>
              </w:rPr>
            </w:pPr>
            <w:r w:rsidRPr="00890569">
              <w:rPr>
                <w:rFonts w:ascii="Times New Roman" w:hAnsi="Times New Roman"/>
                <w:b/>
                <w:bCs/>
                <w:sz w:val="24"/>
                <w:szCs w:val="24"/>
              </w:rPr>
              <w:t>0,013</w:t>
            </w:r>
            <w:r w:rsidRPr="00890569">
              <w:rPr>
                <w:rFonts w:ascii="Times New Roman" w:hAnsi="Times New Roman"/>
                <w:b/>
                <w:bCs/>
                <w:sz w:val="24"/>
                <w:szCs w:val="24"/>
                <w:lang w:val="en-US"/>
              </w:rPr>
              <w:t>*</w:t>
            </w:r>
          </w:p>
        </w:tc>
      </w:tr>
      <w:tr w:rsidR="003A34C2" w:rsidRPr="00890569" w:rsidTr="00DA041D">
        <w:tc>
          <w:tcPr>
            <w:tcW w:w="675" w:type="dxa"/>
            <w:vAlign w:val="center"/>
          </w:tcPr>
          <w:p w:rsidR="003A34C2" w:rsidRPr="00890569" w:rsidRDefault="003A34C2" w:rsidP="00890569">
            <w:pPr>
              <w:jc w:val="center"/>
              <w:rPr>
                <w:rFonts w:ascii="Times New Roman" w:hAnsi="Times New Roman"/>
                <w:sz w:val="24"/>
                <w:szCs w:val="24"/>
                <w:lang w:val="en-US"/>
              </w:rPr>
            </w:pPr>
            <w:r w:rsidRPr="00890569">
              <w:rPr>
                <w:rFonts w:ascii="Times New Roman" w:hAnsi="Times New Roman"/>
                <w:sz w:val="24"/>
                <w:szCs w:val="24"/>
              </w:rPr>
              <w:t>1</w:t>
            </w:r>
            <w:r w:rsidRPr="00890569">
              <w:rPr>
                <w:rFonts w:ascii="Times New Roman" w:hAnsi="Times New Roman"/>
                <w:sz w:val="24"/>
                <w:szCs w:val="24"/>
                <w:lang w:val="en-US"/>
              </w:rPr>
              <w:t>5</w:t>
            </w:r>
          </w:p>
        </w:tc>
        <w:tc>
          <w:tcPr>
            <w:tcW w:w="1985"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GCT-Serum-2</w:t>
            </w:r>
          </w:p>
        </w:tc>
        <w:tc>
          <w:tcPr>
            <w:tcW w:w="1417"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375</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1,539</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0,906</w:t>
            </w:r>
          </w:p>
        </w:tc>
        <w:tc>
          <w:tcPr>
            <w:tcW w:w="1418"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2,614</w:t>
            </w:r>
          </w:p>
        </w:tc>
        <w:tc>
          <w:tcPr>
            <w:tcW w:w="2091"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0,343</w:t>
            </w:r>
          </w:p>
        </w:tc>
      </w:tr>
      <w:tr w:rsidR="003A34C2" w:rsidRPr="00890569" w:rsidTr="00DA041D">
        <w:tc>
          <w:tcPr>
            <w:tcW w:w="675" w:type="dxa"/>
            <w:vAlign w:val="center"/>
          </w:tcPr>
          <w:p w:rsidR="003A34C2" w:rsidRPr="00890569" w:rsidRDefault="003A34C2" w:rsidP="00890569">
            <w:pPr>
              <w:jc w:val="center"/>
              <w:rPr>
                <w:rFonts w:ascii="Times New Roman" w:hAnsi="Times New Roman"/>
                <w:sz w:val="24"/>
                <w:szCs w:val="24"/>
                <w:lang w:val="en-US"/>
              </w:rPr>
            </w:pPr>
            <w:r w:rsidRPr="00890569">
              <w:rPr>
                <w:rFonts w:ascii="Times New Roman" w:hAnsi="Times New Roman"/>
                <w:sz w:val="24"/>
                <w:szCs w:val="24"/>
              </w:rPr>
              <w:t>1</w:t>
            </w:r>
            <w:r w:rsidRPr="00890569">
              <w:rPr>
                <w:rFonts w:ascii="Times New Roman" w:hAnsi="Times New Roman"/>
                <w:sz w:val="24"/>
                <w:szCs w:val="24"/>
                <w:lang w:val="en-US"/>
              </w:rPr>
              <w:t>6</w:t>
            </w:r>
          </w:p>
        </w:tc>
        <w:tc>
          <w:tcPr>
            <w:tcW w:w="1985"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GCT-Serum-2</w:t>
            </w:r>
          </w:p>
        </w:tc>
        <w:tc>
          <w:tcPr>
            <w:tcW w:w="1417"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451a</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0,565</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0,389</w:t>
            </w:r>
          </w:p>
        </w:tc>
        <w:tc>
          <w:tcPr>
            <w:tcW w:w="1418"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0,822</w:t>
            </w:r>
          </w:p>
        </w:tc>
        <w:tc>
          <w:tcPr>
            <w:tcW w:w="2091"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0,204</w:t>
            </w:r>
          </w:p>
        </w:tc>
      </w:tr>
      <w:tr w:rsidR="003A34C2" w:rsidRPr="00890569" w:rsidTr="00DA041D">
        <w:tc>
          <w:tcPr>
            <w:tcW w:w="675" w:type="dxa"/>
            <w:vAlign w:val="center"/>
          </w:tcPr>
          <w:p w:rsidR="003A34C2" w:rsidRPr="00890569" w:rsidRDefault="003A34C2" w:rsidP="00890569">
            <w:pPr>
              <w:jc w:val="center"/>
              <w:rPr>
                <w:rFonts w:ascii="Times New Roman" w:hAnsi="Times New Roman"/>
                <w:sz w:val="24"/>
                <w:szCs w:val="24"/>
                <w:lang w:val="en-US"/>
              </w:rPr>
            </w:pPr>
            <w:r w:rsidRPr="00890569">
              <w:rPr>
                <w:rFonts w:ascii="Times New Roman" w:hAnsi="Times New Roman"/>
                <w:sz w:val="24"/>
                <w:szCs w:val="24"/>
              </w:rPr>
              <w:t>1</w:t>
            </w:r>
            <w:r w:rsidRPr="00890569">
              <w:rPr>
                <w:rFonts w:ascii="Times New Roman" w:hAnsi="Times New Roman"/>
                <w:sz w:val="24"/>
                <w:szCs w:val="24"/>
                <w:lang w:val="en-US"/>
              </w:rPr>
              <w:t>7</w:t>
            </w:r>
          </w:p>
        </w:tc>
        <w:tc>
          <w:tcPr>
            <w:tcW w:w="1985"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GCT-Serum-2</w:t>
            </w:r>
          </w:p>
        </w:tc>
        <w:tc>
          <w:tcPr>
            <w:tcW w:w="1417"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302a</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1,511</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0,367</w:t>
            </w:r>
          </w:p>
        </w:tc>
        <w:tc>
          <w:tcPr>
            <w:tcW w:w="1418"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6,215</w:t>
            </w:r>
          </w:p>
        </w:tc>
        <w:tc>
          <w:tcPr>
            <w:tcW w:w="2091"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0,756</w:t>
            </w:r>
          </w:p>
        </w:tc>
      </w:tr>
      <w:tr w:rsidR="003A34C2" w:rsidRPr="00890569" w:rsidTr="00DA041D">
        <w:tc>
          <w:tcPr>
            <w:tcW w:w="675" w:type="dxa"/>
            <w:vAlign w:val="center"/>
          </w:tcPr>
          <w:p w:rsidR="003A34C2" w:rsidRPr="00890569" w:rsidRDefault="003A34C2" w:rsidP="00890569">
            <w:pPr>
              <w:jc w:val="center"/>
              <w:rPr>
                <w:rFonts w:ascii="Times New Roman" w:hAnsi="Times New Roman"/>
                <w:b/>
                <w:bCs/>
                <w:sz w:val="24"/>
                <w:szCs w:val="24"/>
                <w:lang w:val="en-US"/>
              </w:rPr>
            </w:pPr>
            <w:r w:rsidRPr="00890569">
              <w:rPr>
                <w:rFonts w:ascii="Times New Roman" w:hAnsi="Times New Roman"/>
                <w:b/>
                <w:bCs/>
                <w:sz w:val="24"/>
                <w:szCs w:val="24"/>
                <w:lang w:val="en-US"/>
              </w:rPr>
              <w:t>18</w:t>
            </w:r>
          </w:p>
        </w:tc>
        <w:tc>
          <w:tcPr>
            <w:tcW w:w="1985" w:type="dxa"/>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GCT-Serum-2</w:t>
            </w:r>
          </w:p>
        </w:tc>
        <w:tc>
          <w:tcPr>
            <w:tcW w:w="1417" w:type="dxa"/>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372</w:t>
            </w:r>
          </w:p>
        </w:tc>
        <w:tc>
          <w:tcPr>
            <w:tcW w:w="1134" w:type="dxa"/>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5,799</w:t>
            </w:r>
          </w:p>
        </w:tc>
        <w:tc>
          <w:tcPr>
            <w:tcW w:w="1134" w:type="dxa"/>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2,053</w:t>
            </w:r>
          </w:p>
        </w:tc>
        <w:tc>
          <w:tcPr>
            <w:tcW w:w="1418" w:type="dxa"/>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16,379</w:t>
            </w:r>
          </w:p>
        </w:tc>
        <w:tc>
          <w:tcPr>
            <w:tcW w:w="2091" w:type="dxa"/>
            <w:vAlign w:val="center"/>
          </w:tcPr>
          <w:p w:rsidR="003A34C2" w:rsidRPr="00890569" w:rsidRDefault="003A34C2" w:rsidP="00890569">
            <w:pPr>
              <w:jc w:val="center"/>
              <w:rPr>
                <w:rFonts w:ascii="Times New Roman" w:hAnsi="Times New Roman"/>
                <w:b/>
                <w:bCs/>
                <w:sz w:val="24"/>
                <w:szCs w:val="24"/>
                <w:lang w:val="en-US"/>
              </w:rPr>
            </w:pPr>
            <w:r w:rsidRPr="00890569">
              <w:rPr>
                <w:rFonts w:ascii="Times New Roman" w:hAnsi="Times New Roman"/>
                <w:b/>
                <w:bCs/>
                <w:sz w:val="24"/>
                <w:szCs w:val="24"/>
              </w:rPr>
              <w:t>0,012</w:t>
            </w:r>
            <w:r w:rsidRPr="00890569">
              <w:rPr>
                <w:rFonts w:ascii="Times New Roman" w:hAnsi="Times New Roman"/>
                <w:b/>
                <w:bCs/>
                <w:sz w:val="24"/>
                <w:szCs w:val="24"/>
                <w:lang w:val="en-US"/>
              </w:rPr>
              <w:t>*</w:t>
            </w:r>
          </w:p>
        </w:tc>
      </w:tr>
      <w:tr w:rsidR="003A34C2" w:rsidRPr="00890569" w:rsidTr="00DA041D">
        <w:tc>
          <w:tcPr>
            <w:tcW w:w="675" w:type="dxa"/>
            <w:vAlign w:val="center"/>
          </w:tcPr>
          <w:p w:rsidR="003A34C2" w:rsidRPr="00890569" w:rsidRDefault="003A34C2" w:rsidP="00890569">
            <w:pPr>
              <w:jc w:val="center"/>
              <w:rPr>
                <w:rFonts w:ascii="Times New Roman" w:hAnsi="Times New Roman"/>
                <w:sz w:val="24"/>
                <w:szCs w:val="24"/>
                <w:lang w:val="en-US"/>
              </w:rPr>
            </w:pPr>
            <w:r w:rsidRPr="00890569">
              <w:rPr>
                <w:rFonts w:ascii="Times New Roman" w:hAnsi="Times New Roman"/>
                <w:sz w:val="24"/>
                <w:szCs w:val="24"/>
                <w:lang w:val="en-US"/>
              </w:rPr>
              <w:t>19</w:t>
            </w:r>
          </w:p>
        </w:tc>
        <w:tc>
          <w:tcPr>
            <w:tcW w:w="1985"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GCT-Serum-2</w:t>
            </w:r>
          </w:p>
        </w:tc>
        <w:tc>
          <w:tcPr>
            <w:tcW w:w="1417"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302d</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2,551</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1,229</w:t>
            </w:r>
          </w:p>
        </w:tc>
        <w:tc>
          <w:tcPr>
            <w:tcW w:w="1418"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5,295</w:t>
            </w:r>
          </w:p>
        </w:tc>
        <w:tc>
          <w:tcPr>
            <w:tcW w:w="2091"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0,097</w:t>
            </w:r>
          </w:p>
        </w:tc>
      </w:tr>
      <w:tr w:rsidR="003A34C2" w:rsidRPr="00890569" w:rsidTr="00DA041D">
        <w:tc>
          <w:tcPr>
            <w:tcW w:w="675" w:type="dxa"/>
            <w:vAlign w:val="center"/>
          </w:tcPr>
          <w:p w:rsidR="003A34C2" w:rsidRPr="00890569" w:rsidRDefault="003A34C2" w:rsidP="00890569">
            <w:pPr>
              <w:jc w:val="center"/>
              <w:rPr>
                <w:rFonts w:ascii="Times New Roman" w:hAnsi="Times New Roman"/>
                <w:sz w:val="24"/>
                <w:szCs w:val="24"/>
                <w:lang w:val="en-US"/>
              </w:rPr>
            </w:pPr>
            <w:r w:rsidRPr="00890569">
              <w:rPr>
                <w:rFonts w:ascii="Times New Roman" w:hAnsi="Times New Roman"/>
                <w:sz w:val="24"/>
                <w:szCs w:val="24"/>
              </w:rPr>
              <w:t>2</w:t>
            </w:r>
            <w:r w:rsidRPr="00890569">
              <w:rPr>
                <w:rFonts w:ascii="Times New Roman" w:hAnsi="Times New Roman"/>
                <w:sz w:val="24"/>
                <w:szCs w:val="24"/>
                <w:lang w:val="en-US"/>
              </w:rPr>
              <w:t>0</w:t>
            </w:r>
          </w:p>
        </w:tc>
        <w:tc>
          <w:tcPr>
            <w:tcW w:w="1985"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GCT-Serum-2</w:t>
            </w:r>
          </w:p>
        </w:tc>
        <w:tc>
          <w:tcPr>
            <w:tcW w:w="1417"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39-3p</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3,725</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0,457</w:t>
            </w:r>
          </w:p>
        </w:tc>
        <w:tc>
          <w:tcPr>
            <w:tcW w:w="1418"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30,339</w:t>
            </w:r>
          </w:p>
        </w:tc>
        <w:tc>
          <w:tcPr>
            <w:tcW w:w="2091"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0,568</w:t>
            </w:r>
          </w:p>
        </w:tc>
      </w:tr>
      <w:tr w:rsidR="003A34C2" w:rsidRPr="00890569" w:rsidTr="00DA041D">
        <w:tc>
          <w:tcPr>
            <w:tcW w:w="675" w:type="dxa"/>
            <w:vAlign w:val="center"/>
          </w:tcPr>
          <w:p w:rsidR="003A34C2" w:rsidRPr="00890569" w:rsidRDefault="003A34C2" w:rsidP="00890569">
            <w:pPr>
              <w:jc w:val="center"/>
              <w:rPr>
                <w:rFonts w:ascii="Times New Roman" w:hAnsi="Times New Roman"/>
                <w:sz w:val="24"/>
                <w:szCs w:val="24"/>
                <w:lang w:val="en-US"/>
              </w:rPr>
            </w:pPr>
            <w:r w:rsidRPr="00890569">
              <w:rPr>
                <w:rFonts w:ascii="Times New Roman" w:hAnsi="Times New Roman"/>
                <w:sz w:val="24"/>
                <w:szCs w:val="24"/>
              </w:rPr>
              <w:t>2</w:t>
            </w:r>
            <w:r w:rsidRPr="00890569">
              <w:rPr>
                <w:rFonts w:ascii="Times New Roman" w:hAnsi="Times New Roman"/>
                <w:sz w:val="24"/>
                <w:szCs w:val="24"/>
                <w:lang w:val="en-US"/>
              </w:rPr>
              <w:t>1</w:t>
            </w:r>
          </w:p>
        </w:tc>
        <w:tc>
          <w:tcPr>
            <w:tcW w:w="1985"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GCT-Serum-2</w:t>
            </w:r>
          </w:p>
        </w:tc>
        <w:tc>
          <w:tcPr>
            <w:tcW w:w="1417"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302b</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2,250</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1,047</w:t>
            </w:r>
          </w:p>
        </w:tc>
        <w:tc>
          <w:tcPr>
            <w:tcW w:w="1418"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4,837</w:t>
            </w:r>
          </w:p>
        </w:tc>
        <w:tc>
          <w:tcPr>
            <w:tcW w:w="2091"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0,153</w:t>
            </w:r>
          </w:p>
        </w:tc>
      </w:tr>
      <w:tr w:rsidR="003A34C2" w:rsidRPr="00890569" w:rsidTr="00DA041D">
        <w:tc>
          <w:tcPr>
            <w:tcW w:w="675" w:type="dxa"/>
            <w:vAlign w:val="center"/>
          </w:tcPr>
          <w:p w:rsidR="003A34C2" w:rsidRPr="00890569" w:rsidRDefault="003A34C2" w:rsidP="00890569">
            <w:pPr>
              <w:jc w:val="center"/>
              <w:rPr>
                <w:rFonts w:ascii="Times New Roman" w:hAnsi="Times New Roman"/>
                <w:sz w:val="24"/>
                <w:szCs w:val="24"/>
                <w:lang w:val="en-US"/>
              </w:rPr>
            </w:pPr>
            <w:r w:rsidRPr="00890569">
              <w:rPr>
                <w:rFonts w:ascii="Times New Roman" w:hAnsi="Times New Roman"/>
                <w:sz w:val="24"/>
                <w:szCs w:val="24"/>
              </w:rPr>
              <w:t>2</w:t>
            </w:r>
            <w:r w:rsidRPr="00890569">
              <w:rPr>
                <w:rFonts w:ascii="Times New Roman" w:hAnsi="Times New Roman"/>
                <w:sz w:val="24"/>
                <w:szCs w:val="24"/>
                <w:lang w:val="en-US"/>
              </w:rPr>
              <w:t>2</w:t>
            </w:r>
          </w:p>
        </w:tc>
        <w:tc>
          <w:tcPr>
            <w:tcW w:w="1985"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GCT-Serum-2</w:t>
            </w:r>
          </w:p>
        </w:tc>
        <w:tc>
          <w:tcPr>
            <w:tcW w:w="1417"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302c</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2,361</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1,129</w:t>
            </w:r>
          </w:p>
        </w:tc>
        <w:tc>
          <w:tcPr>
            <w:tcW w:w="1418"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4,937</w:t>
            </w:r>
          </w:p>
        </w:tc>
        <w:tc>
          <w:tcPr>
            <w:tcW w:w="2091"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0,126</w:t>
            </w:r>
          </w:p>
        </w:tc>
      </w:tr>
      <w:tr w:rsidR="003A34C2" w:rsidRPr="00890569" w:rsidTr="00DA041D">
        <w:tc>
          <w:tcPr>
            <w:tcW w:w="675" w:type="dxa"/>
            <w:vAlign w:val="center"/>
          </w:tcPr>
          <w:p w:rsidR="003A34C2" w:rsidRPr="00890569" w:rsidRDefault="003A34C2" w:rsidP="00890569">
            <w:pPr>
              <w:jc w:val="center"/>
              <w:rPr>
                <w:rFonts w:ascii="Times New Roman" w:hAnsi="Times New Roman"/>
                <w:sz w:val="24"/>
                <w:szCs w:val="24"/>
                <w:lang w:val="en-US"/>
              </w:rPr>
            </w:pPr>
            <w:r w:rsidRPr="00890569">
              <w:rPr>
                <w:rFonts w:ascii="Times New Roman" w:hAnsi="Times New Roman"/>
                <w:sz w:val="24"/>
                <w:szCs w:val="24"/>
              </w:rPr>
              <w:t>2</w:t>
            </w:r>
            <w:r w:rsidRPr="00890569">
              <w:rPr>
                <w:rFonts w:ascii="Times New Roman" w:hAnsi="Times New Roman"/>
                <w:sz w:val="24"/>
                <w:szCs w:val="24"/>
                <w:lang w:val="en-US"/>
              </w:rPr>
              <w:t>3</w:t>
            </w:r>
          </w:p>
        </w:tc>
        <w:tc>
          <w:tcPr>
            <w:tcW w:w="1985"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GCT-Serum-3</w:t>
            </w:r>
          </w:p>
        </w:tc>
        <w:tc>
          <w:tcPr>
            <w:tcW w:w="1417"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39-3p</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6,069</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0,283</w:t>
            </w:r>
          </w:p>
        </w:tc>
        <w:tc>
          <w:tcPr>
            <w:tcW w:w="1418"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130,260</w:t>
            </w:r>
          </w:p>
        </w:tc>
        <w:tc>
          <w:tcPr>
            <w:tcW w:w="2091"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0,465</w:t>
            </w:r>
          </w:p>
        </w:tc>
      </w:tr>
      <w:tr w:rsidR="003A34C2" w:rsidRPr="00890569" w:rsidTr="00DA041D">
        <w:tc>
          <w:tcPr>
            <w:tcW w:w="675" w:type="dxa"/>
            <w:vAlign w:val="center"/>
          </w:tcPr>
          <w:p w:rsidR="003A34C2" w:rsidRPr="00890569" w:rsidRDefault="003A34C2" w:rsidP="00890569">
            <w:pPr>
              <w:jc w:val="center"/>
              <w:rPr>
                <w:rFonts w:ascii="Times New Roman" w:hAnsi="Times New Roman"/>
                <w:sz w:val="24"/>
                <w:szCs w:val="24"/>
                <w:lang w:val="en-US"/>
              </w:rPr>
            </w:pPr>
            <w:r w:rsidRPr="00890569">
              <w:rPr>
                <w:rFonts w:ascii="Times New Roman" w:hAnsi="Times New Roman"/>
                <w:sz w:val="24"/>
                <w:szCs w:val="24"/>
              </w:rPr>
              <w:t>2</w:t>
            </w:r>
            <w:r w:rsidRPr="00890569">
              <w:rPr>
                <w:rFonts w:ascii="Times New Roman" w:hAnsi="Times New Roman"/>
                <w:sz w:val="24"/>
                <w:szCs w:val="24"/>
                <w:lang w:val="en-US"/>
              </w:rPr>
              <w:t>4</w:t>
            </w:r>
          </w:p>
        </w:tc>
        <w:tc>
          <w:tcPr>
            <w:tcW w:w="1985"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GCT-Serum-3</w:t>
            </w:r>
          </w:p>
        </w:tc>
        <w:tc>
          <w:tcPr>
            <w:tcW w:w="1417"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371a</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3,704</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1,194</w:t>
            </w:r>
          </w:p>
        </w:tc>
        <w:tc>
          <w:tcPr>
            <w:tcW w:w="1418"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11,494</w:t>
            </w:r>
          </w:p>
        </w:tc>
        <w:tc>
          <w:tcPr>
            <w:tcW w:w="2091"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0,057</w:t>
            </w:r>
          </w:p>
        </w:tc>
      </w:tr>
      <w:tr w:rsidR="003A34C2" w:rsidRPr="00890569" w:rsidTr="00DA041D">
        <w:tc>
          <w:tcPr>
            <w:tcW w:w="675" w:type="dxa"/>
            <w:vAlign w:val="center"/>
          </w:tcPr>
          <w:p w:rsidR="003A34C2" w:rsidRPr="00890569" w:rsidRDefault="003A34C2" w:rsidP="00890569">
            <w:pPr>
              <w:jc w:val="center"/>
              <w:rPr>
                <w:rFonts w:ascii="Times New Roman" w:hAnsi="Times New Roman"/>
                <w:sz w:val="24"/>
                <w:szCs w:val="24"/>
                <w:lang w:val="en-US"/>
              </w:rPr>
            </w:pPr>
            <w:r w:rsidRPr="00890569">
              <w:rPr>
                <w:rFonts w:ascii="Times New Roman" w:hAnsi="Times New Roman"/>
                <w:sz w:val="24"/>
                <w:szCs w:val="24"/>
              </w:rPr>
              <w:t>2</w:t>
            </w:r>
            <w:r w:rsidRPr="00890569">
              <w:rPr>
                <w:rFonts w:ascii="Times New Roman" w:hAnsi="Times New Roman"/>
                <w:sz w:val="24"/>
                <w:szCs w:val="24"/>
                <w:lang w:val="en-US"/>
              </w:rPr>
              <w:t>5</w:t>
            </w:r>
          </w:p>
        </w:tc>
        <w:tc>
          <w:tcPr>
            <w:tcW w:w="1985"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GCT-Serum-3</w:t>
            </w:r>
          </w:p>
        </w:tc>
        <w:tc>
          <w:tcPr>
            <w:tcW w:w="1417"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373-3P</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1,841</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0,722</w:t>
            </w:r>
          </w:p>
        </w:tc>
        <w:tc>
          <w:tcPr>
            <w:tcW w:w="1418"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4,696</w:t>
            </w:r>
          </w:p>
        </w:tc>
        <w:tc>
          <w:tcPr>
            <w:tcW w:w="2091"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0,298</w:t>
            </w:r>
          </w:p>
        </w:tc>
      </w:tr>
      <w:tr w:rsidR="003A34C2" w:rsidRPr="00890569" w:rsidTr="00DA041D">
        <w:tc>
          <w:tcPr>
            <w:tcW w:w="675" w:type="dxa"/>
            <w:vAlign w:val="center"/>
          </w:tcPr>
          <w:p w:rsidR="003A34C2" w:rsidRPr="00890569" w:rsidRDefault="003A34C2" w:rsidP="00890569">
            <w:pPr>
              <w:jc w:val="center"/>
              <w:rPr>
                <w:rFonts w:ascii="Times New Roman" w:hAnsi="Times New Roman"/>
                <w:sz w:val="24"/>
                <w:szCs w:val="24"/>
                <w:lang w:val="en-US"/>
              </w:rPr>
            </w:pPr>
            <w:r w:rsidRPr="00890569">
              <w:rPr>
                <w:rFonts w:ascii="Times New Roman" w:hAnsi="Times New Roman"/>
                <w:sz w:val="24"/>
                <w:szCs w:val="24"/>
              </w:rPr>
              <w:t>2</w:t>
            </w:r>
            <w:r w:rsidRPr="00890569">
              <w:rPr>
                <w:rFonts w:ascii="Times New Roman" w:hAnsi="Times New Roman"/>
                <w:sz w:val="24"/>
                <w:szCs w:val="24"/>
                <w:lang w:val="en-US"/>
              </w:rPr>
              <w:t>6</w:t>
            </w:r>
          </w:p>
        </w:tc>
        <w:tc>
          <w:tcPr>
            <w:tcW w:w="1985"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GCT-Serum-3</w:t>
            </w:r>
          </w:p>
        </w:tc>
        <w:tc>
          <w:tcPr>
            <w:tcW w:w="1417"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367-3P</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2,996</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1,070</w:t>
            </w:r>
          </w:p>
        </w:tc>
        <w:tc>
          <w:tcPr>
            <w:tcW w:w="1418"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8,387</w:t>
            </w:r>
          </w:p>
        </w:tc>
        <w:tc>
          <w:tcPr>
            <w:tcW w:w="2091"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0,087</w:t>
            </w:r>
          </w:p>
        </w:tc>
      </w:tr>
      <w:tr w:rsidR="003A34C2" w:rsidRPr="00890569" w:rsidTr="00DA041D">
        <w:tc>
          <w:tcPr>
            <w:tcW w:w="675" w:type="dxa"/>
            <w:vAlign w:val="center"/>
          </w:tcPr>
          <w:p w:rsidR="003A34C2" w:rsidRPr="00890569" w:rsidRDefault="003A34C2" w:rsidP="00890569">
            <w:pPr>
              <w:jc w:val="center"/>
              <w:rPr>
                <w:rFonts w:ascii="Times New Roman" w:hAnsi="Times New Roman"/>
                <w:sz w:val="24"/>
                <w:szCs w:val="24"/>
                <w:lang w:val="en-US"/>
              </w:rPr>
            </w:pPr>
            <w:r w:rsidRPr="00890569">
              <w:rPr>
                <w:rFonts w:ascii="Times New Roman" w:hAnsi="Times New Roman"/>
                <w:sz w:val="24"/>
                <w:szCs w:val="24"/>
              </w:rPr>
              <w:t>2</w:t>
            </w:r>
            <w:r w:rsidRPr="00890569">
              <w:rPr>
                <w:rFonts w:ascii="Times New Roman" w:hAnsi="Times New Roman"/>
                <w:sz w:val="24"/>
                <w:szCs w:val="24"/>
                <w:lang w:val="en-US"/>
              </w:rPr>
              <w:t>7</w:t>
            </w:r>
          </w:p>
        </w:tc>
        <w:tc>
          <w:tcPr>
            <w:tcW w:w="1985"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GCT-Serum-3</w:t>
            </w:r>
          </w:p>
        </w:tc>
        <w:tc>
          <w:tcPr>
            <w:tcW w:w="1417"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375</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2,095</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1,213</w:t>
            </w:r>
          </w:p>
        </w:tc>
        <w:tc>
          <w:tcPr>
            <w:tcW w:w="1418"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3,617</w:t>
            </w:r>
          </w:p>
        </w:tc>
        <w:tc>
          <w:tcPr>
            <w:tcW w:w="2091"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0,113</w:t>
            </w:r>
          </w:p>
        </w:tc>
      </w:tr>
      <w:tr w:rsidR="003A34C2" w:rsidRPr="00890569" w:rsidTr="00DA041D">
        <w:tc>
          <w:tcPr>
            <w:tcW w:w="675" w:type="dxa"/>
            <w:vAlign w:val="center"/>
          </w:tcPr>
          <w:p w:rsidR="003A34C2" w:rsidRPr="00890569" w:rsidRDefault="003A34C2" w:rsidP="00890569">
            <w:pPr>
              <w:jc w:val="center"/>
              <w:rPr>
                <w:rFonts w:ascii="Times New Roman" w:hAnsi="Times New Roman"/>
                <w:sz w:val="24"/>
                <w:szCs w:val="24"/>
                <w:lang w:val="en-US"/>
              </w:rPr>
            </w:pPr>
            <w:r w:rsidRPr="00890569">
              <w:rPr>
                <w:rFonts w:ascii="Times New Roman" w:hAnsi="Times New Roman"/>
                <w:sz w:val="24"/>
                <w:szCs w:val="24"/>
                <w:lang w:val="en-US"/>
              </w:rPr>
              <w:t>28</w:t>
            </w:r>
          </w:p>
        </w:tc>
        <w:tc>
          <w:tcPr>
            <w:tcW w:w="1985"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GCT-Serum-3</w:t>
            </w:r>
          </w:p>
        </w:tc>
        <w:tc>
          <w:tcPr>
            <w:tcW w:w="1417"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451a</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0,626</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0,306</w:t>
            </w:r>
          </w:p>
        </w:tc>
        <w:tc>
          <w:tcPr>
            <w:tcW w:w="1418"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1,280</w:t>
            </w:r>
          </w:p>
        </w:tc>
        <w:tc>
          <w:tcPr>
            <w:tcW w:w="2091"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0,352</w:t>
            </w:r>
          </w:p>
        </w:tc>
      </w:tr>
      <w:tr w:rsidR="003A34C2" w:rsidRPr="00890569" w:rsidTr="00DA041D">
        <w:tc>
          <w:tcPr>
            <w:tcW w:w="675" w:type="dxa"/>
            <w:vAlign w:val="center"/>
          </w:tcPr>
          <w:p w:rsidR="003A34C2" w:rsidRPr="00890569" w:rsidRDefault="003A34C2" w:rsidP="00890569">
            <w:pPr>
              <w:jc w:val="center"/>
              <w:rPr>
                <w:rFonts w:ascii="Times New Roman" w:hAnsi="Times New Roman"/>
                <w:sz w:val="24"/>
                <w:szCs w:val="24"/>
                <w:lang w:val="en-US"/>
              </w:rPr>
            </w:pPr>
            <w:r w:rsidRPr="00890569">
              <w:rPr>
                <w:rFonts w:ascii="Times New Roman" w:hAnsi="Times New Roman"/>
                <w:sz w:val="24"/>
                <w:szCs w:val="24"/>
                <w:lang w:val="en-US"/>
              </w:rPr>
              <w:t>29</w:t>
            </w:r>
          </w:p>
        </w:tc>
        <w:tc>
          <w:tcPr>
            <w:tcW w:w="1985"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GCT-Serum-3</w:t>
            </w:r>
          </w:p>
        </w:tc>
        <w:tc>
          <w:tcPr>
            <w:tcW w:w="1417"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302a</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2,093</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0,360</w:t>
            </w:r>
          </w:p>
        </w:tc>
        <w:tc>
          <w:tcPr>
            <w:tcW w:w="1418"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12,165</w:t>
            </w:r>
          </w:p>
        </w:tc>
        <w:tc>
          <w:tcPr>
            <w:tcW w:w="2091"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0,592</w:t>
            </w:r>
          </w:p>
        </w:tc>
      </w:tr>
      <w:tr w:rsidR="003A34C2" w:rsidRPr="00890569" w:rsidTr="00DA041D">
        <w:tc>
          <w:tcPr>
            <w:tcW w:w="675" w:type="dxa"/>
            <w:vAlign w:val="center"/>
          </w:tcPr>
          <w:p w:rsidR="003A34C2" w:rsidRPr="00890569" w:rsidRDefault="003A34C2" w:rsidP="00890569">
            <w:pPr>
              <w:jc w:val="center"/>
              <w:rPr>
                <w:rFonts w:ascii="Times New Roman" w:hAnsi="Times New Roman"/>
                <w:b/>
                <w:bCs/>
                <w:sz w:val="24"/>
                <w:szCs w:val="24"/>
                <w:lang w:val="en-US"/>
              </w:rPr>
            </w:pPr>
            <w:r w:rsidRPr="00890569">
              <w:rPr>
                <w:rFonts w:ascii="Times New Roman" w:hAnsi="Times New Roman"/>
                <w:b/>
                <w:bCs/>
                <w:sz w:val="24"/>
                <w:szCs w:val="24"/>
              </w:rPr>
              <w:t>3</w:t>
            </w:r>
            <w:r w:rsidRPr="00890569">
              <w:rPr>
                <w:rFonts w:ascii="Times New Roman" w:hAnsi="Times New Roman"/>
                <w:b/>
                <w:bCs/>
                <w:sz w:val="24"/>
                <w:szCs w:val="24"/>
                <w:lang w:val="en-US"/>
              </w:rPr>
              <w:t>0</w:t>
            </w:r>
          </w:p>
        </w:tc>
        <w:tc>
          <w:tcPr>
            <w:tcW w:w="1985" w:type="dxa"/>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GCT-Serum-3</w:t>
            </w:r>
          </w:p>
        </w:tc>
        <w:tc>
          <w:tcPr>
            <w:tcW w:w="1417" w:type="dxa"/>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372</w:t>
            </w:r>
          </w:p>
        </w:tc>
        <w:tc>
          <w:tcPr>
            <w:tcW w:w="1134" w:type="dxa"/>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4,110</w:t>
            </w:r>
          </w:p>
        </w:tc>
        <w:tc>
          <w:tcPr>
            <w:tcW w:w="1134" w:type="dxa"/>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1,455</w:t>
            </w:r>
          </w:p>
        </w:tc>
        <w:tc>
          <w:tcPr>
            <w:tcW w:w="1418" w:type="dxa"/>
            <w:vAlign w:val="center"/>
          </w:tcPr>
          <w:p w:rsidR="003A34C2" w:rsidRPr="00890569" w:rsidRDefault="003A34C2" w:rsidP="00890569">
            <w:pPr>
              <w:jc w:val="center"/>
              <w:rPr>
                <w:rFonts w:ascii="Times New Roman" w:hAnsi="Times New Roman"/>
                <w:b/>
                <w:bCs/>
                <w:sz w:val="24"/>
                <w:szCs w:val="24"/>
              </w:rPr>
            </w:pPr>
            <w:r w:rsidRPr="00890569">
              <w:rPr>
                <w:rFonts w:ascii="Times New Roman" w:hAnsi="Times New Roman"/>
                <w:b/>
                <w:bCs/>
                <w:sz w:val="24"/>
                <w:szCs w:val="24"/>
              </w:rPr>
              <w:t>11,606</w:t>
            </w:r>
          </w:p>
        </w:tc>
        <w:tc>
          <w:tcPr>
            <w:tcW w:w="2091" w:type="dxa"/>
            <w:vAlign w:val="center"/>
          </w:tcPr>
          <w:p w:rsidR="003A34C2" w:rsidRPr="00890569" w:rsidRDefault="003A34C2" w:rsidP="00890569">
            <w:pPr>
              <w:jc w:val="center"/>
              <w:rPr>
                <w:rFonts w:ascii="Times New Roman" w:hAnsi="Times New Roman"/>
                <w:b/>
                <w:bCs/>
                <w:sz w:val="24"/>
                <w:szCs w:val="24"/>
                <w:lang w:val="en-US"/>
              </w:rPr>
            </w:pPr>
            <w:r w:rsidRPr="00890569">
              <w:rPr>
                <w:rFonts w:ascii="Times New Roman" w:hAnsi="Times New Roman"/>
                <w:b/>
                <w:bCs/>
                <w:sz w:val="24"/>
                <w:szCs w:val="24"/>
              </w:rPr>
              <w:t>0,034</w:t>
            </w:r>
            <w:r w:rsidRPr="00890569">
              <w:rPr>
                <w:rFonts w:ascii="Times New Roman" w:hAnsi="Times New Roman"/>
                <w:b/>
                <w:bCs/>
                <w:sz w:val="24"/>
                <w:szCs w:val="24"/>
                <w:lang w:val="en-US"/>
              </w:rPr>
              <w:t>*</w:t>
            </w:r>
          </w:p>
        </w:tc>
      </w:tr>
      <w:tr w:rsidR="003A34C2" w:rsidRPr="00890569" w:rsidTr="00DA041D">
        <w:tc>
          <w:tcPr>
            <w:tcW w:w="675" w:type="dxa"/>
            <w:vAlign w:val="center"/>
          </w:tcPr>
          <w:p w:rsidR="003A34C2" w:rsidRPr="00890569" w:rsidRDefault="003A34C2" w:rsidP="00890569">
            <w:pPr>
              <w:jc w:val="center"/>
              <w:rPr>
                <w:rFonts w:ascii="Times New Roman" w:hAnsi="Times New Roman"/>
                <w:sz w:val="24"/>
                <w:szCs w:val="24"/>
                <w:lang w:val="en-US"/>
              </w:rPr>
            </w:pPr>
            <w:r w:rsidRPr="00890569">
              <w:rPr>
                <w:rFonts w:ascii="Times New Roman" w:hAnsi="Times New Roman"/>
                <w:sz w:val="24"/>
                <w:szCs w:val="24"/>
              </w:rPr>
              <w:t>3</w:t>
            </w:r>
            <w:r w:rsidRPr="00890569">
              <w:rPr>
                <w:rFonts w:ascii="Times New Roman" w:hAnsi="Times New Roman"/>
                <w:sz w:val="24"/>
                <w:szCs w:val="24"/>
                <w:lang w:val="en-US"/>
              </w:rPr>
              <w:t>1</w:t>
            </w:r>
          </w:p>
        </w:tc>
        <w:tc>
          <w:tcPr>
            <w:tcW w:w="1985"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GCT-Serum-3</w:t>
            </w:r>
          </w:p>
        </w:tc>
        <w:tc>
          <w:tcPr>
            <w:tcW w:w="1417"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302d</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2,996</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1,070</w:t>
            </w:r>
          </w:p>
        </w:tc>
        <w:tc>
          <w:tcPr>
            <w:tcW w:w="1418"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8,387</w:t>
            </w:r>
          </w:p>
        </w:tc>
        <w:tc>
          <w:tcPr>
            <w:tcW w:w="2091"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0,087</w:t>
            </w:r>
          </w:p>
        </w:tc>
      </w:tr>
      <w:tr w:rsidR="003A34C2" w:rsidRPr="00890569" w:rsidTr="00DA041D">
        <w:tc>
          <w:tcPr>
            <w:tcW w:w="675" w:type="dxa"/>
            <w:vAlign w:val="center"/>
          </w:tcPr>
          <w:p w:rsidR="003A34C2" w:rsidRPr="00890569" w:rsidRDefault="003A34C2" w:rsidP="00890569">
            <w:pPr>
              <w:jc w:val="center"/>
              <w:rPr>
                <w:rFonts w:ascii="Times New Roman" w:hAnsi="Times New Roman"/>
                <w:sz w:val="24"/>
                <w:szCs w:val="24"/>
                <w:lang w:val="en-US"/>
              </w:rPr>
            </w:pPr>
            <w:r w:rsidRPr="00890569">
              <w:rPr>
                <w:rFonts w:ascii="Times New Roman" w:hAnsi="Times New Roman"/>
                <w:sz w:val="24"/>
                <w:szCs w:val="24"/>
                <w:lang w:val="en-US"/>
              </w:rPr>
              <w:t>32</w:t>
            </w:r>
          </w:p>
        </w:tc>
        <w:tc>
          <w:tcPr>
            <w:tcW w:w="1985"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GCT-Serum-3</w:t>
            </w:r>
          </w:p>
        </w:tc>
        <w:tc>
          <w:tcPr>
            <w:tcW w:w="1417"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302b</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3,424</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1,252</w:t>
            </w:r>
          </w:p>
        </w:tc>
        <w:tc>
          <w:tcPr>
            <w:tcW w:w="1418"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9,366</w:t>
            </w:r>
          </w:p>
        </w:tc>
        <w:tc>
          <w:tcPr>
            <w:tcW w:w="2091"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0,056</w:t>
            </w:r>
          </w:p>
        </w:tc>
      </w:tr>
      <w:tr w:rsidR="003A34C2" w:rsidRPr="00890569" w:rsidTr="00DA041D">
        <w:tc>
          <w:tcPr>
            <w:tcW w:w="675" w:type="dxa"/>
            <w:vAlign w:val="center"/>
          </w:tcPr>
          <w:p w:rsidR="003A34C2" w:rsidRPr="00890569" w:rsidRDefault="003A34C2" w:rsidP="00890569">
            <w:pPr>
              <w:jc w:val="center"/>
              <w:rPr>
                <w:rFonts w:ascii="Times New Roman" w:hAnsi="Times New Roman"/>
                <w:sz w:val="24"/>
                <w:szCs w:val="24"/>
                <w:lang w:val="en-US"/>
              </w:rPr>
            </w:pPr>
            <w:r w:rsidRPr="00890569">
              <w:rPr>
                <w:rFonts w:ascii="Times New Roman" w:hAnsi="Times New Roman"/>
                <w:sz w:val="24"/>
                <w:szCs w:val="24"/>
              </w:rPr>
              <w:t>3</w:t>
            </w:r>
            <w:r w:rsidRPr="00890569">
              <w:rPr>
                <w:rFonts w:ascii="Times New Roman" w:hAnsi="Times New Roman"/>
                <w:sz w:val="24"/>
                <w:szCs w:val="24"/>
                <w:lang w:val="en-US"/>
              </w:rPr>
              <w:t>3</w:t>
            </w:r>
          </w:p>
        </w:tc>
        <w:tc>
          <w:tcPr>
            <w:tcW w:w="1985"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GCT-Serum-3</w:t>
            </w:r>
          </w:p>
        </w:tc>
        <w:tc>
          <w:tcPr>
            <w:tcW w:w="1417"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302c</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2,996</w:t>
            </w:r>
          </w:p>
        </w:tc>
        <w:tc>
          <w:tcPr>
            <w:tcW w:w="1134"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1,070</w:t>
            </w:r>
          </w:p>
        </w:tc>
        <w:tc>
          <w:tcPr>
            <w:tcW w:w="1418"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8,387</w:t>
            </w:r>
          </w:p>
        </w:tc>
        <w:tc>
          <w:tcPr>
            <w:tcW w:w="2091" w:type="dxa"/>
            <w:vAlign w:val="center"/>
          </w:tcPr>
          <w:p w:rsidR="003A34C2" w:rsidRPr="00890569" w:rsidRDefault="003A34C2" w:rsidP="00890569">
            <w:pPr>
              <w:jc w:val="center"/>
              <w:rPr>
                <w:rFonts w:ascii="Times New Roman" w:hAnsi="Times New Roman"/>
                <w:sz w:val="24"/>
                <w:szCs w:val="24"/>
              </w:rPr>
            </w:pPr>
            <w:r w:rsidRPr="00890569">
              <w:rPr>
                <w:rFonts w:ascii="Times New Roman" w:hAnsi="Times New Roman"/>
                <w:sz w:val="24"/>
                <w:szCs w:val="24"/>
              </w:rPr>
              <w:t>0,087</w:t>
            </w:r>
          </w:p>
        </w:tc>
      </w:tr>
      <w:tr w:rsidR="003A34C2" w:rsidRPr="00890569" w:rsidTr="00CA0D0F">
        <w:tc>
          <w:tcPr>
            <w:tcW w:w="9854" w:type="dxa"/>
            <w:gridSpan w:val="7"/>
            <w:vAlign w:val="center"/>
          </w:tcPr>
          <w:p w:rsidR="003A34C2" w:rsidRPr="00890569" w:rsidRDefault="003A34C2" w:rsidP="00890569">
            <w:pPr>
              <w:jc w:val="both"/>
              <w:rPr>
                <w:rFonts w:ascii="Times New Roman" w:hAnsi="Times New Roman"/>
                <w:sz w:val="24"/>
                <w:szCs w:val="24"/>
              </w:rPr>
            </w:pPr>
            <w:r w:rsidRPr="00890569">
              <w:rPr>
                <w:rFonts w:ascii="Times New Roman" w:hAnsi="Times New Roman"/>
                <w:sz w:val="24"/>
                <w:szCs w:val="24"/>
              </w:rPr>
              <w:t xml:space="preserve">Примечание - достоверность различий между показателями сравниваемых групп (*-значима при </w:t>
            </w:r>
            <w:proofErr w:type="gramStart"/>
            <w:r w:rsidRPr="00890569">
              <w:rPr>
                <w:rFonts w:ascii="Times New Roman" w:hAnsi="Times New Roman"/>
                <w:sz w:val="24"/>
                <w:szCs w:val="24"/>
              </w:rPr>
              <w:t>р</w:t>
            </w:r>
            <w:proofErr w:type="gramEnd"/>
            <w:r w:rsidRPr="00890569">
              <w:rPr>
                <w:rFonts w:ascii="Times New Roman" w:hAnsi="Times New Roman"/>
                <w:sz w:val="24"/>
                <w:szCs w:val="24"/>
              </w:rPr>
              <w:t xml:space="preserve"> &lt;0,05)</w:t>
            </w:r>
          </w:p>
        </w:tc>
      </w:tr>
    </w:tbl>
    <w:p w:rsidR="00AA4D50" w:rsidRPr="00890569" w:rsidRDefault="00AA4D50" w:rsidP="00890569">
      <w:pPr>
        <w:pStyle w:val="a5"/>
        <w:ind w:firstLine="567"/>
        <w:jc w:val="both"/>
        <w:rPr>
          <w:rFonts w:ascii="Times New Roman" w:hAnsi="Times New Roman" w:cs="Times New Roman"/>
          <w:sz w:val="28"/>
          <w:szCs w:val="28"/>
          <w:shd w:val="clear" w:color="auto" w:fill="FFFFFF"/>
          <w:lang w:val="kk-KZ"/>
        </w:rPr>
      </w:pPr>
    </w:p>
    <w:p w:rsidR="00AE4F8F" w:rsidRPr="00890569" w:rsidRDefault="00AE4F8F" w:rsidP="00890569">
      <w:pPr>
        <w:pStyle w:val="a5"/>
        <w:ind w:firstLine="567"/>
        <w:jc w:val="both"/>
        <w:rPr>
          <w:rFonts w:ascii="Times New Roman" w:hAnsi="Times New Roman" w:cs="Times New Roman"/>
          <w:sz w:val="28"/>
          <w:szCs w:val="28"/>
          <w:shd w:val="clear" w:color="auto" w:fill="FFFFFF"/>
          <w:lang w:val="kk-KZ"/>
        </w:rPr>
      </w:pPr>
      <w:r w:rsidRPr="00890569">
        <w:rPr>
          <w:rFonts w:ascii="Times New Roman" w:hAnsi="Times New Roman" w:cs="Times New Roman"/>
          <w:sz w:val="28"/>
          <w:szCs w:val="28"/>
          <w:shd w:val="clear" w:color="auto" w:fill="FFFFFF"/>
          <w:lang w:val="kk-KZ"/>
        </w:rPr>
        <w:t>Далее м</w:t>
      </w:r>
      <w:r w:rsidR="002B3DF8" w:rsidRPr="00890569">
        <w:rPr>
          <w:rFonts w:ascii="Times New Roman" w:hAnsi="Times New Roman" w:cs="Times New Roman"/>
          <w:sz w:val="28"/>
          <w:szCs w:val="28"/>
          <w:shd w:val="clear" w:color="auto" w:fill="FFFFFF"/>
        </w:rPr>
        <w:t xml:space="preserve">ы оценили динамику </w:t>
      </w:r>
      <w:r w:rsidRPr="00890569">
        <w:rPr>
          <w:rFonts w:ascii="Times New Roman" w:hAnsi="Times New Roman" w:cs="Times New Roman"/>
          <w:sz w:val="28"/>
          <w:szCs w:val="28"/>
          <w:shd w:val="clear" w:color="auto" w:fill="FFFFFF"/>
          <w:lang w:val="kk-KZ"/>
        </w:rPr>
        <w:t xml:space="preserve">элиминации </w:t>
      </w:r>
      <w:r w:rsidR="002B3DF8" w:rsidRPr="00890569">
        <w:rPr>
          <w:rFonts w:ascii="Times New Roman" w:hAnsi="Times New Roman" w:cs="Times New Roman"/>
          <w:sz w:val="28"/>
          <w:szCs w:val="28"/>
          <w:shd w:val="clear" w:color="auto" w:fill="FFFFFF"/>
        </w:rPr>
        <w:t>каждой микроРНК</w:t>
      </w:r>
      <w:r w:rsidRPr="00890569">
        <w:rPr>
          <w:rFonts w:ascii="Times New Roman" w:hAnsi="Times New Roman" w:cs="Times New Roman"/>
          <w:sz w:val="28"/>
          <w:szCs w:val="28"/>
          <w:shd w:val="clear" w:color="auto" w:fill="FFFFFF"/>
          <w:lang w:val="kk-KZ"/>
        </w:rPr>
        <w:t xml:space="preserve"> </w:t>
      </w:r>
      <w:r w:rsidR="002B3DF8" w:rsidRPr="00890569">
        <w:rPr>
          <w:rFonts w:ascii="Times New Roman" w:hAnsi="Times New Roman" w:cs="Times New Roman"/>
          <w:sz w:val="28"/>
          <w:szCs w:val="28"/>
          <w:shd w:val="clear" w:color="auto" w:fill="FFFFFF"/>
        </w:rPr>
        <w:t>отдельно</w:t>
      </w:r>
      <w:r w:rsidRPr="00890569">
        <w:rPr>
          <w:rFonts w:ascii="Times New Roman" w:hAnsi="Times New Roman" w:cs="Times New Roman"/>
          <w:sz w:val="28"/>
          <w:szCs w:val="28"/>
          <w:shd w:val="clear" w:color="auto" w:fill="FFFFFF"/>
          <w:lang w:val="kk-KZ"/>
        </w:rPr>
        <w:t xml:space="preserve"> у каждого пациента </w:t>
      </w:r>
      <w:r w:rsidR="002B3DF8" w:rsidRPr="00890569">
        <w:rPr>
          <w:rFonts w:ascii="Times New Roman" w:hAnsi="Times New Roman" w:cs="Times New Roman"/>
          <w:sz w:val="28"/>
          <w:szCs w:val="28"/>
          <w:shd w:val="clear" w:color="auto" w:fill="FFFFFF"/>
        </w:rPr>
        <w:t>(</w:t>
      </w:r>
      <w:r w:rsidR="00733692" w:rsidRPr="00890569">
        <w:rPr>
          <w:rFonts w:ascii="Times New Roman" w:hAnsi="Times New Roman" w:cs="Times New Roman"/>
          <w:sz w:val="28"/>
          <w:szCs w:val="28"/>
          <w:shd w:val="clear" w:color="auto" w:fill="FFFFFF"/>
        </w:rPr>
        <w:t>рисунк</w:t>
      </w:r>
      <w:r w:rsidRPr="00890569">
        <w:rPr>
          <w:rFonts w:ascii="Times New Roman" w:hAnsi="Times New Roman" w:cs="Times New Roman"/>
          <w:sz w:val="28"/>
          <w:szCs w:val="28"/>
          <w:shd w:val="clear" w:color="auto" w:fill="FFFFFF"/>
          <w:lang w:val="kk-KZ"/>
        </w:rPr>
        <w:t>и</w:t>
      </w:r>
      <w:r w:rsidR="004C19EA" w:rsidRPr="00890569">
        <w:rPr>
          <w:rFonts w:ascii="Times New Roman" w:hAnsi="Times New Roman" w:cs="Times New Roman"/>
          <w:sz w:val="28"/>
          <w:szCs w:val="28"/>
          <w:shd w:val="clear" w:color="auto" w:fill="FFFFFF"/>
        </w:rPr>
        <w:t xml:space="preserve"> </w:t>
      </w:r>
      <w:r w:rsidR="0087787C" w:rsidRPr="00890569">
        <w:rPr>
          <w:rFonts w:ascii="Times New Roman" w:hAnsi="Times New Roman" w:cs="Times New Roman"/>
          <w:sz w:val="28"/>
          <w:szCs w:val="28"/>
          <w:shd w:val="clear" w:color="auto" w:fill="FFFFFF"/>
        </w:rPr>
        <w:t>4</w:t>
      </w:r>
      <w:r w:rsidR="00024AF5" w:rsidRPr="00890569">
        <w:rPr>
          <w:rFonts w:ascii="Times New Roman" w:hAnsi="Times New Roman" w:cs="Times New Roman"/>
          <w:sz w:val="28"/>
          <w:szCs w:val="28"/>
          <w:shd w:val="clear" w:color="auto" w:fill="FFFFFF"/>
        </w:rPr>
        <w:t>2</w:t>
      </w:r>
      <w:r w:rsidR="00AE3E35" w:rsidRPr="00890569">
        <w:rPr>
          <w:rFonts w:ascii="Times New Roman" w:hAnsi="Times New Roman" w:cs="Times New Roman"/>
          <w:sz w:val="28"/>
          <w:szCs w:val="28"/>
          <w:shd w:val="clear" w:color="auto" w:fill="FFFFFF"/>
        </w:rPr>
        <w:t>-</w:t>
      </w:r>
      <w:r w:rsidR="00024AF5" w:rsidRPr="00890569">
        <w:rPr>
          <w:rFonts w:ascii="Times New Roman" w:hAnsi="Times New Roman" w:cs="Times New Roman"/>
          <w:sz w:val="28"/>
          <w:szCs w:val="28"/>
          <w:shd w:val="clear" w:color="auto" w:fill="FFFFFF"/>
        </w:rPr>
        <w:t>50</w:t>
      </w:r>
      <w:r w:rsidR="002B3DF8" w:rsidRPr="00890569">
        <w:rPr>
          <w:rFonts w:ascii="Times New Roman" w:hAnsi="Times New Roman" w:cs="Times New Roman"/>
          <w:sz w:val="28"/>
          <w:szCs w:val="28"/>
          <w:shd w:val="clear" w:color="auto" w:fill="FFFFFF"/>
        </w:rPr>
        <w:t>)</w:t>
      </w:r>
      <w:r w:rsidR="00E2096C" w:rsidRPr="00890569">
        <w:rPr>
          <w:rFonts w:ascii="Times New Roman" w:hAnsi="Times New Roman" w:cs="Times New Roman"/>
          <w:sz w:val="28"/>
          <w:szCs w:val="28"/>
          <w:shd w:val="clear" w:color="auto" w:fill="FFFFFF"/>
        </w:rPr>
        <w:t xml:space="preserve">. </w:t>
      </w:r>
    </w:p>
    <w:p w:rsidR="0089371A" w:rsidRPr="00890569" w:rsidRDefault="00AE4F8F" w:rsidP="00890569">
      <w:pPr>
        <w:pStyle w:val="a5"/>
        <w:ind w:firstLine="567"/>
        <w:jc w:val="both"/>
        <w:rPr>
          <w:rFonts w:ascii="Times New Roman" w:hAnsi="Times New Roman" w:cs="Times New Roman"/>
          <w:sz w:val="28"/>
          <w:szCs w:val="28"/>
          <w:shd w:val="clear" w:color="auto" w:fill="FFFFFF"/>
          <w:lang w:val="kk-KZ"/>
        </w:rPr>
      </w:pPr>
      <w:r w:rsidRPr="00890569">
        <w:rPr>
          <w:rFonts w:ascii="Times New Roman" w:hAnsi="Times New Roman" w:cs="Times New Roman"/>
          <w:sz w:val="28"/>
          <w:szCs w:val="28"/>
          <w:shd w:val="clear" w:color="auto" w:fill="FFFFFF"/>
          <w:lang w:val="kk-KZ"/>
        </w:rPr>
        <w:t>На рисунке 42 приведены данные уровней микроРНК 302а у 15 пациентов со злокачественной ГКО в ходе лечения</w:t>
      </w:r>
      <w:r w:rsidRPr="00890569">
        <w:rPr>
          <w:rFonts w:ascii="Times New Roman" w:hAnsi="Times New Roman" w:cs="Times New Roman"/>
          <w:sz w:val="28"/>
          <w:szCs w:val="28"/>
          <w:shd w:val="clear" w:color="auto" w:fill="FFFFFF"/>
        </w:rPr>
        <w:t>.</w:t>
      </w:r>
      <w:r w:rsidRPr="00890569">
        <w:rPr>
          <w:rFonts w:ascii="Times New Roman" w:hAnsi="Times New Roman" w:cs="Times New Roman"/>
          <w:sz w:val="28"/>
          <w:szCs w:val="28"/>
          <w:shd w:val="clear" w:color="auto" w:fill="FFFFFF"/>
          <w:lang w:val="kk-KZ"/>
        </w:rPr>
        <w:t xml:space="preserve"> </w:t>
      </w:r>
    </w:p>
    <w:p w:rsidR="00013819" w:rsidRPr="00890569" w:rsidRDefault="00013819" w:rsidP="00890569">
      <w:pPr>
        <w:pStyle w:val="a5"/>
        <w:jc w:val="both"/>
        <w:rPr>
          <w:rFonts w:ascii="Times New Roman" w:hAnsi="Times New Roman" w:cs="Times New Roman"/>
          <w:sz w:val="28"/>
          <w:szCs w:val="28"/>
          <w:shd w:val="clear" w:color="auto" w:fill="FFFFFF"/>
        </w:rPr>
      </w:pPr>
      <w:r w:rsidRPr="00890569">
        <w:rPr>
          <w:rFonts w:ascii="Times New Roman" w:hAnsi="Times New Roman" w:cs="Times New Roman"/>
          <w:noProof/>
          <w:color w:val="C00000"/>
          <w:sz w:val="28"/>
          <w:szCs w:val="28"/>
          <w:shd w:val="clear" w:color="auto" w:fill="FFFFFF"/>
          <w:lang w:eastAsia="ru-RU"/>
        </w:rPr>
        <w:lastRenderedPageBreak/>
        <w:drawing>
          <wp:inline distT="0" distB="0" distL="0" distR="0">
            <wp:extent cx="5760085" cy="3240000"/>
            <wp:effectExtent l="0" t="0" r="0" b="0"/>
            <wp:docPr id="4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13819" w:rsidRPr="00890569" w:rsidRDefault="00733692" w:rsidP="00890569">
      <w:pPr>
        <w:autoSpaceDE w:val="0"/>
        <w:autoSpaceDN w:val="0"/>
        <w:adjustRightInd w:val="0"/>
        <w:spacing w:after="0" w:line="240" w:lineRule="auto"/>
        <w:ind w:firstLine="567"/>
        <w:jc w:val="center"/>
        <w:rPr>
          <w:rFonts w:ascii="Times New Roman" w:eastAsiaTheme="minorHAnsi" w:hAnsi="Times New Roman"/>
          <w:sz w:val="28"/>
          <w:szCs w:val="28"/>
        </w:rPr>
      </w:pPr>
      <w:r w:rsidRPr="00890569">
        <w:rPr>
          <w:rFonts w:ascii="Times New Roman" w:eastAsiaTheme="minorHAnsi" w:hAnsi="Times New Roman"/>
          <w:sz w:val="28"/>
          <w:szCs w:val="28"/>
          <w:lang w:val="kk-KZ"/>
        </w:rPr>
        <w:t>Рисунок</w:t>
      </w:r>
      <w:r w:rsidR="004C19EA" w:rsidRPr="00890569">
        <w:rPr>
          <w:rFonts w:ascii="Times New Roman" w:eastAsiaTheme="minorHAnsi" w:hAnsi="Times New Roman"/>
          <w:sz w:val="28"/>
          <w:szCs w:val="28"/>
        </w:rPr>
        <w:t xml:space="preserve"> </w:t>
      </w:r>
      <w:r w:rsidR="00024AF5" w:rsidRPr="00890569">
        <w:rPr>
          <w:rFonts w:ascii="Times New Roman" w:eastAsiaTheme="minorHAnsi" w:hAnsi="Times New Roman"/>
          <w:sz w:val="28"/>
          <w:szCs w:val="28"/>
        </w:rPr>
        <w:t>42</w:t>
      </w:r>
      <w:r w:rsidR="00AE3E35" w:rsidRPr="00890569">
        <w:rPr>
          <w:rFonts w:ascii="Times New Roman" w:eastAsiaTheme="minorHAnsi" w:hAnsi="Times New Roman"/>
          <w:sz w:val="28"/>
          <w:szCs w:val="28"/>
        </w:rPr>
        <w:t xml:space="preserve"> - </w:t>
      </w:r>
      <w:r w:rsidR="00013819" w:rsidRPr="00890569">
        <w:rPr>
          <w:rFonts w:ascii="Times New Roman" w:eastAsiaTheme="minorHAnsi" w:hAnsi="Times New Roman"/>
          <w:sz w:val="28"/>
          <w:szCs w:val="28"/>
          <w:lang w:val="kk-KZ"/>
        </w:rPr>
        <w:t>Относительная э</w:t>
      </w:r>
      <w:r w:rsidR="00013819" w:rsidRPr="00890569">
        <w:rPr>
          <w:rFonts w:ascii="Times New Roman" w:eastAsiaTheme="minorHAnsi" w:hAnsi="Times New Roman"/>
          <w:sz w:val="28"/>
          <w:szCs w:val="28"/>
        </w:rPr>
        <w:t>кспрессия</w:t>
      </w:r>
      <w:r w:rsidR="00013819" w:rsidRPr="00890569">
        <w:rPr>
          <w:rFonts w:ascii="Times New Roman" w:eastAsiaTheme="minorHAnsi" w:hAnsi="Times New Roman"/>
          <w:sz w:val="28"/>
          <w:szCs w:val="28"/>
          <w:lang w:val="kk-KZ"/>
        </w:rPr>
        <w:t xml:space="preserve"> </w:t>
      </w:r>
      <w:r w:rsidR="00013819" w:rsidRPr="00890569">
        <w:rPr>
          <w:rFonts w:ascii="Times New Roman" w:eastAsiaTheme="minorHAnsi" w:hAnsi="Times New Roman"/>
          <w:sz w:val="28"/>
          <w:szCs w:val="28"/>
        </w:rPr>
        <w:t xml:space="preserve">(уровни </w:t>
      </w:r>
      <w:r w:rsidR="00013819" w:rsidRPr="00890569">
        <w:rPr>
          <w:rFonts w:ascii="Times New Roman" w:eastAsiaTheme="minorHAnsi" w:hAnsi="Times New Roman"/>
          <w:sz w:val="28"/>
          <w:szCs w:val="28"/>
          <w:lang w:val="en-US"/>
        </w:rPr>
        <w:t>RQ</w:t>
      </w:r>
      <w:r w:rsidR="00013819" w:rsidRPr="00890569">
        <w:rPr>
          <w:rFonts w:ascii="Times New Roman" w:eastAsiaTheme="minorHAnsi" w:hAnsi="Times New Roman"/>
          <w:sz w:val="28"/>
          <w:szCs w:val="28"/>
        </w:rPr>
        <w:t>) микроРНК302а у пациентов с</w:t>
      </w:r>
      <w:r w:rsidR="007C4854" w:rsidRPr="00890569">
        <w:rPr>
          <w:rFonts w:ascii="Times New Roman" w:eastAsiaTheme="minorHAnsi" w:hAnsi="Times New Roman"/>
          <w:sz w:val="28"/>
          <w:szCs w:val="28"/>
          <w:lang w:val="kk-KZ"/>
        </w:rPr>
        <w:t>о</w:t>
      </w:r>
      <w:r w:rsidR="00013819" w:rsidRPr="00890569">
        <w:rPr>
          <w:rFonts w:ascii="Times New Roman" w:eastAsiaTheme="minorHAnsi" w:hAnsi="Times New Roman"/>
          <w:sz w:val="28"/>
          <w:szCs w:val="28"/>
        </w:rPr>
        <w:t xml:space="preserve"> </w:t>
      </w:r>
      <w:r w:rsidR="007E6463" w:rsidRPr="00890569">
        <w:rPr>
          <w:rFonts w:ascii="Times New Roman" w:eastAsiaTheme="minorHAnsi" w:hAnsi="Times New Roman"/>
          <w:sz w:val="28"/>
          <w:szCs w:val="28"/>
        </w:rPr>
        <w:t>злокачественными вариантами ГКО</w:t>
      </w:r>
    </w:p>
    <w:p w:rsidR="00AA4D50" w:rsidRPr="00890569" w:rsidRDefault="00AA4D50" w:rsidP="00890569">
      <w:pPr>
        <w:autoSpaceDE w:val="0"/>
        <w:autoSpaceDN w:val="0"/>
        <w:adjustRightInd w:val="0"/>
        <w:spacing w:after="0" w:line="240" w:lineRule="auto"/>
        <w:ind w:firstLine="567"/>
        <w:jc w:val="both"/>
        <w:rPr>
          <w:rFonts w:ascii="Times New Roman" w:eastAsiaTheme="minorHAnsi" w:hAnsi="Times New Roman"/>
          <w:sz w:val="28"/>
          <w:szCs w:val="28"/>
          <w:highlight w:val="yellow"/>
        </w:rPr>
      </w:pPr>
    </w:p>
    <w:p w:rsidR="00034C69" w:rsidRPr="00890569" w:rsidRDefault="00850421" w:rsidP="00890569">
      <w:pPr>
        <w:autoSpaceDE w:val="0"/>
        <w:autoSpaceDN w:val="0"/>
        <w:adjustRightInd w:val="0"/>
        <w:spacing w:after="0" w:line="240" w:lineRule="auto"/>
        <w:ind w:firstLine="567"/>
        <w:jc w:val="both"/>
        <w:rPr>
          <w:rFonts w:ascii="Times New Roman" w:eastAsiaTheme="minorHAnsi" w:hAnsi="Times New Roman"/>
          <w:sz w:val="28"/>
          <w:szCs w:val="28"/>
        </w:rPr>
      </w:pPr>
      <w:r w:rsidRPr="00890569">
        <w:rPr>
          <w:rFonts w:ascii="Times New Roman" w:eastAsiaTheme="minorHAnsi" w:hAnsi="Times New Roman"/>
          <w:sz w:val="28"/>
          <w:szCs w:val="28"/>
        </w:rPr>
        <w:t>Ми</w:t>
      </w:r>
      <w:r w:rsidR="003C519E" w:rsidRPr="00890569">
        <w:rPr>
          <w:rFonts w:ascii="Times New Roman" w:eastAsiaTheme="minorHAnsi" w:hAnsi="Times New Roman"/>
          <w:sz w:val="28"/>
          <w:szCs w:val="28"/>
        </w:rPr>
        <w:t xml:space="preserve">кроРНК 302а </w:t>
      </w:r>
      <w:r w:rsidR="000F0D14" w:rsidRPr="00890569">
        <w:rPr>
          <w:rFonts w:ascii="Times New Roman" w:eastAsiaTheme="minorHAnsi" w:hAnsi="Times New Roman"/>
          <w:sz w:val="28"/>
          <w:szCs w:val="28"/>
        </w:rPr>
        <w:t>экспрессирован у 8</w:t>
      </w:r>
      <w:r w:rsidR="003C519E" w:rsidRPr="00890569">
        <w:rPr>
          <w:rFonts w:ascii="Times New Roman" w:eastAsiaTheme="minorHAnsi" w:hAnsi="Times New Roman"/>
          <w:sz w:val="28"/>
          <w:szCs w:val="28"/>
        </w:rPr>
        <w:t xml:space="preserve"> пациентов до начала терапии</w:t>
      </w:r>
      <w:r w:rsidR="000F0D14" w:rsidRPr="00890569">
        <w:rPr>
          <w:rFonts w:ascii="Times New Roman" w:eastAsiaTheme="minorHAnsi" w:hAnsi="Times New Roman"/>
          <w:sz w:val="28"/>
          <w:szCs w:val="28"/>
        </w:rPr>
        <w:t xml:space="preserve"> (</w:t>
      </w:r>
      <w:r w:rsidR="00D53A43" w:rsidRPr="00890569">
        <w:rPr>
          <w:rFonts w:ascii="Times New Roman" w:eastAsiaTheme="minorHAnsi" w:hAnsi="Times New Roman"/>
          <w:sz w:val="28"/>
          <w:szCs w:val="28"/>
          <w:lang w:val="en-US"/>
        </w:rPr>
        <w:t>RQ</w:t>
      </w:r>
      <w:r w:rsidR="000F0D14" w:rsidRPr="00890569">
        <w:rPr>
          <w:rFonts w:ascii="Times New Roman" w:eastAsiaTheme="minorHAnsi" w:hAnsi="Times New Roman"/>
          <w:sz w:val="28"/>
          <w:szCs w:val="28"/>
        </w:rPr>
        <w:t xml:space="preserve"> больше</w:t>
      </w:r>
      <w:r w:rsidR="00287A51" w:rsidRPr="00890569">
        <w:rPr>
          <w:rFonts w:ascii="Times New Roman" w:eastAsiaTheme="minorHAnsi" w:hAnsi="Times New Roman"/>
          <w:sz w:val="28"/>
          <w:szCs w:val="28"/>
        </w:rPr>
        <w:t>,</w:t>
      </w:r>
      <w:r w:rsidR="000F0D14" w:rsidRPr="00890569">
        <w:rPr>
          <w:rFonts w:ascii="Times New Roman" w:eastAsiaTheme="minorHAnsi" w:hAnsi="Times New Roman"/>
          <w:sz w:val="28"/>
          <w:szCs w:val="28"/>
        </w:rPr>
        <w:t xml:space="preserve"> чем максимальный уровень в группе контроля)</w:t>
      </w:r>
      <w:r w:rsidR="003C519E" w:rsidRPr="00890569">
        <w:rPr>
          <w:rFonts w:ascii="Times New Roman" w:eastAsiaTheme="minorHAnsi" w:hAnsi="Times New Roman"/>
          <w:sz w:val="28"/>
          <w:szCs w:val="28"/>
        </w:rPr>
        <w:t>.</w:t>
      </w:r>
      <w:r w:rsidR="00034C69" w:rsidRPr="00890569">
        <w:rPr>
          <w:rFonts w:ascii="Times New Roman" w:eastAsiaTheme="minorHAnsi" w:hAnsi="Times New Roman"/>
          <w:sz w:val="28"/>
          <w:szCs w:val="28"/>
        </w:rPr>
        <w:t xml:space="preserve"> </w:t>
      </w:r>
      <w:r w:rsidR="003C519E" w:rsidRPr="00890569">
        <w:rPr>
          <w:rFonts w:ascii="Times New Roman" w:eastAsiaTheme="minorHAnsi" w:hAnsi="Times New Roman"/>
          <w:sz w:val="28"/>
          <w:szCs w:val="28"/>
        </w:rPr>
        <w:t>В послеоперационном периоде у пациента (В015) с опухолью желточного мешка яичка</w:t>
      </w:r>
      <w:r w:rsidR="00034C69" w:rsidRPr="00890569">
        <w:rPr>
          <w:rFonts w:ascii="Times New Roman" w:eastAsiaTheme="minorHAnsi" w:hAnsi="Times New Roman"/>
          <w:sz w:val="28"/>
          <w:szCs w:val="28"/>
        </w:rPr>
        <w:t xml:space="preserve"> 1 стадии</w:t>
      </w:r>
      <w:r w:rsidR="003C519E" w:rsidRPr="00890569">
        <w:rPr>
          <w:rFonts w:ascii="Times New Roman" w:eastAsiaTheme="minorHAnsi" w:hAnsi="Times New Roman"/>
          <w:sz w:val="28"/>
          <w:szCs w:val="28"/>
        </w:rPr>
        <w:t xml:space="preserve"> отмеч</w:t>
      </w:r>
      <w:r w:rsidR="000F0D14" w:rsidRPr="00890569">
        <w:rPr>
          <w:rFonts w:ascii="Times New Roman" w:eastAsiaTheme="minorHAnsi" w:hAnsi="Times New Roman"/>
          <w:sz w:val="28"/>
          <w:szCs w:val="28"/>
        </w:rPr>
        <w:t xml:space="preserve">ено </w:t>
      </w:r>
      <w:r w:rsidR="003C519E" w:rsidRPr="00890569">
        <w:rPr>
          <w:rFonts w:ascii="Times New Roman" w:eastAsiaTheme="minorHAnsi" w:hAnsi="Times New Roman"/>
          <w:sz w:val="28"/>
          <w:szCs w:val="28"/>
        </w:rPr>
        <w:t xml:space="preserve">увеличение </w:t>
      </w:r>
      <w:r w:rsidR="00497011" w:rsidRPr="00890569">
        <w:rPr>
          <w:rFonts w:ascii="Times New Roman" w:eastAsiaTheme="minorHAnsi" w:hAnsi="Times New Roman"/>
          <w:sz w:val="28"/>
          <w:szCs w:val="28"/>
        </w:rPr>
        <w:t>уровня микроРНК 302</w:t>
      </w:r>
      <w:r w:rsidR="00497011" w:rsidRPr="00890569">
        <w:rPr>
          <w:rFonts w:ascii="Times New Roman" w:eastAsiaTheme="minorHAnsi" w:hAnsi="Times New Roman"/>
          <w:sz w:val="28"/>
          <w:szCs w:val="28"/>
          <w:lang w:val="kk-KZ"/>
        </w:rPr>
        <w:t>а</w:t>
      </w:r>
      <w:r w:rsidR="00497011" w:rsidRPr="00890569">
        <w:rPr>
          <w:rFonts w:ascii="Times New Roman" w:eastAsiaTheme="minorHAnsi" w:hAnsi="Times New Roman"/>
          <w:sz w:val="28"/>
          <w:szCs w:val="28"/>
        </w:rPr>
        <w:t xml:space="preserve"> </w:t>
      </w:r>
      <w:r w:rsidR="003C519E" w:rsidRPr="00890569">
        <w:rPr>
          <w:rFonts w:ascii="Times New Roman" w:eastAsiaTheme="minorHAnsi" w:hAnsi="Times New Roman"/>
          <w:sz w:val="28"/>
          <w:szCs w:val="28"/>
        </w:rPr>
        <w:t>относительно инициального уровня</w:t>
      </w:r>
      <w:r w:rsidR="00497011" w:rsidRPr="00890569">
        <w:rPr>
          <w:rFonts w:ascii="Times New Roman" w:eastAsiaTheme="minorHAnsi" w:hAnsi="Times New Roman"/>
          <w:sz w:val="28"/>
          <w:szCs w:val="28"/>
        </w:rPr>
        <w:t xml:space="preserve">. </w:t>
      </w:r>
      <w:r w:rsidR="00723776" w:rsidRPr="00890569">
        <w:rPr>
          <w:rFonts w:ascii="Times New Roman" w:eastAsiaTheme="minorHAnsi" w:hAnsi="Times New Roman"/>
          <w:sz w:val="28"/>
          <w:szCs w:val="28"/>
        </w:rPr>
        <w:t xml:space="preserve">Данный пациент наблюдается без события с декабря 2021г. </w:t>
      </w:r>
    </w:p>
    <w:p w:rsidR="00013819" w:rsidRPr="00890569" w:rsidRDefault="00723776" w:rsidP="00890569">
      <w:pPr>
        <w:autoSpaceDE w:val="0"/>
        <w:autoSpaceDN w:val="0"/>
        <w:adjustRightInd w:val="0"/>
        <w:spacing w:after="0" w:line="240" w:lineRule="auto"/>
        <w:ind w:firstLine="567"/>
        <w:jc w:val="both"/>
        <w:rPr>
          <w:rFonts w:ascii="Times New Roman" w:eastAsiaTheme="minorHAnsi" w:hAnsi="Times New Roman"/>
          <w:sz w:val="28"/>
          <w:szCs w:val="28"/>
        </w:rPr>
      </w:pPr>
      <w:r w:rsidRPr="00890569">
        <w:rPr>
          <w:rFonts w:ascii="Times New Roman" w:eastAsiaTheme="minorHAnsi" w:hAnsi="Times New Roman"/>
          <w:sz w:val="28"/>
          <w:szCs w:val="28"/>
        </w:rPr>
        <w:t xml:space="preserve">У пациента с несеминомной ГКО крестцово-копчиковой области (В023) уровень микроРНК 302а был инициально очень высокий, после операции </w:t>
      </w:r>
      <w:r w:rsidR="00034C69" w:rsidRPr="00890569">
        <w:rPr>
          <w:rFonts w:ascii="Times New Roman" w:eastAsiaTheme="minorHAnsi" w:hAnsi="Times New Roman"/>
          <w:sz w:val="28"/>
          <w:szCs w:val="28"/>
        </w:rPr>
        <w:t xml:space="preserve">значительно </w:t>
      </w:r>
      <w:r w:rsidRPr="00890569">
        <w:rPr>
          <w:rFonts w:ascii="Times New Roman" w:eastAsiaTheme="minorHAnsi" w:hAnsi="Times New Roman"/>
          <w:sz w:val="28"/>
          <w:szCs w:val="28"/>
        </w:rPr>
        <w:t xml:space="preserve">снизился, но на момент завершения терапии </w:t>
      </w:r>
      <w:r w:rsidR="00034C69" w:rsidRPr="00890569">
        <w:rPr>
          <w:rFonts w:ascii="Times New Roman" w:eastAsiaTheme="minorHAnsi" w:hAnsi="Times New Roman"/>
          <w:sz w:val="28"/>
          <w:szCs w:val="28"/>
        </w:rPr>
        <w:t xml:space="preserve">повысился двухкратно. Ребенок с июля 2022г наблюдается без события.  </w:t>
      </w:r>
      <w:r w:rsidRPr="00890569">
        <w:rPr>
          <w:rFonts w:ascii="Times New Roman" w:eastAsiaTheme="minorHAnsi" w:hAnsi="Times New Roman"/>
          <w:sz w:val="28"/>
          <w:szCs w:val="28"/>
        </w:rPr>
        <w:t xml:space="preserve"> </w:t>
      </w:r>
      <w:r w:rsidR="003C519E" w:rsidRPr="00890569">
        <w:rPr>
          <w:rFonts w:ascii="Times New Roman" w:eastAsiaTheme="minorHAnsi" w:hAnsi="Times New Roman"/>
          <w:sz w:val="28"/>
          <w:szCs w:val="28"/>
        </w:rPr>
        <w:t xml:space="preserve">  </w:t>
      </w:r>
    </w:p>
    <w:p w:rsidR="00034C69" w:rsidRPr="00890569" w:rsidRDefault="00034C69" w:rsidP="00890569">
      <w:pPr>
        <w:autoSpaceDE w:val="0"/>
        <w:autoSpaceDN w:val="0"/>
        <w:adjustRightInd w:val="0"/>
        <w:spacing w:after="0" w:line="240" w:lineRule="auto"/>
        <w:ind w:firstLine="567"/>
        <w:jc w:val="both"/>
        <w:rPr>
          <w:rFonts w:ascii="Times New Roman" w:eastAsiaTheme="minorHAnsi" w:hAnsi="Times New Roman"/>
          <w:sz w:val="28"/>
          <w:szCs w:val="28"/>
        </w:rPr>
      </w:pPr>
      <w:r w:rsidRPr="00890569">
        <w:rPr>
          <w:rFonts w:ascii="Times New Roman" w:eastAsiaTheme="minorHAnsi" w:hAnsi="Times New Roman"/>
          <w:sz w:val="28"/>
          <w:szCs w:val="28"/>
        </w:rPr>
        <w:t xml:space="preserve">Пациент с опухолью желточного мешка яичка 1 стадии (В032) инициально уровень микроРНК302а был не повышен. В послеоперационном периоде отмечается резкое повышение уровня, но пациент с </w:t>
      </w:r>
      <w:r w:rsidRPr="00890569">
        <w:rPr>
          <w:rFonts w:ascii="Times New Roman" w:eastAsiaTheme="minorHAnsi" w:hAnsi="Times New Roman"/>
          <w:sz w:val="28"/>
          <w:szCs w:val="28"/>
          <w:lang w:val="kk-KZ"/>
        </w:rPr>
        <w:t>октября 2022г без события</w:t>
      </w:r>
      <w:r w:rsidRPr="00890569">
        <w:rPr>
          <w:rFonts w:ascii="Times New Roman" w:eastAsiaTheme="minorHAnsi" w:hAnsi="Times New Roman"/>
          <w:sz w:val="28"/>
          <w:szCs w:val="28"/>
        </w:rPr>
        <w:t xml:space="preserve">. </w:t>
      </w:r>
    </w:p>
    <w:p w:rsidR="007D5987" w:rsidRPr="00890569" w:rsidRDefault="007D5987" w:rsidP="00890569">
      <w:pPr>
        <w:autoSpaceDE w:val="0"/>
        <w:autoSpaceDN w:val="0"/>
        <w:adjustRightInd w:val="0"/>
        <w:spacing w:after="0" w:line="240" w:lineRule="auto"/>
        <w:ind w:firstLine="567"/>
        <w:jc w:val="both"/>
        <w:rPr>
          <w:rFonts w:ascii="Times New Roman" w:eastAsiaTheme="minorHAnsi" w:hAnsi="Times New Roman"/>
          <w:sz w:val="28"/>
          <w:szCs w:val="28"/>
        </w:rPr>
      </w:pPr>
      <w:r w:rsidRPr="00890569">
        <w:rPr>
          <w:rFonts w:ascii="Times New Roman" w:eastAsiaTheme="minorHAnsi" w:hAnsi="Times New Roman"/>
          <w:sz w:val="28"/>
          <w:szCs w:val="28"/>
        </w:rPr>
        <w:t>На рисунке 43 отражены данные кинетики уровня микроРНК302</w:t>
      </w:r>
      <w:r w:rsidRPr="00890569">
        <w:rPr>
          <w:rFonts w:ascii="Times New Roman" w:eastAsiaTheme="minorHAnsi" w:hAnsi="Times New Roman"/>
          <w:sz w:val="28"/>
          <w:szCs w:val="28"/>
          <w:lang w:val="en-US"/>
        </w:rPr>
        <w:t>b</w:t>
      </w:r>
      <w:r w:rsidRPr="00890569">
        <w:rPr>
          <w:rFonts w:ascii="Times New Roman" w:eastAsiaTheme="minorHAnsi" w:hAnsi="Times New Roman"/>
          <w:sz w:val="28"/>
          <w:szCs w:val="28"/>
        </w:rPr>
        <w:t>.</w:t>
      </w:r>
    </w:p>
    <w:p w:rsidR="007D5987" w:rsidRPr="00890569" w:rsidRDefault="007D5987" w:rsidP="00890569">
      <w:pPr>
        <w:autoSpaceDE w:val="0"/>
        <w:autoSpaceDN w:val="0"/>
        <w:adjustRightInd w:val="0"/>
        <w:spacing w:after="0" w:line="240" w:lineRule="auto"/>
        <w:ind w:firstLine="567"/>
        <w:jc w:val="both"/>
        <w:rPr>
          <w:rFonts w:ascii="Times New Roman" w:eastAsiaTheme="minorHAnsi" w:hAnsi="Times New Roman"/>
          <w:sz w:val="28"/>
          <w:szCs w:val="28"/>
        </w:rPr>
      </w:pPr>
    </w:p>
    <w:p w:rsidR="00013819" w:rsidRPr="00890569" w:rsidRDefault="00013819" w:rsidP="00890569">
      <w:pPr>
        <w:autoSpaceDE w:val="0"/>
        <w:autoSpaceDN w:val="0"/>
        <w:adjustRightInd w:val="0"/>
        <w:spacing w:after="0" w:line="240" w:lineRule="auto"/>
        <w:jc w:val="both"/>
        <w:rPr>
          <w:rFonts w:ascii="Times New Roman" w:eastAsiaTheme="minorHAnsi" w:hAnsi="Times New Roman"/>
          <w:sz w:val="28"/>
          <w:szCs w:val="28"/>
        </w:rPr>
      </w:pPr>
      <w:r w:rsidRPr="00890569">
        <w:rPr>
          <w:rFonts w:ascii="Times New Roman" w:eastAsiaTheme="minorHAnsi" w:hAnsi="Times New Roman"/>
          <w:noProof/>
          <w:sz w:val="28"/>
          <w:szCs w:val="28"/>
          <w:lang w:eastAsia="ru-RU"/>
        </w:rPr>
        <w:lastRenderedPageBreak/>
        <w:drawing>
          <wp:inline distT="0" distB="0" distL="0" distR="0">
            <wp:extent cx="5400000" cy="3238500"/>
            <wp:effectExtent l="0" t="0" r="0" b="0"/>
            <wp:docPr id="4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13819" w:rsidRPr="00890569" w:rsidRDefault="00013819" w:rsidP="00890569">
      <w:pPr>
        <w:autoSpaceDE w:val="0"/>
        <w:autoSpaceDN w:val="0"/>
        <w:adjustRightInd w:val="0"/>
        <w:spacing w:after="0" w:line="240" w:lineRule="auto"/>
        <w:ind w:firstLine="567"/>
        <w:jc w:val="both"/>
        <w:rPr>
          <w:rFonts w:ascii="Times New Roman" w:eastAsiaTheme="minorHAnsi" w:hAnsi="Times New Roman"/>
          <w:sz w:val="28"/>
          <w:szCs w:val="28"/>
        </w:rPr>
      </w:pPr>
    </w:p>
    <w:p w:rsidR="00013819" w:rsidRPr="00890569" w:rsidRDefault="00733692" w:rsidP="00890569">
      <w:pPr>
        <w:autoSpaceDE w:val="0"/>
        <w:autoSpaceDN w:val="0"/>
        <w:adjustRightInd w:val="0"/>
        <w:spacing w:after="0" w:line="240" w:lineRule="auto"/>
        <w:ind w:firstLine="567"/>
        <w:jc w:val="center"/>
        <w:rPr>
          <w:rFonts w:ascii="Times New Roman" w:eastAsiaTheme="minorHAnsi" w:hAnsi="Times New Roman"/>
          <w:sz w:val="28"/>
          <w:szCs w:val="28"/>
        </w:rPr>
      </w:pPr>
      <w:r w:rsidRPr="00890569">
        <w:rPr>
          <w:rFonts w:ascii="Times New Roman" w:eastAsiaTheme="minorHAnsi" w:hAnsi="Times New Roman"/>
          <w:sz w:val="28"/>
          <w:szCs w:val="28"/>
          <w:lang w:val="kk-KZ"/>
        </w:rPr>
        <w:t>Рисунок</w:t>
      </w:r>
      <w:r w:rsidR="0087787C" w:rsidRPr="00890569">
        <w:rPr>
          <w:rFonts w:ascii="Times New Roman" w:eastAsiaTheme="minorHAnsi" w:hAnsi="Times New Roman"/>
          <w:sz w:val="28"/>
          <w:szCs w:val="28"/>
        </w:rPr>
        <w:t xml:space="preserve"> 4</w:t>
      </w:r>
      <w:r w:rsidR="00024AF5" w:rsidRPr="00890569">
        <w:rPr>
          <w:rFonts w:ascii="Times New Roman" w:eastAsiaTheme="minorHAnsi" w:hAnsi="Times New Roman"/>
          <w:sz w:val="28"/>
          <w:szCs w:val="28"/>
        </w:rPr>
        <w:t>3</w:t>
      </w:r>
      <w:r w:rsidR="00AE3E35" w:rsidRPr="00890569">
        <w:rPr>
          <w:rFonts w:ascii="Times New Roman" w:eastAsiaTheme="minorHAnsi" w:hAnsi="Times New Roman"/>
          <w:sz w:val="28"/>
          <w:szCs w:val="28"/>
        </w:rPr>
        <w:t xml:space="preserve"> - </w:t>
      </w:r>
      <w:r w:rsidR="00013819" w:rsidRPr="00890569">
        <w:rPr>
          <w:rFonts w:ascii="Times New Roman" w:eastAsiaTheme="minorHAnsi" w:hAnsi="Times New Roman"/>
          <w:sz w:val="28"/>
          <w:szCs w:val="28"/>
          <w:lang w:val="kk-KZ"/>
        </w:rPr>
        <w:t>Относительная э</w:t>
      </w:r>
      <w:r w:rsidR="00013819" w:rsidRPr="00890569">
        <w:rPr>
          <w:rFonts w:ascii="Times New Roman" w:eastAsiaTheme="minorHAnsi" w:hAnsi="Times New Roman"/>
          <w:sz w:val="28"/>
          <w:szCs w:val="28"/>
        </w:rPr>
        <w:t>кспрессия</w:t>
      </w:r>
      <w:r w:rsidR="00013819" w:rsidRPr="00890569">
        <w:rPr>
          <w:rFonts w:ascii="Times New Roman" w:eastAsiaTheme="minorHAnsi" w:hAnsi="Times New Roman"/>
          <w:sz w:val="28"/>
          <w:szCs w:val="28"/>
          <w:lang w:val="kk-KZ"/>
        </w:rPr>
        <w:t xml:space="preserve"> </w:t>
      </w:r>
      <w:r w:rsidR="00013819" w:rsidRPr="00890569">
        <w:rPr>
          <w:rFonts w:ascii="Times New Roman" w:eastAsiaTheme="minorHAnsi" w:hAnsi="Times New Roman"/>
          <w:sz w:val="28"/>
          <w:szCs w:val="28"/>
        </w:rPr>
        <w:t xml:space="preserve">(уровни </w:t>
      </w:r>
      <w:r w:rsidR="00013819" w:rsidRPr="00890569">
        <w:rPr>
          <w:rFonts w:ascii="Times New Roman" w:eastAsiaTheme="minorHAnsi" w:hAnsi="Times New Roman"/>
          <w:sz w:val="28"/>
          <w:szCs w:val="28"/>
          <w:lang w:val="en-US"/>
        </w:rPr>
        <w:t>RQ</w:t>
      </w:r>
      <w:r w:rsidR="00013819" w:rsidRPr="00890569">
        <w:rPr>
          <w:rFonts w:ascii="Times New Roman" w:eastAsiaTheme="minorHAnsi" w:hAnsi="Times New Roman"/>
          <w:sz w:val="28"/>
          <w:szCs w:val="28"/>
        </w:rPr>
        <w:t xml:space="preserve">) </w:t>
      </w:r>
      <w:r w:rsidR="00013819" w:rsidRPr="00890569">
        <w:rPr>
          <w:rFonts w:ascii="Times New Roman" w:eastAsiaTheme="minorHAnsi" w:hAnsi="Times New Roman"/>
          <w:sz w:val="28"/>
          <w:szCs w:val="28"/>
          <w:lang w:val="kk-KZ"/>
        </w:rPr>
        <w:t>микроРНК</w:t>
      </w:r>
      <w:r w:rsidR="00013819" w:rsidRPr="00890569">
        <w:rPr>
          <w:rFonts w:ascii="Times New Roman" w:eastAsiaTheme="minorHAnsi" w:hAnsi="Times New Roman"/>
          <w:sz w:val="28"/>
          <w:szCs w:val="28"/>
        </w:rPr>
        <w:t>302</w:t>
      </w:r>
      <w:r w:rsidR="00013819" w:rsidRPr="00890569">
        <w:rPr>
          <w:rFonts w:ascii="Times New Roman" w:eastAsiaTheme="minorHAnsi" w:hAnsi="Times New Roman"/>
          <w:sz w:val="28"/>
          <w:szCs w:val="28"/>
          <w:lang w:val="en-US"/>
        </w:rPr>
        <w:t>b</w:t>
      </w:r>
      <w:r w:rsidR="00013819" w:rsidRPr="00890569">
        <w:rPr>
          <w:rFonts w:ascii="Times New Roman" w:eastAsiaTheme="minorHAnsi" w:hAnsi="Times New Roman"/>
          <w:sz w:val="28"/>
          <w:szCs w:val="28"/>
        </w:rPr>
        <w:t xml:space="preserve"> у пациентов с</w:t>
      </w:r>
      <w:r w:rsidR="007C4854" w:rsidRPr="00890569">
        <w:rPr>
          <w:rFonts w:ascii="Times New Roman" w:eastAsiaTheme="minorHAnsi" w:hAnsi="Times New Roman"/>
          <w:sz w:val="28"/>
          <w:szCs w:val="28"/>
          <w:lang w:val="kk-KZ"/>
        </w:rPr>
        <w:t>о</w:t>
      </w:r>
      <w:r w:rsidR="00013819" w:rsidRPr="00890569">
        <w:rPr>
          <w:rFonts w:ascii="Times New Roman" w:eastAsiaTheme="minorHAnsi" w:hAnsi="Times New Roman"/>
          <w:sz w:val="28"/>
          <w:szCs w:val="28"/>
        </w:rPr>
        <w:t xml:space="preserve"> </w:t>
      </w:r>
      <w:r w:rsidR="007E6463" w:rsidRPr="00890569">
        <w:rPr>
          <w:rFonts w:ascii="Times New Roman" w:eastAsiaTheme="minorHAnsi" w:hAnsi="Times New Roman"/>
          <w:sz w:val="28"/>
          <w:szCs w:val="28"/>
        </w:rPr>
        <w:t>злокачественными вариантами ГКО</w:t>
      </w:r>
    </w:p>
    <w:p w:rsidR="006424CA" w:rsidRPr="00890569" w:rsidRDefault="006424CA" w:rsidP="00890569">
      <w:pPr>
        <w:autoSpaceDE w:val="0"/>
        <w:autoSpaceDN w:val="0"/>
        <w:adjustRightInd w:val="0"/>
        <w:spacing w:after="0" w:line="240" w:lineRule="auto"/>
        <w:ind w:firstLine="567"/>
        <w:jc w:val="both"/>
        <w:rPr>
          <w:rFonts w:ascii="Times New Roman" w:eastAsiaTheme="minorHAnsi" w:hAnsi="Times New Roman"/>
          <w:sz w:val="28"/>
          <w:szCs w:val="28"/>
          <w:lang w:val="kk-KZ"/>
        </w:rPr>
      </w:pPr>
    </w:p>
    <w:p w:rsidR="00013819" w:rsidRPr="00890569" w:rsidRDefault="00850421" w:rsidP="00890569">
      <w:pPr>
        <w:autoSpaceDE w:val="0"/>
        <w:autoSpaceDN w:val="0"/>
        <w:adjustRightInd w:val="0"/>
        <w:spacing w:after="0" w:line="240" w:lineRule="auto"/>
        <w:ind w:firstLine="567"/>
        <w:jc w:val="both"/>
        <w:rPr>
          <w:rFonts w:ascii="Times New Roman" w:eastAsiaTheme="minorHAnsi" w:hAnsi="Times New Roman"/>
          <w:sz w:val="28"/>
          <w:szCs w:val="28"/>
        </w:rPr>
      </w:pPr>
      <w:r w:rsidRPr="00890569">
        <w:rPr>
          <w:rFonts w:ascii="Times New Roman" w:eastAsiaTheme="minorHAnsi" w:hAnsi="Times New Roman"/>
          <w:sz w:val="28"/>
          <w:szCs w:val="28"/>
        </w:rPr>
        <w:t xml:space="preserve">Высокая </w:t>
      </w:r>
      <w:r w:rsidR="00D53A43" w:rsidRPr="00890569">
        <w:rPr>
          <w:rFonts w:ascii="Times New Roman" w:eastAsiaTheme="minorHAnsi" w:hAnsi="Times New Roman"/>
          <w:sz w:val="28"/>
          <w:szCs w:val="28"/>
        </w:rPr>
        <w:t>экспрессия микроРНК302</w:t>
      </w:r>
      <w:r w:rsidR="00D53A43" w:rsidRPr="00890569">
        <w:rPr>
          <w:rFonts w:ascii="Times New Roman" w:eastAsiaTheme="minorHAnsi" w:hAnsi="Times New Roman"/>
          <w:sz w:val="28"/>
          <w:szCs w:val="28"/>
          <w:lang w:val="en-US"/>
        </w:rPr>
        <w:t>b</w:t>
      </w:r>
      <w:r w:rsidR="00D53A43" w:rsidRPr="00890569">
        <w:rPr>
          <w:rFonts w:ascii="Times New Roman" w:eastAsiaTheme="minorHAnsi" w:hAnsi="Times New Roman"/>
          <w:sz w:val="28"/>
          <w:szCs w:val="28"/>
        </w:rPr>
        <w:t xml:space="preserve"> выявлена у 6 пациентов, в ходе терапии их уровни снизились. У пациента со смешанной ГКО яичка (В007) в послеоперационном периоде и на момент завершения химиотерапии уровень данного микроРНК оказался выше</w:t>
      </w:r>
      <w:r w:rsidR="00287A51" w:rsidRPr="00890569">
        <w:rPr>
          <w:rFonts w:ascii="Times New Roman" w:eastAsiaTheme="minorHAnsi" w:hAnsi="Times New Roman"/>
          <w:sz w:val="28"/>
          <w:szCs w:val="28"/>
        </w:rPr>
        <w:t>,</w:t>
      </w:r>
      <w:r w:rsidR="00D53A43" w:rsidRPr="00890569">
        <w:rPr>
          <w:rFonts w:ascii="Times New Roman" w:eastAsiaTheme="minorHAnsi" w:hAnsi="Times New Roman"/>
          <w:sz w:val="28"/>
          <w:szCs w:val="28"/>
        </w:rPr>
        <w:t xml:space="preserve"> чем на момент начала терапии.   </w:t>
      </w:r>
    </w:p>
    <w:p w:rsidR="00D53A43" w:rsidRPr="00890569" w:rsidRDefault="00D53A43" w:rsidP="00890569">
      <w:pPr>
        <w:autoSpaceDE w:val="0"/>
        <w:autoSpaceDN w:val="0"/>
        <w:adjustRightInd w:val="0"/>
        <w:spacing w:after="0" w:line="240" w:lineRule="auto"/>
        <w:ind w:firstLine="567"/>
        <w:jc w:val="both"/>
        <w:rPr>
          <w:rFonts w:ascii="Times New Roman" w:eastAsiaTheme="minorHAnsi" w:hAnsi="Times New Roman"/>
          <w:sz w:val="28"/>
          <w:szCs w:val="28"/>
        </w:rPr>
      </w:pPr>
      <w:r w:rsidRPr="00890569">
        <w:rPr>
          <w:rFonts w:ascii="Times New Roman" w:eastAsiaTheme="minorHAnsi" w:hAnsi="Times New Roman"/>
          <w:sz w:val="28"/>
          <w:szCs w:val="28"/>
        </w:rPr>
        <w:t>Динамика уровня микроРНК</w:t>
      </w:r>
      <w:r w:rsidR="00DB21B8" w:rsidRPr="00890569">
        <w:rPr>
          <w:rFonts w:ascii="Times New Roman" w:eastAsiaTheme="minorHAnsi" w:hAnsi="Times New Roman"/>
          <w:sz w:val="28"/>
          <w:szCs w:val="28"/>
        </w:rPr>
        <w:t>302с представлен</w:t>
      </w:r>
      <w:r w:rsidR="00287A51" w:rsidRPr="00890569">
        <w:rPr>
          <w:rFonts w:ascii="Times New Roman" w:eastAsiaTheme="minorHAnsi" w:hAnsi="Times New Roman"/>
          <w:sz w:val="28"/>
          <w:szCs w:val="28"/>
        </w:rPr>
        <w:t>а</w:t>
      </w:r>
      <w:r w:rsidR="00DB21B8" w:rsidRPr="00890569">
        <w:rPr>
          <w:rFonts w:ascii="Times New Roman" w:eastAsiaTheme="minorHAnsi" w:hAnsi="Times New Roman"/>
          <w:sz w:val="28"/>
          <w:szCs w:val="28"/>
        </w:rPr>
        <w:t xml:space="preserve"> на рисунке 44. </w:t>
      </w:r>
      <w:r w:rsidR="00850421" w:rsidRPr="00890569">
        <w:rPr>
          <w:rFonts w:ascii="Times New Roman" w:eastAsiaTheme="minorHAnsi" w:hAnsi="Times New Roman"/>
          <w:sz w:val="28"/>
          <w:szCs w:val="28"/>
        </w:rPr>
        <w:t xml:space="preserve">Высокая </w:t>
      </w:r>
      <w:r w:rsidR="00DB21B8" w:rsidRPr="00890569">
        <w:rPr>
          <w:rFonts w:ascii="Times New Roman" w:eastAsiaTheme="minorHAnsi" w:hAnsi="Times New Roman"/>
          <w:sz w:val="28"/>
          <w:szCs w:val="28"/>
        </w:rPr>
        <w:t xml:space="preserve">экспрессия микроРНК302с выявлена у </w:t>
      </w:r>
      <w:r w:rsidR="00352F61" w:rsidRPr="00890569">
        <w:rPr>
          <w:rFonts w:ascii="Times New Roman" w:eastAsiaTheme="minorHAnsi" w:hAnsi="Times New Roman"/>
          <w:sz w:val="28"/>
          <w:szCs w:val="28"/>
        </w:rPr>
        <w:t>4</w:t>
      </w:r>
      <w:r w:rsidR="00DB21B8" w:rsidRPr="00890569">
        <w:rPr>
          <w:rFonts w:ascii="Times New Roman" w:eastAsiaTheme="minorHAnsi" w:hAnsi="Times New Roman"/>
          <w:sz w:val="28"/>
          <w:szCs w:val="28"/>
        </w:rPr>
        <w:t xml:space="preserve"> пациентов, в ходе терапии их уровни снизились выраженно. У пациента со смешанной ГКО яичка (В007) в послеоперационном периоде и на момент завершения химиотерапии уровень данного микроРНК оказался выше, чем инициальный уровень. У пациента с ГКО крестцово-копчиковой области (В012) на момент завершения терапии уровень микроРНК302с был выше</w:t>
      </w:r>
      <w:r w:rsidR="00D67013" w:rsidRPr="00890569">
        <w:rPr>
          <w:rFonts w:ascii="Times New Roman" w:eastAsiaTheme="minorHAnsi" w:hAnsi="Times New Roman"/>
          <w:sz w:val="28"/>
          <w:szCs w:val="28"/>
        </w:rPr>
        <w:t xml:space="preserve"> незначительно</w:t>
      </w:r>
      <w:r w:rsidR="00DB21B8" w:rsidRPr="00890569">
        <w:rPr>
          <w:rFonts w:ascii="Times New Roman" w:eastAsiaTheme="minorHAnsi" w:hAnsi="Times New Roman"/>
          <w:sz w:val="28"/>
          <w:szCs w:val="28"/>
        </w:rPr>
        <w:t xml:space="preserve">, чем на ранних этапах лечения.  </w:t>
      </w:r>
    </w:p>
    <w:p w:rsidR="00013819" w:rsidRPr="00890569" w:rsidRDefault="00013819" w:rsidP="00890569">
      <w:pPr>
        <w:autoSpaceDE w:val="0"/>
        <w:autoSpaceDN w:val="0"/>
        <w:adjustRightInd w:val="0"/>
        <w:spacing w:after="0" w:line="240" w:lineRule="auto"/>
        <w:jc w:val="both"/>
        <w:rPr>
          <w:rFonts w:ascii="Times New Roman" w:eastAsiaTheme="minorHAnsi" w:hAnsi="Times New Roman"/>
          <w:sz w:val="28"/>
          <w:szCs w:val="28"/>
        </w:rPr>
      </w:pPr>
      <w:r w:rsidRPr="00890569">
        <w:rPr>
          <w:rFonts w:ascii="Times New Roman" w:eastAsiaTheme="minorHAnsi" w:hAnsi="Times New Roman"/>
          <w:noProof/>
          <w:sz w:val="28"/>
          <w:szCs w:val="28"/>
          <w:lang w:eastAsia="ru-RU"/>
        </w:rPr>
        <w:lastRenderedPageBreak/>
        <w:drawing>
          <wp:inline distT="0" distB="0" distL="0" distR="0">
            <wp:extent cx="5400000" cy="3238500"/>
            <wp:effectExtent l="0" t="0" r="0" b="0"/>
            <wp:docPr id="48"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13819" w:rsidRPr="00890569" w:rsidRDefault="00733692" w:rsidP="00890569">
      <w:pPr>
        <w:autoSpaceDE w:val="0"/>
        <w:autoSpaceDN w:val="0"/>
        <w:adjustRightInd w:val="0"/>
        <w:spacing w:after="0" w:line="240" w:lineRule="auto"/>
        <w:ind w:firstLine="567"/>
        <w:jc w:val="center"/>
        <w:rPr>
          <w:rFonts w:ascii="Times New Roman" w:eastAsiaTheme="minorHAnsi" w:hAnsi="Times New Roman"/>
          <w:sz w:val="28"/>
          <w:szCs w:val="28"/>
        </w:rPr>
      </w:pPr>
      <w:r w:rsidRPr="00890569">
        <w:rPr>
          <w:rFonts w:ascii="Times New Roman" w:eastAsiaTheme="minorHAnsi" w:hAnsi="Times New Roman"/>
          <w:sz w:val="28"/>
          <w:szCs w:val="28"/>
          <w:lang w:val="kk-KZ"/>
        </w:rPr>
        <w:t>Рисунок</w:t>
      </w:r>
      <w:r w:rsidR="006C4565" w:rsidRPr="00890569">
        <w:rPr>
          <w:rFonts w:ascii="Times New Roman" w:eastAsiaTheme="minorHAnsi" w:hAnsi="Times New Roman"/>
          <w:sz w:val="28"/>
          <w:szCs w:val="28"/>
        </w:rPr>
        <w:t xml:space="preserve"> 4</w:t>
      </w:r>
      <w:r w:rsidR="00024AF5" w:rsidRPr="00890569">
        <w:rPr>
          <w:rFonts w:ascii="Times New Roman" w:eastAsiaTheme="minorHAnsi" w:hAnsi="Times New Roman"/>
          <w:sz w:val="28"/>
          <w:szCs w:val="28"/>
        </w:rPr>
        <w:t>4</w:t>
      </w:r>
      <w:r w:rsidR="005C2AEB" w:rsidRPr="00890569">
        <w:rPr>
          <w:rFonts w:ascii="Times New Roman" w:eastAsiaTheme="minorHAnsi" w:hAnsi="Times New Roman"/>
          <w:sz w:val="28"/>
          <w:szCs w:val="28"/>
        </w:rPr>
        <w:t xml:space="preserve"> </w:t>
      </w:r>
      <w:r w:rsidR="00AE3E35" w:rsidRPr="00890569">
        <w:rPr>
          <w:rFonts w:ascii="Times New Roman" w:eastAsiaTheme="minorHAnsi" w:hAnsi="Times New Roman"/>
          <w:sz w:val="28"/>
          <w:szCs w:val="28"/>
        </w:rPr>
        <w:t xml:space="preserve">- </w:t>
      </w:r>
      <w:r w:rsidR="00013819" w:rsidRPr="00890569">
        <w:rPr>
          <w:rFonts w:ascii="Times New Roman" w:eastAsiaTheme="minorHAnsi" w:hAnsi="Times New Roman"/>
          <w:sz w:val="28"/>
          <w:szCs w:val="28"/>
          <w:lang w:val="kk-KZ"/>
        </w:rPr>
        <w:t>Относительная э</w:t>
      </w:r>
      <w:r w:rsidR="00013819" w:rsidRPr="00890569">
        <w:rPr>
          <w:rFonts w:ascii="Times New Roman" w:eastAsiaTheme="minorHAnsi" w:hAnsi="Times New Roman"/>
          <w:sz w:val="28"/>
          <w:szCs w:val="28"/>
        </w:rPr>
        <w:t>кспрессия</w:t>
      </w:r>
      <w:r w:rsidR="00013819" w:rsidRPr="00890569">
        <w:rPr>
          <w:rFonts w:ascii="Times New Roman" w:eastAsiaTheme="minorHAnsi" w:hAnsi="Times New Roman"/>
          <w:sz w:val="28"/>
          <w:szCs w:val="28"/>
          <w:lang w:val="kk-KZ"/>
        </w:rPr>
        <w:t xml:space="preserve"> </w:t>
      </w:r>
      <w:r w:rsidR="00013819" w:rsidRPr="00890569">
        <w:rPr>
          <w:rFonts w:ascii="Times New Roman" w:eastAsiaTheme="minorHAnsi" w:hAnsi="Times New Roman"/>
          <w:sz w:val="28"/>
          <w:szCs w:val="28"/>
        </w:rPr>
        <w:t xml:space="preserve">(уровни </w:t>
      </w:r>
      <w:r w:rsidR="00013819" w:rsidRPr="00890569">
        <w:rPr>
          <w:rFonts w:ascii="Times New Roman" w:eastAsiaTheme="minorHAnsi" w:hAnsi="Times New Roman"/>
          <w:sz w:val="28"/>
          <w:szCs w:val="28"/>
          <w:lang w:val="en-US"/>
        </w:rPr>
        <w:t>RQ</w:t>
      </w:r>
      <w:r w:rsidR="00013819" w:rsidRPr="00890569">
        <w:rPr>
          <w:rFonts w:ascii="Times New Roman" w:eastAsiaTheme="minorHAnsi" w:hAnsi="Times New Roman"/>
          <w:sz w:val="28"/>
          <w:szCs w:val="28"/>
        </w:rPr>
        <w:t>) микроРНК302с у пациентов с</w:t>
      </w:r>
      <w:r w:rsidR="007C4854" w:rsidRPr="00890569">
        <w:rPr>
          <w:rFonts w:ascii="Times New Roman" w:eastAsiaTheme="minorHAnsi" w:hAnsi="Times New Roman"/>
          <w:sz w:val="28"/>
          <w:szCs w:val="28"/>
          <w:lang w:val="kk-KZ"/>
        </w:rPr>
        <w:t>о</w:t>
      </w:r>
      <w:r w:rsidR="00013819" w:rsidRPr="00890569">
        <w:rPr>
          <w:rFonts w:ascii="Times New Roman" w:eastAsiaTheme="minorHAnsi" w:hAnsi="Times New Roman"/>
          <w:sz w:val="28"/>
          <w:szCs w:val="28"/>
        </w:rPr>
        <w:t xml:space="preserve"> </w:t>
      </w:r>
      <w:r w:rsidR="007E6463" w:rsidRPr="00890569">
        <w:rPr>
          <w:rFonts w:ascii="Times New Roman" w:eastAsiaTheme="minorHAnsi" w:hAnsi="Times New Roman"/>
          <w:sz w:val="28"/>
          <w:szCs w:val="28"/>
        </w:rPr>
        <w:t>злокачественными вариантами ГКО</w:t>
      </w:r>
    </w:p>
    <w:p w:rsidR="00DB21B8" w:rsidRPr="00890569" w:rsidRDefault="00DB21B8" w:rsidP="00890569">
      <w:pPr>
        <w:autoSpaceDE w:val="0"/>
        <w:autoSpaceDN w:val="0"/>
        <w:adjustRightInd w:val="0"/>
        <w:spacing w:after="0" w:line="240" w:lineRule="auto"/>
        <w:ind w:firstLine="567"/>
        <w:jc w:val="both"/>
        <w:rPr>
          <w:rFonts w:ascii="Times New Roman" w:eastAsiaTheme="minorHAnsi" w:hAnsi="Times New Roman"/>
          <w:sz w:val="28"/>
          <w:szCs w:val="28"/>
        </w:rPr>
      </w:pPr>
    </w:p>
    <w:p w:rsidR="00DB21B8" w:rsidRPr="00890569" w:rsidRDefault="00DB21B8" w:rsidP="00890569">
      <w:pPr>
        <w:autoSpaceDE w:val="0"/>
        <w:autoSpaceDN w:val="0"/>
        <w:adjustRightInd w:val="0"/>
        <w:spacing w:after="0" w:line="240" w:lineRule="auto"/>
        <w:ind w:firstLine="567"/>
        <w:jc w:val="both"/>
        <w:rPr>
          <w:rFonts w:ascii="Times New Roman" w:eastAsiaTheme="minorHAnsi" w:hAnsi="Times New Roman"/>
          <w:sz w:val="28"/>
          <w:szCs w:val="28"/>
        </w:rPr>
      </w:pPr>
      <w:r w:rsidRPr="00890569">
        <w:rPr>
          <w:rFonts w:ascii="Times New Roman" w:eastAsiaTheme="minorHAnsi" w:hAnsi="Times New Roman"/>
          <w:sz w:val="28"/>
          <w:szCs w:val="28"/>
        </w:rPr>
        <w:t>Кинетика микроРНК302</w:t>
      </w:r>
      <w:r w:rsidRPr="00890569">
        <w:rPr>
          <w:rFonts w:ascii="Times New Roman" w:eastAsiaTheme="minorHAnsi" w:hAnsi="Times New Roman"/>
          <w:sz w:val="28"/>
          <w:szCs w:val="28"/>
          <w:lang w:val="en-US"/>
        </w:rPr>
        <w:t>d</w:t>
      </w:r>
      <w:r w:rsidRPr="00890569">
        <w:rPr>
          <w:rFonts w:ascii="Times New Roman" w:eastAsiaTheme="minorHAnsi" w:hAnsi="Times New Roman"/>
          <w:sz w:val="28"/>
          <w:szCs w:val="28"/>
        </w:rPr>
        <w:t xml:space="preserve"> отражена на рисунке 45.</w:t>
      </w:r>
      <w:r w:rsidR="00D67013" w:rsidRPr="00890569">
        <w:rPr>
          <w:rFonts w:ascii="Times New Roman" w:eastAsiaTheme="minorHAnsi" w:hAnsi="Times New Roman"/>
          <w:sz w:val="28"/>
          <w:szCs w:val="28"/>
        </w:rPr>
        <w:t xml:space="preserve"> </w:t>
      </w:r>
      <w:r w:rsidR="00352F61" w:rsidRPr="00890569">
        <w:rPr>
          <w:rFonts w:ascii="Times New Roman" w:eastAsiaTheme="minorHAnsi" w:hAnsi="Times New Roman"/>
          <w:sz w:val="28"/>
          <w:szCs w:val="28"/>
        </w:rPr>
        <w:t>Э</w:t>
      </w:r>
      <w:r w:rsidR="00D67013" w:rsidRPr="00890569">
        <w:rPr>
          <w:rFonts w:ascii="Times New Roman" w:eastAsiaTheme="minorHAnsi" w:hAnsi="Times New Roman"/>
          <w:sz w:val="28"/>
          <w:szCs w:val="28"/>
        </w:rPr>
        <w:t>ксп</w:t>
      </w:r>
      <w:r w:rsidR="00352F61" w:rsidRPr="00890569">
        <w:rPr>
          <w:rFonts w:ascii="Times New Roman" w:eastAsiaTheme="minorHAnsi" w:hAnsi="Times New Roman"/>
          <w:sz w:val="28"/>
          <w:szCs w:val="28"/>
        </w:rPr>
        <w:t>рессия выявлена у 12</w:t>
      </w:r>
      <w:r w:rsidR="00D67013" w:rsidRPr="00890569">
        <w:rPr>
          <w:rFonts w:ascii="Times New Roman" w:eastAsiaTheme="minorHAnsi" w:hAnsi="Times New Roman"/>
          <w:sz w:val="28"/>
          <w:szCs w:val="28"/>
        </w:rPr>
        <w:t xml:space="preserve"> пациентов</w:t>
      </w:r>
      <w:r w:rsidR="00352F61" w:rsidRPr="00890569">
        <w:rPr>
          <w:rFonts w:ascii="Times New Roman" w:eastAsiaTheme="minorHAnsi" w:hAnsi="Times New Roman"/>
          <w:sz w:val="28"/>
          <w:szCs w:val="28"/>
        </w:rPr>
        <w:t>, из них у 6 - сверхэкспрессия</w:t>
      </w:r>
      <w:r w:rsidR="00D67013" w:rsidRPr="00890569">
        <w:rPr>
          <w:rFonts w:ascii="Times New Roman" w:eastAsiaTheme="minorHAnsi" w:hAnsi="Times New Roman"/>
          <w:sz w:val="28"/>
          <w:szCs w:val="28"/>
        </w:rPr>
        <w:t xml:space="preserve">.  </w:t>
      </w:r>
    </w:p>
    <w:p w:rsidR="00013819" w:rsidRPr="00890569" w:rsidRDefault="00013819" w:rsidP="00890569">
      <w:pPr>
        <w:autoSpaceDE w:val="0"/>
        <w:autoSpaceDN w:val="0"/>
        <w:adjustRightInd w:val="0"/>
        <w:spacing w:after="0" w:line="240" w:lineRule="auto"/>
        <w:ind w:firstLine="567"/>
        <w:jc w:val="both"/>
        <w:rPr>
          <w:rFonts w:ascii="Times New Roman" w:eastAsiaTheme="minorHAnsi" w:hAnsi="Times New Roman"/>
          <w:sz w:val="28"/>
          <w:szCs w:val="28"/>
        </w:rPr>
      </w:pPr>
    </w:p>
    <w:p w:rsidR="00013819" w:rsidRPr="00890569" w:rsidRDefault="00013819" w:rsidP="00890569">
      <w:pPr>
        <w:autoSpaceDE w:val="0"/>
        <w:autoSpaceDN w:val="0"/>
        <w:adjustRightInd w:val="0"/>
        <w:spacing w:after="0" w:line="240" w:lineRule="auto"/>
        <w:jc w:val="both"/>
        <w:rPr>
          <w:rFonts w:ascii="Times New Roman" w:eastAsiaTheme="minorHAnsi" w:hAnsi="Times New Roman"/>
          <w:sz w:val="28"/>
          <w:szCs w:val="28"/>
        </w:rPr>
      </w:pPr>
      <w:r w:rsidRPr="00890569">
        <w:rPr>
          <w:rFonts w:ascii="Times New Roman" w:eastAsiaTheme="minorHAnsi" w:hAnsi="Times New Roman"/>
          <w:noProof/>
          <w:color w:val="C00000"/>
          <w:sz w:val="28"/>
          <w:szCs w:val="28"/>
          <w:lang w:eastAsia="ru-RU"/>
        </w:rPr>
        <w:drawing>
          <wp:inline distT="0" distB="0" distL="0" distR="0">
            <wp:extent cx="5400000" cy="3238500"/>
            <wp:effectExtent l="0" t="0" r="0" b="0"/>
            <wp:docPr id="50"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13819" w:rsidRPr="00890569" w:rsidRDefault="00733692" w:rsidP="00890569">
      <w:pPr>
        <w:autoSpaceDE w:val="0"/>
        <w:autoSpaceDN w:val="0"/>
        <w:adjustRightInd w:val="0"/>
        <w:spacing w:after="0" w:line="240" w:lineRule="auto"/>
        <w:ind w:firstLine="567"/>
        <w:jc w:val="center"/>
        <w:rPr>
          <w:rFonts w:ascii="Times New Roman" w:eastAsiaTheme="minorHAnsi" w:hAnsi="Times New Roman"/>
          <w:sz w:val="28"/>
          <w:szCs w:val="28"/>
        </w:rPr>
      </w:pPr>
      <w:r w:rsidRPr="00890569">
        <w:rPr>
          <w:rFonts w:ascii="Times New Roman" w:eastAsiaTheme="minorHAnsi" w:hAnsi="Times New Roman"/>
          <w:sz w:val="28"/>
          <w:szCs w:val="28"/>
          <w:lang w:val="kk-KZ"/>
        </w:rPr>
        <w:t>Рисунок</w:t>
      </w:r>
      <w:r w:rsidR="00024AF5" w:rsidRPr="00890569">
        <w:rPr>
          <w:rFonts w:ascii="Times New Roman" w:eastAsiaTheme="minorHAnsi" w:hAnsi="Times New Roman"/>
          <w:sz w:val="28"/>
          <w:szCs w:val="28"/>
        </w:rPr>
        <w:t xml:space="preserve"> </w:t>
      </w:r>
      <w:r w:rsidR="0087787C" w:rsidRPr="00890569">
        <w:rPr>
          <w:rFonts w:ascii="Times New Roman" w:eastAsiaTheme="minorHAnsi" w:hAnsi="Times New Roman"/>
          <w:sz w:val="28"/>
          <w:szCs w:val="28"/>
        </w:rPr>
        <w:t>4</w:t>
      </w:r>
      <w:r w:rsidR="00024AF5" w:rsidRPr="00890569">
        <w:rPr>
          <w:rFonts w:ascii="Times New Roman" w:eastAsiaTheme="minorHAnsi" w:hAnsi="Times New Roman"/>
          <w:sz w:val="28"/>
          <w:szCs w:val="28"/>
        </w:rPr>
        <w:t>5</w:t>
      </w:r>
      <w:r w:rsidR="00AE3E35" w:rsidRPr="00890569">
        <w:rPr>
          <w:rFonts w:ascii="Times New Roman" w:eastAsiaTheme="minorHAnsi" w:hAnsi="Times New Roman"/>
          <w:sz w:val="28"/>
          <w:szCs w:val="28"/>
        </w:rPr>
        <w:t xml:space="preserve"> - </w:t>
      </w:r>
      <w:r w:rsidR="00013819" w:rsidRPr="00890569">
        <w:rPr>
          <w:rFonts w:ascii="Times New Roman" w:eastAsiaTheme="minorHAnsi" w:hAnsi="Times New Roman"/>
          <w:sz w:val="28"/>
          <w:szCs w:val="28"/>
          <w:lang w:val="kk-KZ"/>
        </w:rPr>
        <w:t>Относительная э</w:t>
      </w:r>
      <w:r w:rsidR="00013819" w:rsidRPr="00890569">
        <w:rPr>
          <w:rFonts w:ascii="Times New Roman" w:eastAsiaTheme="minorHAnsi" w:hAnsi="Times New Roman"/>
          <w:sz w:val="28"/>
          <w:szCs w:val="28"/>
        </w:rPr>
        <w:t>кспрессия</w:t>
      </w:r>
      <w:r w:rsidR="00013819" w:rsidRPr="00890569">
        <w:rPr>
          <w:rFonts w:ascii="Times New Roman" w:eastAsiaTheme="minorHAnsi" w:hAnsi="Times New Roman"/>
          <w:sz w:val="28"/>
          <w:szCs w:val="28"/>
          <w:lang w:val="kk-KZ"/>
        </w:rPr>
        <w:t xml:space="preserve"> </w:t>
      </w:r>
      <w:r w:rsidR="00013819" w:rsidRPr="00890569">
        <w:rPr>
          <w:rFonts w:ascii="Times New Roman" w:eastAsiaTheme="minorHAnsi" w:hAnsi="Times New Roman"/>
          <w:sz w:val="28"/>
          <w:szCs w:val="28"/>
        </w:rPr>
        <w:t xml:space="preserve">(уровни </w:t>
      </w:r>
      <w:r w:rsidR="00013819" w:rsidRPr="00890569">
        <w:rPr>
          <w:rFonts w:ascii="Times New Roman" w:eastAsiaTheme="minorHAnsi" w:hAnsi="Times New Roman"/>
          <w:sz w:val="28"/>
          <w:szCs w:val="28"/>
          <w:lang w:val="en-US"/>
        </w:rPr>
        <w:t>RQ</w:t>
      </w:r>
      <w:r w:rsidR="00013819" w:rsidRPr="00890569">
        <w:rPr>
          <w:rFonts w:ascii="Times New Roman" w:eastAsiaTheme="minorHAnsi" w:hAnsi="Times New Roman"/>
          <w:sz w:val="28"/>
          <w:szCs w:val="28"/>
        </w:rPr>
        <w:t>) микроРНК302</w:t>
      </w:r>
      <w:r w:rsidR="00013819" w:rsidRPr="00890569">
        <w:rPr>
          <w:rFonts w:ascii="Times New Roman" w:eastAsiaTheme="minorHAnsi" w:hAnsi="Times New Roman"/>
          <w:sz w:val="28"/>
          <w:szCs w:val="28"/>
          <w:lang w:val="en-US"/>
        </w:rPr>
        <w:t>d</w:t>
      </w:r>
      <w:r w:rsidR="00013819" w:rsidRPr="00890569">
        <w:rPr>
          <w:rFonts w:ascii="Times New Roman" w:eastAsiaTheme="minorHAnsi" w:hAnsi="Times New Roman"/>
          <w:sz w:val="28"/>
          <w:szCs w:val="28"/>
        </w:rPr>
        <w:t xml:space="preserve"> у пациентов с</w:t>
      </w:r>
      <w:r w:rsidR="007C4854" w:rsidRPr="00890569">
        <w:rPr>
          <w:rFonts w:ascii="Times New Roman" w:eastAsiaTheme="minorHAnsi" w:hAnsi="Times New Roman"/>
          <w:sz w:val="28"/>
          <w:szCs w:val="28"/>
          <w:lang w:val="kk-KZ"/>
        </w:rPr>
        <w:t>о</w:t>
      </w:r>
      <w:r w:rsidR="00013819" w:rsidRPr="00890569">
        <w:rPr>
          <w:rFonts w:ascii="Times New Roman" w:eastAsiaTheme="minorHAnsi" w:hAnsi="Times New Roman"/>
          <w:sz w:val="28"/>
          <w:szCs w:val="28"/>
        </w:rPr>
        <w:t xml:space="preserve"> </w:t>
      </w:r>
      <w:r w:rsidR="007E6463" w:rsidRPr="00890569">
        <w:rPr>
          <w:rFonts w:ascii="Times New Roman" w:eastAsiaTheme="minorHAnsi" w:hAnsi="Times New Roman"/>
          <w:sz w:val="28"/>
          <w:szCs w:val="28"/>
        </w:rPr>
        <w:t>злокачественными вариантами ГКО</w:t>
      </w:r>
    </w:p>
    <w:p w:rsidR="00D67013" w:rsidRPr="00890569" w:rsidRDefault="00D67013" w:rsidP="00890569">
      <w:pPr>
        <w:autoSpaceDE w:val="0"/>
        <w:autoSpaceDN w:val="0"/>
        <w:adjustRightInd w:val="0"/>
        <w:spacing w:after="0" w:line="240" w:lineRule="auto"/>
        <w:ind w:firstLine="567"/>
        <w:jc w:val="both"/>
        <w:rPr>
          <w:rFonts w:ascii="Times New Roman" w:eastAsiaTheme="minorHAnsi" w:hAnsi="Times New Roman"/>
          <w:sz w:val="28"/>
          <w:szCs w:val="28"/>
        </w:rPr>
      </w:pPr>
    </w:p>
    <w:p w:rsidR="00D67013" w:rsidRPr="00890569" w:rsidRDefault="00D67013" w:rsidP="00890569">
      <w:pPr>
        <w:autoSpaceDE w:val="0"/>
        <w:autoSpaceDN w:val="0"/>
        <w:adjustRightInd w:val="0"/>
        <w:spacing w:after="0" w:line="240" w:lineRule="auto"/>
        <w:ind w:firstLine="567"/>
        <w:jc w:val="both"/>
        <w:rPr>
          <w:rFonts w:ascii="Times New Roman" w:eastAsiaTheme="minorHAnsi" w:hAnsi="Times New Roman"/>
          <w:sz w:val="28"/>
          <w:szCs w:val="28"/>
        </w:rPr>
      </w:pPr>
      <w:r w:rsidRPr="00890569">
        <w:rPr>
          <w:rFonts w:ascii="Times New Roman" w:eastAsiaTheme="minorHAnsi" w:hAnsi="Times New Roman"/>
          <w:sz w:val="28"/>
          <w:szCs w:val="28"/>
        </w:rPr>
        <w:t xml:space="preserve">Динамика микроРНК367 представлена на рисунке 46. </w:t>
      </w:r>
      <w:r w:rsidR="00850421" w:rsidRPr="00890569">
        <w:rPr>
          <w:rFonts w:ascii="Times New Roman" w:eastAsiaTheme="minorHAnsi" w:hAnsi="Times New Roman"/>
          <w:sz w:val="28"/>
          <w:szCs w:val="28"/>
        </w:rPr>
        <w:t xml:space="preserve"> Сверхэкспрессия у 12 пациентов. </w:t>
      </w:r>
    </w:p>
    <w:p w:rsidR="00D67013" w:rsidRPr="00890569" w:rsidRDefault="00D67013" w:rsidP="00890569">
      <w:pPr>
        <w:autoSpaceDE w:val="0"/>
        <w:autoSpaceDN w:val="0"/>
        <w:adjustRightInd w:val="0"/>
        <w:spacing w:after="0" w:line="240" w:lineRule="auto"/>
        <w:ind w:firstLine="567"/>
        <w:jc w:val="both"/>
        <w:rPr>
          <w:rFonts w:ascii="Times New Roman" w:eastAsiaTheme="minorHAnsi" w:hAnsi="Times New Roman"/>
          <w:sz w:val="28"/>
          <w:szCs w:val="28"/>
        </w:rPr>
      </w:pPr>
    </w:p>
    <w:p w:rsidR="00013819" w:rsidRPr="00890569" w:rsidRDefault="00013819" w:rsidP="00890569">
      <w:pPr>
        <w:autoSpaceDE w:val="0"/>
        <w:autoSpaceDN w:val="0"/>
        <w:adjustRightInd w:val="0"/>
        <w:spacing w:after="0" w:line="240" w:lineRule="auto"/>
        <w:jc w:val="both"/>
        <w:rPr>
          <w:rFonts w:ascii="Times New Roman" w:eastAsiaTheme="minorHAnsi" w:hAnsi="Times New Roman"/>
          <w:sz w:val="28"/>
          <w:szCs w:val="28"/>
        </w:rPr>
      </w:pPr>
      <w:r w:rsidRPr="00890569">
        <w:rPr>
          <w:rFonts w:ascii="Times New Roman" w:eastAsiaTheme="minorHAnsi" w:hAnsi="Times New Roman"/>
          <w:noProof/>
          <w:sz w:val="28"/>
          <w:szCs w:val="28"/>
          <w:lang w:eastAsia="ru-RU"/>
        </w:rPr>
        <w:lastRenderedPageBreak/>
        <w:drawing>
          <wp:inline distT="0" distB="0" distL="0" distR="0">
            <wp:extent cx="5400000" cy="3238500"/>
            <wp:effectExtent l="0" t="0" r="0" b="0"/>
            <wp:docPr id="51"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13819" w:rsidRPr="00890569" w:rsidRDefault="00733692" w:rsidP="00890569">
      <w:pPr>
        <w:autoSpaceDE w:val="0"/>
        <w:autoSpaceDN w:val="0"/>
        <w:adjustRightInd w:val="0"/>
        <w:spacing w:after="0" w:line="240" w:lineRule="auto"/>
        <w:ind w:firstLine="567"/>
        <w:jc w:val="center"/>
        <w:rPr>
          <w:rFonts w:ascii="Times New Roman" w:eastAsiaTheme="minorHAnsi" w:hAnsi="Times New Roman"/>
          <w:sz w:val="28"/>
          <w:szCs w:val="28"/>
        </w:rPr>
      </w:pPr>
      <w:r w:rsidRPr="00890569">
        <w:rPr>
          <w:rFonts w:ascii="Times New Roman" w:eastAsiaTheme="minorHAnsi" w:hAnsi="Times New Roman"/>
          <w:sz w:val="28"/>
          <w:szCs w:val="28"/>
          <w:lang w:val="kk-KZ"/>
        </w:rPr>
        <w:t>Рисунок</w:t>
      </w:r>
      <w:r w:rsidR="004C19EA" w:rsidRPr="00890569">
        <w:rPr>
          <w:rFonts w:ascii="Times New Roman" w:eastAsiaTheme="minorHAnsi" w:hAnsi="Times New Roman"/>
          <w:sz w:val="28"/>
          <w:szCs w:val="28"/>
        </w:rPr>
        <w:t xml:space="preserve"> 4</w:t>
      </w:r>
      <w:r w:rsidR="00024AF5" w:rsidRPr="00890569">
        <w:rPr>
          <w:rFonts w:ascii="Times New Roman" w:eastAsiaTheme="minorHAnsi" w:hAnsi="Times New Roman"/>
          <w:sz w:val="28"/>
          <w:szCs w:val="28"/>
        </w:rPr>
        <w:t>6</w:t>
      </w:r>
      <w:r w:rsidR="00AE3E35" w:rsidRPr="00890569">
        <w:rPr>
          <w:rFonts w:ascii="Times New Roman" w:eastAsiaTheme="minorHAnsi" w:hAnsi="Times New Roman"/>
          <w:sz w:val="28"/>
          <w:szCs w:val="28"/>
        </w:rPr>
        <w:t xml:space="preserve"> - </w:t>
      </w:r>
      <w:r w:rsidR="00013819" w:rsidRPr="00890569">
        <w:rPr>
          <w:rFonts w:ascii="Times New Roman" w:eastAsiaTheme="minorHAnsi" w:hAnsi="Times New Roman"/>
          <w:sz w:val="28"/>
          <w:szCs w:val="28"/>
          <w:lang w:val="kk-KZ"/>
        </w:rPr>
        <w:t>Относительная э</w:t>
      </w:r>
      <w:r w:rsidR="00013819" w:rsidRPr="00890569">
        <w:rPr>
          <w:rFonts w:ascii="Times New Roman" w:eastAsiaTheme="minorHAnsi" w:hAnsi="Times New Roman"/>
          <w:sz w:val="28"/>
          <w:szCs w:val="28"/>
        </w:rPr>
        <w:t>кспрессия</w:t>
      </w:r>
      <w:r w:rsidR="00013819" w:rsidRPr="00890569">
        <w:rPr>
          <w:rFonts w:ascii="Times New Roman" w:eastAsiaTheme="minorHAnsi" w:hAnsi="Times New Roman"/>
          <w:sz w:val="28"/>
          <w:szCs w:val="28"/>
          <w:lang w:val="kk-KZ"/>
        </w:rPr>
        <w:t xml:space="preserve"> </w:t>
      </w:r>
      <w:r w:rsidR="00013819" w:rsidRPr="00890569">
        <w:rPr>
          <w:rFonts w:ascii="Times New Roman" w:eastAsiaTheme="minorHAnsi" w:hAnsi="Times New Roman"/>
          <w:sz w:val="28"/>
          <w:szCs w:val="28"/>
        </w:rPr>
        <w:t xml:space="preserve">(уровни </w:t>
      </w:r>
      <w:r w:rsidR="00013819" w:rsidRPr="00890569">
        <w:rPr>
          <w:rFonts w:ascii="Times New Roman" w:eastAsiaTheme="minorHAnsi" w:hAnsi="Times New Roman"/>
          <w:sz w:val="28"/>
          <w:szCs w:val="28"/>
          <w:lang w:val="en-US"/>
        </w:rPr>
        <w:t>RQ</w:t>
      </w:r>
      <w:r w:rsidR="00013819" w:rsidRPr="00890569">
        <w:rPr>
          <w:rFonts w:ascii="Times New Roman" w:eastAsiaTheme="minorHAnsi" w:hAnsi="Times New Roman"/>
          <w:sz w:val="28"/>
          <w:szCs w:val="28"/>
        </w:rPr>
        <w:t>) микроРНК367 у пациентов с</w:t>
      </w:r>
      <w:r w:rsidR="007C4854" w:rsidRPr="00890569">
        <w:rPr>
          <w:rFonts w:ascii="Times New Roman" w:eastAsiaTheme="minorHAnsi" w:hAnsi="Times New Roman"/>
          <w:sz w:val="28"/>
          <w:szCs w:val="28"/>
          <w:lang w:val="kk-KZ"/>
        </w:rPr>
        <w:t>о</w:t>
      </w:r>
      <w:r w:rsidR="00013819" w:rsidRPr="00890569">
        <w:rPr>
          <w:rFonts w:ascii="Times New Roman" w:eastAsiaTheme="minorHAnsi" w:hAnsi="Times New Roman"/>
          <w:sz w:val="28"/>
          <w:szCs w:val="28"/>
        </w:rPr>
        <w:t xml:space="preserve"> </w:t>
      </w:r>
      <w:r w:rsidR="007E6463" w:rsidRPr="00890569">
        <w:rPr>
          <w:rFonts w:ascii="Times New Roman" w:eastAsiaTheme="minorHAnsi" w:hAnsi="Times New Roman"/>
          <w:sz w:val="28"/>
          <w:szCs w:val="28"/>
        </w:rPr>
        <w:t>злокачественными вариантами ГКО</w:t>
      </w:r>
    </w:p>
    <w:p w:rsidR="00850421" w:rsidRPr="00890569" w:rsidRDefault="00850421" w:rsidP="00890569">
      <w:pPr>
        <w:autoSpaceDE w:val="0"/>
        <w:autoSpaceDN w:val="0"/>
        <w:adjustRightInd w:val="0"/>
        <w:spacing w:after="0" w:line="240" w:lineRule="auto"/>
        <w:ind w:firstLine="567"/>
        <w:jc w:val="both"/>
        <w:rPr>
          <w:rFonts w:ascii="Times New Roman" w:eastAsiaTheme="minorHAnsi" w:hAnsi="Times New Roman"/>
          <w:sz w:val="28"/>
          <w:szCs w:val="28"/>
        </w:rPr>
      </w:pPr>
    </w:p>
    <w:p w:rsidR="00850421" w:rsidRPr="00890569" w:rsidRDefault="00850421" w:rsidP="00890569">
      <w:pPr>
        <w:autoSpaceDE w:val="0"/>
        <w:autoSpaceDN w:val="0"/>
        <w:adjustRightInd w:val="0"/>
        <w:spacing w:after="0" w:line="240" w:lineRule="auto"/>
        <w:ind w:firstLine="567"/>
        <w:jc w:val="both"/>
        <w:rPr>
          <w:rFonts w:ascii="Times New Roman" w:eastAsiaTheme="minorHAnsi" w:hAnsi="Times New Roman"/>
          <w:sz w:val="28"/>
          <w:szCs w:val="28"/>
        </w:rPr>
      </w:pPr>
      <w:r w:rsidRPr="00890569">
        <w:rPr>
          <w:rFonts w:ascii="Times New Roman" w:eastAsiaTheme="minorHAnsi" w:hAnsi="Times New Roman"/>
          <w:sz w:val="28"/>
          <w:szCs w:val="28"/>
        </w:rPr>
        <w:t>Кинетика микроРНК371 продемонстрирована на</w:t>
      </w:r>
      <w:r w:rsidR="00352F61" w:rsidRPr="00890569">
        <w:rPr>
          <w:rFonts w:ascii="Times New Roman" w:eastAsiaTheme="minorHAnsi" w:hAnsi="Times New Roman"/>
          <w:sz w:val="28"/>
          <w:szCs w:val="28"/>
        </w:rPr>
        <w:t xml:space="preserve"> рисунке 47. Инициальный уровень </w:t>
      </w:r>
      <w:proofErr w:type="gramStart"/>
      <w:r w:rsidR="00352F61" w:rsidRPr="00890569">
        <w:rPr>
          <w:rFonts w:ascii="Times New Roman" w:eastAsiaTheme="minorHAnsi" w:hAnsi="Times New Roman"/>
          <w:sz w:val="28"/>
          <w:szCs w:val="28"/>
        </w:rPr>
        <w:t>данной</w:t>
      </w:r>
      <w:proofErr w:type="gramEnd"/>
      <w:r w:rsidR="00352F61" w:rsidRPr="00890569">
        <w:rPr>
          <w:rFonts w:ascii="Times New Roman" w:eastAsiaTheme="minorHAnsi" w:hAnsi="Times New Roman"/>
          <w:sz w:val="28"/>
          <w:szCs w:val="28"/>
        </w:rPr>
        <w:t xml:space="preserve"> микроРНК был сверхэкспрессирован у 12</w:t>
      </w:r>
      <w:r w:rsidRPr="00890569">
        <w:rPr>
          <w:rFonts w:ascii="Times New Roman" w:eastAsiaTheme="minorHAnsi" w:hAnsi="Times New Roman"/>
          <w:sz w:val="28"/>
          <w:szCs w:val="28"/>
        </w:rPr>
        <w:t xml:space="preserve"> пациентов. </w:t>
      </w:r>
    </w:p>
    <w:p w:rsidR="00013819" w:rsidRPr="00890569" w:rsidRDefault="00013819" w:rsidP="00890569">
      <w:pPr>
        <w:autoSpaceDE w:val="0"/>
        <w:autoSpaceDN w:val="0"/>
        <w:adjustRightInd w:val="0"/>
        <w:spacing w:after="0" w:line="240" w:lineRule="auto"/>
        <w:ind w:firstLine="567"/>
        <w:jc w:val="both"/>
        <w:rPr>
          <w:rFonts w:ascii="Times New Roman" w:eastAsiaTheme="minorHAnsi" w:hAnsi="Times New Roman"/>
          <w:sz w:val="28"/>
          <w:szCs w:val="28"/>
        </w:rPr>
      </w:pPr>
    </w:p>
    <w:p w:rsidR="00013819" w:rsidRPr="00890569" w:rsidRDefault="00013819" w:rsidP="00890569">
      <w:pPr>
        <w:autoSpaceDE w:val="0"/>
        <w:autoSpaceDN w:val="0"/>
        <w:adjustRightInd w:val="0"/>
        <w:spacing w:after="0" w:line="240" w:lineRule="auto"/>
        <w:jc w:val="both"/>
        <w:rPr>
          <w:rFonts w:ascii="Times New Roman" w:eastAsiaTheme="minorHAnsi" w:hAnsi="Times New Roman"/>
          <w:sz w:val="28"/>
          <w:szCs w:val="28"/>
        </w:rPr>
      </w:pPr>
      <w:r w:rsidRPr="00890569">
        <w:rPr>
          <w:rFonts w:ascii="Times New Roman" w:eastAsiaTheme="minorHAnsi" w:hAnsi="Times New Roman"/>
          <w:noProof/>
          <w:sz w:val="28"/>
          <w:szCs w:val="28"/>
          <w:lang w:eastAsia="ru-RU"/>
        </w:rPr>
        <w:drawing>
          <wp:inline distT="0" distB="0" distL="0" distR="0">
            <wp:extent cx="5400000" cy="3238500"/>
            <wp:effectExtent l="0" t="0" r="0" b="0"/>
            <wp:docPr id="53"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13819" w:rsidRPr="00890569" w:rsidRDefault="00733692" w:rsidP="00890569">
      <w:pPr>
        <w:autoSpaceDE w:val="0"/>
        <w:autoSpaceDN w:val="0"/>
        <w:adjustRightInd w:val="0"/>
        <w:spacing w:after="0" w:line="240" w:lineRule="auto"/>
        <w:ind w:firstLine="567"/>
        <w:jc w:val="center"/>
        <w:rPr>
          <w:rFonts w:ascii="Times New Roman" w:eastAsiaTheme="minorHAnsi" w:hAnsi="Times New Roman"/>
          <w:sz w:val="28"/>
          <w:szCs w:val="28"/>
        </w:rPr>
      </w:pPr>
      <w:r w:rsidRPr="00890569">
        <w:rPr>
          <w:rFonts w:ascii="Times New Roman" w:eastAsiaTheme="minorHAnsi" w:hAnsi="Times New Roman"/>
          <w:sz w:val="28"/>
          <w:szCs w:val="28"/>
          <w:lang w:val="kk-KZ"/>
        </w:rPr>
        <w:t>Рисунок</w:t>
      </w:r>
      <w:r w:rsidR="004C19EA" w:rsidRPr="00890569">
        <w:rPr>
          <w:rFonts w:ascii="Times New Roman" w:eastAsiaTheme="minorHAnsi" w:hAnsi="Times New Roman"/>
          <w:sz w:val="28"/>
          <w:szCs w:val="28"/>
        </w:rPr>
        <w:t xml:space="preserve">  4</w:t>
      </w:r>
      <w:r w:rsidR="00024AF5" w:rsidRPr="00890569">
        <w:rPr>
          <w:rFonts w:ascii="Times New Roman" w:eastAsiaTheme="minorHAnsi" w:hAnsi="Times New Roman"/>
          <w:sz w:val="28"/>
          <w:szCs w:val="28"/>
        </w:rPr>
        <w:t>7</w:t>
      </w:r>
      <w:r w:rsidR="004C19EA" w:rsidRPr="00890569">
        <w:rPr>
          <w:rFonts w:ascii="Times New Roman" w:eastAsiaTheme="minorHAnsi" w:hAnsi="Times New Roman"/>
          <w:sz w:val="28"/>
          <w:szCs w:val="28"/>
        </w:rPr>
        <w:t xml:space="preserve"> </w:t>
      </w:r>
      <w:r w:rsidR="00AE3E35" w:rsidRPr="00890569">
        <w:rPr>
          <w:rFonts w:ascii="Times New Roman" w:eastAsiaTheme="minorHAnsi" w:hAnsi="Times New Roman"/>
          <w:sz w:val="28"/>
          <w:szCs w:val="28"/>
        </w:rPr>
        <w:t xml:space="preserve">- </w:t>
      </w:r>
      <w:r w:rsidR="00013819" w:rsidRPr="00890569">
        <w:rPr>
          <w:rFonts w:ascii="Times New Roman" w:eastAsiaTheme="minorHAnsi" w:hAnsi="Times New Roman"/>
          <w:sz w:val="28"/>
          <w:szCs w:val="28"/>
          <w:lang w:val="kk-KZ"/>
        </w:rPr>
        <w:t>Относительная э</w:t>
      </w:r>
      <w:r w:rsidR="00013819" w:rsidRPr="00890569">
        <w:rPr>
          <w:rFonts w:ascii="Times New Roman" w:eastAsiaTheme="minorHAnsi" w:hAnsi="Times New Roman"/>
          <w:sz w:val="28"/>
          <w:szCs w:val="28"/>
        </w:rPr>
        <w:t>кспрессия</w:t>
      </w:r>
      <w:r w:rsidR="00013819" w:rsidRPr="00890569">
        <w:rPr>
          <w:rFonts w:ascii="Times New Roman" w:eastAsiaTheme="minorHAnsi" w:hAnsi="Times New Roman"/>
          <w:sz w:val="28"/>
          <w:szCs w:val="28"/>
          <w:lang w:val="kk-KZ"/>
        </w:rPr>
        <w:t xml:space="preserve"> </w:t>
      </w:r>
      <w:r w:rsidR="00013819" w:rsidRPr="00890569">
        <w:rPr>
          <w:rFonts w:ascii="Times New Roman" w:eastAsiaTheme="minorHAnsi" w:hAnsi="Times New Roman"/>
          <w:sz w:val="28"/>
          <w:szCs w:val="28"/>
        </w:rPr>
        <w:t xml:space="preserve">(уровни </w:t>
      </w:r>
      <w:r w:rsidR="00013819" w:rsidRPr="00890569">
        <w:rPr>
          <w:rFonts w:ascii="Times New Roman" w:eastAsiaTheme="minorHAnsi" w:hAnsi="Times New Roman"/>
          <w:sz w:val="28"/>
          <w:szCs w:val="28"/>
          <w:lang w:val="en-US"/>
        </w:rPr>
        <w:t>RQ</w:t>
      </w:r>
      <w:r w:rsidR="00013819" w:rsidRPr="00890569">
        <w:rPr>
          <w:rFonts w:ascii="Times New Roman" w:eastAsiaTheme="minorHAnsi" w:hAnsi="Times New Roman"/>
          <w:sz w:val="28"/>
          <w:szCs w:val="28"/>
        </w:rPr>
        <w:t xml:space="preserve">) микроРНК371 у пациентов с </w:t>
      </w:r>
      <w:r w:rsidR="007C4854" w:rsidRPr="00890569">
        <w:rPr>
          <w:rFonts w:ascii="Times New Roman" w:eastAsiaTheme="minorHAnsi" w:hAnsi="Times New Roman"/>
          <w:sz w:val="28"/>
          <w:szCs w:val="28"/>
          <w:lang w:val="kk-KZ"/>
        </w:rPr>
        <w:t>о</w:t>
      </w:r>
      <w:r w:rsidR="007E6463" w:rsidRPr="00890569">
        <w:rPr>
          <w:rFonts w:ascii="Times New Roman" w:eastAsiaTheme="minorHAnsi" w:hAnsi="Times New Roman"/>
          <w:sz w:val="28"/>
          <w:szCs w:val="28"/>
        </w:rPr>
        <w:t>злокачественными вариантами ГКО</w:t>
      </w:r>
    </w:p>
    <w:p w:rsidR="00352F61" w:rsidRPr="00890569" w:rsidRDefault="00013819" w:rsidP="00890569">
      <w:pPr>
        <w:autoSpaceDE w:val="0"/>
        <w:autoSpaceDN w:val="0"/>
        <w:adjustRightInd w:val="0"/>
        <w:spacing w:after="0" w:line="240" w:lineRule="auto"/>
        <w:ind w:firstLine="567"/>
        <w:jc w:val="both"/>
        <w:rPr>
          <w:rFonts w:ascii="Times New Roman" w:eastAsiaTheme="minorHAnsi" w:hAnsi="Times New Roman"/>
          <w:sz w:val="28"/>
          <w:szCs w:val="28"/>
        </w:rPr>
      </w:pPr>
      <w:r w:rsidRPr="00890569">
        <w:rPr>
          <w:rFonts w:ascii="Times New Roman" w:eastAsiaTheme="minorHAnsi" w:hAnsi="Times New Roman"/>
          <w:sz w:val="28"/>
          <w:szCs w:val="28"/>
        </w:rPr>
        <w:t xml:space="preserve"> </w:t>
      </w:r>
    </w:p>
    <w:p w:rsidR="00850421" w:rsidRPr="00890569" w:rsidRDefault="00850421" w:rsidP="00890569">
      <w:pPr>
        <w:autoSpaceDE w:val="0"/>
        <w:autoSpaceDN w:val="0"/>
        <w:adjustRightInd w:val="0"/>
        <w:spacing w:after="0" w:line="240" w:lineRule="auto"/>
        <w:ind w:firstLine="567"/>
        <w:jc w:val="both"/>
        <w:rPr>
          <w:rFonts w:ascii="Times New Roman" w:eastAsiaTheme="minorHAnsi" w:hAnsi="Times New Roman"/>
          <w:sz w:val="28"/>
          <w:szCs w:val="28"/>
        </w:rPr>
      </w:pPr>
      <w:r w:rsidRPr="00890569">
        <w:rPr>
          <w:rFonts w:ascii="Times New Roman" w:eastAsiaTheme="minorHAnsi" w:hAnsi="Times New Roman"/>
          <w:sz w:val="28"/>
          <w:szCs w:val="28"/>
        </w:rPr>
        <w:t xml:space="preserve">Кинетика микроРНК372 представлена на рисунке 48. </w:t>
      </w:r>
      <w:r w:rsidR="00352F61" w:rsidRPr="00890569">
        <w:rPr>
          <w:rFonts w:ascii="Times New Roman" w:eastAsiaTheme="minorHAnsi" w:hAnsi="Times New Roman"/>
          <w:sz w:val="28"/>
          <w:szCs w:val="28"/>
        </w:rPr>
        <w:t xml:space="preserve">Экспрессия </w:t>
      </w:r>
      <w:r w:rsidR="0046097A" w:rsidRPr="00890569">
        <w:rPr>
          <w:rFonts w:ascii="Times New Roman" w:eastAsiaTheme="minorHAnsi" w:hAnsi="Times New Roman"/>
          <w:sz w:val="28"/>
          <w:szCs w:val="28"/>
        </w:rPr>
        <w:t>у 12</w:t>
      </w:r>
      <w:r w:rsidRPr="00890569">
        <w:rPr>
          <w:rFonts w:ascii="Times New Roman" w:eastAsiaTheme="minorHAnsi" w:hAnsi="Times New Roman"/>
          <w:sz w:val="28"/>
          <w:szCs w:val="28"/>
        </w:rPr>
        <w:t xml:space="preserve"> пациентов</w:t>
      </w:r>
      <w:r w:rsidR="00352F61" w:rsidRPr="00890569">
        <w:rPr>
          <w:rFonts w:ascii="Times New Roman" w:eastAsiaTheme="minorHAnsi" w:hAnsi="Times New Roman"/>
          <w:sz w:val="28"/>
          <w:szCs w:val="28"/>
        </w:rPr>
        <w:t>, из них у 7 - свер</w:t>
      </w:r>
      <w:r w:rsidR="006E3E35" w:rsidRPr="00890569">
        <w:rPr>
          <w:rFonts w:ascii="Times New Roman" w:eastAsiaTheme="minorHAnsi" w:hAnsi="Times New Roman"/>
          <w:sz w:val="28"/>
          <w:szCs w:val="28"/>
        </w:rPr>
        <w:t>х</w:t>
      </w:r>
      <w:r w:rsidR="00352F61" w:rsidRPr="00890569">
        <w:rPr>
          <w:rFonts w:ascii="Times New Roman" w:eastAsiaTheme="minorHAnsi" w:hAnsi="Times New Roman"/>
          <w:sz w:val="28"/>
          <w:szCs w:val="28"/>
        </w:rPr>
        <w:t>экспрессия</w:t>
      </w:r>
      <w:r w:rsidRPr="00890569">
        <w:rPr>
          <w:rFonts w:ascii="Times New Roman" w:eastAsiaTheme="minorHAnsi" w:hAnsi="Times New Roman"/>
          <w:sz w:val="28"/>
          <w:szCs w:val="28"/>
        </w:rPr>
        <w:t xml:space="preserve">. </w:t>
      </w:r>
    </w:p>
    <w:p w:rsidR="00013819" w:rsidRPr="00890569" w:rsidRDefault="00013819" w:rsidP="00890569">
      <w:pPr>
        <w:autoSpaceDE w:val="0"/>
        <w:autoSpaceDN w:val="0"/>
        <w:adjustRightInd w:val="0"/>
        <w:spacing w:after="0" w:line="240" w:lineRule="auto"/>
        <w:ind w:firstLine="567"/>
        <w:jc w:val="both"/>
        <w:rPr>
          <w:rFonts w:ascii="Times New Roman" w:eastAsiaTheme="minorHAnsi" w:hAnsi="Times New Roman"/>
          <w:sz w:val="28"/>
          <w:szCs w:val="28"/>
        </w:rPr>
      </w:pPr>
    </w:p>
    <w:p w:rsidR="00013819" w:rsidRPr="00890569" w:rsidRDefault="00013819" w:rsidP="00890569">
      <w:pPr>
        <w:autoSpaceDE w:val="0"/>
        <w:autoSpaceDN w:val="0"/>
        <w:adjustRightInd w:val="0"/>
        <w:spacing w:after="0" w:line="240" w:lineRule="auto"/>
        <w:jc w:val="both"/>
        <w:rPr>
          <w:rFonts w:ascii="Times New Roman" w:eastAsiaTheme="minorHAnsi" w:hAnsi="Times New Roman"/>
          <w:sz w:val="28"/>
          <w:szCs w:val="28"/>
        </w:rPr>
      </w:pPr>
      <w:r w:rsidRPr="00890569">
        <w:rPr>
          <w:rFonts w:ascii="Times New Roman" w:eastAsiaTheme="minorHAnsi" w:hAnsi="Times New Roman"/>
          <w:noProof/>
          <w:sz w:val="28"/>
          <w:szCs w:val="28"/>
          <w:lang w:eastAsia="ru-RU"/>
        </w:rPr>
        <w:lastRenderedPageBreak/>
        <w:drawing>
          <wp:inline distT="0" distB="0" distL="0" distR="0">
            <wp:extent cx="5400000" cy="3238500"/>
            <wp:effectExtent l="0" t="0" r="0" b="0"/>
            <wp:docPr id="54"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13819" w:rsidRPr="00890569" w:rsidRDefault="00733692" w:rsidP="00890569">
      <w:pPr>
        <w:autoSpaceDE w:val="0"/>
        <w:autoSpaceDN w:val="0"/>
        <w:adjustRightInd w:val="0"/>
        <w:spacing w:after="0" w:line="240" w:lineRule="auto"/>
        <w:ind w:firstLine="567"/>
        <w:jc w:val="center"/>
        <w:rPr>
          <w:rFonts w:ascii="Times New Roman" w:eastAsiaTheme="minorHAnsi" w:hAnsi="Times New Roman"/>
          <w:sz w:val="28"/>
          <w:szCs w:val="28"/>
        </w:rPr>
      </w:pPr>
      <w:r w:rsidRPr="00890569">
        <w:rPr>
          <w:rFonts w:ascii="Times New Roman" w:eastAsiaTheme="minorHAnsi" w:hAnsi="Times New Roman"/>
          <w:sz w:val="28"/>
          <w:szCs w:val="28"/>
          <w:lang w:val="kk-KZ"/>
        </w:rPr>
        <w:t>Рисунок</w:t>
      </w:r>
      <w:r w:rsidR="007E6463" w:rsidRPr="00890569">
        <w:rPr>
          <w:rFonts w:ascii="Times New Roman" w:eastAsiaTheme="minorHAnsi" w:hAnsi="Times New Roman"/>
          <w:sz w:val="28"/>
          <w:szCs w:val="28"/>
          <w:lang w:val="kk-KZ"/>
        </w:rPr>
        <w:t xml:space="preserve"> </w:t>
      </w:r>
      <w:r w:rsidR="00024AF5" w:rsidRPr="00890569">
        <w:rPr>
          <w:rFonts w:ascii="Times New Roman" w:eastAsiaTheme="minorHAnsi" w:hAnsi="Times New Roman"/>
          <w:sz w:val="28"/>
          <w:szCs w:val="28"/>
        </w:rPr>
        <w:t>48</w:t>
      </w:r>
      <w:r w:rsidR="00AE3E35" w:rsidRPr="00890569">
        <w:rPr>
          <w:rFonts w:ascii="Times New Roman" w:eastAsiaTheme="minorHAnsi" w:hAnsi="Times New Roman"/>
          <w:sz w:val="28"/>
          <w:szCs w:val="28"/>
        </w:rPr>
        <w:t xml:space="preserve"> -</w:t>
      </w:r>
      <w:r w:rsidR="00013819" w:rsidRPr="00890569">
        <w:rPr>
          <w:rFonts w:ascii="Times New Roman" w:eastAsiaTheme="minorHAnsi" w:hAnsi="Times New Roman"/>
          <w:sz w:val="28"/>
          <w:szCs w:val="28"/>
        </w:rPr>
        <w:t xml:space="preserve"> </w:t>
      </w:r>
      <w:r w:rsidR="00013819" w:rsidRPr="00890569">
        <w:rPr>
          <w:rFonts w:ascii="Times New Roman" w:eastAsiaTheme="minorHAnsi" w:hAnsi="Times New Roman"/>
          <w:sz w:val="28"/>
          <w:szCs w:val="28"/>
          <w:lang w:val="kk-KZ"/>
        </w:rPr>
        <w:t>Относительная э</w:t>
      </w:r>
      <w:r w:rsidR="00013819" w:rsidRPr="00890569">
        <w:rPr>
          <w:rFonts w:ascii="Times New Roman" w:eastAsiaTheme="minorHAnsi" w:hAnsi="Times New Roman"/>
          <w:sz w:val="28"/>
          <w:szCs w:val="28"/>
        </w:rPr>
        <w:t>кспрессия</w:t>
      </w:r>
      <w:r w:rsidR="00013819" w:rsidRPr="00890569">
        <w:rPr>
          <w:rFonts w:ascii="Times New Roman" w:eastAsiaTheme="minorHAnsi" w:hAnsi="Times New Roman"/>
          <w:sz w:val="28"/>
          <w:szCs w:val="28"/>
          <w:lang w:val="kk-KZ"/>
        </w:rPr>
        <w:t xml:space="preserve"> </w:t>
      </w:r>
      <w:r w:rsidR="00013819" w:rsidRPr="00890569">
        <w:rPr>
          <w:rFonts w:ascii="Times New Roman" w:eastAsiaTheme="minorHAnsi" w:hAnsi="Times New Roman"/>
          <w:sz w:val="28"/>
          <w:szCs w:val="28"/>
        </w:rPr>
        <w:t xml:space="preserve">(уровни </w:t>
      </w:r>
      <w:r w:rsidR="00013819" w:rsidRPr="00890569">
        <w:rPr>
          <w:rFonts w:ascii="Times New Roman" w:eastAsiaTheme="minorHAnsi" w:hAnsi="Times New Roman"/>
          <w:sz w:val="28"/>
          <w:szCs w:val="28"/>
          <w:lang w:val="en-US"/>
        </w:rPr>
        <w:t>RQ</w:t>
      </w:r>
      <w:r w:rsidR="00013819" w:rsidRPr="00890569">
        <w:rPr>
          <w:rFonts w:ascii="Times New Roman" w:eastAsiaTheme="minorHAnsi" w:hAnsi="Times New Roman"/>
          <w:sz w:val="28"/>
          <w:szCs w:val="28"/>
        </w:rPr>
        <w:t>) микроРНК372 у пациентов с</w:t>
      </w:r>
      <w:r w:rsidR="007C4854" w:rsidRPr="00890569">
        <w:rPr>
          <w:rFonts w:ascii="Times New Roman" w:eastAsiaTheme="minorHAnsi" w:hAnsi="Times New Roman"/>
          <w:sz w:val="28"/>
          <w:szCs w:val="28"/>
          <w:lang w:val="kk-KZ"/>
        </w:rPr>
        <w:t>о</w:t>
      </w:r>
      <w:r w:rsidR="00013819" w:rsidRPr="00890569">
        <w:rPr>
          <w:rFonts w:ascii="Times New Roman" w:eastAsiaTheme="minorHAnsi" w:hAnsi="Times New Roman"/>
          <w:sz w:val="28"/>
          <w:szCs w:val="28"/>
        </w:rPr>
        <w:t xml:space="preserve"> злокачеств</w:t>
      </w:r>
      <w:r w:rsidR="007E6463" w:rsidRPr="00890569">
        <w:rPr>
          <w:rFonts w:ascii="Times New Roman" w:eastAsiaTheme="minorHAnsi" w:hAnsi="Times New Roman"/>
          <w:sz w:val="28"/>
          <w:szCs w:val="28"/>
        </w:rPr>
        <w:t>енными вариантами ГКО</w:t>
      </w:r>
    </w:p>
    <w:p w:rsidR="0088326D" w:rsidRPr="00890569" w:rsidRDefault="0088326D" w:rsidP="00890569">
      <w:pPr>
        <w:autoSpaceDE w:val="0"/>
        <w:autoSpaceDN w:val="0"/>
        <w:adjustRightInd w:val="0"/>
        <w:spacing w:after="0" w:line="240" w:lineRule="auto"/>
        <w:ind w:firstLine="567"/>
        <w:jc w:val="both"/>
        <w:rPr>
          <w:rFonts w:ascii="Times New Roman" w:eastAsiaTheme="minorHAnsi" w:hAnsi="Times New Roman"/>
          <w:sz w:val="28"/>
          <w:szCs w:val="28"/>
        </w:rPr>
      </w:pPr>
    </w:p>
    <w:p w:rsidR="0046097A" w:rsidRPr="00890569" w:rsidRDefault="0046097A" w:rsidP="00890569">
      <w:pPr>
        <w:autoSpaceDE w:val="0"/>
        <w:autoSpaceDN w:val="0"/>
        <w:adjustRightInd w:val="0"/>
        <w:spacing w:after="0" w:line="240" w:lineRule="auto"/>
        <w:ind w:firstLine="567"/>
        <w:jc w:val="both"/>
        <w:rPr>
          <w:rFonts w:ascii="Times New Roman" w:eastAsiaTheme="minorHAnsi" w:hAnsi="Times New Roman"/>
          <w:sz w:val="28"/>
          <w:szCs w:val="28"/>
        </w:rPr>
      </w:pPr>
      <w:r w:rsidRPr="00890569">
        <w:rPr>
          <w:rFonts w:ascii="Times New Roman" w:eastAsiaTheme="minorHAnsi" w:hAnsi="Times New Roman"/>
          <w:sz w:val="28"/>
          <w:szCs w:val="28"/>
        </w:rPr>
        <w:t xml:space="preserve">Кинетика микроРНК373 представлена на рисунке 49. </w:t>
      </w:r>
      <w:r w:rsidR="00352F61" w:rsidRPr="00890569">
        <w:rPr>
          <w:rFonts w:ascii="Times New Roman" w:eastAsiaTheme="minorHAnsi" w:hAnsi="Times New Roman"/>
          <w:sz w:val="28"/>
          <w:szCs w:val="28"/>
        </w:rPr>
        <w:t>Э</w:t>
      </w:r>
      <w:r w:rsidRPr="00890569">
        <w:rPr>
          <w:rFonts w:ascii="Times New Roman" w:eastAsiaTheme="minorHAnsi" w:hAnsi="Times New Roman"/>
          <w:sz w:val="28"/>
          <w:szCs w:val="28"/>
        </w:rPr>
        <w:t xml:space="preserve">кспрессия у </w:t>
      </w:r>
      <w:r w:rsidR="00352F61" w:rsidRPr="00890569">
        <w:rPr>
          <w:rFonts w:ascii="Times New Roman" w:eastAsiaTheme="minorHAnsi" w:hAnsi="Times New Roman"/>
          <w:sz w:val="28"/>
          <w:szCs w:val="28"/>
        </w:rPr>
        <w:t>11</w:t>
      </w:r>
      <w:r w:rsidRPr="00890569">
        <w:rPr>
          <w:rFonts w:ascii="Times New Roman" w:eastAsiaTheme="minorHAnsi" w:hAnsi="Times New Roman"/>
          <w:sz w:val="28"/>
          <w:szCs w:val="28"/>
        </w:rPr>
        <w:t xml:space="preserve"> пациентов</w:t>
      </w:r>
      <w:r w:rsidR="00CA0D0F" w:rsidRPr="00890569">
        <w:rPr>
          <w:rFonts w:ascii="Times New Roman" w:eastAsiaTheme="minorHAnsi" w:hAnsi="Times New Roman"/>
          <w:sz w:val="28"/>
          <w:szCs w:val="28"/>
        </w:rPr>
        <w:t xml:space="preserve">, </w:t>
      </w:r>
      <w:r w:rsidR="006E3E35" w:rsidRPr="00890569">
        <w:rPr>
          <w:rFonts w:ascii="Times New Roman" w:eastAsiaTheme="minorHAnsi" w:hAnsi="Times New Roman"/>
          <w:sz w:val="28"/>
          <w:szCs w:val="28"/>
        </w:rPr>
        <w:t xml:space="preserve">из них у 7 пациентов - </w:t>
      </w:r>
      <w:r w:rsidR="00352F61" w:rsidRPr="00890569">
        <w:rPr>
          <w:rFonts w:ascii="Times New Roman" w:eastAsiaTheme="minorHAnsi" w:hAnsi="Times New Roman"/>
          <w:sz w:val="28"/>
          <w:szCs w:val="28"/>
        </w:rPr>
        <w:t xml:space="preserve">сверхэкспрессия. </w:t>
      </w:r>
      <w:r w:rsidRPr="00890569">
        <w:rPr>
          <w:rFonts w:ascii="Times New Roman" w:eastAsiaTheme="minorHAnsi" w:hAnsi="Times New Roman"/>
          <w:sz w:val="28"/>
          <w:szCs w:val="28"/>
        </w:rPr>
        <w:t xml:space="preserve"> </w:t>
      </w:r>
    </w:p>
    <w:p w:rsidR="00013819" w:rsidRPr="00890569" w:rsidRDefault="00013819" w:rsidP="00890569">
      <w:pPr>
        <w:autoSpaceDE w:val="0"/>
        <w:autoSpaceDN w:val="0"/>
        <w:adjustRightInd w:val="0"/>
        <w:spacing w:after="0" w:line="240" w:lineRule="auto"/>
        <w:ind w:firstLine="567"/>
        <w:jc w:val="both"/>
        <w:rPr>
          <w:rFonts w:ascii="Times New Roman" w:hAnsi="Times New Roman"/>
          <w:sz w:val="28"/>
          <w:szCs w:val="28"/>
        </w:rPr>
      </w:pPr>
    </w:p>
    <w:p w:rsidR="00013819" w:rsidRPr="00890569" w:rsidRDefault="00013819" w:rsidP="00890569">
      <w:pPr>
        <w:autoSpaceDE w:val="0"/>
        <w:autoSpaceDN w:val="0"/>
        <w:adjustRightInd w:val="0"/>
        <w:spacing w:after="0" w:line="240" w:lineRule="auto"/>
        <w:jc w:val="both"/>
        <w:rPr>
          <w:rFonts w:ascii="Times New Roman" w:hAnsi="Times New Roman"/>
          <w:sz w:val="28"/>
          <w:szCs w:val="28"/>
        </w:rPr>
      </w:pPr>
      <w:r w:rsidRPr="00890569">
        <w:rPr>
          <w:rFonts w:ascii="Times New Roman" w:hAnsi="Times New Roman"/>
          <w:noProof/>
          <w:sz w:val="28"/>
          <w:szCs w:val="28"/>
          <w:lang w:eastAsia="ru-RU"/>
        </w:rPr>
        <w:drawing>
          <wp:inline distT="0" distB="0" distL="0" distR="0">
            <wp:extent cx="5400000" cy="3238500"/>
            <wp:effectExtent l="0" t="0" r="0" b="0"/>
            <wp:docPr id="55"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13819" w:rsidRPr="00890569" w:rsidRDefault="00013819" w:rsidP="00890569">
      <w:pPr>
        <w:autoSpaceDE w:val="0"/>
        <w:autoSpaceDN w:val="0"/>
        <w:adjustRightInd w:val="0"/>
        <w:spacing w:after="0" w:line="240" w:lineRule="auto"/>
        <w:ind w:firstLine="567"/>
        <w:jc w:val="both"/>
        <w:rPr>
          <w:rFonts w:ascii="Times New Roman" w:hAnsi="Times New Roman"/>
          <w:sz w:val="28"/>
          <w:szCs w:val="28"/>
        </w:rPr>
      </w:pPr>
    </w:p>
    <w:p w:rsidR="00013819" w:rsidRPr="00890569" w:rsidRDefault="00733692" w:rsidP="00890569">
      <w:pPr>
        <w:autoSpaceDE w:val="0"/>
        <w:autoSpaceDN w:val="0"/>
        <w:adjustRightInd w:val="0"/>
        <w:spacing w:after="0" w:line="240" w:lineRule="auto"/>
        <w:ind w:firstLine="567"/>
        <w:jc w:val="center"/>
        <w:rPr>
          <w:rFonts w:ascii="Times New Roman" w:eastAsiaTheme="minorHAnsi" w:hAnsi="Times New Roman"/>
          <w:sz w:val="28"/>
          <w:szCs w:val="28"/>
        </w:rPr>
      </w:pPr>
      <w:r w:rsidRPr="00890569">
        <w:rPr>
          <w:rFonts w:ascii="Times New Roman" w:eastAsiaTheme="minorHAnsi" w:hAnsi="Times New Roman"/>
          <w:sz w:val="28"/>
          <w:szCs w:val="28"/>
          <w:lang w:val="kk-KZ"/>
        </w:rPr>
        <w:t>Рисунок</w:t>
      </w:r>
      <w:r w:rsidR="00AE3E35" w:rsidRPr="00890569">
        <w:rPr>
          <w:rFonts w:ascii="Times New Roman" w:eastAsiaTheme="minorHAnsi" w:hAnsi="Times New Roman"/>
          <w:sz w:val="28"/>
          <w:szCs w:val="28"/>
        </w:rPr>
        <w:t xml:space="preserve"> </w:t>
      </w:r>
      <w:r w:rsidR="00A269F5" w:rsidRPr="00890569">
        <w:rPr>
          <w:rFonts w:ascii="Times New Roman" w:eastAsiaTheme="minorHAnsi" w:hAnsi="Times New Roman"/>
          <w:sz w:val="28"/>
          <w:szCs w:val="28"/>
        </w:rPr>
        <w:t>4</w:t>
      </w:r>
      <w:r w:rsidR="00024AF5" w:rsidRPr="00890569">
        <w:rPr>
          <w:rFonts w:ascii="Times New Roman" w:eastAsiaTheme="minorHAnsi" w:hAnsi="Times New Roman"/>
          <w:sz w:val="28"/>
          <w:szCs w:val="28"/>
        </w:rPr>
        <w:t>9</w:t>
      </w:r>
      <w:r w:rsidR="005C2AEB" w:rsidRPr="00890569">
        <w:rPr>
          <w:rFonts w:ascii="Times New Roman" w:eastAsiaTheme="minorHAnsi" w:hAnsi="Times New Roman"/>
          <w:sz w:val="28"/>
          <w:szCs w:val="28"/>
        </w:rPr>
        <w:t xml:space="preserve"> </w:t>
      </w:r>
      <w:r w:rsidR="00AE3E35" w:rsidRPr="00890569">
        <w:rPr>
          <w:rFonts w:ascii="Times New Roman" w:eastAsiaTheme="minorHAnsi" w:hAnsi="Times New Roman"/>
          <w:sz w:val="28"/>
          <w:szCs w:val="28"/>
        </w:rPr>
        <w:t xml:space="preserve">- </w:t>
      </w:r>
      <w:r w:rsidR="00013819" w:rsidRPr="00890569">
        <w:rPr>
          <w:rFonts w:ascii="Times New Roman" w:eastAsiaTheme="minorHAnsi" w:hAnsi="Times New Roman"/>
          <w:sz w:val="28"/>
          <w:szCs w:val="28"/>
          <w:lang w:val="kk-KZ"/>
        </w:rPr>
        <w:t>Относительная э</w:t>
      </w:r>
      <w:r w:rsidR="00013819" w:rsidRPr="00890569">
        <w:rPr>
          <w:rFonts w:ascii="Times New Roman" w:eastAsiaTheme="minorHAnsi" w:hAnsi="Times New Roman"/>
          <w:sz w:val="28"/>
          <w:szCs w:val="28"/>
        </w:rPr>
        <w:t>кспрессия</w:t>
      </w:r>
      <w:r w:rsidR="00013819" w:rsidRPr="00890569">
        <w:rPr>
          <w:rFonts w:ascii="Times New Roman" w:eastAsiaTheme="minorHAnsi" w:hAnsi="Times New Roman"/>
          <w:sz w:val="28"/>
          <w:szCs w:val="28"/>
          <w:lang w:val="kk-KZ"/>
        </w:rPr>
        <w:t xml:space="preserve"> </w:t>
      </w:r>
      <w:r w:rsidR="00013819" w:rsidRPr="00890569">
        <w:rPr>
          <w:rFonts w:ascii="Times New Roman" w:eastAsiaTheme="minorHAnsi" w:hAnsi="Times New Roman"/>
          <w:sz w:val="28"/>
          <w:szCs w:val="28"/>
        </w:rPr>
        <w:t xml:space="preserve">(уровни </w:t>
      </w:r>
      <w:r w:rsidR="00013819" w:rsidRPr="00890569">
        <w:rPr>
          <w:rFonts w:ascii="Times New Roman" w:eastAsiaTheme="minorHAnsi" w:hAnsi="Times New Roman"/>
          <w:sz w:val="28"/>
          <w:szCs w:val="28"/>
          <w:lang w:val="en-US"/>
        </w:rPr>
        <w:t>RQ</w:t>
      </w:r>
      <w:r w:rsidR="00013819" w:rsidRPr="00890569">
        <w:rPr>
          <w:rFonts w:ascii="Times New Roman" w:eastAsiaTheme="minorHAnsi" w:hAnsi="Times New Roman"/>
          <w:sz w:val="28"/>
          <w:szCs w:val="28"/>
        </w:rPr>
        <w:t>) микроРНК373 у пациентов с</w:t>
      </w:r>
      <w:r w:rsidR="007C4854" w:rsidRPr="00890569">
        <w:rPr>
          <w:rFonts w:ascii="Times New Roman" w:eastAsiaTheme="minorHAnsi" w:hAnsi="Times New Roman"/>
          <w:sz w:val="28"/>
          <w:szCs w:val="28"/>
          <w:lang w:val="kk-KZ"/>
        </w:rPr>
        <w:t>о</w:t>
      </w:r>
      <w:r w:rsidR="00013819" w:rsidRPr="00890569">
        <w:rPr>
          <w:rFonts w:ascii="Times New Roman" w:eastAsiaTheme="minorHAnsi" w:hAnsi="Times New Roman"/>
          <w:sz w:val="28"/>
          <w:szCs w:val="28"/>
        </w:rPr>
        <w:t xml:space="preserve"> </w:t>
      </w:r>
      <w:r w:rsidR="007E6463" w:rsidRPr="00890569">
        <w:rPr>
          <w:rFonts w:ascii="Times New Roman" w:eastAsiaTheme="minorHAnsi" w:hAnsi="Times New Roman"/>
          <w:sz w:val="28"/>
          <w:szCs w:val="28"/>
        </w:rPr>
        <w:t>злокачественными вариантами ГКО</w:t>
      </w:r>
    </w:p>
    <w:p w:rsidR="0088326D" w:rsidRPr="00890569" w:rsidRDefault="0088326D" w:rsidP="00890569">
      <w:pPr>
        <w:autoSpaceDE w:val="0"/>
        <w:autoSpaceDN w:val="0"/>
        <w:adjustRightInd w:val="0"/>
        <w:spacing w:after="0" w:line="240" w:lineRule="auto"/>
        <w:ind w:firstLine="567"/>
        <w:jc w:val="both"/>
        <w:rPr>
          <w:rFonts w:ascii="Times New Roman" w:eastAsiaTheme="minorHAnsi" w:hAnsi="Times New Roman"/>
          <w:sz w:val="28"/>
          <w:szCs w:val="28"/>
        </w:rPr>
      </w:pPr>
    </w:p>
    <w:p w:rsidR="0088326D" w:rsidRPr="00890569" w:rsidRDefault="0088326D" w:rsidP="00890569">
      <w:pPr>
        <w:autoSpaceDE w:val="0"/>
        <w:autoSpaceDN w:val="0"/>
        <w:adjustRightInd w:val="0"/>
        <w:spacing w:after="0" w:line="240" w:lineRule="auto"/>
        <w:ind w:firstLine="567"/>
        <w:jc w:val="both"/>
        <w:rPr>
          <w:rFonts w:ascii="Times New Roman" w:eastAsiaTheme="minorHAnsi" w:hAnsi="Times New Roman"/>
          <w:sz w:val="28"/>
          <w:szCs w:val="28"/>
        </w:rPr>
      </w:pPr>
      <w:r w:rsidRPr="00890569">
        <w:rPr>
          <w:rFonts w:ascii="Times New Roman" w:eastAsiaTheme="minorHAnsi" w:hAnsi="Times New Roman"/>
          <w:sz w:val="28"/>
          <w:szCs w:val="28"/>
        </w:rPr>
        <w:t xml:space="preserve">Динамика уровня микроРНК375 представлена на рисунке 50. Сверэкспрессия </w:t>
      </w:r>
      <w:r w:rsidR="00445B38" w:rsidRPr="00890569">
        <w:rPr>
          <w:rFonts w:ascii="Times New Roman" w:eastAsiaTheme="minorHAnsi" w:hAnsi="Times New Roman"/>
          <w:sz w:val="28"/>
          <w:szCs w:val="28"/>
        </w:rPr>
        <w:t xml:space="preserve">не </w:t>
      </w:r>
      <w:proofErr w:type="gramStart"/>
      <w:r w:rsidR="00445B38" w:rsidRPr="00890569">
        <w:rPr>
          <w:rFonts w:ascii="Times New Roman" w:eastAsiaTheme="minorHAnsi" w:hAnsi="Times New Roman"/>
          <w:sz w:val="28"/>
          <w:szCs w:val="28"/>
        </w:rPr>
        <w:t>выявлена</w:t>
      </w:r>
      <w:proofErr w:type="gramEnd"/>
      <w:r w:rsidR="00445B38" w:rsidRPr="00890569">
        <w:rPr>
          <w:rFonts w:ascii="Times New Roman" w:eastAsiaTheme="minorHAnsi" w:hAnsi="Times New Roman"/>
          <w:sz w:val="28"/>
          <w:szCs w:val="28"/>
        </w:rPr>
        <w:t xml:space="preserve"> ни у одного пациента</w:t>
      </w:r>
      <w:r w:rsidRPr="00890569">
        <w:rPr>
          <w:rFonts w:ascii="Times New Roman" w:eastAsiaTheme="minorHAnsi" w:hAnsi="Times New Roman"/>
          <w:sz w:val="28"/>
          <w:szCs w:val="28"/>
        </w:rPr>
        <w:t xml:space="preserve">. </w:t>
      </w:r>
    </w:p>
    <w:p w:rsidR="0088326D" w:rsidRPr="00890569" w:rsidRDefault="0088326D" w:rsidP="00890569">
      <w:pPr>
        <w:autoSpaceDE w:val="0"/>
        <w:autoSpaceDN w:val="0"/>
        <w:adjustRightInd w:val="0"/>
        <w:spacing w:after="0" w:line="240" w:lineRule="auto"/>
        <w:ind w:firstLine="567"/>
        <w:jc w:val="both"/>
        <w:rPr>
          <w:rFonts w:ascii="Times New Roman" w:eastAsiaTheme="minorHAnsi" w:hAnsi="Times New Roman"/>
          <w:sz w:val="28"/>
          <w:szCs w:val="28"/>
        </w:rPr>
      </w:pPr>
    </w:p>
    <w:p w:rsidR="00013819" w:rsidRPr="00890569" w:rsidRDefault="00013819" w:rsidP="00890569">
      <w:pPr>
        <w:autoSpaceDE w:val="0"/>
        <w:autoSpaceDN w:val="0"/>
        <w:adjustRightInd w:val="0"/>
        <w:spacing w:after="0" w:line="240" w:lineRule="auto"/>
        <w:jc w:val="both"/>
        <w:rPr>
          <w:rFonts w:ascii="Times New Roman" w:hAnsi="Times New Roman"/>
          <w:sz w:val="28"/>
          <w:szCs w:val="28"/>
        </w:rPr>
      </w:pPr>
      <w:r w:rsidRPr="00890569">
        <w:rPr>
          <w:rFonts w:ascii="Times New Roman" w:hAnsi="Times New Roman"/>
          <w:noProof/>
          <w:sz w:val="28"/>
          <w:szCs w:val="28"/>
          <w:lang w:eastAsia="ru-RU"/>
        </w:rPr>
        <w:lastRenderedPageBreak/>
        <w:drawing>
          <wp:inline distT="0" distB="0" distL="0" distR="0">
            <wp:extent cx="5400000" cy="3238500"/>
            <wp:effectExtent l="0" t="0" r="0" b="0"/>
            <wp:docPr id="56"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13819" w:rsidRPr="00890569" w:rsidRDefault="00013819" w:rsidP="00890569">
      <w:pPr>
        <w:autoSpaceDE w:val="0"/>
        <w:autoSpaceDN w:val="0"/>
        <w:adjustRightInd w:val="0"/>
        <w:spacing w:after="0" w:line="240" w:lineRule="auto"/>
        <w:ind w:firstLine="567"/>
        <w:jc w:val="both"/>
        <w:rPr>
          <w:rFonts w:ascii="Times New Roman" w:hAnsi="Times New Roman"/>
          <w:sz w:val="28"/>
          <w:szCs w:val="28"/>
        </w:rPr>
      </w:pPr>
    </w:p>
    <w:p w:rsidR="00013819" w:rsidRPr="00890569" w:rsidRDefault="00733692" w:rsidP="00890569">
      <w:pPr>
        <w:autoSpaceDE w:val="0"/>
        <w:autoSpaceDN w:val="0"/>
        <w:adjustRightInd w:val="0"/>
        <w:spacing w:after="0" w:line="240" w:lineRule="auto"/>
        <w:ind w:firstLine="567"/>
        <w:jc w:val="center"/>
        <w:rPr>
          <w:rFonts w:ascii="Times New Roman" w:eastAsiaTheme="minorHAnsi" w:hAnsi="Times New Roman"/>
          <w:sz w:val="28"/>
          <w:szCs w:val="28"/>
        </w:rPr>
      </w:pPr>
      <w:r w:rsidRPr="00890569">
        <w:rPr>
          <w:rFonts w:ascii="Times New Roman" w:eastAsiaTheme="minorHAnsi" w:hAnsi="Times New Roman"/>
          <w:sz w:val="28"/>
          <w:szCs w:val="28"/>
          <w:lang w:val="kk-KZ"/>
        </w:rPr>
        <w:t>Рисунок</w:t>
      </w:r>
      <w:r w:rsidR="004C19EA" w:rsidRPr="00890569">
        <w:rPr>
          <w:rFonts w:ascii="Times New Roman" w:eastAsiaTheme="minorHAnsi" w:hAnsi="Times New Roman"/>
          <w:sz w:val="28"/>
          <w:szCs w:val="28"/>
        </w:rPr>
        <w:t xml:space="preserve"> </w:t>
      </w:r>
      <w:r w:rsidR="00024AF5" w:rsidRPr="00890569">
        <w:rPr>
          <w:rFonts w:ascii="Times New Roman" w:eastAsiaTheme="minorHAnsi" w:hAnsi="Times New Roman"/>
          <w:sz w:val="28"/>
          <w:szCs w:val="28"/>
        </w:rPr>
        <w:t>50</w:t>
      </w:r>
      <w:r w:rsidR="00AE3E35" w:rsidRPr="00890569">
        <w:rPr>
          <w:rFonts w:ascii="Times New Roman" w:eastAsiaTheme="minorHAnsi" w:hAnsi="Times New Roman"/>
          <w:sz w:val="28"/>
          <w:szCs w:val="28"/>
        </w:rPr>
        <w:t xml:space="preserve"> - </w:t>
      </w:r>
      <w:r w:rsidR="00013819" w:rsidRPr="00890569">
        <w:rPr>
          <w:rFonts w:ascii="Times New Roman" w:eastAsiaTheme="minorHAnsi" w:hAnsi="Times New Roman"/>
          <w:sz w:val="28"/>
          <w:szCs w:val="28"/>
          <w:lang w:val="kk-KZ"/>
        </w:rPr>
        <w:t>Относительная э</w:t>
      </w:r>
      <w:r w:rsidR="00013819" w:rsidRPr="00890569">
        <w:rPr>
          <w:rFonts w:ascii="Times New Roman" w:eastAsiaTheme="minorHAnsi" w:hAnsi="Times New Roman"/>
          <w:sz w:val="28"/>
          <w:szCs w:val="28"/>
        </w:rPr>
        <w:t>кспрессия</w:t>
      </w:r>
      <w:r w:rsidR="00013819" w:rsidRPr="00890569">
        <w:rPr>
          <w:rFonts w:ascii="Times New Roman" w:eastAsiaTheme="minorHAnsi" w:hAnsi="Times New Roman"/>
          <w:sz w:val="28"/>
          <w:szCs w:val="28"/>
          <w:lang w:val="kk-KZ"/>
        </w:rPr>
        <w:t xml:space="preserve"> </w:t>
      </w:r>
      <w:r w:rsidR="00013819" w:rsidRPr="00890569">
        <w:rPr>
          <w:rFonts w:ascii="Times New Roman" w:eastAsiaTheme="minorHAnsi" w:hAnsi="Times New Roman"/>
          <w:sz w:val="28"/>
          <w:szCs w:val="28"/>
        </w:rPr>
        <w:t xml:space="preserve">(уровни </w:t>
      </w:r>
      <w:r w:rsidR="00013819" w:rsidRPr="00890569">
        <w:rPr>
          <w:rFonts w:ascii="Times New Roman" w:eastAsiaTheme="minorHAnsi" w:hAnsi="Times New Roman"/>
          <w:sz w:val="28"/>
          <w:szCs w:val="28"/>
          <w:lang w:val="en-US"/>
        </w:rPr>
        <w:t>RQ</w:t>
      </w:r>
      <w:r w:rsidR="00013819" w:rsidRPr="00890569">
        <w:rPr>
          <w:rFonts w:ascii="Times New Roman" w:eastAsiaTheme="minorHAnsi" w:hAnsi="Times New Roman"/>
          <w:sz w:val="28"/>
          <w:szCs w:val="28"/>
        </w:rPr>
        <w:t>) микроРНК37</w:t>
      </w:r>
      <w:r w:rsidR="00013819" w:rsidRPr="00890569">
        <w:rPr>
          <w:rFonts w:ascii="Times New Roman" w:eastAsiaTheme="minorHAnsi" w:hAnsi="Times New Roman"/>
          <w:sz w:val="28"/>
          <w:szCs w:val="28"/>
          <w:lang w:val="kk-KZ"/>
        </w:rPr>
        <w:t>5</w:t>
      </w:r>
      <w:r w:rsidR="00013819" w:rsidRPr="00890569">
        <w:rPr>
          <w:rFonts w:ascii="Times New Roman" w:eastAsiaTheme="minorHAnsi" w:hAnsi="Times New Roman"/>
          <w:sz w:val="28"/>
          <w:szCs w:val="28"/>
        </w:rPr>
        <w:t xml:space="preserve"> у пациентов с</w:t>
      </w:r>
      <w:r w:rsidR="007C4854" w:rsidRPr="00890569">
        <w:rPr>
          <w:rFonts w:ascii="Times New Roman" w:eastAsiaTheme="minorHAnsi" w:hAnsi="Times New Roman"/>
          <w:sz w:val="28"/>
          <w:szCs w:val="28"/>
          <w:lang w:val="kk-KZ"/>
        </w:rPr>
        <w:t>о</w:t>
      </w:r>
      <w:r w:rsidR="00013819" w:rsidRPr="00890569">
        <w:rPr>
          <w:rFonts w:ascii="Times New Roman" w:eastAsiaTheme="minorHAnsi" w:hAnsi="Times New Roman"/>
          <w:sz w:val="28"/>
          <w:szCs w:val="28"/>
        </w:rPr>
        <w:t xml:space="preserve"> </w:t>
      </w:r>
      <w:r w:rsidR="007E6463" w:rsidRPr="00890569">
        <w:rPr>
          <w:rFonts w:ascii="Times New Roman" w:eastAsiaTheme="minorHAnsi" w:hAnsi="Times New Roman"/>
          <w:sz w:val="28"/>
          <w:szCs w:val="28"/>
        </w:rPr>
        <w:t>злокачественными вариантами ГКО</w:t>
      </w:r>
    </w:p>
    <w:p w:rsidR="007314F4" w:rsidRPr="00890569" w:rsidRDefault="007314F4" w:rsidP="00890569">
      <w:pPr>
        <w:pStyle w:val="a5"/>
        <w:ind w:firstLine="567"/>
        <w:jc w:val="both"/>
        <w:rPr>
          <w:rFonts w:ascii="Times New Roman" w:hAnsi="Times New Roman" w:cs="Times New Roman"/>
          <w:sz w:val="28"/>
          <w:szCs w:val="28"/>
          <w:shd w:val="clear" w:color="auto" w:fill="FFFFFF"/>
        </w:rPr>
      </w:pPr>
    </w:p>
    <w:p w:rsidR="003165A2" w:rsidRPr="00890569" w:rsidRDefault="00352F61" w:rsidP="00890569">
      <w:pPr>
        <w:pStyle w:val="a5"/>
        <w:ind w:firstLine="567"/>
        <w:jc w:val="both"/>
        <w:rPr>
          <w:rFonts w:ascii="Times New Roman" w:hAnsi="Times New Roman" w:cs="Times New Roman"/>
          <w:sz w:val="28"/>
          <w:szCs w:val="28"/>
          <w:shd w:val="clear" w:color="auto" w:fill="FFFFFF"/>
          <w:lang w:val="kk-KZ"/>
        </w:rPr>
      </w:pPr>
      <w:r w:rsidRPr="00890569">
        <w:rPr>
          <w:rFonts w:ascii="Times New Roman" w:hAnsi="Times New Roman" w:cs="Times New Roman"/>
          <w:sz w:val="28"/>
          <w:szCs w:val="28"/>
          <w:shd w:val="clear" w:color="auto" w:fill="FFFFFF"/>
        </w:rPr>
        <w:t>То есть у пациентов с</w:t>
      </w:r>
      <w:r w:rsidR="007C4854" w:rsidRPr="00890569">
        <w:rPr>
          <w:rFonts w:ascii="Times New Roman" w:hAnsi="Times New Roman" w:cs="Times New Roman"/>
          <w:sz w:val="28"/>
          <w:szCs w:val="28"/>
          <w:shd w:val="clear" w:color="auto" w:fill="FFFFFF"/>
          <w:lang w:val="kk-KZ"/>
        </w:rPr>
        <w:t>о</w:t>
      </w:r>
      <w:r w:rsidRPr="00890569">
        <w:rPr>
          <w:rFonts w:ascii="Times New Roman" w:hAnsi="Times New Roman" w:cs="Times New Roman"/>
          <w:sz w:val="28"/>
          <w:szCs w:val="28"/>
          <w:shd w:val="clear" w:color="auto" w:fill="FFFFFF"/>
        </w:rPr>
        <w:t xml:space="preserve"> злокачественными вариантами ГКО</w:t>
      </w:r>
      <w:r w:rsidR="004F7E29" w:rsidRPr="00890569">
        <w:rPr>
          <w:rFonts w:ascii="Times New Roman" w:hAnsi="Times New Roman" w:cs="Times New Roman"/>
          <w:sz w:val="28"/>
          <w:szCs w:val="28"/>
          <w:shd w:val="clear" w:color="auto" w:fill="FFFFFF"/>
        </w:rPr>
        <w:t xml:space="preserve"> выявлена экспрессия 8 микроРНК (все, кроме микроРНК375), но</w:t>
      </w:r>
      <w:r w:rsidRPr="00890569">
        <w:rPr>
          <w:rFonts w:ascii="Times New Roman" w:hAnsi="Times New Roman" w:cs="Times New Roman"/>
          <w:sz w:val="28"/>
          <w:szCs w:val="28"/>
          <w:shd w:val="clear" w:color="auto" w:fill="FFFFFF"/>
        </w:rPr>
        <w:t xml:space="preserve"> сверхэкспрессия выявлена для </w:t>
      </w:r>
      <w:r w:rsidR="003165A2" w:rsidRPr="00890569">
        <w:rPr>
          <w:rFonts w:ascii="Times New Roman" w:hAnsi="Times New Roman" w:cs="Times New Roman"/>
          <w:sz w:val="28"/>
          <w:szCs w:val="28"/>
          <w:shd w:val="clear" w:color="auto" w:fill="FFFFFF"/>
        </w:rPr>
        <w:t>микроРНК 302</w:t>
      </w:r>
      <w:r w:rsidR="003165A2" w:rsidRPr="00890569">
        <w:rPr>
          <w:rFonts w:ascii="Times New Roman" w:hAnsi="Times New Roman" w:cs="Times New Roman"/>
          <w:sz w:val="28"/>
          <w:szCs w:val="28"/>
          <w:shd w:val="clear" w:color="auto" w:fill="FFFFFF"/>
          <w:lang w:val="en-US"/>
        </w:rPr>
        <w:t>d</w:t>
      </w:r>
      <w:r w:rsidR="003165A2" w:rsidRPr="00890569">
        <w:rPr>
          <w:rFonts w:ascii="Times New Roman" w:hAnsi="Times New Roman" w:cs="Times New Roman"/>
          <w:sz w:val="28"/>
          <w:szCs w:val="28"/>
          <w:shd w:val="clear" w:color="auto" w:fill="FFFFFF"/>
        </w:rPr>
        <w:t xml:space="preserve">, </w:t>
      </w:r>
      <w:r w:rsidR="003165A2" w:rsidRPr="00890569">
        <w:rPr>
          <w:rFonts w:ascii="Times New Roman" w:hAnsi="Times New Roman" w:cs="Times New Roman"/>
          <w:sz w:val="28"/>
          <w:szCs w:val="28"/>
          <w:shd w:val="clear" w:color="auto" w:fill="FFFFFF"/>
          <w:lang w:val="en-US"/>
        </w:rPr>
        <w:t>miR</w:t>
      </w:r>
      <w:r w:rsidR="003165A2" w:rsidRPr="00890569">
        <w:rPr>
          <w:rFonts w:ascii="Times New Roman" w:hAnsi="Times New Roman" w:cs="Times New Roman"/>
          <w:sz w:val="28"/>
          <w:szCs w:val="28"/>
          <w:shd w:val="clear" w:color="auto" w:fill="FFFFFF"/>
        </w:rPr>
        <w:t xml:space="preserve">367, </w:t>
      </w:r>
      <w:r w:rsidR="003165A2" w:rsidRPr="00890569">
        <w:rPr>
          <w:rFonts w:ascii="Times New Roman" w:hAnsi="Times New Roman" w:cs="Times New Roman"/>
          <w:sz w:val="28"/>
          <w:szCs w:val="28"/>
          <w:shd w:val="clear" w:color="auto" w:fill="FFFFFF"/>
          <w:lang w:val="en-US"/>
        </w:rPr>
        <w:t>miR</w:t>
      </w:r>
      <w:r w:rsidR="003165A2" w:rsidRPr="00890569">
        <w:rPr>
          <w:rFonts w:ascii="Times New Roman" w:hAnsi="Times New Roman" w:cs="Times New Roman"/>
          <w:sz w:val="28"/>
          <w:szCs w:val="28"/>
          <w:shd w:val="clear" w:color="auto" w:fill="FFFFFF"/>
        </w:rPr>
        <w:t xml:space="preserve">371, </w:t>
      </w:r>
      <w:r w:rsidR="003165A2" w:rsidRPr="00890569">
        <w:rPr>
          <w:rFonts w:ascii="Times New Roman" w:hAnsi="Times New Roman" w:cs="Times New Roman"/>
          <w:sz w:val="28"/>
          <w:szCs w:val="28"/>
          <w:shd w:val="clear" w:color="auto" w:fill="FFFFFF"/>
          <w:lang w:val="en-US"/>
        </w:rPr>
        <w:t>miR</w:t>
      </w:r>
      <w:r w:rsidR="003165A2" w:rsidRPr="00890569">
        <w:rPr>
          <w:rFonts w:ascii="Times New Roman" w:hAnsi="Times New Roman" w:cs="Times New Roman"/>
          <w:sz w:val="28"/>
          <w:szCs w:val="28"/>
          <w:shd w:val="clear" w:color="auto" w:fill="FFFFFF"/>
        </w:rPr>
        <w:t xml:space="preserve">372, </w:t>
      </w:r>
      <w:r w:rsidR="003165A2" w:rsidRPr="00890569">
        <w:rPr>
          <w:rFonts w:ascii="Times New Roman" w:hAnsi="Times New Roman" w:cs="Times New Roman"/>
          <w:sz w:val="28"/>
          <w:szCs w:val="28"/>
          <w:shd w:val="clear" w:color="auto" w:fill="FFFFFF"/>
          <w:lang w:val="en-US"/>
        </w:rPr>
        <w:t>miR</w:t>
      </w:r>
      <w:r w:rsidR="003165A2" w:rsidRPr="00890569">
        <w:rPr>
          <w:rFonts w:ascii="Times New Roman" w:hAnsi="Times New Roman" w:cs="Times New Roman"/>
          <w:sz w:val="28"/>
          <w:szCs w:val="28"/>
          <w:shd w:val="clear" w:color="auto" w:fill="FFFFFF"/>
        </w:rPr>
        <w:t>373</w:t>
      </w:r>
      <w:r w:rsidRPr="00890569">
        <w:rPr>
          <w:rFonts w:ascii="Times New Roman" w:hAnsi="Times New Roman" w:cs="Times New Roman"/>
          <w:sz w:val="28"/>
          <w:szCs w:val="28"/>
          <w:shd w:val="clear" w:color="auto" w:fill="FFFFFF"/>
        </w:rPr>
        <w:t>.</w:t>
      </w:r>
      <w:r w:rsidR="004F7E29" w:rsidRPr="00890569">
        <w:rPr>
          <w:rFonts w:ascii="Times New Roman" w:hAnsi="Times New Roman" w:cs="Times New Roman"/>
          <w:sz w:val="28"/>
          <w:szCs w:val="28"/>
          <w:shd w:val="clear" w:color="auto" w:fill="FFFFFF"/>
        </w:rPr>
        <w:t xml:space="preserve"> МикроРНК 302а,</w:t>
      </w:r>
      <w:r w:rsidR="004F7E29" w:rsidRPr="00890569">
        <w:rPr>
          <w:rFonts w:ascii="Times New Roman" w:hAnsi="Times New Roman" w:cs="Times New Roman"/>
          <w:sz w:val="28"/>
          <w:szCs w:val="28"/>
          <w:shd w:val="clear" w:color="auto" w:fill="FFFFFF"/>
          <w:lang w:val="en-US"/>
        </w:rPr>
        <w:t>b</w:t>
      </w:r>
      <w:r w:rsidR="004F7E29" w:rsidRPr="00890569">
        <w:rPr>
          <w:rFonts w:ascii="Times New Roman" w:hAnsi="Times New Roman" w:cs="Times New Roman"/>
          <w:sz w:val="28"/>
          <w:szCs w:val="28"/>
          <w:shd w:val="clear" w:color="auto" w:fill="FFFFFF"/>
        </w:rPr>
        <w:t>,</w:t>
      </w:r>
      <w:r w:rsidR="004F7E29" w:rsidRPr="00890569">
        <w:rPr>
          <w:rFonts w:ascii="Times New Roman" w:hAnsi="Times New Roman" w:cs="Times New Roman"/>
          <w:sz w:val="28"/>
          <w:szCs w:val="28"/>
          <w:shd w:val="clear" w:color="auto" w:fill="FFFFFF"/>
          <w:lang w:val="en-US"/>
        </w:rPr>
        <w:t>c</w:t>
      </w:r>
      <w:r w:rsidR="004F7E29" w:rsidRPr="00890569">
        <w:rPr>
          <w:rFonts w:ascii="Times New Roman" w:hAnsi="Times New Roman" w:cs="Times New Roman"/>
          <w:sz w:val="28"/>
          <w:szCs w:val="28"/>
          <w:shd w:val="clear" w:color="auto" w:fill="FFFFFF"/>
        </w:rPr>
        <w:t xml:space="preserve"> </w:t>
      </w:r>
      <w:r w:rsidR="00287A51" w:rsidRPr="00890569">
        <w:rPr>
          <w:rFonts w:ascii="Times New Roman" w:hAnsi="Times New Roman" w:cs="Times New Roman"/>
          <w:sz w:val="28"/>
          <w:szCs w:val="28"/>
          <w:shd w:val="clear" w:color="auto" w:fill="FFFFFF"/>
        </w:rPr>
        <w:t xml:space="preserve"> </w:t>
      </w:r>
      <w:r w:rsidR="004F7E29" w:rsidRPr="00890569">
        <w:rPr>
          <w:rFonts w:ascii="Times New Roman" w:hAnsi="Times New Roman" w:cs="Times New Roman"/>
          <w:sz w:val="28"/>
          <w:szCs w:val="28"/>
          <w:shd w:val="clear" w:color="auto" w:fill="FFFFFF"/>
        </w:rPr>
        <w:t xml:space="preserve">у некоторых пациентов </w:t>
      </w:r>
      <w:r w:rsidR="00EC2F9F" w:rsidRPr="00890569">
        <w:rPr>
          <w:rFonts w:ascii="Times New Roman" w:hAnsi="Times New Roman" w:cs="Times New Roman"/>
          <w:sz w:val="28"/>
          <w:szCs w:val="28"/>
          <w:shd w:val="clear" w:color="auto" w:fill="FFFFFF"/>
          <w:lang w:val="kk-KZ"/>
        </w:rPr>
        <w:t>были выше о</w:t>
      </w:r>
      <w:r w:rsidR="004F7E29" w:rsidRPr="00890569">
        <w:rPr>
          <w:rFonts w:ascii="Times New Roman" w:hAnsi="Times New Roman" w:cs="Times New Roman"/>
          <w:sz w:val="28"/>
          <w:szCs w:val="28"/>
          <w:shd w:val="clear" w:color="auto" w:fill="FFFFFF"/>
        </w:rPr>
        <w:t xml:space="preserve">тносительно инициального уровня, хотя неблагоприятных событий не было за время наблюдения. </w:t>
      </w:r>
      <w:r w:rsidR="004F7E29" w:rsidRPr="00890569">
        <w:rPr>
          <w:rFonts w:ascii="Times New Roman" w:hAnsi="Times New Roman" w:cs="Times New Roman"/>
          <w:sz w:val="28"/>
          <w:szCs w:val="28"/>
          <w:shd w:val="clear" w:color="auto" w:fill="FFFFFF"/>
          <w:lang w:val="kk-KZ"/>
        </w:rPr>
        <w:t xml:space="preserve"> </w:t>
      </w:r>
      <w:r w:rsidR="004F7E29" w:rsidRPr="00890569">
        <w:rPr>
          <w:rFonts w:ascii="Times New Roman" w:hAnsi="Times New Roman" w:cs="Times New Roman"/>
          <w:sz w:val="28"/>
          <w:szCs w:val="28"/>
          <w:shd w:val="clear" w:color="auto" w:fill="FFFFFF"/>
        </w:rPr>
        <w:t xml:space="preserve"> </w:t>
      </w:r>
    </w:p>
    <w:p w:rsidR="00F8219B" w:rsidRPr="00890569" w:rsidRDefault="00F8219B" w:rsidP="00890569">
      <w:pPr>
        <w:pStyle w:val="a5"/>
        <w:ind w:firstLine="567"/>
        <w:jc w:val="both"/>
        <w:rPr>
          <w:rFonts w:ascii="Times New Roman" w:hAnsi="Times New Roman" w:cs="Times New Roman"/>
          <w:sz w:val="28"/>
          <w:szCs w:val="28"/>
          <w:shd w:val="clear" w:color="auto" w:fill="FFFFFF"/>
          <w:lang w:val="kk-KZ"/>
        </w:rPr>
      </w:pPr>
      <w:r w:rsidRPr="00890569">
        <w:rPr>
          <w:rFonts w:ascii="Times New Roman" w:hAnsi="Times New Roman" w:cs="Times New Roman"/>
          <w:sz w:val="28"/>
          <w:szCs w:val="28"/>
          <w:shd w:val="clear" w:color="auto" w:fill="FFFFFF"/>
          <w:lang w:val="kk-KZ"/>
        </w:rPr>
        <w:t>После завершения полного курса терапии у 3 пациентов развились события в виде рецидива и продолж</w:t>
      </w:r>
      <w:r w:rsidR="003562FB" w:rsidRPr="00890569">
        <w:rPr>
          <w:rFonts w:ascii="Times New Roman" w:hAnsi="Times New Roman" w:cs="Times New Roman"/>
          <w:sz w:val="28"/>
          <w:szCs w:val="28"/>
          <w:shd w:val="clear" w:color="auto" w:fill="FFFFFF"/>
          <w:lang w:val="kk-KZ"/>
        </w:rPr>
        <w:t xml:space="preserve">енного </w:t>
      </w:r>
      <w:r w:rsidR="007A0927" w:rsidRPr="00890569">
        <w:rPr>
          <w:rFonts w:ascii="Times New Roman" w:hAnsi="Times New Roman" w:cs="Times New Roman"/>
          <w:sz w:val="28"/>
          <w:szCs w:val="28"/>
          <w:shd w:val="clear" w:color="auto" w:fill="FFFFFF"/>
          <w:lang w:val="kk-KZ"/>
        </w:rPr>
        <w:t>роста опухоли.</w:t>
      </w:r>
      <w:r w:rsidR="006E3E35" w:rsidRPr="00890569">
        <w:rPr>
          <w:rFonts w:ascii="Times New Roman" w:hAnsi="Times New Roman" w:cs="Times New Roman"/>
          <w:sz w:val="28"/>
          <w:szCs w:val="28"/>
          <w:shd w:val="clear" w:color="auto" w:fill="FFFFFF"/>
          <w:lang w:val="kk-KZ"/>
        </w:rPr>
        <w:t xml:space="preserve"> </w:t>
      </w:r>
      <w:r w:rsidR="007A0927" w:rsidRPr="00890569">
        <w:rPr>
          <w:rFonts w:ascii="Times New Roman" w:hAnsi="Times New Roman" w:cs="Times New Roman"/>
          <w:sz w:val="28"/>
          <w:szCs w:val="28"/>
          <w:shd w:val="clear" w:color="auto" w:fill="FFFFFF"/>
          <w:lang w:val="kk-KZ"/>
        </w:rPr>
        <w:t xml:space="preserve">Мы проанализировали динамику кинетики стандартных онкомаркеров и уровней микроРНК у данных пациентов. </w:t>
      </w:r>
      <w:r w:rsidRPr="00890569">
        <w:rPr>
          <w:rFonts w:ascii="Times New Roman" w:hAnsi="Times New Roman" w:cs="Times New Roman"/>
          <w:sz w:val="28"/>
          <w:szCs w:val="28"/>
          <w:shd w:val="clear" w:color="auto" w:fill="FFFFFF"/>
          <w:lang w:val="kk-KZ"/>
        </w:rPr>
        <w:t>Ниже мы опишем эти клинические случаи:</w:t>
      </w:r>
    </w:p>
    <w:p w:rsidR="002F3367" w:rsidRPr="00890569" w:rsidRDefault="00F8219B" w:rsidP="00890569">
      <w:pPr>
        <w:pStyle w:val="a5"/>
        <w:ind w:firstLine="567"/>
        <w:jc w:val="both"/>
        <w:rPr>
          <w:rFonts w:ascii="Times New Roman" w:hAnsi="Times New Roman" w:cs="Times New Roman"/>
          <w:sz w:val="28"/>
          <w:szCs w:val="28"/>
          <w:shd w:val="clear" w:color="auto" w:fill="FFFFFF"/>
          <w:lang w:val="kk-KZ"/>
        </w:rPr>
      </w:pPr>
      <w:r w:rsidRPr="00890569">
        <w:rPr>
          <w:rFonts w:ascii="Times New Roman" w:hAnsi="Times New Roman" w:cs="Times New Roman"/>
          <w:b/>
          <w:sz w:val="28"/>
          <w:szCs w:val="28"/>
          <w:shd w:val="clear" w:color="auto" w:fill="FFFFFF"/>
          <w:lang w:val="kk-KZ"/>
        </w:rPr>
        <w:t>Клинический случай №1.</w:t>
      </w:r>
      <w:r w:rsidRPr="00890569">
        <w:rPr>
          <w:rFonts w:ascii="Times New Roman" w:hAnsi="Times New Roman" w:cs="Times New Roman"/>
          <w:sz w:val="28"/>
          <w:szCs w:val="28"/>
          <w:shd w:val="clear" w:color="auto" w:fill="FFFFFF"/>
          <w:lang w:val="kk-KZ"/>
        </w:rPr>
        <w:t xml:space="preserve"> Девочка</w:t>
      </w:r>
      <w:r w:rsidR="003562FB" w:rsidRPr="00890569">
        <w:rPr>
          <w:rFonts w:ascii="Times New Roman" w:hAnsi="Times New Roman" w:cs="Times New Roman"/>
          <w:sz w:val="28"/>
          <w:szCs w:val="28"/>
          <w:shd w:val="clear" w:color="auto" w:fill="FFFFFF"/>
        </w:rPr>
        <w:t>,</w:t>
      </w:r>
      <w:r w:rsidRPr="00890569">
        <w:rPr>
          <w:rFonts w:ascii="Times New Roman" w:hAnsi="Times New Roman" w:cs="Times New Roman"/>
          <w:sz w:val="28"/>
          <w:szCs w:val="28"/>
          <w:shd w:val="clear" w:color="auto" w:fill="FFFFFF"/>
          <w:lang w:val="kk-KZ"/>
        </w:rPr>
        <w:t xml:space="preserve"> 1 год 3 месяц</w:t>
      </w:r>
      <w:r w:rsidR="003562FB" w:rsidRPr="00890569">
        <w:rPr>
          <w:rFonts w:ascii="Times New Roman" w:hAnsi="Times New Roman" w:cs="Times New Roman"/>
          <w:sz w:val="28"/>
          <w:szCs w:val="28"/>
          <w:shd w:val="clear" w:color="auto" w:fill="FFFFFF"/>
          <w:lang w:val="kk-KZ"/>
        </w:rPr>
        <w:t xml:space="preserve">а, ГКО </w:t>
      </w:r>
      <w:r w:rsidRPr="00890569">
        <w:rPr>
          <w:rFonts w:ascii="Times New Roman" w:hAnsi="Times New Roman" w:cs="Times New Roman"/>
          <w:sz w:val="28"/>
          <w:szCs w:val="28"/>
          <w:shd w:val="clear" w:color="auto" w:fill="FFFFFF"/>
          <w:lang w:val="kk-KZ"/>
        </w:rPr>
        <w:t xml:space="preserve">крестцово-копчиковой </w:t>
      </w:r>
      <w:r w:rsidR="003562FB" w:rsidRPr="00890569">
        <w:rPr>
          <w:rFonts w:ascii="Times New Roman" w:hAnsi="Times New Roman" w:cs="Times New Roman"/>
          <w:sz w:val="28"/>
          <w:szCs w:val="28"/>
          <w:shd w:val="clear" w:color="auto" w:fill="FFFFFF"/>
          <w:lang w:val="kk-KZ"/>
        </w:rPr>
        <w:t>области</w:t>
      </w:r>
      <w:r w:rsidR="00EC2F9F" w:rsidRPr="00890569">
        <w:rPr>
          <w:rFonts w:ascii="Times New Roman" w:hAnsi="Times New Roman" w:cs="Times New Roman"/>
          <w:sz w:val="28"/>
          <w:szCs w:val="28"/>
          <w:shd w:val="clear" w:color="auto" w:fill="FFFFFF"/>
        </w:rPr>
        <w:t xml:space="preserve">. </w:t>
      </w:r>
      <w:r w:rsidR="002F3367" w:rsidRPr="00890569">
        <w:rPr>
          <w:rFonts w:ascii="Times New Roman" w:hAnsi="Times New Roman" w:cs="Times New Roman"/>
          <w:sz w:val="28"/>
          <w:szCs w:val="28"/>
          <w:shd w:val="clear" w:color="auto" w:fill="FFFFFF"/>
        </w:rPr>
        <w:t xml:space="preserve">Ребенок в периоде новорожденности был </w:t>
      </w:r>
      <w:r w:rsidR="002F3367" w:rsidRPr="00890569">
        <w:rPr>
          <w:rFonts w:ascii="Times New Roman" w:hAnsi="Times New Roman" w:cs="Times New Roman"/>
          <w:sz w:val="28"/>
          <w:szCs w:val="28"/>
          <w:shd w:val="clear" w:color="auto" w:fill="FFFFFF"/>
          <w:lang w:val="kk-KZ"/>
        </w:rPr>
        <w:t xml:space="preserve">прооперирован по месту жительства по поводу образования крестцово-копчиковой области. Гистологически верифицирована тератома,  G2. Уровень АФП был в норме (20нг/мл). Далее ребенок был под наблюдением хирурга.  </w:t>
      </w:r>
    </w:p>
    <w:p w:rsidR="00C72DB5" w:rsidRPr="00890569" w:rsidRDefault="00EC2F9F" w:rsidP="00890569">
      <w:pPr>
        <w:pStyle w:val="a5"/>
        <w:ind w:firstLine="567"/>
        <w:jc w:val="both"/>
        <w:rPr>
          <w:rFonts w:ascii="Times New Roman" w:hAnsi="Times New Roman" w:cs="Times New Roman"/>
          <w:sz w:val="28"/>
          <w:szCs w:val="28"/>
          <w:shd w:val="clear" w:color="auto" w:fill="FFFFFF"/>
          <w:lang w:val="kk-KZ"/>
        </w:rPr>
      </w:pPr>
      <w:proofErr w:type="gramStart"/>
      <w:r w:rsidRPr="00890569">
        <w:rPr>
          <w:rFonts w:ascii="Times New Roman" w:hAnsi="Times New Roman" w:cs="Times New Roman"/>
          <w:sz w:val="28"/>
          <w:szCs w:val="28"/>
          <w:shd w:val="clear" w:color="auto" w:fill="FFFFFF"/>
        </w:rPr>
        <w:t>Госпитализирована с жалобами на припухлость в крестцово-копчиковой области, затруднение мочеиспускания</w:t>
      </w:r>
      <w:r w:rsidR="002F3367" w:rsidRPr="00890569">
        <w:rPr>
          <w:rFonts w:ascii="Times New Roman" w:hAnsi="Times New Roman" w:cs="Times New Roman"/>
          <w:sz w:val="28"/>
          <w:szCs w:val="28"/>
          <w:shd w:val="clear" w:color="auto" w:fill="FFFFFF"/>
        </w:rPr>
        <w:t>, которые беспокоили в течение месяца</w:t>
      </w:r>
      <w:r w:rsidRPr="00890569">
        <w:rPr>
          <w:rFonts w:ascii="Times New Roman" w:hAnsi="Times New Roman" w:cs="Times New Roman"/>
          <w:sz w:val="28"/>
          <w:szCs w:val="28"/>
          <w:shd w:val="clear" w:color="auto" w:fill="FFFFFF"/>
        </w:rPr>
        <w:t>.</w:t>
      </w:r>
      <w:proofErr w:type="gramEnd"/>
      <w:r w:rsidRPr="00890569">
        <w:rPr>
          <w:rFonts w:ascii="Times New Roman" w:hAnsi="Times New Roman" w:cs="Times New Roman"/>
          <w:sz w:val="28"/>
          <w:szCs w:val="28"/>
          <w:shd w:val="clear" w:color="auto" w:fill="FFFFFF"/>
        </w:rPr>
        <w:t xml:space="preserve"> </w:t>
      </w:r>
      <w:r w:rsidR="002F3367" w:rsidRPr="00890569">
        <w:rPr>
          <w:rFonts w:ascii="Times New Roman" w:hAnsi="Times New Roman" w:cs="Times New Roman"/>
          <w:sz w:val="28"/>
          <w:szCs w:val="28"/>
          <w:shd w:val="clear" w:color="auto" w:fill="FFFFFF"/>
        </w:rPr>
        <w:t xml:space="preserve">При обследовании: по данным УЗИ, МРТ с контрастным усилением – интрапельвикальное </w:t>
      </w:r>
      <w:r w:rsidR="0058100F" w:rsidRPr="00890569">
        <w:rPr>
          <w:rFonts w:ascii="Times New Roman" w:hAnsi="Times New Roman" w:cs="Times New Roman"/>
          <w:sz w:val="28"/>
          <w:szCs w:val="28"/>
          <w:shd w:val="clear" w:color="auto" w:fill="FFFFFF"/>
        </w:rPr>
        <w:t xml:space="preserve">солидное образование </w:t>
      </w:r>
      <w:r w:rsidR="002F3367" w:rsidRPr="00890569">
        <w:rPr>
          <w:rFonts w:ascii="Times New Roman" w:hAnsi="Times New Roman" w:cs="Times New Roman"/>
          <w:sz w:val="28"/>
          <w:szCs w:val="28"/>
          <w:shd w:val="clear" w:color="auto" w:fill="FFFFFF"/>
        </w:rPr>
        <w:t>(объем 101,1см</w:t>
      </w:r>
      <w:r w:rsidR="002F3367" w:rsidRPr="00890569">
        <w:rPr>
          <w:rFonts w:ascii="Times New Roman" w:hAnsi="Times New Roman" w:cs="Times New Roman"/>
          <w:sz w:val="28"/>
          <w:szCs w:val="28"/>
          <w:shd w:val="clear" w:color="auto" w:fill="FFFFFF"/>
          <w:vertAlign w:val="superscript"/>
        </w:rPr>
        <w:t>3</w:t>
      </w:r>
      <w:r w:rsidR="002F3367" w:rsidRPr="00890569">
        <w:rPr>
          <w:rFonts w:ascii="Times New Roman" w:hAnsi="Times New Roman" w:cs="Times New Roman"/>
          <w:sz w:val="28"/>
          <w:szCs w:val="28"/>
          <w:shd w:val="clear" w:color="auto" w:fill="FFFFFF"/>
        </w:rPr>
        <w:t>), то есть п</w:t>
      </w:r>
      <w:r w:rsidR="00F8219B" w:rsidRPr="00890569">
        <w:rPr>
          <w:rFonts w:ascii="Times New Roman" w:hAnsi="Times New Roman" w:cs="Times New Roman"/>
          <w:sz w:val="28"/>
          <w:szCs w:val="28"/>
          <w:shd w:val="clear" w:color="auto" w:fill="FFFFFF"/>
          <w:lang w:val="kk-KZ"/>
        </w:rPr>
        <w:t>о классификации Альтмана</w:t>
      </w:r>
      <w:r w:rsidR="002F3367" w:rsidRPr="00890569">
        <w:rPr>
          <w:rFonts w:ascii="Times New Roman" w:hAnsi="Times New Roman" w:cs="Times New Roman"/>
          <w:sz w:val="28"/>
          <w:szCs w:val="28"/>
          <w:shd w:val="clear" w:color="auto" w:fill="FFFFFF"/>
          <w:lang w:val="kk-KZ"/>
        </w:rPr>
        <w:t xml:space="preserve"> </w:t>
      </w:r>
      <w:r w:rsidR="00F8219B" w:rsidRPr="00890569">
        <w:rPr>
          <w:rFonts w:ascii="Times New Roman" w:hAnsi="Times New Roman" w:cs="Times New Roman"/>
          <w:sz w:val="28"/>
          <w:szCs w:val="28"/>
          <w:shd w:val="clear" w:color="auto" w:fill="FFFFFF"/>
          <w:lang w:val="kk-KZ"/>
        </w:rPr>
        <w:t>внутреннее расположение образования</w:t>
      </w:r>
      <w:r w:rsidR="002F3367" w:rsidRPr="00890569">
        <w:rPr>
          <w:rFonts w:ascii="Times New Roman" w:hAnsi="Times New Roman" w:cs="Times New Roman"/>
          <w:sz w:val="28"/>
          <w:szCs w:val="28"/>
          <w:shd w:val="clear" w:color="auto" w:fill="FFFFFF"/>
          <w:lang w:val="kk-KZ"/>
        </w:rPr>
        <w:t xml:space="preserve"> (</w:t>
      </w:r>
      <w:r w:rsidR="00F8219B" w:rsidRPr="00890569">
        <w:rPr>
          <w:rFonts w:ascii="Times New Roman" w:hAnsi="Times New Roman" w:cs="Times New Roman"/>
          <w:sz w:val="28"/>
          <w:szCs w:val="28"/>
          <w:shd w:val="clear" w:color="auto" w:fill="FFFFFF"/>
          <w:lang w:val="kk-KZ"/>
        </w:rPr>
        <w:t>тип 4</w:t>
      </w:r>
      <w:r w:rsidR="002F3367" w:rsidRPr="00890569">
        <w:rPr>
          <w:rFonts w:ascii="Times New Roman" w:hAnsi="Times New Roman" w:cs="Times New Roman"/>
          <w:sz w:val="28"/>
          <w:szCs w:val="28"/>
          <w:shd w:val="clear" w:color="auto" w:fill="FFFFFF"/>
          <w:lang w:val="kk-KZ"/>
        </w:rPr>
        <w:t>)</w:t>
      </w:r>
      <w:r w:rsidR="00F8219B" w:rsidRPr="00890569">
        <w:rPr>
          <w:rFonts w:ascii="Times New Roman" w:hAnsi="Times New Roman" w:cs="Times New Roman"/>
          <w:sz w:val="28"/>
          <w:szCs w:val="28"/>
          <w:shd w:val="clear" w:color="auto" w:fill="FFFFFF"/>
          <w:lang w:val="kk-KZ"/>
        </w:rPr>
        <w:t>. Уровень ХГЧ в норме</w:t>
      </w:r>
      <w:r w:rsidR="00C72DB5" w:rsidRPr="00890569">
        <w:rPr>
          <w:rFonts w:ascii="Times New Roman" w:hAnsi="Times New Roman" w:cs="Times New Roman"/>
          <w:sz w:val="28"/>
          <w:szCs w:val="28"/>
          <w:shd w:val="clear" w:color="auto" w:fill="FFFFFF"/>
          <w:lang w:val="kk-KZ"/>
        </w:rPr>
        <w:t xml:space="preserve"> - 1,2Ед/л (норма до 50Ед/л)</w:t>
      </w:r>
      <w:r w:rsidR="00F8219B" w:rsidRPr="00890569">
        <w:rPr>
          <w:rFonts w:ascii="Times New Roman" w:hAnsi="Times New Roman" w:cs="Times New Roman"/>
          <w:sz w:val="28"/>
          <w:szCs w:val="28"/>
          <w:shd w:val="clear" w:color="auto" w:fill="FFFFFF"/>
          <w:lang w:val="kk-KZ"/>
        </w:rPr>
        <w:t xml:space="preserve">, АФП </w:t>
      </w:r>
      <w:r w:rsidR="00C72DB5" w:rsidRPr="00890569">
        <w:rPr>
          <w:rFonts w:ascii="Times New Roman" w:hAnsi="Times New Roman" w:cs="Times New Roman"/>
          <w:sz w:val="28"/>
          <w:szCs w:val="28"/>
          <w:shd w:val="clear" w:color="auto" w:fill="FFFFFF"/>
          <w:lang w:val="kk-KZ"/>
        </w:rPr>
        <w:t xml:space="preserve">резко </w:t>
      </w:r>
      <w:r w:rsidR="00F8219B" w:rsidRPr="00890569">
        <w:rPr>
          <w:rFonts w:ascii="Times New Roman" w:hAnsi="Times New Roman" w:cs="Times New Roman"/>
          <w:sz w:val="28"/>
          <w:szCs w:val="28"/>
          <w:shd w:val="clear" w:color="auto" w:fill="FFFFFF"/>
          <w:lang w:val="kk-KZ"/>
        </w:rPr>
        <w:t>повышен</w:t>
      </w:r>
      <w:r w:rsidR="00C72DB5" w:rsidRPr="00890569">
        <w:rPr>
          <w:rFonts w:ascii="Times New Roman" w:hAnsi="Times New Roman" w:cs="Times New Roman"/>
          <w:sz w:val="28"/>
          <w:szCs w:val="28"/>
          <w:shd w:val="clear" w:color="auto" w:fill="FFFFFF"/>
          <w:lang w:val="kk-KZ"/>
        </w:rPr>
        <w:t xml:space="preserve"> - 146000нг/мл (норма до 10нг/мл)</w:t>
      </w:r>
      <w:r w:rsidR="00C72DB5" w:rsidRPr="00890569">
        <w:rPr>
          <w:rFonts w:ascii="Times New Roman" w:hAnsi="Times New Roman" w:cs="Times New Roman"/>
          <w:sz w:val="28"/>
          <w:szCs w:val="28"/>
          <w:shd w:val="clear" w:color="auto" w:fill="FFFFFF"/>
        </w:rPr>
        <w:t>,</w:t>
      </w:r>
      <w:r w:rsidR="00C72DB5" w:rsidRPr="00890569">
        <w:rPr>
          <w:rFonts w:ascii="Times New Roman" w:hAnsi="Times New Roman" w:cs="Times New Roman"/>
          <w:sz w:val="28"/>
          <w:szCs w:val="28"/>
          <w:shd w:val="clear" w:color="auto" w:fill="FFFFFF"/>
          <w:lang w:val="kk-KZ"/>
        </w:rPr>
        <w:t xml:space="preserve"> ЛДГ повышен до 443Ед/л (норма до 220Ед/л).</w:t>
      </w:r>
      <w:r w:rsidR="00381701" w:rsidRPr="00890569">
        <w:rPr>
          <w:rFonts w:ascii="Times New Roman" w:hAnsi="Times New Roman" w:cs="Times New Roman"/>
          <w:sz w:val="28"/>
          <w:szCs w:val="28"/>
          <w:shd w:val="clear" w:color="auto" w:fill="FFFFFF"/>
          <w:lang w:val="kk-KZ"/>
        </w:rPr>
        <w:t xml:space="preserve"> Вторичных очагов не обнаружено.</w:t>
      </w:r>
      <w:r w:rsidR="00C72DB5" w:rsidRPr="00890569">
        <w:rPr>
          <w:rFonts w:ascii="Times New Roman" w:hAnsi="Times New Roman" w:cs="Times New Roman"/>
          <w:sz w:val="28"/>
          <w:szCs w:val="28"/>
          <w:shd w:val="clear" w:color="auto" w:fill="FFFFFF"/>
          <w:lang w:val="kk-KZ"/>
        </w:rPr>
        <w:t xml:space="preserve"> </w:t>
      </w:r>
    </w:p>
    <w:p w:rsidR="00EA36B9" w:rsidRPr="00890569" w:rsidRDefault="008F4F6E" w:rsidP="00890569">
      <w:pPr>
        <w:pStyle w:val="a5"/>
        <w:ind w:firstLine="567"/>
        <w:jc w:val="both"/>
        <w:rPr>
          <w:rFonts w:ascii="Times New Roman" w:hAnsi="Times New Roman" w:cs="Times New Roman"/>
          <w:sz w:val="28"/>
          <w:szCs w:val="28"/>
          <w:shd w:val="clear" w:color="auto" w:fill="FFFFFF"/>
          <w:lang w:val="kk-KZ"/>
        </w:rPr>
      </w:pPr>
      <w:r w:rsidRPr="00890569">
        <w:rPr>
          <w:rFonts w:ascii="Times New Roman" w:hAnsi="Times New Roman" w:cs="Times New Roman"/>
          <w:sz w:val="28"/>
          <w:szCs w:val="28"/>
          <w:shd w:val="clear" w:color="auto" w:fill="FFFFFF"/>
        </w:rPr>
        <w:t xml:space="preserve"> </w:t>
      </w:r>
      <w:r w:rsidR="00F8219B" w:rsidRPr="00890569">
        <w:rPr>
          <w:rFonts w:ascii="Times New Roman" w:hAnsi="Times New Roman" w:cs="Times New Roman"/>
          <w:sz w:val="28"/>
          <w:szCs w:val="28"/>
          <w:shd w:val="clear" w:color="auto" w:fill="FFFFFF"/>
          <w:lang w:val="kk-KZ"/>
        </w:rPr>
        <w:t xml:space="preserve">Пациенту </w:t>
      </w:r>
      <w:r w:rsidR="00EA36B9" w:rsidRPr="00890569">
        <w:rPr>
          <w:rFonts w:ascii="Times New Roman" w:hAnsi="Times New Roman" w:cs="Times New Roman"/>
          <w:sz w:val="28"/>
          <w:szCs w:val="28"/>
          <w:shd w:val="clear" w:color="auto" w:fill="FFFFFF"/>
          <w:lang w:val="kk-KZ"/>
        </w:rPr>
        <w:t xml:space="preserve">первым этапом </w:t>
      </w:r>
      <w:r w:rsidR="00F8219B" w:rsidRPr="00890569">
        <w:rPr>
          <w:rFonts w:ascii="Times New Roman" w:hAnsi="Times New Roman" w:cs="Times New Roman"/>
          <w:sz w:val="28"/>
          <w:szCs w:val="28"/>
          <w:shd w:val="clear" w:color="auto" w:fill="FFFFFF"/>
          <w:lang w:val="kk-KZ"/>
        </w:rPr>
        <w:t xml:space="preserve">была назначена предоперационная химиотерапия </w:t>
      </w:r>
      <w:r w:rsidR="0058100F" w:rsidRPr="00890569">
        <w:rPr>
          <w:rFonts w:ascii="Times New Roman" w:hAnsi="Times New Roman" w:cs="Times New Roman"/>
          <w:sz w:val="28"/>
          <w:szCs w:val="28"/>
          <w:shd w:val="clear" w:color="auto" w:fill="FFFFFF"/>
          <w:lang w:val="kk-KZ"/>
        </w:rPr>
        <w:t xml:space="preserve">по группе высокого риска </w:t>
      </w:r>
      <w:r w:rsidR="00F8219B" w:rsidRPr="00890569">
        <w:rPr>
          <w:rFonts w:ascii="Times New Roman" w:hAnsi="Times New Roman" w:cs="Times New Roman"/>
          <w:sz w:val="28"/>
          <w:szCs w:val="28"/>
          <w:shd w:val="clear" w:color="auto" w:fill="FFFFFF"/>
          <w:lang w:val="kk-KZ"/>
        </w:rPr>
        <w:t xml:space="preserve">из-за технических трудностей при удалении опухоли. </w:t>
      </w:r>
      <w:r w:rsidR="003562FB" w:rsidRPr="00890569">
        <w:rPr>
          <w:rFonts w:ascii="Times New Roman" w:hAnsi="Times New Roman" w:cs="Times New Roman"/>
          <w:sz w:val="28"/>
          <w:szCs w:val="28"/>
          <w:shd w:val="clear" w:color="auto" w:fill="FFFFFF"/>
          <w:lang w:val="kk-KZ"/>
        </w:rPr>
        <w:t xml:space="preserve">После 3 курсов </w:t>
      </w:r>
      <w:r w:rsidR="00C72DB5" w:rsidRPr="00890569">
        <w:rPr>
          <w:rFonts w:ascii="Times New Roman" w:hAnsi="Times New Roman" w:cs="Times New Roman"/>
          <w:sz w:val="28"/>
          <w:szCs w:val="28"/>
          <w:shd w:val="clear" w:color="auto" w:fill="FFFFFF"/>
          <w:lang w:val="kk-KZ"/>
        </w:rPr>
        <w:t xml:space="preserve">химиотерапии по протоколу </w:t>
      </w:r>
      <w:r w:rsidR="00C72DB5" w:rsidRPr="00890569">
        <w:rPr>
          <w:rFonts w:ascii="Times New Roman" w:hAnsi="Times New Roman" w:cs="Times New Roman"/>
          <w:sz w:val="28"/>
          <w:szCs w:val="28"/>
          <w:shd w:val="clear" w:color="auto" w:fill="FFFFFF"/>
          <w:lang w:val="en-US"/>
        </w:rPr>
        <w:t>MAKEI</w:t>
      </w:r>
      <w:r w:rsidR="00C72DB5" w:rsidRPr="00890569">
        <w:rPr>
          <w:rFonts w:ascii="Times New Roman" w:hAnsi="Times New Roman" w:cs="Times New Roman"/>
          <w:sz w:val="28"/>
          <w:szCs w:val="28"/>
          <w:shd w:val="clear" w:color="auto" w:fill="FFFFFF"/>
        </w:rPr>
        <w:t xml:space="preserve"> (</w:t>
      </w:r>
      <w:r w:rsidR="00C72DB5" w:rsidRPr="00890569">
        <w:rPr>
          <w:rFonts w:ascii="Times New Roman" w:hAnsi="Times New Roman" w:cs="Times New Roman"/>
          <w:sz w:val="28"/>
          <w:szCs w:val="28"/>
          <w:shd w:val="clear" w:color="auto" w:fill="FFFFFF"/>
          <w:lang w:val="kk-KZ"/>
        </w:rPr>
        <w:t xml:space="preserve">режим </w:t>
      </w:r>
      <w:r w:rsidR="00C72DB5" w:rsidRPr="00890569">
        <w:rPr>
          <w:rFonts w:ascii="Times New Roman" w:hAnsi="Times New Roman" w:cs="Times New Roman"/>
          <w:sz w:val="28"/>
          <w:szCs w:val="28"/>
          <w:shd w:val="clear" w:color="auto" w:fill="FFFFFF"/>
          <w:lang w:val="en-US"/>
        </w:rPr>
        <w:lastRenderedPageBreak/>
        <w:t>PEI</w:t>
      </w:r>
      <w:r w:rsidR="00C72DB5" w:rsidRPr="00890569">
        <w:rPr>
          <w:rFonts w:ascii="Times New Roman" w:hAnsi="Times New Roman" w:cs="Times New Roman"/>
          <w:sz w:val="28"/>
          <w:szCs w:val="28"/>
          <w:shd w:val="clear" w:color="auto" w:fill="FFFFFF"/>
        </w:rPr>
        <w:t>)</w:t>
      </w:r>
      <w:r w:rsidR="00C72DB5" w:rsidRPr="00890569">
        <w:rPr>
          <w:rFonts w:ascii="Times New Roman" w:hAnsi="Times New Roman" w:cs="Times New Roman"/>
          <w:sz w:val="28"/>
          <w:szCs w:val="28"/>
          <w:shd w:val="clear" w:color="auto" w:fill="FFFFFF"/>
          <w:lang w:val="kk-KZ"/>
        </w:rPr>
        <w:t xml:space="preserve"> объем опухоли уменьшился до 31,6см</w:t>
      </w:r>
      <w:r w:rsidR="00C72DB5" w:rsidRPr="00890569">
        <w:rPr>
          <w:rFonts w:ascii="Times New Roman" w:hAnsi="Times New Roman" w:cs="Times New Roman"/>
          <w:sz w:val="28"/>
          <w:szCs w:val="28"/>
          <w:shd w:val="clear" w:color="auto" w:fill="FFFFFF"/>
          <w:vertAlign w:val="superscript"/>
          <w:lang w:val="kk-KZ"/>
        </w:rPr>
        <w:t>3</w:t>
      </w:r>
      <w:r w:rsidR="00C72DB5" w:rsidRPr="00890569">
        <w:rPr>
          <w:rFonts w:ascii="Times New Roman" w:hAnsi="Times New Roman" w:cs="Times New Roman"/>
          <w:sz w:val="28"/>
          <w:szCs w:val="28"/>
          <w:shd w:val="clear" w:color="auto" w:fill="FFFFFF"/>
          <w:lang w:val="kk-KZ"/>
        </w:rPr>
        <w:t xml:space="preserve">, уровни ЛДГ (202Ед/л) и АФП (8,54нг/мл) </w:t>
      </w:r>
      <w:r w:rsidR="0058100F" w:rsidRPr="00890569">
        <w:rPr>
          <w:rFonts w:ascii="Times New Roman" w:hAnsi="Times New Roman" w:cs="Times New Roman"/>
          <w:sz w:val="28"/>
          <w:szCs w:val="28"/>
          <w:shd w:val="clear" w:color="auto" w:fill="FFFFFF"/>
          <w:lang w:val="kk-KZ"/>
        </w:rPr>
        <w:t>нормализовались. П</w:t>
      </w:r>
      <w:r w:rsidR="00F8219B" w:rsidRPr="00890569">
        <w:rPr>
          <w:rFonts w:ascii="Times New Roman" w:hAnsi="Times New Roman" w:cs="Times New Roman"/>
          <w:sz w:val="28"/>
          <w:szCs w:val="28"/>
          <w:shd w:val="clear" w:color="auto" w:fill="FFFFFF"/>
          <w:lang w:val="kk-KZ"/>
        </w:rPr>
        <w:t>роведена операция - удаление опухоли</w:t>
      </w:r>
      <w:r w:rsidR="0058100F" w:rsidRPr="00890569">
        <w:rPr>
          <w:rFonts w:ascii="Times New Roman" w:hAnsi="Times New Roman" w:cs="Times New Roman"/>
          <w:sz w:val="28"/>
          <w:szCs w:val="28"/>
          <w:shd w:val="clear" w:color="auto" w:fill="FFFFFF"/>
          <w:lang w:val="kk-KZ"/>
        </w:rPr>
        <w:t xml:space="preserve"> крестцово-копчиковой области </w:t>
      </w:r>
      <w:r w:rsidR="00F8219B" w:rsidRPr="00890569">
        <w:rPr>
          <w:rFonts w:ascii="Times New Roman" w:hAnsi="Times New Roman" w:cs="Times New Roman"/>
          <w:sz w:val="28"/>
          <w:szCs w:val="28"/>
          <w:shd w:val="clear" w:color="auto" w:fill="FFFFFF"/>
          <w:lang w:val="kk-KZ"/>
        </w:rPr>
        <w:t>с</w:t>
      </w:r>
      <w:r w:rsidR="003562FB" w:rsidRPr="00890569">
        <w:rPr>
          <w:rFonts w:ascii="Times New Roman" w:hAnsi="Times New Roman" w:cs="Times New Roman"/>
          <w:sz w:val="28"/>
          <w:szCs w:val="28"/>
          <w:shd w:val="clear" w:color="auto" w:fill="FFFFFF"/>
          <w:lang w:val="kk-KZ"/>
        </w:rPr>
        <w:t xml:space="preserve"> резекцией </w:t>
      </w:r>
      <w:r w:rsidR="00F8219B" w:rsidRPr="00890569">
        <w:rPr>
          <w:rFonts w:ascii="Times New Roman" w:hAnsi="Times New Roman" w:cs="Times New Roman"/>
          <w:sz w:val="28"/>
          <w:szCs w:val="28"/>
          <w:shd w:val="clear" w:color="auto" w:fill="FFFFFF"/>
          <w:lang w:val="kk-KZ"/>
        </w:rPr>
        <w:t xml:space="preserve">копчика. </w:t>
      </w:r>
      <w:r w:rsidR="0058100F" w:rsidRPr="00890569">
        <w:rPr>
          <w:rFonts w:ascii="Times New Roman" w:hAnsi="Times New Roman" w:cs="Times New Roman"/>
          <w:sz w:val="28"/>
          <w:szCs w:val="28"/>
          <w:shd w:val="clear" w:color="auto" w:fill="FFFFFF"/>
          <w:lang w:val="kk-KZ"/>
        </w:rPr>
        <w:t xml:space="preserve">Терапевтический патоморфоз достигнут 3-4 степени. </w:t>
      </w:r>
      <w:r w:rsidR="00F8219B" w:rsidRPr="00890569">
        <w:rPr>
          <w:rFonts w:ascii="Times New Roman" w:hAnsi="Times New Roman" w:cs="Times New Roman"/>
          <w:sz w:val="28"/>
          <w:szCs w:val="28"/>
          <w:shd w:val="clear" w:color="auto" w:fill="FFFFFF"/>
          <w:lang w:val="kk-KZ"/>
        </w:rPr>
        <w:t xml:space="preserve">В послеоперационном периоде </w:t>
      </w:r>
      <w:r w:rsidR="0058100F" w:rsidRPr="00890569">
        <w:rPr>
          <w:rFonts w:ascii="Times New Roman" w:hAnsi="Times New Roman" w:cs="Times New Roman"/>
          <w:sz w:val="28"/>
          <w:szCs w:val="28"/>
          <w:shd w:val="clear" w:color="auto" w:fill="FFFFFF"/>
          <w:lang w:val="kk-KZ"/>
        </w:rPr>
        <w:t xml:space="preserve">проведен еще 1 курс химиотерапии. </w:t>
      </w:r>
      <w:r w:rsidR="00EA36B9" w:rsidRPr="00890569">
        <w:rPr>
          <w:rFonts w:ascii="Times New Roman" w:hAnsi="Times New Roman" w:cs="Times New Roman"/>
          <w:sz w:val="28"/>
          <w:szCs w:val="28"/>
          <w:shd w:val="clear" w:color="auto" w:fill="FFFFFF"/>
          <w:lang w:val="kk-KZ"/>
        </w:rPr>
        <w:t>После завершения запланированного объема терапии проведено контрольное МРТ исследование</w:t>
      </w:r>
      <w:r w:rsidR="00EA36B9" w:rsidRPr="00890569">
        <w:rPr>
          <w:rFonts w:ascii="Times New Roman" w:hAnsi="Times New Roman" w:cs="Times New Roman"/>
          <w:sz w:val="28"/>
          <w:szCs w:val="28"/>
          <w:shd w:val="clear" w:color="auto" w:fill="FFFFFF"/>
        </w:rPr>
        <w:t xml:space="preserve">, где пресакрально </w:t>
      </w:r>
      <w:r w:rsidR="00F8219B" w:rsidRPr="00890569">
        <w:rPr>
          <w:rFonts w:ascii="Times New Roman" w:hAnsi="Times New Roman" w:cs="Times New Roman"/>
          <w:sz w:val="28"/>
          <w:szCs w:val="28"/>
          <w:shd w:val="clear" w:color="auto" w:fill="FFFFFF"/>
          <w:lang w:val="kk-KZ"/>
        </w:rPr>
        <w:t>был</w:t>
      </w:r>
      <w:r w:rsidR="00EA36B9" w:rsidRPr="00890569">
        <w:rPr>
          <w:rFonts w:ascii="Times New Roman" w:hAnsi="Times New Roman" w:cs="Times New Roman"/>
          <w:sz w:val="28"/>
          <w:szCs w:val="28"/>
          <w:shd w:val="clear" w:color="auto" w:fill="FFFFFF"/>
          <w:lang w:val="kk-KZ"/>
        </w:rPr>
        <w:t>а</w:t>
      </w:r>
      <w:r w:rsidR="00F8219B" w:rsidRPr="00890569">
        <w:rPr>
          <w:rFonts w:ascii="Times New Roman" w:hAnsi="Times New Roman" w:cs="Times New Roman"/>
          <w:sz w:val="28"/>
          <w:szCs w:val="28"/>
          <w:shd w:val="clear" w:color="auto" w:fill="FFFFFF"/>
          <w:lang w:val="kk-KZ"/>
        </w:rPr>
        <w:t xml:space="preserve"> обнаружен</w:t>
      </w:r>
      <w:r w:rsidR="00EA36B9" w:rsidRPr="00890569">
        <w:rPr>
          <w:rFonts w:ascii="Times New Roman" w:hAnsi="Times New Roman" w:cs="Times New Roman"/>
          <w:sz w:val="28"/>
          <w:szCs w:val="28"/>
          <w:shd w:val="clear" w:color="auto" w:fill="FFFFFF"/>
          <w:lang w:val="kk-KZ"/>
        </w:rPr>
        <w:t>о</w:t>
      </w:r>
      <w:r w:rsidR="00F8219B" w:rsidRPr="00890569">
        <w:rPr>
          <w:rFonts w:ascii="Times New Roman" w:hAnsi="Times New Roman" w:cs="Times New Roman"/>
          <w:sz w:val="28"/>
          <w:szCs w:val="28"/>
          <w:shd w:val="clear" w:color="auto" w:fill="FFFFFF"/>
          <w:lang w:val="kk-KZ"/>
        </w:rPr>
        <w:t xml:space="preserve"> кистозн</w:t>
      </w:r>
      <w:r w:rsidR="00EA36B9" w:rsidRPr="00890569">
        <w:rPr>
          <w:rFonts w:ascii="Times New Roman" w:hAnsi="Times New Roman" w:cs="Times New Roman"/>
          <w:sz w:val="28"/>
          <w:szCs w:val="28"/>
          <w:shd w:val="clear" w:color="auto" w:fill="FFFFFF"/>
          <w:lang w:val="kk-KZ"/>
        </w:rPr>
        <w:t>ое образование (объем 11,1см</w:t>
      </w:r>
      <w:r w:rsidR="00EA36B9" w:rsidRPr="00890569">
        <w:rPr>
          <w:rFonts w:ascii="Times New Roman" w:hAnsi="Times New Roman" w:cs="Times New Roman"/>
          <w:sz w:val="28"/>
          <w:szCs w:val="28"/>
          <w:shd w:val="clear" w:color="auto" w:fill="FFFFFF"/>
          <w:vertAlign w:val="superscript"/>
          <w:lang w:val="kk-KZ"/>
        </w:rPr>
        <w:t>3</w:t>
      </w:r>
      <w:r w:rsidR="00EA36B9" w:rsidRPr="00890569">
        <w:rPr>
          <w:rFonts w:ascii="Times New Roman" w:hAnsi="Times New Roman" w:cs="Times New Roman"/>
          <w:sz w:val="28"/>
          <w:szCs w:val="28"/>
          <w:shd w:val="clear" w:color="auto" w:fill="FFFFFF"/>
          <w:lang w:val="kk-KZ"/>
        </w:rPr>
        <w:t xml:space="preserve">), накапливающее </w:t>
      </w:r>
      <w:r w:rsidR="00F8219B" w:rsidRPr="00890569">
        <w:rPr>
          <w:rFonts w:ascii="Times New Roman" w:hAnsi="Times New Roman" w:cs="Times New Roman"/>
          <w:sz w:val="28"/>
          <w:szCs w:val="28"/>
          <w:shd w:val="clear" w:color="auto" w:fill="FFFFFF"/>
          <w:lang w:val="kk-KZ"/>
        </w:rPr>
        <w:t>контрастное вещество</w:t>
      </w:r>
      <w:r w:rsidR="00EA36B9" w:rsidRPr="00890569">
        <w:rPr>
          <w:rFonts w:ascii="Times New Roman" w:hAnsi="Times New Roman" w:cs="Times New Roman"/>
          <w:sz w:val="28"/>
          <w:szCs w:val="28"/>
          <w:shd w:val="clear" w:color="auto" w:fill="FFFFFF"/>
          <w:lang w:val="kk-KZ"/>
        </w:rPr>
        <w:t xml:space="preserve"> по контуру. Уровни АФП (3,5нг/мл) и ЛДГ (172Ед/л) в норме. </w:t>
      </w:r>
    </w:p>
    <w:p w:rsidR="00EA36B9" w:rsidRPr="00890569" w:rsidRDefault="00EA36B9" w:rsidP="00890569">
      <w:pPr>
        <w:pStyle w:val="a5"/>
        <w:ind w:firstLine="567"/>
        <w:jc w:val="both"/>
        <w:rPr>
          <w:rFonts w:ascii="Times New Roman" w:hAnsi="Times New Roman" w:cs="Times New Roman"/>
          <w:sz w:val="28"/>
          <w:szCs w:val="28"/>
          <w:shd w:val="clear" w:color="auto" w:fill="FFFFFF"/>
          <w:lang w:val="kk-KZ"/>
        </w:rPr>
      </w:pPr>
      <w:r w:rsidRPr="00890569">
        <w:rPr>
          <w:rFonts w:ascii="Times New Roman" w:hAnsi="Times New Roman" w:cs="Times New Roman"/>
          <w:sz w:val="28"/>
          <w:szCs w:val="28"/>
          <w:shd w:val="clear" w:color="auto" w:fill="FFFFFF"/>
          <w:lang w:val="kk-KZ"/>
        </w:rPr>
        <w:t xml:space="preserve">Учитывая нормальные уровни стандартных онкомаркеров, достигнутый патоморфоз выявленное кистозное образование было расценено как </w:t>
      </w:r>
      <w:r w:rsidR="00F8219B" w:rsidRPr="00890569">
        <w:rPr>
          <w:rFonts w:ascii="Times New Roman" w:hAnsi="Times New Roman" w:cs="Times New Roman"/>
          <w:sz w:val="28"/>
          <w:szCs w:val="28"/>
          <w:shd w:val="clear" w:color="auto" w:fill="FFFFFF"/>
          <w:lang w:val="kk-KZ"/>
        </w:rPr>
        <w:t>послеоперационная полость.</w:t>
      </w:r>
      <w:r w:rsidRPr="00890569">
        <w:rPr>
          <w:rFonts w:ascii="Times New Roman" w:hAnsi="Times New Roman" w:cs="Times New Roman"/>
          <w:sz w:val="28"/>
          <w:szCs w:val="28"/>
          <w:shd w:val="clear" w:color="auto" w:fill="FFFFFF"/>
          <w:lang w:val="kk-KZ"/>
        </w:rPr>
        <w:t xml:space="preserve"> Пациент был выписан под активное динамическое наблюдение. </w:t>
      </w:r>
    </w:p>
    <w:p w:rsidR="00C04684" w:rsidRPr="00890569" w:rsidRDefault="00F8219B" w:rsidP="00890569">
      <w:pPr>
        <w:pStyle w:val="a5"/>
        <w:ind w:firstLine="567"/>
        <w:jc w:val="both"/>
        <w:rPr>
          <w:rFonts w:ascii="Times New Roman" w:hAnsi="Times New Roman" w:cs="Times New Roman"/>
          <w:sz w:val="28"/>
          <w:szCs w:val="28"/>
          <w:shd w:val="clear" w:color="auto" w:fill="FFFFFF"/>
          <w:lang w:val="kk-KZ"/>
        </w:rPr>
      </w:pPr>
      <w:r w:rsidRPr="00890569">
        <w:rPr>
          <w:rFonts w:ascii="Times New Roman" w:hAnsi="Times New Roman" w:cs="Times New Roman"/>
          <w:sz w:val="28"/>
          <w:szCs w:val="28"/>
          <w:shd w:val="clear" w:color="auto" w:fill="FFFFFF"/>
          <w:lang w:val="kk-KZ"/>
        </w:rPr>
        <w:t>Через 3 месяца после завершения терапии уровень АФП начал повышаться</w:t>
      </w:r>
      <w:r w:rsidR="00C04684" w:rsidRPr="00890569">
        <w:rPr>
          <w:rFonts w:ascii="Times New Roman" w:hAnsi="Times New Roman" w:cs="Times New Roman"/>
          <w:sz w:val="28"/>
          <w:szCs w:val="28"/>
          <w:shd w:val="clear" w:color="auto" w:fill="FFFFFF"/>
          <w:lang w:val="kk-KZ"/>
        </w:rPr>
        <w:t xml:space="preserve"> (85нг/мл)</w:t>
      </w:r>
      <w:r w:rsidRPr="00890569">
        <w:rPr>
          <w:rFonts w:ascii="Times New Roman" w:hAnsi="Times New Roman" w:cs="Times New Roman"/>
          <w:sz w:val="28"/>
          <w:szCs w:val="28"/>
          <w:shd w:val="clear" w:color="auto" w:fill="FFFFFF"/>
          <w:lang w:val="kk-KZ"/>
        </w:rPr>
        <w:t xml:space="preserve">, но контрольная МРТ не выявила дополнительных образований в малом тазу и вторичных очагов. </w:t>
      </w:r>
    </w:p>
    <w:p w:rsidR="00DE29F7" w:rsidRPr="00890569" w:rsidRDefault="00F8219B" w:rsidP="00890569">
      <w:pPr>
        <w:pStyle w:val="a5"/>
        <w:ind w:firstLine="567"/>
        <w:jc w:val="both"/>
        <w:rPr>
          <w:rFonts w:ascii="Times New Roman" w:hAnsi="Times New Roman" w:cs="Times New Roman"/>
          <w:sz w:val="28"/>
          <w:szCs w:val="28"/>
          <w:shd w:val="clear" w:color="auto" w:fill="FFFFFF"/>
          <w:lang w:val="kk-KZ"/>
        </w:rPr>
      </w:pPr>
      <w:r w:rsidRPr="00890569">
        <w:rPr>
          <w:rFonts w:ascii="Times New Roman" w:hAnsi="Times New Roman" w:cs="Times New Roman"/>
          <w:sz w:val="28"/>
          <w:szCs w:val="28"/>
          <w:shd w:val="clear" w:color="auto" w:fill="FFFFFF"/>
          <w:lang w:val="kk-KZ"/>
        </w:rPr>
        <w:t>Но</w:t>
      </w:r>
      <w:r w:rsidR="00240160" w:rsidRPr="00890569">
        <w:rPr>
          <w:rFonts w:ascii="Times New Roman" w:hAnsi="Times New Roman" w:cs="Times New Roman"/>
          <w:sz w:val="28"/>
          <w:szCs w:val="28"/>
          <w:shd w:val="clear" w:color="auto" w:fill="FFFFFF"/>
          <w:lang w:val="kk-KZ"/>
        </w:rPr>
        <w:t>,</w:t>
      </w:r>
      <w:r w:rsidRPr="00890569">
        <w:rPr>
          <w:rFonts w:ascii="Times New Roman" w:hAnsi="Times New Roman" w:cs="Times New Roman"/>
          <w:sz w:val="28"/>
          <w:szCs w:val="28"/>
          <w:shd w:val="clear" w:color="auto" w:fill="FFFFFF"/>
          <w:lang w:val="kk-KZ"/>
        </w:rPr>
        <w:t xml:space="preserve"> еще через месяц было обнаружено </w:t>
      </w:r>
      <w:r w:rsidR="00240160" w:rsidRPr="00890569">
        <w:rPr>
          <w:rFonts w:ascii="Times New Roman" w:hAnsi="Times New Roman" w:cs="Times New Roman"/>
          <w:sz w:val="28"/>
          <w:szCs w:val="28"/>
          <w:shd w:val="clear" w:color="auto" w:fill="FFFFFF"/>
          <w:lang w:val="kk-KZ"/>
        </w:rPr>
        <w:t xml:space="preserve">тканевое </w:t>
      </w:r>
      <w:r w:rsidRPr="00890569">
        <w:rPr>
          <w:rFonts w:ascii="Times New Roman" w:hAnsi="Times New Roman" w:cs="Times New Roman"/>
          <w:sz w:val="28"/>
          <w:szCs w:val="28"/>
          <w:shd w:val="clear" w:color="auto" w:fill="FFFFFF"/>
          <w:lang w:val="kk-KZ"/>
        </w:rPr>
        <w:t xml:space="preserve"> образование в позвоночном к</w:t>
      </w:r>
      <w:r w:rsidR="00240160" w:rsidRPr="00890569">
        <w:rPr>
          <w:rFonts w:ascii="Times New Roman" w:hAnsi="Times New Roman" w:cs="Times New Roman"/>
          <w:sz w:val="28"/>
          <w:szCs w:val="28"/>
          <w:shd w:val="clear" w:color="auto" w:fill="FFFFFF"/>
          <w:lang w:val="kk-KZ"/>
        </w:rPr>
        <w:t>анале на уровне L3-L4</w:t>
      </w:r>
      <w:r w:rsidR="00C04684" w:rsidRPr="00890569">
        <w:rPr>
          <w:rFonts w:ascii="Times New Roman" w:hAnsi="Times New Roman" w:cs="Times New Roman"/>
          <w:sz w:val="28"/>
          <w:szCs w:val="28"/>
          <w:shd w:val="clear" w:color="auto" w:fill="FFFFFF"/>
          <w:lang w:val="kk-KZ"/>
        </w:rPr>
        <w:t xml:space="preserve"> (объем 4,5см</w:t>
      </w:r>
      <w:r w:rsidR="00C04684" w:rsidRPr="00890569">
        <w:rPr>
          <w:rFonts w:ascii="Times New Roman" w:hAnsi="Times New Roman" w:cs="Times New Roman"/>
          <w:sz w:val="28"/>
          <w:szCs w:val="28"/>
          <w:shd w:val="clear" w:color="auto" w:fill="FFFFFF"/>
          <w:vertAlign w:val="superscript"/>
          <w:lang w:val="kk-KZ"/>
        </w:rPr>
        <w:t>3</w:t>
      </w:r>
      <w:r w:rsidR="00C04684" w:rsidRPr="00890569">
        <w:rPr>
          <w:rFonts w:ascii="Times New Roman" w:hAnsi="Times New Roman" w:cs="Times New Roman"/>
          <w:sz w:val="28"/>
          <w:szCs w:val="28"/>
          <w:shd w:val="clear" w:color="auto" w:fill="FFFFFF"/>
          <w:lang w:val="kk-KZ"/>
        </w:rPr>
        <w:t>), уровень АФП рос стремительно (649нг/мл)</w:t>
      </w:r>
      <w:r w:rsidR="00DE29F7" w:rsidRPr="00890569">
        <w:rPr>
          <w:rFonts w:ascii="Times New Roman" w:hAnsi="Times New Roman" w:cs="Times New Roman"/>
          <w:sz w:val="28"/>
          <w:szCs w:val="28"/>
          <w:shd w:val="clear" w:color="auto" w:fill="FFFFFF"/>
          <w:lang w:val="kk-KZ"/>
        </w:rPr>
        <w:t xml:space="preserve">. </w:t>
      </w:r>
    </w:p>
    <w:p w:rsidR="00DE29F7" w:rsidRPr="00890569" w:rsidRDefault="00DE29F7" w:rsidP="00890569">
      <w:pPr>
        <w:pStyle w:val="a5"/>
        <w:ind w:firstLine="567"/>
        <w:jc w:val="both"/>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lang w:val="kk-KZ"/>
        </w:rPr>
        <w:t>Когда</w:t>
      </w:r>
      <w:r w:rsidR="00C04684" w:rsidRPr="00890569">
        <w:rPr>
          <w:rFonts w:ascii="Times New Roman" w:hAnsi="Times New Roman" w:cs="Times New Roman"/>
          <w:sz w:val="28"/>
          <w:szCs w:val="28"/>
          <w:shd w:val="clear" w:color="auto" w:fill="FFFFFF"/>
          <w:lang w:val="kk-KZ"/>
        </w:rPr>
        <w:t xml:space="preserve"> ретроспективно были проанализированы </w:t>
      </w:r>
      <w:r w:rsidRPr="00890569">
        <w:rPr>
          <w:rFonts w:ascii="Times New Roman" w:hAnsi="Times New Roman" w:cs="Times New Roman"/>
          <w:sz w:val="28"/>
          <w:szCs w:val="28"/>
          <w:shd w:val="clear" w:color="auto" w:fill="FFFFFF"/>
          <w:lang w:val="kk-KZ"/>
        </w:rPr>
        <w:t>уровни микроРНК</w:t>
      </w:r>
      <w:r w:rsidR="00C04684" w:rsidRPr="00890569">
        <w:rPr>
          <w:rFonts w:ascii="Times New Roman" w:hAnsi="Times New Roman" w:cs="Times New Roman"/>
          <w:sz w:val="28"/>
          <w:szCs w:val="28"/>
          <w:shd w:val="clear" w:color="auto" w:fill="FFFFFF"/>
          <w:lang w:val="kk-KZ"/>
        </w:rPr>
        <w:t xml:space="preserve"> </w:t>
      </w:r>
      <w:r w:rsidRPr="00890569">
        <w:rPr>
          <w:rFonts w:ascii="Times New Roman" w:hAnsi="Times New Roman" w:cs="Times New Roman"/>
          <w:sz w:val="28"/>
          <w:szCs w:val="28"/>
          <w:shd w:val="clear" w:color="auto" w:fill="FFFFFF"/>
          <w:lang w:val="kk-KZ"/>
        </w:rPr>
        <w:t>в сыворотке крови</w:t>
      </w:r>
      <w:r w:rsidR="00935AA9" w:rsidRPr="00890569">
        <w:rPr>
          <w:rFonts w:ascii="Times New Roman" w:hAnsi="Times New Roman" w:cs="Times New Roman"/>
          <w:sz w:val="28"/>
          <w:szCs w:val="28"/>
          <w:shd w:val="clear" w:color="auto" w:fill="FFFFFF"/>
          <w:lang w:val="kk-KZ"/>
        </w:rPr>
        <w:t xml:space="preserve">, оказалось что инициально были повышены 3 микроРНК (302а, 367, 373). После удаления опухоли их уровни снизились выраженно. Но на момент </w:t>
      </w:r>
      <w:r w:rsidR="00381701" w:rsidRPr="00890569">
        <w:rPr>
          <w:rFonts w:ascii="Times New Roman" w:hAnsi="Times New Roman" w:cs="Times New Roman"/>
          <w:sz w:val="28"/>
          <w:szCs w:val="28"/>
          <w:shd w:val="clear" w:color="auto" w:fill="FFFFFF"/>
          <w:lang w:val="kk-KZ"/>
        </w:rPr>
        <w:t xml:space="preserve">завершения </w:t>
      </w:r>
      <w:r w:rsidR="00935AA9" w:rsidRPr="00890569">
        <w:rPr>
          <w:rFonts w:ascii="Times New Roman" w:hAnsi="Times New Roman" w:cs="Times New Roman"/>
          <w:sz w:val="28"/>
          <w:szCs w:val="28"/>
          <w:shd w:val="clear" w:color="auto" w:fill="FFFFFF"/>
          <w:lang w:val="kk-KZ"/>
        </w:rPr>
        <w:t xml:space="preserve">терапии их уровни </w:t>
      </w:r>
      <w:r w:rsidR="00381701" w:rsidRPr="00890569">
        <w:rPr>
          <w:rFonts w:ascii="Times New Roman" w:hAnsi="Times New Roman" w:cs="Times New Roman"/>
          <w:sz w:val="28"/>
          <w:szCs w:val="28"/>
          <w:shd w:val="clear" w:color="auto" w:fill="FFFFFF"/>
          <w:lang w:val="kk-KZ"/>
        </w:rPr>
        <w:t xml:space="preserve">снова повысились и </w:t>
      </w:r>
      <w:r w:rsidR="00935AA9" w:rsidRPr="00890569">
        <w:rPr>
          <w:rFonts w:ascii="Times New Roman" w:hAnsi="Times New Roman" w:cs="Times New Roman"/>
          <w:sz w:val="28"/>
          <w:szCs w:val="28"/>
          <w:shd w:val="clear" w:color="auto" w:fill="FFFFFF"/>
          <w:lang w:val="kk-KZ"/>
        </w:rPr>
        <w:t>были выше чем в послеоперационном периоде</w:t>
      </w:r>
      <w:r w:rsidR="00381701" w:rsidRPr="00890569">
        <w:rPr>
          <w:rFonts w:ascii="Times New Roman" w:hAnsi="Times New Roman" w:cs="Times New Roman"/>
          <w:sz w:val="28"/>
          <w:szCs w:val="28"/>
          <w:shd w:val="clear" w:color="auto" w:fill="FFFFFF"/>
          <w:lang w:val="kk-KZ"/>
        </w:rPr>
        <w:t xml:space="preserve"> (таблица 26</w:t>
      </w:r>
      <w:r w:rsidR="00381701" w:rsidRPr="00890569">
        <w:rPr>
          <w:rFonts w:ascii="Times New Roman" w:hAnsi="Times New Roman" w:cs="Times New Roman"/>
          <w:sz w:val="28"/>
          <w:szCs w:val="28"/>
          <w:shd w:val="clear" w:color="auto" w:fill="FFFFFF"/>
        </w:rPr>
        <w:t xml:space="preserve">), хотя уровень АФП оставался в норме и по данным МРТ солидного образования не было обнаружено. </w:t>
      </w:r>
    </w:p>
    <w:p w:rsidR="00935AA9" w:rsidRPr="00890569" w:rsidRDefault="00935AA9" w:rsidP="00890569">
      <w:pPr>
        <w:pStyle w:val="a5"/>
        <w:ind w:firstLine="567"/>
        <w:jc w:val="both"/>
        <w:rPr>
          <w:rFonts w:ascii="Times New Roman" w:hAnsi="Times New Roman" w:cs="Times New Roman"/>
          <w:sz w:val="28"/>
          <w:szCs w:val="28"/>
          <w:shd w:val="clear" w:color="auto" w:fill="FFFFFF"/>
          <w:lang w:val="kk-KZ"/>
        </w:rPr>
      </w:pPr>
    </w:p>
    <w:p w:rsidR="00C04684" w:rsidRPr="00890569" w:rsidRDefault="00C04684" w:rsidP="00890569">
      <w:pPr>
        <w:pStyle w:val="a5"/>
        <w:jc w:val="both"/>
        <w:rPr>
          <w:rFonts w:ascii="Times New Roman" w:hAnsi="Times New Roman" w:cs="Times New Roman"/>
          <w:sz w:val="28"/>
          <w:szCs w:val="28"/>
          <w:shd w:val="clear" w:color="auto" w:fill="FFFFFF"/>
          <w:lang w:val="kk-KZ"/>
        </w:rPr>
      </w:pPr>
      <w:r w:rsidRPr="00890569">
        <w:rPr>
          <w:rFonts w:ascii="Times New Roman" w:hAnsi="Times New Roman" w:cs="Times New Roman"/>
          <w:sz w:val="28"/>
          <w:szCs w:val="28"/>
          <w:shd w:val="clear" w:color="auto" w:fill="FFFFFF"/>
          <w:lang w:val="kk-KZ"/>
        </w:rPr>
        <w:t xml:space="preserve">Таблица 26 </w:t>
      </w:r>
      <w:r w:rsidR="00CB31F2" w:rsidRPr="00890569">
        <w:rPr>
          <w:rFonts w:ascii="Times New Roman" w:hAnsi="Times New Roman" w:cs="Times New Roman"/>
          <w:sz w:val="28"/>
          <w:szCs w:val="28"/>
          <w:shd w:val="clear" w:color="auto" w:fill="FFFFFF"/>
          <w:lang w:val="kk-KZ"/>
        </w:rPr>
        <w:t>–</w:t>
      </w:r>
      <w:r w:rsidRPr="00890569">
        <w:rPr>
          <w:rFonts w:ascii="Times New Roman" w:hAnsi="Times New Roman" w:cs="Times New Roman"/>
          <w:sz w:val="28"/>
          <w:szCs w:val="28"/>
          <w:shd w:val="clear" w:color="auto" w:fill="FFFFFF"/>
          <w:lang w:val="kk-KZ"/>
        </w:rPr>
        <w:t xml:space="preserve"> </w:t>
      </w:r>
      <w:r w:rsidR="00CB31F2" w:rsidRPr="00890569">
        <w:rPr>
          <w:rFonts w:ascii="Times New Roman" w:hAnsi="Times New Roman" w:cs="Times New Roman"/>
          <w:sz w:val="28"/>
          <w:szCs w:val="28"/>
          <w:shd w:val="clear" w:color="auto" w:fill="FFFFFF"/>
          <w:lang w:val="kk-KZ"/>
        </w:rPr>
        <w:t xml:space="preserve">Динамика кинетики микроРНК у </w:t>
      </w:r>
      <w:r w:rsidRPr="00890569">
        <w:rPr>
          <w:rFonts w:ascii="Times New Roman" w:hAnsi="Times New Roman" w:cs="Times New Roman"/>
          <w:sz w:val="28"/>
          <w:szCs w:val="28"/>
          <w:shd w:val="clear" w:color="auto" w:fill="FFFFFF"/>
          <w:lang w:val="kk-KZ"/>
        </w:rPr>
        <w:t>девочки с крестцово-копчиковой ГКО, стадия 2</w:t>
      </w:r>
    </w:p>
    <w:p w:rsidR="001E4933" w:rsidRPr="00890569" w:rsidRDefault="001E4933" w:rsidP="00890569">
      <w:pPr>
        <w:pStyle w:val="a5"/>
        <w:jc w:val="both"/>
        <w:rPr>
          <w:rFonts w:ascii="Times New Roman" w:hAnsi="Times New Roman" w:cs="Times New Roman"/>
          <w:sz w:val="28"/>
          <w:szCs w:val="28"/>
          <w:shd w:val="clear" w:color="auto" w:fill="FFFFFF"/>
          <w:lang w:val="kk-KZ"/>
        </w:rPr>
      </w:pPr>
    </w:p>
    <w:tbl>
      <w:tblPr>
        <w:tblStyle w:val="ac"/>
        <w:tblW w:w="9639" w:type="dxa"/>
        <w:tblInd w:w="108" w:type="dxa"/>
        <w:tblLayout w:type="fixed"/>
        <w:tblLook w:val="04A0"/>
      </w:tblPr>
      <w:tblGrid>
        <w:gridCol w:w="1985"/>
        <w:gridCol w:w="992"/>
        <w:gridCol w:w="851"/>
        <w:gridCol w:w="850"/>
        <w:gridCol w:w="851"/>
        <w:gridCol w:w="992"/>
        <w:gridCol w:w="850"/>
        <w:gridCol w:w="709"/>
        <w:gridCol w:w="851"/>
        <w:gridCol w:w="708"/>
      </w:tblGrid>
      <w:tr w:rsidR="00CB31F2" w:rsidRPr="00890569" w:rsidTr="00CB31F2">
        <w:trPr>
          <w:trHeight w:val="576"/>
        </w:trPr>
        <w:tc>
          <w:tcPr>
            <w:tcW w:w="1985" w:type="dxa"/>
          </w:tcPr>
          <w:p w:rsidR="00C04684" w:rsidRPr="00890569" w:rsidRDefault="00C04684" w:rsidP="00890569">
            <w:pPr>
              <w:pStyle w:val="a5"/>
              <w:rPr>
                <w:rFonts w:ascii="Times New Roman" w:hAnsi="Times New Roman" w:cs="Times New Roman"/>
                <w:sz w:val="20"/>
                <w:szCs w:val="20"/>
              </w:rPr>
            </w:pPr>
            <w:r w:rsidRPr="00890569">
              <w:rPr>
                <w:rFonts w:ascii="Times New Roman" w:hAnsi="Times New Roman" w:cs="Times New Roman"/>
                <w:sz w:val="20"/>
                <w:szCs w:val="20"/>
              </w:rPr>
              <w:t>Этап терапии</w:t>
            </w:r>
          </w:p>
        </w:tc>
        <w:tc>
          <w:tcPr>
            <w:tcW w:w="992" w:type="dxa"/>
            <w:tcBorders>
              <w:bottom w:val="single" w:sz="4" w:space="0" w:color="auto"/>
            </w:tcBorders>
            <w:shd w:val="clear" w:color="auto" w:fill="auto"/>
          </w:tcPr>
          <w:p w:rsidR="00CB31F2" w:rsidRPr="00890569" w:rsidRDefault="00C04684"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lang w:val="en-US"/>
              </w:rPr>
              <w:t>miR</w:t>
            </w:r>
          </w:p>
          <w:p w:rsidR="00C04684" w:rsidRPr="00890569" w:rsidRDefault="00C04684" w:rsidP="00890569">
            <w:pPr>
              <w:pStyle w:val="a5"/>
              <w:jc w:val="both"/>
              <w:rPr>
                <w:rFonts w:ascii="Times New Roman" w:hAnsi="Times New Roman" w:cs="Times New Roman"/>
                <w:sz w:val="20"/>
                <w:szCs w:val="20"/>
                <w:shd w:val="clear" w:color="auto" w:fill="FFFFFF"/>
                <w:lang w:val="en-US"/>
              </w:rPr>
            </w:pPr>
            <w:r w:rsidRPr="00890569">
              <w:rPr>
                <w:rFonts w:ascii="Times New Roman" w:hAnsi="Times New Roman" w:cs="Times New Roman"/>
                <w:sz w:val="20"/>
                <w:szCs w:val="20"/>
                <w:shd w:val="clear" w:color="auto" w:fill="FFFFFF"/>
                <w:lang w:val="en-US"/>
              </w:rPr>
              <w:t>302a</w:t>
            </w:r>
          </w:p>
        </w:tc>
        <w:tc>
          <w:tcPr>
            <w:tcW w:w="851" w:type="dxa"/>
            <w:tcBorders>
              <w:bottom w:val="single" w:sz="4" w:space="0" w:color="auto"/>
            </w:tcBorders>
            <w:shd w:val="clear" w:color="auto" w:fill="auto"/>
          </w:tcPr>
          <w:p w:rsidR="00CB31F2" w:rsidRPr="00890569" w:rsidRDefault="00C04684"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lang w:val="en-US"/>
              </w:rPr>
              <w:t>miR</w:t>
            </w:r>
          </w:p>
          <w:p w:rsidR="00C04684" w:rsidRPr="00890569" w:rsidRDefault="00C04684" w:rsidP="00890569">
            <w:pPr>
              <w:pStyle w:val="a5"/>
              <w:jc w:val="both"/>
              <w:rPr>
                <w:rFonts w:ascii="Times New Roman" w:hAnsi="Times New Roman" w:cs="Times New Roman"/>
                <w:sz w:val="20"/>
                <w:szCs w:val="20"/>
                <w:shd w:val="clear" w:color="auto" w:fill="FFFFFF"/>
                <w:lang w:val="en-US"/>
              </w:rPr>
            </w:pPr>
            <w:r w:rsidRPr="00890569">
              <w:rPr>
                <w:rFonts w:ascii="Times New Roman" w:hAnsi="Times New Roman" w:cs="Times New Roman"/>
                <w:sz w:val="20"/>
                <w:szCs w:val="20"/>
                <w:shd w:val="clear" w:color="auto" w:fill="FFFFFF"/>
                <w:lang w:val="en-US"/>
              </w:rPr>
              <w:t>302b</w:t>
            </w:r>
          </w:p>
        </w:tc>
        <w:tc>
          <w:tcPr>
            <w:tcW w:w="850" w:type="dxa"/>
            <w:tcBorders>
              <w:bottom w:val="single" w:sz="4" w:space="0" w:color="auto"/>
            </w:tcBorders>
            <w:shd w:val="clear" w:color="auto" w:fill="auto"/>
          </w:tcPr>
          <w:p w:rsidR="00CB31F2" w:rsidRPr="00890569" w:rsidRDefault="00C04684"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lang w:val="en-US"/>
              </w:rPr>
              <w:t>miR</w:t>
            </w:r>
          </w:p>
          <w:p w:rsidR="00C04684" w:rsidRPr="00890569" w:rsidRDefault="00C04684" w:rsidP="00890569">
            <w:pPr>
              <w:pStyle w:val="a5"/>
              <w:jc w:val="both"/>
              <w:rPr>
                <w:rFonts w:ascii="Times New Roman" w:hAnsi="Times New Roman" w:cs="Times New Roman"/>
                <w:sz w:val="20"/>
                <w:szCs w:val="20"/>
                <w:shd w:val="clear" w:color="auto" w:fill="FFFFFF"/>
                <w:lang w:val="en-US"/>
              </w:rPr>
            </w:pPr>
            <w:r w:rsidRPr="00890569">
              <w:rPr>
                <w:rFonts w:ascii="Times New Roman" w:hAnsi="Times New Roman" w:cs="Times New Roman"/>
                <w:sz w:val="20"/>
                <w:szCs w:val="20"/>
                <w:shd w:val="clear" w:color="auto" w:fill="FFFFFF"/>
                <w:lang w:val="en-US"/>
              </w:rPr>
              <w:t>302c</w:t>
            </w:r>
          </w:p>
        </w:tc>
        <w:tc>
          <w:tcPr>
            <w:tcW w:w="851" w:type="dxa"/>
            <w:tcBorders>
              <w:bottom w:val="single" w:sz="4" w:space="0" w:color="auto"/>
            </w:tcBorders>
            <w:shd w:val="clear" w:color="auto" w:fill="auto"/>
          </w:tcPr>
          <w:p w:rsidR="00CB31F2" w:rsidRPr="00890569" w:rsidRDefault="00C04684"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lang w:val="en-US"/>
              </w:rPr>
              <w:t>miR</w:t>
            </w:r>
          </w:p>
          <w:p w:rsidR="00C04684" w:rsidRPr="00890569" w:rsidRDefault="00C04684" w:rsidP="00890569">
            <w:pPr>
              <w:pStyle w:val="a5"/>
              <w:jc w:val="both"/>
              <w:rPr>
                <w:rFonts w:ascii="Times New Roman" w:hAnsi="Times New Roman" w:cs="Times New Roman"/>
                <w:sz w:val="20"/>
                <w:szCs w:val="20"/>
                <w:shd w:val="clear" w:color="auto" w:fill="FFFFFF"/>
                <w:lang w:val="en-US"/>
              </w:rPr>
            </w:pPr>
            <w:r w:rsidRPr="00890569">
              <w:rPr>
                <w:rFonts w:ascii="Times New Roman" w:hAnsi="Times New Roman" w:cs="Times New Roman"/>
                <w:sz w:val="20"/>
                <w:szCs w:val="20"/>
                <w:shd w:val="clear" w:color="auto" w:fill="FFFFFF"/>
                <w:lang w:val="en-US"/>
              </w:rPr>
              <w:t>302d</w:t>
            </w:r>
          </w:p>
        </w:tc>
        <w:tc>
          <w:tcPr>
            <w:tcW w:w="992" w:type="dxa"/>
            <w:tcBorders>
              <w:bottom w:val="single" w:sz="4" w:space="0" w:color="auto"/>
            </w:tcBorders>
            <w:shd w:val="clear" w:color="auto" w:fill="auto"/>
          </w:tcPr>
          <w:p w:rsidR="00CB31F2" w:rsidRPr="00890569" w:rsidRDefault="00C04684"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lang w:val="en-US"/>
              </w:rPr>
              <w:t>miR</w:t>
            </w:r>
          </w:p>
          <w:p w:rsidR="00C04684" w:rsidRPr="00890569" w:rsidRDefault="00C04684" w:rsidP="00890569">
            <w:pPr>
              <w:pStyle w:val="a5"/>
              <w:jc w:val="both"/>
              <w:rPr>
                <w:rFonts w:ascii="Times New Roman" w:hAnsi="Times New Roman" w:cs="Times New Roman"/>
                <w:sz w:val="20"/>
                <w:szCs w:val="20"/>
                <w:shd w:val="clear" w:color="auto" w:fill="FFFFFF"/>
                <w:lang w:val="en-US"/>
              </w:rPr>
            </w:pPr>
            <w:r w:rsidRPr="00890569">
              <w:rPr>
                <w:rFonts w:ascii="Times New Roman" w:hAnsi="Times New Roman" w:cs="Times New Roman"/>
                <w:sz w:val="20"/>
                <w:szCs w:val="20"/>
                <w:shd w:val="clear" w:color="auto" w:fill="FFFFFF"/>
                <w:lang w:val="en-US"/>
              </w:rPr>
              <w:t>367</w:t>
            </w:r>
          </w:p>
        </w:tc>
        <w:tc>
          <w:tcPr>
            <w:tcW w:w="850" w:type="dxa"/>
            <w:tcBorders>
              <w:bottom w:val="single" w:sz="4" w:space="0" w:color="auto"/>
            </w:tcBorders>
            <w:shd w:val="clear" w:color="auto" w:fill="auto"/>
          </w:tcPr>
          <w:p w:rsidR="00CB31F2" w:rsidRPr="00890569" w:rsidRDefault="00C04684"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lang w:val="en-US"/>
              </w:rPr>
              <w:t>miR</w:t>
            </w:r>
          </w:p>
          <w:p w:rsidR="00C04684" w:rsidRPr="00890569" w:rsidRDefault="00C04684" w:rsidP="00890569">
            <w:pPr>
              <w:pStyle w:val="a5"/>
              <w:jc w:val="both"/>
              <w:rPr>
                <w:rFonts w:ascii="Times New Roman" w:hAnsi="Times New Roman" w:cs="Times New Roman"/>
                <w:sz w:val="20"/>
                <w:szCs w:val="20"/>
                <w:shd w:val="clear" w:color="auto" w:fill="FFFFFF"/>
                <w:lang w:val="en-US"/>
              </w:rPr>
            </w:pPr>
            <w:r w:rsidRPr="00890569">
              <w:rPr>
                <w:rFonts w:ascii="Times New Roman" w:hAnsi="Times New Roman" w:cs="Times New Roman"/>
                <w:sz w:val="20"/>
                <w:szCs w:val="20"/>
                <w:shd w:val="clear" w:color="auto" w:fill="FFFFFF"/>
                <w:lang w:val="en-US"/>
              </w:rPr>
              <w:t>371</w:t>
            </w:r>
          </w:p>
        </w:tc>
        <w:tc>
          <w:tcPr>
            <w:tcW w:w="709" w:type="dxa"/>
            <w:tcBorders>
              <w:bottom w:val="single" w:sz="4" w:space="0" w:color="auto"/>
            </w:tcBorders>
            <w:shd w:val="clear" w:color="auto" w:fill="auto"/>
          </w:tcPr>
          <w:p w:rsidR="00CB31F2" w:rsidRPr="00890569" w:rsidRDefault="00C04684"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lang w:val="en-US"/>
              </w:rPr>
              <w:t>miR</w:t>
            </w:r>
          </w:p>
          <w:p w:rsidR="00C04684" w:rsidRPr="00890569" w:rsidRDefault="00C04684" w:rsidP="00890569">
            <w:pPr>
              <w:pStyle w:val="a5"/>
              <w:jc w:val="both"/>
              <w:rPr>
                <w:rFonts w:ascii="Times New Roman" w:hAnsi="Times New Roman" w:cs="Times New Roman"/>
                <w:sz w:val="20"/>
                <w:szCs w:val="20"/>
                <w:shd w:val="clear" w:color="auto" w:fill="FFFFFF"/>
                <w:lang w:val="en-US"/>
              </w:rPr>
            </w:pPr>
            <w:r w:rsidRPr="00890569">
              <w:rPr>
                <w:rFonts w:ascii="Times New Roman" w:hAnsi="Times New Roman" w:cs="Times New Roman"/>
                <w:sz w:val="20"/>
                <w:szCs w:val="20"/>
                <w:shd w:val="clear" w:color="auto" w:fill="FFFFFF"/>
                <w:lang w:val="en-US"/>
              </w:rPr>
              <w:t>372</w:t>
            </w:r>
          </w:p>
        </w:tc>
        <w:tc>
          <w:tcPr>
            <w:tcW w:w="851" w:type="dxa"/>
            <w:tcBorders>
              <w:bottom w:val="single" w:sz="4" w:space="0" w:color="auto"/>
            </w:tcBorders>
            <w:shd w:val="clear" w:color="auto" w:fill="auto"/>
          </w:tcPr>
          <w:p w:rsidR="00CB31F2" w:rsidRPr="00890569" w:rsidRDefault="00C04684"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lang w:val="en-US"/>
              </w:rPr>
              <w:t>miR</w:t>
            </w:r>
          </w:p>
          <w:p w:rsidR="00C04684" w:rsidRPr="00890569" w:rsidRDefault="00C04684" w:rsidP="00890569">
            <w:pPr>
              <w:pStyle w:val="a5"/>
              <w:jc w:val="both"/>
              <w:rPr>
                <w:rFonts w:ascii="Times New Roman" w:hAnsi="Times New Roman" w:cs="Times New Roman"/>
                <w:sz w:val="20"/>
                <w:szCs w:val="20"/>
                <w:shd w:val="clear" w:color="auto" w:fill="FFFFFF"/>
                <w:lang w:val="en-US"/>
              </w:rPr>
            </w:pPr>
            <w:r w:rsidRPr="00890569">
              <w:rPr>
                <w:rFonts w:ascii="Times New Roman" w:hAnsi="Times New Roman" w:cs="Times New Roman"/>
                <w:sz w:val="20"/>
                <w:szCs w:val="20"/>
                <w:shd w:val="clear" w:color="auto" w:fill="FFFFFF"/>
                <w:lang w:val="en-US"/>
              </w:rPr>
              <w:t>373</w:t>
            </w:r>
          </w:p>
        </w:tc>
        <w:tc>
          <w:tcPr>
            <w:tcW w:w="708" w:type="dxa"/>
            <w:tcBorders>
              <w:bottom w:val="single" w:sz="4" w:space="0" w:color="auto"/>
            </w:tcBorders>
            <w:shd w:val="clear" w:color="auto" w:fill="auto"/>
          </w:tcPr>
          <w:p w:rsidR="00CB31F2" w:rsidRPr="00890569" w:rsidRDefault="00C04684"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lang w:val="en-US"/>
              </w:rPr>
              <w:t>miR</w:t>
            </w:r>
          </w:p>
          <w:p w:rsidR="00C04684" w:rsidRPr="00890569" w:rsidRDefault="00C04684" w:rsidP="00890569">
            <w:pPr>
              <w:pStyle w:val="a5"/>
              <w:jc w:val="both"/>
              <w:rPr>
                <w:rFonts w:ascii="Times New Roman" w:hAnsi="Times New Roman" w:cs="Times New Roman"/>
                <w:sz w:val="20"/>
                <w:szCs w:val="20"/>
                <w:shd w:val="clear" w:color="auto" w:fill="FFFFFF"/>
                <w:lang w:val="en-US"/>
              </w:rPr>
            </w:pPr>
            <w:r w:rsidRPr="00890569">
              <w:rPr>
                <w:rFonts w:ascii="Times New Roman" w:hAnsi="Times New Roman" w:cs="Times New Roman"/>
                <w:sz w:val="20"/>
                <w:szCs w:val="20"/>
                <w:shd w:val="clear" w:color="auto" w:fill="FFFFFF"/>
                <w:lang w:val="en-US"/>
              </w:rPr>
              <w:t>375</w:t>
            </w:r>
          </w:p>
        </w:tc>
      </w:tr>
      <w:tr w:rsidR="00CB31F2" w:rsidRPr="00890569" w:rsidTr="00CB31F2">
        <w:tc>
          <w:tcPr>
            <w:tcW w:w="1985" w:type="dxa"/>
          </w:tcPr>
          <w:p w:rsidR="00C04684" w:rsidRPr="00890569" w:rsidRDefault="00C04684" w:rsidP="00890569">
            <w:pPr>
              <w:pStyle w:val="a5"/>
              <w:rPr>
                <w:rFonts w:ascii="Times New Roman" w:hAnsi="Times New Roman" w:cs="Times New Roman"/>
                <w:sz w:val="20"/>
                <w:szCs w:val="20"/>
              </w:rPr>
            </w:pPr>
            <w:r w:rsidRPr="00890569">
              <w:rPr>
                <w:rFonts w:ascii="Times New Roman" w:hAnsi="Times New Roman" w:cs="Times New Roman"/>
                <w:sz w:val="20"/>
                <w:szCs w:val="20"/>
              </w:rPr>
              <w:t>До начала терапии</w:t>
            </w:r>
          </w:p>
        </w:tc>
        <w:tc>
          <w:tcPr>
            <w:tcW w:w="992" w:type="dxa"/>
            <w:tcBorders>
              <w:bottom w:val="single" w:sz="4" w:space="0" w:color="auto"/>
            </w:tcBorders>
            <w:shd w:val="clear" w:color="auto" w:fill="auto"/>
          </w:tcPr>
          <w:p w:rsidR="00C04684" w:rsidRPr="00890569" w:rsidRDefault="00C04684"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134,178</w:t>
            </w:r>
          </w:p>
        </w:tc>
        <w:tc>
          <w:tcPr>
            <w:tcW w:w="851" w:type="dxa"/>
            <w:tcBorders>
              <w:bottom w:val="single" w:sz="4" w:space="0" w:color="auto"/>
            </w:tcBorders>
            <w:shd w:val="clear" w:color="auto" w:fill="auto"/>
          </w:tcPr>
          <w:p w:rsidR="00C04684" w:rsidRPr="00890569" w:rsidRDefault="00C04684"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6,563</w:t>
            </w:r>
          </w:p>
        </w:tc>
        <w:tc>
          <w:tcPr>
            <w:tcW w:w="850" w:type="dxa"/>
            <w:tcBorders>
              <w:bottom w:val="single" w:sz="4" w:space="0" w:color="auto"/>
            </w:tcBorders>
            <w:shd w:val="clear" w:color="auto" w:fill="auto"/>
          </w:tcPr>
          <w:p w:rsidR="00C04684" w:rsidRPr="00890569" w:rsidRDefault="00C04684"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6,563</w:t>
            </w:r>
          </w:p>
        </w:tc>
        <w:tc>
          <w:tcPr>
            <w:tcW w:w="851" w:type="dxa"/>
            <w:tcBorders>
              <w:bottom w:val="single" w:sz="4" w:space="0" w:color="auto"/>
            </w:tcBorders>
            <w:shd w:val="clear" w:color="auto" w:fill="auto"/>
          </w:tcPr>
          <w:p w:rsidR="00C04684" w:rsidRPr="00890569" w:rsidRDefault="00C04684"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6,563</w:t>
            </w:r>
          </w:p>
        </w:tc>
        <w:tc>
          <w:tcPr>
            <w:tcW w:w="992" w:type="dxa"/>
            <w:tcBorders>
              <w:bottom w:val="single" w:sz="4" w:space="0" w:color="auto"/>
            </w:tcBorders>
            <w:shd w:val="clear" w:color="auto" w:fill="auto"/>
          </w:tcPr>
          <w:p w:rsidR="00C04684" w:rsidRPr="00890569" w:rsidRDefault="00C04684"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136,309</w:t>
            </w:r>
          </w:p>
        </w:tc>
        <w:tc>
          <w:tcPr>
            <w:tcW w:w="850" w:type="dxa"/>
            <w:tcBorders>
              <w:bottom w:val="single" w:sz="4" w:space="0" w:color="auto"/>
            </w:tcBorders>
            <w:shd w:val="clear" w:color="auto" w:fill="auto"/>
          </w:tcPr>
          <w:p w:rsidR="00C04684" w:rsidRPr="00890569" w:rsidRDefault="00C04684"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6,563</w:t>
            </w:r>
          </w:p>
        </w:tc>
        <w:tc>
          <w:tcPr>
            <w:tcW w:w="709" w:type="dxa"/>
            <w:tcBorders>
              <w:bottom w:val="single" w:sz="4" w:space="0" w:color="auto"/>
            </w:tcBorders>
            <w:shd w:val="clear" w:color="auto" w:fill="auto"/>
          </w:tcPr>
          <w:p w:rsidR="00C04684" w:rsidRPr="00890569" w:rsidRDefault="00C04684"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6,563</w:t>
            </w:r>
          </w:p>
        </w:tc>
        <w:tc>
          <w:tcPr>
            <w:tcW w:w="851" w:type="dxa"/>
            <w:tcBorders>
              <w:bottom w:val="single" w:sz="4" w:space="0" w:color="auto"/>
            </w:tcBorders>
            <w:shd w:val="clear" w:color="auto" w:fill="auto"/>
          </w:tcPr>
          <w:p w:rsidR="00C04684" w:rsidRPr="00890569" w:rsidRDefault="00C04684"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13,387</w:t>
            </w:r>
          </w:p>
        </w:tc>
        <w:tc>
          <w:tcPr>
            <w:tcW w:w="708" w:type="dxa"/>
            <w:tcBorders>
              <w:bottom w:val="single" w:sz="4" w:space="0" w:color="auto"/>
            </w:tcBorders>
            <w:shd w:val="clear" w:color="auto" w:fill="auto"/>
          </w:tcPr>
          <w:p w:rsidR="00C04684" w:rsidRPr="00890569" w:rsidRDefault="00C04684"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1,670</w:t>
            </w:r>
          </w:p>
        </w:tc>
      </w:tr>
      <w:tr w:rsidR="00CB31F2" w:rsidRPr="00890569" w:rsidTr="00CB31F2">
        <w:tc>
          <w:tcPr>
            <w:tcW w:w="1985" w:type="dxa"/>
          </w:tcPr>
          <w:p w:rsidR="00C04684" w:rsidRPr="00890569" w:rsidRDefault="00F37EA7" w:rsidP="00890569">
            <w:pPr>
              <w:pStyle w:val="a5"/>
              <w:rPr>
                <w:rFonts w:ascii="Times New Roman" w:hAnsi="Times New Roman" w:cs="Times New Roman"/>
                <w:sz w:val="20"/>
                <w:szCs w:val="20"/>
                <w:lang w:val="en-US"/>
              </w:rPr>
            </w:pPr>
            <w:r w:rsidRPr="00890569">
              <w:rPr>
                <w:rFonts w:ascii="Times New Roman" w:hAnsi="Times New Roman" w:cs="Times New Roman"/>
                <w:sz w:val="20"/>
                <w:szCs w:val="20"/>
              </w:rPr>
              <w:t>После операции (1-е сут</w:t>
            </w:r>
            <w:r w:rsidR="00C04684" w:rsidRPr="00890569">
              <w:rPr>
                <w:rFonts w:ascii="Times New Roman" w:hAnsi="Times New Roman" w:cs="Times New Roman"/>
                <w:sz w:val="20"/>
                <w:szCs w:val="20"/>
              </w:rPr>
              <w:t>ки)</w:t>
            </w:r>
          </w:p>
        </w:tc>
        <w:tc>
          <w:tcPr>
            <w:tcW w:w="992" w:type="dxa"/>
            <w:tcBorders>
              <w:bottom w:val="single" w:sz="4" w:space="0" w:color="auto"/>
            </w:tcBorders>
            <w:shd w:val="clear" w:color="auto" w:fill="auto"/>
          </w:tcPr>
          <w:p w:rsidR="00C04684" w:rsidRPr="00890569" w:rsidRDefault="00C04684"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0,476</w:t>
            </w:r>
          </w:p>
        </w:tc>
        <w:tc>
          <w:tcPr>
            <w:tcW w:w="851" w:type="dxa"/>
            <w:tcBorders>
              <w:bottom w:val="single" w:sz="4" w:space="0" w:color="auto"/>
            </w:tcBorders>
            <w:shd w:val="clear" w:color="auto" w:fill="auto"/>
          </w:tcPr>
          <w:p w:rsidR="00C04684" w:rsidRPr="00890569" w:rsidRDefault="00C04684"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3,321</w:t>
            </w:r>
          </w:p>
        </w:tc>
        <w:tc>
          <w:tcPr>
            <w:tcW w:w="850" w:type="dxa"/>
            <w:tcBorders>
              <w:bottom w:val="single" w:sz="4" w:space="0" w:color="auto"/>
            </w:tcBorders>
            <w:shd w:val="clear" w:color="auto" w:fill="auto"/>
          </w:tcPr>
          <w:p w:rsidR="00C04684" w:rsidRPr="00890569" w:rsidRDefault="00C04684"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3,321</w:t>
            </w:r>
          </w:p>
        </w:tc>
        <w:tc>
          <w:tcPr>
            <w:tcW w:w="851" w:type="dxa"/>
            <w:tcBorders>
              <w:bottom w:val="single" w:sz="4" w:space="0" w:color="auto"/>
            </w:tcBorders>
            <w:shd w:val="clear" w:color="auto" w:fill="auto"/>
          </w:tcPr>
          <w:p w:rsidR="00C04684" w:rsidRPr="00890569" w:rsidRDefault="00C04684"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3,321</w:t>
            </w:r>
          </w:p>
        </w:tc>
        <w:tc>
          <w:tcPr>
            <w:tcW w:w="992" w:type="dxa"/>
            <w:tcBorders>
              <w:bottom w:val="single" w:sz="4" w:space="0" w:color="auto"/>
            </w:tcBorders>
            <w:shd w:val="clear" w:color="auto" w:fill="auto"/>
          </w:tcPr>
          <w:p w:rsidR="00C04684" w:rsidRPr="00890569" w:rsidRDefault="00C04684"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3,321</w:t>
            </w:r>
          </w:p>
        </w:tc>
        <w:tc>
          <w:tcPr>
            <w:tcW w:w="850" w:type="dxa"/>
            <w:tcBorders>
              <w:bottom w:val="single" w:sz="4" w:space="0" w:color="auto"/>
            </w:tcBorders>
            <w:shd w:val="clear" w:color="auto" w:fill="auto"/>
          </w:tcPr>
          <w:p w:rsidR="00C04684" w:rsidRPr="00890569" w:rsidRDefault="00C04684"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3,321</w:t>
            </w:r>
          </w:p>
        </w:tc>
        <w:tc>
          <w:tcPr>
            <w:tcW w:w="709" w:type="dxa"/>
            <w:tcBorders>
              <w:bottom w:val="single" w:sz="4" w:space="0" w:color="auto"/>
            </w:tcBorders>
            <w:shd w:val="clear" w:color="auto" w:fill="auto"/>
          </w:tcPr>
          <w:p w:rsidR="00C04684" w:rsidRPr="00890569" w:rsidRDefault="00C04684"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3,321</w:t>
            </w:r>
          </w:p>
        </w:tc>
        <w:tc>
          <w:tcPr>
            <w:tcW w:w="851" w:type="dxa"/>
            <w:tcBorders>
              <w:bottom w:val="single" w:sz="4" w:space="0" w:color="auto"/>
            </w:tcBorders>
            <w:shd w:val="clear" w:color="auto" w:fill="auto"/>
          </w:tcPr>
          <w:p w:rsidR="00C04684" w:rsidRPr="00890569" w:rsidRDefault="00C04684"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1,011</w:t>
            </w:r>
          </w:p>
        </w:tc>
        <w:tc>
          <w:tcPr>
            <w:tcW w:w="708" w:type="dxa"/>
            <w:tcBorders>
              <w:bottom w:val="single" w:sz="4" w:space="0" w:color="auto"/>
            </w:tcBorders>
            <w:shd w:val="clear" w:color="auto" w:fill="auto"/>
          </w:tcPr>
          <w:p w:rsidR="00C04684" w:rsidRPr="00890569" w:rsidRDefault="00C04684"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1,348</w:t>
            </w:r>
          </w:p>
        </w:tc>
      </w:tr>
      <w:tr w:rsidR="00CB31F2" w:rsidRPr="00890569" w:rsidTr="00CB31F2">
        <w:tc>
          <w:tcPr>
            <w:tcW w:w="1985" w:type="dxa"/>
          </w:tcPr>
          <w:p w:rsidR="00C04684" w:rsidRPr="00890569" w:rsidRDefault="00C04684" w:rsidP="00890569">
            <w:pPr>
              <w:pStyle w:val="a5"/>
              <w:rPr>
                <w:rFonts w:ascii="Times New Roman" w:hAnsi="Times New Roman" w:cs="Times New Roman"/>
                <w:sz w:val="20"/>
                <w:szCs w:val="20"/>
              </w:rPr>
            </w:pPr>
            <w:r w:rsidRPr="00890569">
              <w:rPr>
                <w:rFonts w:ascii="Times New Roman" w:hAnsi="Times New Roman" w:cs="Times New Roman"/>
                <w:sz w:val="20"/>
                <w:szCs w:val="20"/>
              </w:rPr>
              <w:t>На момент завершения терапии (после 4 курсов ХТ)</w:t>
            </w:r>
          </w:p>
        </w:tc>
        <w:tc>
          <w:tcPr>
            <w:tcW w:w="992" w:type="dxa"/>
            <w:tcBorders>
              <w:bottom w:val="single" w:sz="4" w:space="0" w:color="auto"/>
            </w:tcBorders>
            <w:shd w:val="clear" w:color="auto" w:fill="auto"/>
          </w:tcPr>
          <w:p w:rsidR="00C04684" w:rsidRPr="00890569" w:rsidRDefault="00C04684"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1,826</w:t>
            </w:r>
          </w:p>
        </w:tc>
        <w:tc>
          <w:tcPr>
            <w:tcW w:w="851" w:type="dxa"/>
            <w:tcBorders>
              <w:bottom w:val="single" w:sz="4" w:space="0" w:color="auto"/>
            </w:tcBorders>
            <w:shd w:val="clear" w:color="auto" w:fill="auto"/>
          </w:tcPr>
          <w:p w:rsidR="00C04684" w:rsidRPr="00890569" w:rsidRDefault="00C04684"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12,375</w:t>
            </w:r>
          </w:p>
        </w:tc>
        <w:tc>
          <w:tcPr>
            <w:tcW w:w="850" w:type="dxa"/>
            <w:tcBorders>
              <w:bottom w:val="single" w:sz="4" w:space="0" w:color="auto"/>
            </w:tcBorders>
            <w:shd w:val="clear" w:color="auto" w:fill="auto"/>
          </w:tcPr>
          <w:p w:rsidR="00C04684" w:rsidRPr="00890569" w:rsidRDefault="00C04684"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12,375</w:t>
            </w:r>
          </w:p>
        </w:tc>
        <w:tc>
          <w:tcPr>
            <w:tcW w:w="851" w:type="dxa"/>
            <w:tcBorders>
              <w:bottom w:val="single" w:sz="4" w:space="0" w:color="auto"/>
            </w:tcBorders>
            <w:shd w:val="clear" w:color="auto" w:fill="auto"/>
          </w:tcPr>
          <w:p w:rsidR="00C04684" w:rsidRPr="00890569" w:rsidRDefault="00C04684"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12,375</w:t>
            </w:r>
          </w:p>
        </w:tc>
        <w:tc>
          <w:tcPr>
            <w:tcW w:w="992" w:type="dxa"/>
            <w:tcBorders>
              <w:bottom w:val="single" w:sz="4" w:space="0" w:color="auto"/>
            </w:tcBorders>
            <w:shd w:val="clear" w:color="auto" w:fill="auto"/>
          </w:tcPr>
          <w:p w:rsidR="00C04684" w:rsidRPr="00890569" w:rsidRDefault="00C04684"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12,375</w:t>
            </w:r>
          </w:p>
        </w:tc>
        <w:tc>
          <w:tcPr>
            <w:tcW w:w="850" w:type="dxa"/>
            <w:tcBorders>
              <w:bottom w:val="single" w:sz="4" w:space="0" w:color="auto"/>
            </w:tcBorders>
            <w:shd w:val="clear" w:color="auto" w:fill="auto"/>
          </w:tcPr>
          <w:p w:rsidR="00C04684" w:rsidRPr="00890569" w:rsidRDefault="00C04684"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12,375</w:t>
            </w:r>
          </w:p>
        </w:tc>
        <w:tc>
          <w:tcPr>
            <w:tcW w:w="709" w:type="dxa"/>
            <w:tcBorders>
              <w:bottom w:val="single" w:sz="4" w:space="0" w:color="auto"/>
            </w:tcBorders>
            <w:shd w:val="clear" w:color="auto" w:fill="auto"/>
          </w:tcPr>
          <w:p w:rsidR="00C04684" w:rsidRPr="00890569" w:rsidRDefault="00CB31F2"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12,37</w:t>
            </w:r>
          </w:p>
        </w:tc>
        <w:tc>
          <w:tcPr>
            <w:tcW w:w="851" w:type="dxa"/>
            <w:tcBorders>
              <w:bottom w:val="single" w:sz="4" w:space="0" w:color="auto"/>
            </w:tcBorders>
            <w:shd w:val="clear" w:color="auto" w:fill="auto"/>
          </w:tcPr>
          <w:p w:rsidR="00C04684" w:rsidRPr="00890569" w:rsidRDefault="00C04684"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6,523</w:t>
            </w:r>
          </w:p>
        </w:tc>
        <w:tc>
          <w:tcPr>
            <w:tcW w:w="708" w:type="dxa"/>
            <w:tcBorders>
              <w:bottom w:val="single" w:sz="4" w:space="0" w:color="auto"/>
            </w:tcBorders>
            <w:shd w:val="clear" w:color="auto" w:fill="auto"/>
          </w:tcPr>
          <w:p w:rsidR="00C04684" w:rsidRPr="00890569" w:rsidRDefault="00C04684"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3,724</w:t>
            </w:r>
          </w:p>
        </w:tc>
      </w:tr>
    </w:tbl>
    <w:p w:rsidR="00C04684" w:rsidRPr="00890569" w:rsidRDefault="00C04684" w:rsidP="00890569">
      <w:pPr>
        <w:pStyle w:val="a5"/>
        <w:jc w:val="both"/>
        <w:rPr>
          <w:rFonts w:ascii="Times New Roman" w:hAnsi="Times New Roman" w:cs="Times New Roman"/>
          <w:sz w:val="28"/>
          <w:szCs w:val="28"/>
          <w:shd w:val="clear" w:color="auto" w:fill="FFFFFF"/>
          <w:lang w:val="kk-KZ"/>
        </w:rPr>
      </w:pPr>
    </w:p>
    <w:p w:rsidR="003E6E11" w:rsidRPr="00890569" w:rsidRDefault="003E6E11" w:rsidP="00890569">
      <w:pPr>
        <w:pStyle w:val="a5"/>
        <w:ind w:firstLine="567"/>
        <w:jc w:val="both"/>
        <w:rPr>
          <w:rFonts w:ascii="Times New Roman" w:hAnsi="Times New Roman" w:cs="Times New Roman"/>
          <w:sz w:val="28"/>
          <w:szCs w:val="28"/>
          <w:shd w:val="clear" w:color="auto" w:fill="FFFFFF"/>
          <w:lang w:val="kk-KZ"/>
        </w:rPr>
      </w:pPr>
      <w:r w:rsidRPr="00890569">
        <w:rPr>
          <w:rFonts w:ascii="Times New Roman" w:hAnsi="Times New Roman" w:cs="Times New Roman"/>
          <w:b/>
          <w:sz w:val="28"/>
          <w:szCs w:val="28"/>
          <w:shd w:val="clear" w:color="auto" w:fill="FFFFFF"/>
          <w:lang w:val="kk-KZ"/>
        </w:rPr>
        <w:t>Клинический случай №2.</w:t>
      </w:r>
      <w:r w:rsidR="00381701" w:rsidRPr="00890569">
        <w:rPr>
          <w:rFonts w:ascii="Times New Roman" w:hAnsi="Times New Roman" w:cs="Times New Roman"/>
          <w:sz w:val="28"/>
          <w:szCs w:val="28"/>
          <w:shd w:val="clear" w:color="auto" w:fill="FFFFFF"/>
          <w:lang w:val="kk-KZ"/>
        </w:rPr>
        <w:t xml:space="preserve"> Мальчик, 1 год 9 месяцев. Жалобы на образование в правой половине мошонки беспокоили в течение 2 месяцев. При госпитализации объем солидно-кистозной опухоли составил 18,7см</w:t>
      </w:r>
      <w:r w:rsidR="00381701" w:rsidRPr="00890569">
        <w:rPr>
          <w:rFonts w:ascii="Times New Roman" w:hAnsi="Times New Roman" w:cs="Times New Roman"/>
          <w:sz w:val="28"/>
          <w:szCs w:val="28"/>
          <w:shd w:val="clear" w:color="auto" w:fill="FFFFFF"/>
          <w:vertAlign w:val="superscript"/>
          <w:lang w:val="kk-KZ"/>
        </w:rPr>
        <w:t>3</w:t>
      </w:r>
      <w:r w:rsidR="00381701" w:rsidRPr="00890569">
        <w:rPr>
          <w:rFonts w:ascii="Times New Roman" w:hAnsi="Times New Roman" w:cs="Times New Roman"/>
          <w:sz w:val="28"/>
          <w:szCs w:val="28"/>
          <w:shd w:val="clear" w:color="auto" w:fill="FFFFFF"/>
          <w:lang w:val="kk-KZ"/>
        </w:rPr>
        <w:t xml:space="preserve">. Уровень АФП был резко повышен - 9917,90нг/мл, ЛДГ незначительно повышен до 240Ед/л. ХГЧ в норме. Вторичных очагов при обследовании не обнаружено. Проведена полная резекция образования в объеме туморорхофуникулэктомия.  В послеоперационном периоде на 6-е сутки уровень АФП </w:t>
      </w:r>
      <w:r w:rsidR="006B0E68" w:rsidRPr="00890569">
        <w:rPr>
          <w:rFonts w:ascii="Times New Roman" w:hAnsi="Times New Roman" w:cs="Times New Roman"/>
          <w:sz w:val="28"/>
          <w:szCs w:val="28"/>
          <w:shd w:val="clear" w:color="auto" w:fill="FFFFFF"/>
          <w:lang w:val="kk-KZ"/>
        </w:rPr>
        <w:t xml:space="preserve">снизился до </w:t>
      </w:r>
      <w:r w:rsidR="00381701" w:rsidRPr="00890569">
        <w:rPr>
          <w:rFonts w:ascii="Times New Roman" w:hAnsi="Times New Roman" w:cs="Times New Roman"/>
          <w:sz w:val="28"/>
          <w:szCs w:val="28"/>
          <w:shd w:val="clear" w:color="auto" w:fill="FFFFFF"/>
          <w:lang w:val="kk-KZ"/>
        </w:rPr>
        <w:t>2296,58</w:t>
      </w:r>
      <w:r w:rsidR="006B0E68" w:rsidRPr="00890569">
        <w:rPr>
          <w:rFonts w:ascii="Times New Roman" w:hAnsi="Times New Roman" w:cs="Times New Roman"/>
          <w:sz w:val="28"/>
          <w:szCs w:val="28"/>
          <w:shd w:val="clear" w:color="auto" w:fill="FFFFFF"/>
          <w:lang w:val="kk-KZ"/>
        </w:rPr>
        <w:t xml:space="preserve">нг/мл, ЛДГ до 200Ед/л. Учитывая 1а стадию, гистологический вариант - </w:t>
      </w:r>
      <w:r w:rsidRPr="00890569">
        <w:rPr>
          <w:rFonts w:ascii="Times New Roman" w:hAnsi="Times New Roman" w:cs="Times New Roman"/>
          <w:sz w:val="28"/>
          <w:szCs w:val="28"/>
          <w:shd w:val="clear" w:color="auto" w:fill="FFFFFF"/>
          <w:lang w:val="kk-KZ"/>
        </w:rPr>
        <w:t>опухоль желточного мешка</w:t>
      </w:r>
      <w:r w:rsidR="006B0E68" w:rsidRPr="00890569">
        <w:rPr>
          <w:rFonts w:ascii="Times New Roman" w:hAnsi="Times New Roman" w:cs="Times New Roman"/>
          <w:sz w:val="28"/>
          <w:szCs w:val="28"/>
          <w:shd w:val="clear" w:color="auto" w:fill="FFFFFF"/>
          <w:lang w:val="kk-KZ"/>
        </w:rPr>
        <w:t>, с</w:t>
      </w:r>
      <w:r w:rsidRPr="00890569">
        <w:rPr>
          <w:rFonts w:ascii="Times New Roman" w:hAnsi="Times New Roman" w:cs="Times New Roman"/>
          <w:sz w:val="28"/>
          <w:szCs w:val="28"/>
          <w:shd w:val="clear" w:color="auto" w:fill="FFFFFF"/>
          <w:lang w:val="kk-KZ"/>
        </w:rPr>
        <w:t xml:space="preserve">огласно протоколу </w:t>
      </w:r>
      <w:r w:rsidR="006B0E68" w:rsidRPr="00890569">
        <w:rPr>
          <w:rFonts w:ascii="Times New Roman" w:hAnsi="Times New Roman" w:cs="Times New Roman"/>
          <w:sz w:val="28"/>
          <w:szCs w:val="28"/>
          <w:shd w:val="clear" w:color="auto" w:fill="FFFFFF"/>
          <w:lang w:val="en-US"/>
        </w:rPr>
        <w:t>MAKEI</w:t>
      </w:r>
      <w:r w:rsidR="006B0E68" w:rsidRPr="00890569">
        <w:rPr>
          <w:rFonts w:ascii="Times New Roman" w:hAnsi="Times New Roman" w:cs="Times New Roman"/>
          <w:sz w:val="28"/>
          <w:szCs w:val="28"/>
          <w:shd w:val="clear" w:color="auto" w:fill="FFFFFF"/>
        </w:rPr>
        <w:t xml:space="preserve"> была показана </w:t>
      </w:r>
      <w:r w:rsidRPr="00890569">
        <w:rPr>
          <w:rFonts w:ascii="Times New Roman" w:hAnsi="Times New Roman" w:cs="Times New Roman"/>
          <w:sz w:val="28"/>
          <w:szCs w:val="28"/>
          <w:shd w:val="clear" w:color="auto" w:fill="FFFFFF"/>
          <w:lang w:val="kk-KZ"/>
        </w:rPr>
        <w:t xml:space="preserve">тактика </w:t>
      </w:r>
      <w:r w:rsidRPr="00890569">
        <w:rPr>
          <w:rFonts w:ascii="Times New Roman" w:hAnsi="Times New Roman" w:cs="Times New Roman"/>
          <w:sz w:val="28"/>
          <w:szCs w:val="28"/>
          <w:shd w:val="clear" w:color="auto" w:fill="FFFFFF"/>
          <w:lang w:val="kk-KZ"/>
        </w:rPr>
        <w:lastRenderedPageBreak/>
        <w:t xml:space="preserve">"наблюдать и ждать". </w:t>
      </w:r>
      <w:r w:rsidR="006B0E68" w:rsidRPr="00890569">
        <w:rPr>
          <w:rFonts w:ascii="Times New Roman" w:hAnsi="Times New Roman" w:cs="Times New Roman"/>
          <w:sz w:val="28"/>
          <w:szCs w:val="28"/>
          <w:shd w:val="clear" w:color="auto" w:fill="FFFFFF"/>
          <w:lang w:val="kk-KZ"/>
        </w:rPr>
        <w:t>По месту жительства уровень АФП определялся раз в 2 недели</w:t>
      </w:r>
      <w:r w:rsidR="006B0E68" w:rsidRPr="00890569">
        <w:rPr>
          <w:rFonts w:ascii="Times New Roman" w:hAnsi="Times New Roman" w:cs="Times New Roman"/>
          <w:sz w:val="28"/>
          <w:szCs w:val="28"/>
          <w:shd w:val="clear" w:color="auto" w:fill="FFFFFF"/>
        </w:rPr>
        <w:t xml:space="preserve"> и через месяц с момента операции уровень АФП снизился до возрастной нормы (19нг/мл). Далее контроль АФП проводился 1 раз в месяц. На 3-м месяце динамического контроля </w:t>
      </w:r>
      <w:r w:rsidRPr="00890569">
        <w:rPr>
          <w:rFonts w:ascii="Times New Roman" w:hAnsi="Times New Roman" w:cs="Times New Roman"/>
          <w:sz w:val="28"/>
          <w:szCs w:val="28"/>
          <w:shd w:val="clear" w:color="auto" w:fill="FFFFFF"/>
          <w:lang w:val="kk-KZ"/>
        </w:rPr>
        <w:t>обнаружено повышение АФП</w:t>
      </w:r>
      <w:r w:rsidR="006B0E68" w:rsidRPr="00890569">
        <w:rPr>
          <w:rFonts w:ascii="Times New Roman" w:hAnsi="Times New Roman" w:cs="Times New Roman"/>
          <w:sz w:val="28"/>
          <w:szCs w:val="28"/>
          <w:shd w:val="clear" w:color="auto" w:fill="FFFFFF"/>
          <w:lang w:val="kk-KZ"/>
        </w:rPr>
        <w:t xml:space="preserve"> до 256нг/мл. При обследовании по месту жительства</w:t>
      </w:r>
      <w:r w:rsidRPr="00890569">
        <w:rPr>
          <w:rFonts w:ascii="Times New Roman" w:hAnsi="Times New Roman" w:cs="Times New Roman"/>
          <w:sz w:val="28"/>
          <w:szCs w:val="28"/>
          <w:shd w:val="clear" w:color="auto" w:fill="FFFFFF"/>
          <w:lang w:val="kk-KZ"/>
        </w:rPr>
        <w:t xml:space="preserve"> очагов опухоли выявлено не было. </w:t>
      </w:r>
      <w:r w:rsidR="006B0E68" w:rsidRPr="00890569">
        <w:rPr>
          <w:rFonts w:ascii="Times New Roman" w:hAnsi="Times New Roman" w:cs="Times New Roman"/>
          <w:sz w:val="28"/>
          <w:szCs w:val="28"/>
          <w:shd w:val="clear" w:color="auto" w:fill="FFFFFF"/>
          <w:lang w:val="kk-KZ"/>
        </w:rPr>
        <w:t>Ур</w:t>
      </w:r>
      <w:r w:rsidR="008C71CA" w:rsidRPr="00890569">
        <w:rPr>
          <w:rFonts w:ascii="Times New Roman" w:hAnsi="Times New Roman" w:cs="Times New Roman"/>
          <w:sz w:val="28"/>
          <w:szCs w:val="28"/>
          <w:shd w:val="clear" w:color="auto" w:fill="FFFFFF"/>
          <w:lang w:val="kk-KZ"/>
        </w:rPr>
        <w:t>овень АФП продолжал</w:t>
      </w:r>
      <w:r w:rsidR="006B0E68" w:rsidRPr="00890569">
        <w:rPr>
          <w:rFonts w:ascii="Times New Roman" w:hAnsi="Times New Roman" w:cs="Times New Roman"/>
          <w:sz w:val="28"/>
          <w:szCs w:val="28"/>
          <w:shd w:val="clear" w:color="auto" w:fill="FFFFFF"/>
          <w:lang w:val="kk-KZ"/>
        </w:rPr>
        <w:t xml:space="preserve"> повышаться</w:t>
      </w:r>
      <w:r w:rsidR="008C71CA" w:rsidRPr="00890569">
        <w:rPr>
          <w:rFonts w:ascii="Times New Roman" w:hAnsi="Times New Roman" w:cs="Times New Roman"/>
          <w:sz w:val="28"/>
          <w:szCs w:val="28"/>
          <w:shd w:val="clear" w:color="auto" w:fill="FFFFFF"/>
          <w:lang w:val="kk-KZ"/>
        </w:rPr>
        <w:t>,</w:t>
      </w:r>
      <w:r w:rsidR="006B0E68" w:rsidRPr="00890569">
        <w:rPr>
          <w:rFonts w:ascii="Times New Roman" w:hAnsi="Times New Roman" w:cs="Times New Roman"/>
          <w:sz w:val="28"/>
          <w:szCs w:val="28"/>
          <w:shd w:val="clear" w:color="auto" w:fill="FFFFFF"/>
          <w:lang w:val="kk-KZ"/>
        </w:rPr>
        <w:t xml:space="preserve"> и </w:t>
      </w:r>
      <w:r w:rsidRPr="00890569">
        <w:rPr>
          <w:rFonts w:ascii="Times New Roman" w:hAnsi="Times New Roman" w:cs="Times New Roman"/>
          <w:sz w:val="28"/>
          <w:szCs w:val="28"/>
          <w:shd w:val="clear" w:color="auto" w:fill="FFFFFF"/>
          <w:lang w:val="kk-KZ"/>
        </w:rPr>
        <w:t>при</w:t>
      </w:r>
      <w:r w:rsidR="006B0E68" w:rsidRPr="00890569">
        <w:rPr>
          <w:rFonts w:ascii="Times New Roman" w:hAnsi="Times New Roman" w:cs="Times New Roman"/>
          <w:sz w:val="28"/>
          <w:szCs w:val="28"/>
          <w:shd w:val="clear" w:color="auto" w:fill="FFFFFF"/>
          <w:lang w:val="kk-KZ"/>
        </w:rPr>
        <w:t xml:space="preserve"> повторном обследовании </w:t>
      </w:r>
      <w:r w:rsidRPr="00890569">
        <w:rPr>
          <w:rFonts w:ascii="Times New Roman" w:hAnsi="Times New Roman" w:cs="Times New Roman"/>
          <w:sz w:val="28"/>
          <w:szCs w:val="28"/>
          <w:shd w:val="clear" w:color="auto" w:fill="FFFFFF"/>
          <w:lang w:val="kk-KZ"/>
        </w:rPr>
        <w:t>диагностирован рецидив</w:t>
      </w:r>
      <w:r w:rsidR="006B0E68" w:rsidRPr="00890569">
        <w:rPr>
          <w:rFonts w:ascii="Times New Roman" w:hAnsi="Times New Roman" w:cs="Times New Roman"/>
          <w:sz w:val="28"/>
          <w:szCs w:val="28"/>
          <w:shd w:val="clear" w:color="auto" w:fill="FFFFFF"/>
          <w:lang w:val="kk-KZ"/>
        </w:rPr>
        <w:t xml:space="preserve"> заболевания в виде </w:t>
      </w:r>
      <w:r w:rsidRPr="00890569">
        <w:rPr>
          <w:rFonts w:ascii="Times New Roman" w:hAnsi="Times New Roman" w:cs="Times New Roman"/>
          <w:sz w:val="28"/>
          <w:szCs w:val="28"/>
          <w:shd w:val="clear" w:color="auto" w:fill="FFFFFF"/>
          <w:lang w:val="kk-KZ"/>
        </w:rPr>
        <w:t>увеличени</w:t>
      </w:r>
      <w:r w:rsidR="006B0E68" w:rsidRPr="00890569">
        <w:rPr>
          <w:rFonts w:ascii="Times New Roman" w:hAnsi="Times New Roman" w:cs="Times New Roman"/>
          <w:sz w:val="28"/>
          <w:szCs w:val="28"/>
          <w:shd w:val="clear" w:color="auto" w:fill="FFFFFF"/>
          <w:lang w:val="kk-KZ"/>
        </w:rPr>
        <w:t>я</w:t>
      </w:r>
      <w:r w:rsidRPr="00890569">
        <w:rPr>
          <w:rFonts w:ascii="Times New Roman" w:hAnsi="Times New Roman" w:cs="Times New Roman"/>
          <w:sz w:val="28"/>
          <w:szCs w:val="28"/>
          <w:shd w:val="clear" w:color="auto" w:fill="FFFFFF"/>
          <w:lang w:val="kk-KZ"/>
        </w:rPr>
        <w:t xml:space="preserve"> забрюшинных лимфатических узлов, метастаз</w:t>
      </w:r>
      <w:r w:rsidR="006B0E68" w:rsidRPr="00890569">
        <w:rPr>
          <w:rFonts w:ascii="Times New Roman" w:hAnsi="Times New Roman" w:cs="Times New Roman"/>
          <w:sz w:val="28"/>
          <w:szCs w:val="28"/>
          <w:shd w:val="clear" w:color="auto" w:fill="FFFFFF"/>
          <w:lang w:val="kk-KZ"/>
        </w:rPr>
        <w:t>ов</w:t>
      </w:r>
      <w:r w:rsidRPr="00890569">
        <w:rPr>
          <w:rFonts w:ascii="Times New Roman" w:hAnsi="Times New Roman" w:cs="Times New Roman"/>
          <w:sz w:val="28"/>
          <w:szCs w:val="28"/>
          <w:shd w:val="clear" w:color="auto" w:fill="FFFFFF"/>
          <w:lang w:val="kk-KZ"/>
        </w:rPr>
        <w:t xml:space="preserve"> в легкие.</w:t>
      </w:r>
    </w:p>
    <w:p w:rsidR="003E6E11" w:rsidRPr="00890569" w:rsidRDefault="003E6E11" w:rsidP="00890569">
      <w:pPr>
        <w:pStyle w:val="a5"/>
        <w:ind w:firstLine="567"/>
        <w:jc w:val="both"/>
        <w:rPr>
          <w:rFonts w:ascii="Times New Roman" w:hAnsi="Times New Roman" w:cs="Times New Roman"/>
          <w:sz w:val="28"/>
          <w:szCs w:val="28"/>
          <w:shd w:val="clear" w:color="auto" w:fill="FFFFFF"/>
          <w:lang w:val="kk-KZ"/>
        </w:rPr>
      </w:pPr>
      <w:r w:rsidRPr="00890569">
        <w:rPr>
          <w:rFonts w:ascii="Times New Roman" w:hAnsi="Times New Roman" w:cs="Times New Roman"/>
          <w:sz w:val="28"/>
          <w:szCs w:val="28"/>
          <w:shd w:val="clear" w:color="auto" w:fill="FFFFFF"/>
          <w:lang w:val="kk-KZ"/>
        </w:rPr>
        <w:t>При анализе экспрессии микроРНК мы обнаружили, что уровни</w:t>
      </w:r>
      <w:r w:rsidR="006763F6" w:rsidRPr="00890569">
        <w:rPr>
          <w:rFonts w:ascii="Times New Roman" w:hAnsi="Times New Roman" w:cs="Times New Roman"/>
          <w:sz w:val="28"/>
          <w:szCs w:val="28"/>
          <w:shd w:val="clear" w:color="auto" w:fill="FFFFFF"/>
          <w:lang w:val="kk-KZ"/>
        </w:rPr>
        <w:t xml:space="preserve"> 7 микроРНК были высокими инициально. После удаления опухоли на 1-е сутки уровни 3 микроРНК (302а, 367 и 372) </w:t>
      </w:r>
      <w:r w:rsidRPr="00890569">
        <w:rPr>
          <w:rFonts w:ascii="Times New Roman" w:hAnsi="Times New Roman" w:cs="Times New Roman"/>
          <w:sz w:val="28"/>
          <w:szCs w:val="28"/>
          <w:shd w:val="clear" w:color="auto" w:fill="FFFFFF"/>
          <w:lang w:val="kk-KZ"/>
        </w:rPr>
        <w:t>снизились незначительно по сравнению с исходными показателями и оставались относительно высокими (таблица 27)</w:t>
      </w:r>
      <w:r w:rsidR="006763F6" w:rsidRPr="00890569">
        <w:rPr>
          <w:rFonts w:ascii="Times New Roman" w:hAnsi="Times New Roman" w:cs="Times New Roman"/>
          <w:sz w:val="28"/>
          <w:szCs w:val="28"/>
          <w:shd w:val="clear" w:color="auto" w:fill="FFFFFF"/>
          <w:lang w:val="kk-KZ"/>
        </w:rPr>
        <w:t xml:space="preserve">, вероятнее всего за счет наличия субклинических очагов. </w:t>
      </w:r>
    </w:p>
    <w:p w:rsidR="006763F6" w:rsidRPr="00890569" w:rsidRDefault="006763F6" w:rsidP="00890569">
      <w:pPr>
        <w:pStyle w:val="a5"/>
        <w:ind w:firstLine="567"/>
        <w:jc w:val="both"/>
        <w:rPr>
          <w:rFonts w:ascii="Times New Roman" w:hAnsi="Times New Roman" w:cs="Times New Roman"/>
          <w:sz w:val="28"/>
          <w:szCs w:val="28"/>
          <w:shd w:val="clear" w:color="auto" w:fill="FFFFFF"/>
          <w:lang w:val="kk-KZ"/>
        </w:rPr>
      </w:pPr>
    </w:p>
    <w:p w:rsidR="003309B2" w:rsidRPr="00890569" w:rsidRDefault="003309B2" w:rsidP="00890569">
      <w:pPr>
        <w:pStyle w:val="a5"/>
        <w:jc w:val="both"/>
        <w:rPr>
          <w:rFonts w:ascii="Times New Roman" w:hAnsi="Times New Roman" w:cs="Times New Roman"/>
          <w:sz w:val="28"/>
          <w:szCs w:val="28"/>
          <w:shd w:val="clear" w:color="auto" w:fill="FFFFFF"/>
          <w:lang w:val="kk-KZ"/>
        </w:rPr>
      </w:pPr>
      <w:r w:rsidRPr="00890569">
        <w:rPr>
          <w:rFonts w:ascii="Times New Roman" w:hAnsi="Times New Roman" w:cs="Times New Roman"/>
          <w:sz w:val="28"/>
          <w:szCs w:val="28"/>
          <w:shd w:val="clear" w:color="auto" w:fill="FFFFFF"/>
          <w:lang w:val="kk-KZ"/>
        </w:rPr>
        <w:t xml:space="preserve">Таблица 27 - Данные мальчика с ГКО яичка, стадия 1 </w:t>
      </w:r>
    </w:p>
    <w:p w:rsidR="001E4933" w:rsidRPr="00890569" w:rsidRDefault="001E4933" w:rsidP="00890569">
      <w:pPr>
        <w:pStyle w:val="a5"/>
        <w:jc w:val="both"/>
        <w:rPr>
          <w:rFonts w:ascii="Times New Roman" w:hAnsi="Times New Roman" w:cs="Times New Roman"/>
          <w:sz w:val="28"/>
          <w:szCs w:val="28"/>
          <w:shd w:val="clear" w:color="auto" w:fill="FFFFFF"/>
          <w:lang w:val="kk-KZ"/>
        </w:rPr>
      </w:pPr>
    </w:p>
    <w:tbl>
      <w:tblPr>
        <w:tblStyle w:val="ac"/>
        <w:tblW w:w="9639" w:type="dxa"/>
        <w:tblInd w:w="108" w:type="dxa"/>
        <w:tblLayout w:type="fixed"/>
        <w:tblLook w:val="04A0"/>
      </w:tblPr>
      <w:tblGrid>
        <w:gridCol w:w="1418"/>
        <w:gridCol w:w="850"/>
        <w:gridCol w:w="709"/>
        <w:gridCol w:w="851"/>
        <w:gridCol w:w="850"/>
        <w:gridCol w:w="992"/>
        <w:gridCol w:w="993"/>
        <w:gridCol w:w="850"/>
        <w:gridCol w:w="851"/>
        <w:gridCol w:w="1275"/>
      </w:tblGrid>
      <w:tr w:rsidR="006763F6" w:rsidRPr="00890569" w:rsidTr="006763F6">
        <w:trPr>
          <w:trHeight w:val="576"/>
        </w:trPr>
        <w:tc>
          <w:tcPr>
            <w:tcW w:w="1418" w:type="dxa"/>
          </w:tcPr>
          <w:p w:rsidR="003309B2" w:rsidRPr="00890569" w:rsidRDefault="003309B2" w:rsidP="00890569">
            <w:pPr>
              <w:pStyle w:val="a5"/>
              <w:rPr>
                <w:rFonts w:ascii="Times New Roman" w:hAnsi="Times New Roman" w:cs="Times New Roman"/>
                <w:sz w:val="20"/>
                <w:szCs w:val="20"/>
              </w:rPr>
            </w:pPr>
            <w:r w:rsidRPr="00890569">
              <w:rPr>
                <w:rFonts w:ascii="Times New Roman" w:hAnsi="Times New Roman" w:cs="Times New Roman"/>
                <w:sz w:val="20"/>
                <w:szCs w:val="20"/>
              </w:rPr>
              <w:t>Этап терапии</w:t>
            </w:r>
          </w:p>
        </w:tc>
        <w:tc>
          <w:tcPr>
            <w:tcW w:w="850" w:type="dxa"/>
            <w:tcBorders>
              <w:bottom w:val="single" w:sz="4" w:space="0" w:color="auto"/>
            </w:tcBorders>
            <w:shd w:val="clear" w:color="auto" w:fill="auto"/>
          </w:tcPr>
          <w:p w:rsidR="006763F6" w:rsidRPr="00890569" w:rsidRDefault="003309B2"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lang w:val="en-US"/>
              </w:rPr>
              <w:t>miR</w:t>
            </w:r>
          </w:p>
          <w:p w:rsidR="003309B2" w:rsidRPr="00890569" w:rsidRDefault="003309B2"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rPr>
              <w:t>302</w:t>
            </w:r>
            <w:r w:rsidRPr="00890569">
              <w:rPr>
                <w:rFonts w:ascii="Times New Roman" w:hAnsi="Times New Roman" w:cs="Times New Roman"/>
                <w:sz w:val="20"/>
                <w:szCs w:val="20"/>
                <w:shd w:val="clear" w:color="auto" w:fill="FFFFFF"/>
                <w:lang w:val="en-US"/>
              </w:rPr>
              <w:t>a</w:t>
            </w:r>
          </w:p>
        </w:tc>
        <w:tc>
          <w:tcPr>
            <w:tcW w:w="709" w:type="dxa"/>
            <w:tcBorders>
              <w:bottom w:val="single" w:sz="4" w:space="0" w:color="auto"/>
            </w:tcBorders>
            <w:shd w:val="clear" w:color="auto" w:fill="auto"/>
          </w:tcPr>
          <w:p w:rsidR="006763F6" w:rsidRPr="00890569" w:rsidRDefault="003309B2"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lang w:val="en-US"/>
              </w:rPr>
              <w:t>miR</w:t>
            </w:r>
          </w:p>
          <w:p w:rsidR="003309B2" w:rsidRPr="00890569" w:rsidRDefault="003309B2"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rPr>
              <w:t>302</w:t>
            </w:r>
            <w:r w:rsidRPr="00890569">
              <w:rPr>
                <w:rFonts w:ascii="Times New Roman" w:hAnsi="Times New Roman" w:cs="Times New Roman"/>
                <w:sz w:val="20"/>
                <w:szCs w:val="20"/>
                <w:shd w:val="clear" w:color="auto" w:fill="FFFFFF"/>
                <w:lang w:val="en-US"/>
              </w:rPr>
              <w:t>b</w:t>
            </w:r>
          </w:p>
        </w:tc>
        <w:tc>
          <w:tcPr>
            <w:tcW w:w="851" w:type="dxa"/>
            <w:tcBorders>
              <w:bottom w:val="single" w:sz="4" w:space="0" w:color="auto"/>
            </w:tcBorders>
            <w:shd w:val="clear" w:color="auto" w:fill="auto"/>
          </w:tcPr>
          <w:p w:rsidR="006763F6" w:rsidRPr="00890569" w:rsidRDefault="003309B2"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lang w:val="en-US"/>
              </w:rPr>
              <w:t>miR</w:t>
            </w:r>
          </w:p>
          <w:p w:rsidR="003309B2" w:rsidRPr="00890569" w:rsidRDefault="003309B2"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rPr>
              <w:t>302</w:t>
            </w:r>
            <w:r w:rsidRPr="00890569">
              <w:rPr>
                <w:rFonts w:ascii="Times New Roman" w:hAnsi="Times New Roman" w:cs="Times New Roman"/>
                <w:sz w:val="20"/>
                <w:szCs w:val="20"/>
                <w:shd w:val="clear" w:color="auto" w:fill="FFFFFF"/>
                <w:lang w:val="en-US"/>
              </w:rPr>
              <w:t>c</w:t>
            </w:r>
          </w:p>
        </w:tc>
        <w:tc>
          <w:tcPr>
            <w:tcW w:w="850" w:type="dxa"/>
            <w:tcBorders>
              <w:bottom w:val="single" w:sz="4" w:space="0" w:color="auto"/>
            </w:tcBorders>
            <w:shd w:val="clear" w:color="auto" w:fill="auto"/>
          </w:tcPr>
          <w:p w:rsidR="006763F6" w:rsidRPr="00890569" w:rsidRDefault="003309B2"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lang w:val="en-US"/>
              </w:rPr>
              <w:t>miR</w:t>
            </w:r>
          </w:p>
          <w:p w:rsidR="003309B2" w:rsidRPr="00890569" w:rsidRDefault="003309B2"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rPr>
              <w:t>302</w:t>
            </w:r>
            <w:r w:rsidRPr="00890569">
              <w:rPr>
                <w:rFonts w:ascii="Times New Roman" w:hAnsi="Times New Roman" w:cs="Times New Roman"/>
                <w:sz w:val="20"/>
                <w:szCs w:val="20"/>
                <w:shd w:val="clear" w:color="auto" w:fill="FFFFFF"/>
                <w:lang w:val="en-US"/>
              </w:rPr>
              <w:t>d</w:t>
            </w:r>
          </w:p>
        </w:tc>
        <w:tc>
          <w:tcPr>
            <w:tcW w:w="992" w:type="dxa"/>
            <w:tcBorders>
              <w:bottom w:val="single" w:sz="4" w:space="0" w:color="auto"/>
            </w:tcBorders>
            <w:shd w:val="clear" w:color="auto" w:fill="auto"/>
          </w:tcPr>
          <w:p w:rsidR="006763F6" w:rsidRPr="00890569" w:rsidRDefault="003309B2"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lang w:val="en-US"/>
              </w:rPr>
              <w:t>miR</w:t>
            </w:r>
          </w:p>
          <w:p w:rsidR="003309B2" w:rsidRPr="00890569" w:rsidRDefault="003309B2" w:rsidP="00890569">
            <w:pPr>
              <w:pStyle w:val="a5"/>
              <w:jc w:val="both"/>
              <w:rPr>
                <w:rFonts w:ascii="Times New Roman" w:hAnsi="Times New Roman" w:cs="Times New Roman"/>
                <w:sz w:val="20"/>
                <w:szCs w:val="20"/>
                <w:shd w:val="clear" w:color="auto" w:fill="FFFFFF"/>
                <w:lang w:val="en-US"/>
              </w:rPr>
            </w:pPr>
            <w:r w:rsidRPr="00890569">
              <w:rPr>
                <w:rFonts w:ascii="Times New Roman" w:hAnsi="Times New Roman" w:cs="Times New Roman"/>
                <w:sz w:val="20"/>
                <w:szCs w:val="20"/>
                <w:shd w:val="clear" w:color="auto" w:fill="FFFFFF"/>
              </w:rPr>
              <w:t>3</w:t>
            </w:r>
            <w:r w:rsidRPr="00890569">
              <w:rPr>
                <w:rFonts w:ascii="Times New Roman" w:hAnsi="Times New Roman" w:cs="Times New Roman"/>
                <w:sz w:val="20"/>
                <w:szCs w:val="20"/>
                <w:shd w:val="clear" w:color="auto" w:fill="FFFFFF"/>
                <w:lang w:val="en-US"/>
              </w:rPr>
              <w:t>67</w:t>
            </w:r>
          </w:p>
        </w:tc>
        <w:tc>
          <w:tcPr>
            <w:tcW w:w="993" w:type="dxa"/>
            <w:tcBorders>
              <w:bottom w:val="single" w:sz="4" w:space="0" w:color="auto"/>
            </w:tcBorders>
            <w:shd w:val="clear" w:color="auto" w:fill="auto"/>
          </w:tcPr>
          <w:p w:rsidR="006763F6" w:rsidRPr="00890569" w:rsidRDefault="003309B2"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lang w:val="en-US"/>
              </w:rPr>
              <w:t>miR</w:t>
            </w:r>
          </w:p>
          <w:p w:rsidR="003309B2" w:rsidRPr="00890569" w:rsidRDefault="003309B2" w:rsidP="00890569">
            <w:pPr>
              <w:pStyle w:val="a5"/>
              <w:jc w:val="both"/>
              <w:rPr>
                <w:rFonts w:ascii="Times New Roman" w:hAnsi="Times New Roman" w:cs="Times New Roman"/>
                <w:sz w:val="20"/>
                <w:szCs w:val="20"/>
                <w:shd w:val="clear" w:color="auto" w:fill="FFFFFF"/>
                <w:lang w:val="en-US"/>
              </w:rPr>
            </w:pPr>
            <w:r w:rsidRPr="00890569">
              <w:rPr>
                <w:rFonts w:ascii="Times New Roman" w:hAnsi="Times New Roman" w:cs="Times New Roman"/>
                <w:sz w:val="20"/>
                <w:szCs w:val="20"/>
                <w:shd w:val="clear" w:color="auto" w:fill="FFFFFF"/>
                <w:lang w:val="en-US"/>
              </w:rPr>
              <w:t>371</w:t>
            </w:r>
          </w:p>
        </w:tc>
        <w:tc>
          <w:tcPr>
            <w:tcW w:w="850" w:type="dxa"/>
            <w:tcBorders>
              <w:bottom w:val="single" w:sz="4" w:space="0" w:color="auto"/>
            </w:tcBorders>
            <w:shd w:val="clear" w:color="auto" w:fill="auto"/>
          </w:tcPr>
          <w:p w:rsidR="006763F6" w:rsidRPr="00890569" w:rsidRDefault="003309B2"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lang w:val="en-US"/>
              </w:rPr>
              <w:t>miR</w:t>
            </w:r>
          </w:p>
          <w:p w:rsidR="003309B2" w:rsidRPr="00890569" w:rsidRDefault="003309B2" w:rsidP="00890569">
            <w:pPr>
              <w:pStyle w:val="a5"/>
              <w:jc w:val="both"/>
              <w:rPr>
                <w:rFonts w:ascii="Times New Roman" w:hAnsi="Times New Roman" w:cs="Times New Roman"/>
                <w:sz w:val="20"/>
                <w:szCs w:val="20"/>
                <w:shd w:val="clear" w:color="auto" w:fill="FFFFFF"/>
                <w:lang w:val="en-US"/>
              </w:rPr>
            </w:pPr>
            <w:r w:rsidRPr="00890569">
              <w:rPr>
                <w:rFonts w:ascii="Times New Roman" w:hAnsi="Times New Roman" w:cs="Times New Roman"/>
                <w:sz w:val="20"/>
                <w:szCs w:val="20"/>
                <w:shd w:val="clear" w:color="auto" w:fill="FFFFFF"/>
                <w:lang w:val="en-US"/>
              </w:rPr>
              <w:t>372</w:t>
            </w:r>
          </w:p>
        </w:tc>
        <w:tc>
          <w:tcPr>
            <w:tcW w:w="851" w:type="dxa"/>
            <w:tcBorders>
              <w:bottom w:val="single" w:sz="4" w:space="0" w:color="auto"/>
            </w:tcBorders>
            <w:shd w:val="clear" w:color="auto" w:fill="auto"/>
          </w:tcPr>
          <w:p w:rsidR="006763F6" w:rsidRPr="00890569" w:rsidRDefault="003309B2"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lang w:val="en-US"/>
              </w:rPr>
              <w:t>miR</w:t>
            </w:r>
          </w:p>
          <w:p w:rsidR="003309B2" w:rsidRPr="00890569" w:rsidRDefault="003309B2" w:rsidP="00890569">
            <w:pPr>
              <w:pStyle w:val="a5"/>
              <w:jc w:val="both"/>
              <w:rPr>
                <w:rFonts w:ascii="Times New Roman" w:hAnsi="Times New Roman" w:cs="Times New Roman"/>
                <w:sz w:val="20"/>
                <w:szCs w:val="20"/>
                <w:shd w:val="clear" w:color="auto" w:fill="FFFFFF"/>
                <w:lang w:val="en-US"/>
              </w:rPr>
            </w:pPr>
            <w:r w:rsidRPr="00890569">
              <w:rPr>
                <w:rFonts w:ascii="Times New Roman" w:hAnsi="Times New Roman" w:cs="Times New Roman"/>
                <w:sz w:val="20"/>
                <w:szCs w:val="20"/>
                <w:shd w:val="clear" w:color="auto" w:fill="FFFFFF"/>
                <w:lang w:val="en-US"/>
              </w:rPr>
              <w:t>373</w:t>
            </w:r>
          </w:p>
        </w:tc>
        <w:tc>
          <w:tcPr>
            <w:tcW w:w="1275" w:type="dxa"/>
            <w:tcBorders>
              <w:bottom w:val="single" w:sz="4" w:space="0" w:color="auto"/>
            </w:tcBorders>
            <w:shd w:val="clear" w:color="auto" w:fill="auto"/>
          </w:tcPr>
          <w:p w:rsidR="006763F6" w:rsidRPr="00890569" w:rsidRDefault="003309B2"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lang w:val="en-US"/>
              </w:rPr>
              <w:t>miR</w:t>
            </w:r>
          </w:p>
          <w:p w:rsidR="003309B2" w:rsidRPr="00890569" w:rsidRDefault="003309B2" w:rsidP="00890569">
            <w:pPr>
              <w:pStyle w:val="a5"/>
              <w:jc w:val="both"/>
              <w:rPr>
                <w:rFonts w:ascii="Times New Roman" w:hAnsi="Times New Roman" w:cs="Times New Roman"/>
                <w:sz w:val="20"/>
                <w:szCs w:val="20"/>
                <w:shd w:val="clear" w:color="auto" w:fill="FFFFFF"/>
                <w:lang w:val="en-US"/>
              </w:rPr>
            </w:pPr>
            <w:r w:rsidRPr="00890569">
              <w:rPr>
                <w:rFonts w:ascii="Times New Roman" w:hAnsi="Times New Roman" w:cs="Times New Roman"/>
                <w:sz w:val="20"/>
                <w:szCs w:val="20"/>
                <w:shd w:val="clear" w:color="auto" w:fill="FFFFFF"/>
                <w:lang w:val="en-US"/>
              </w:rPr>
              <w:t>375</w:t>
            </w:r>
          </w:p>
        </w:tc>
      </w:tr>
      <w:tr w:rsidR="006763F6" w:rsidRPr="00890569" w:rsidTr="006763F6">
        <w:tc>
          <w:tcPr>
            <w:tcW w:w="1418" w:type="dxa"/>
          </w:tcPr>
          <w:p w:rsidR="003309B2" w:rsidRPr="00890569" w:rsidRDefault="003309B2" w:rsidP="00890569">
            <w:pPr>
              <w:pStyle w:val="a5"/>
              <w:rPr>
                <w:rFonts w:ascii="Times New Roman" w:hAnsi="Times New Roman" w:cs="Times New Roman"/>
                <w:sz w:val="20"/>
                <w:szCs w:val="20"/>
              </w:rPr>
            </w:pPr>
            <w:r w:rsidRPr="00890569">
              <w:rPr>
                <w:rFonts w:ascii="Times New Roman" w:hAnsi="Times New Roman" w:cs="Times New Roman"/>
                <w:sz w:val="20"/>
                <w:szCs w:val="20"/>
              </w:rPr>
              <w:t>До начала терапии</w:t>
            </w:r>
          </w:p>
        </w:tc>
        <w:tc>
          <w:tcPr>
            <w:tcW w:w="850" w:type="dxa"/>
            <w:tcBorders>
              <w:bottom w:val="single" w:sz="4" w:space="0" w:color="auto"/>
            </w:tcBorders>
            <w:shd w:val="clear" w:color="auto" w:fill="auto"/>
          </w:tcPr>
          <w:p w:rsidR="003309B2" w:rsidRPr="00890569" w:rsidRDefault="003309B2"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lang w:val="en-US"/>
              </w:rPr>
              <w:t>80</w:t>
            </w:r>
            <w:r w:rsidRPr="00890569">
              <w:rPr>
                <w:rFonts w:ascii="Times New Roman" w:hAnsi="Times New Roman" w:cs="Times New Roman"/>
                <w:sz w:val="20"/>
                <w:szCs w:val="20"/>
                <w:shd w:val="clear" w:color="auto" w:fill="FFFFFF"/>
              </w:rPr>
              <w:t>,046</w:t>
            </w:r>
          </w:p>
        </w:tc>
        <w:tc>
          <w:tcPr>
            <w:tcW w:w="709" w:type="dxa"/>
            <w:tcBorders>
              <w:bottom w:val="single" w:sz="4" w:space="0" w:color="auto"/>
            </w:tcBorders>
            <w:shd w:val="clear" w:color="auto" w:fill="auto"/>
          </w:tcPr>
          <w:p w:rsidR="003309B2" w:rsidRPr="00890569" w:rsidRDefault="003309B2"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1,589</w:t>
            </w:r>
          </w:p>
        </w:tc>
        <w:tc>
          <w:tcPr>
            <w:tcW w:w="851" w:type="dxa"/>
            <w:tcBorders>
              <w:bottom w:val="single" w:sz="4" w:space="0" w:color="auto"/>
            </w:tcBorders>
            <w:shd w:val="clear" w:color="auto" w:fill="auto"/>
          </w:tcPr>
          <w:p w:rsidR="003309B2" w:rsidRPr="00890569" w:rsidRDefault="003309B2"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20,639</w:t>
            </w:r>
          </w:p>
        </w:tc>
        <w:tc>
          <w:tcPr>
            <w:tcW w:w="850" w:type="dxa"/>
            <w:tcBorders>
              <w:bottom w:val="single" w:sz="4" w:space="0" w:color="auto"/>
            </w:tcBorders>
            <w:shd w:val="clear" w:color="auto" w:fill="auto"/>
          </w:tcPr>
          <w:p w:rsidR="003309B2" w:rsidRPr="00890569" w:rsidRDefault="003309B2"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61,604</w:t>
            </w:r>
          </w:p>
        </w:tc>
        <w:tc>
          <w:tcPr>
            <w:tcW w:w="992" w:type="dxa"/>
            <w:tcBorders>
              <w:bottom w:val="single" w:sz="4" w:space="0" w:color="auto"/>
            </w:tcBorders>
            <w:shd w:val="clear" w:color="auto" w:fill="auto"/>
          </w:tcPr>
          <w:p w:rsidR="003309B2" w:rsidRPr="00890569" w:rsidRDefault="003309B2"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1002,830</w:t>
            </w:r>
          </w:p>
        </w:tc>
        <w:tc>
          <w:tcPr>
            <w:tcW w:w="993" w:type="dxa"/>
            <w:tcBorders>
              <w:bottom w:val="single" w:sz="4" w:space="0" w:color="auto"/>
            </w:tcBorders>
            <w:shd w:val="clear" w:color="auto" w:fill="auto"/>
          </w:tcPr>
          <w:p w:rsidR="003309B2" w:rsidRPr="00890569" w:rsidRDefault="003309B2"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229,560</w:t>
            </w:r>
          </w:p>
        </w:tc>
        <w:tc>
          <w:tcPr>
            <w:tcW w:w="850" w:type="dxa"/>
            <w:tcBorders>
              <w:bottom w:val="single" w:sz="4" w:space="0" w:color="auto"/>
            </w:tcBorders>
            <w:shd w:val="clear" w:color="auto" w:fill="auto"/>
          </w:tcPr>
          <w:p w:rsidR="003309B2" w:rsidRPr="00890569" w:rsidRDefault="003309B2"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50,934</w:t>
            </w:r>
          </w:p>
        </w:tc>
        <w:tc>
          <w:tcPr>
            <w:tcW w:w="851" w:type="dxa"/>
            <w:tcBorders>
              <w:bottom w:val="single" w:sz="4" w:space="0" w:color="auto"/>
            </w:tcBorders>
            <w:shd w:val="clear" w:color="auto" w:fill="auto"/>
          </w:tcPr>
          <w:p w:rsidR="003309B2" w:rsidRPr="00890569" w:rsidRDefault="003309B2"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75,507</w:t>
            </w:r>
          </w:p>
        </w:tc>
        <w:tc>
          <w:tcPr>
            <w:tcW w:w="1275" w:type="dxa"/>
            <w:tcBorders>
              <w:bottom w:val="single" w:sz="4" w:space="0" w:color="auto"/>
            </w:tcBorders>
            <w:shd w:val="clear" w:color="auto" w:fill="auto"/>
          </w:tcPr>
          <w:p w:rsidR="003309B2" w:rsidRPr="00890569" w:rsidRDefault="003309B2"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2,743</w:t>
            </w:r>
          </w:p>
        </w:tc>
      </w:tr>
      <w:tr w:rsidR="006763F6" w:rsidRPr="00890569" w:rsidTr="006763F6">
        <w:tc>
          <w:tcPr>
            <w:tcW w:w="1418" w:type="dxa"/>
          </w:tcPr>
          <w:p w:rsidR="003309B2" w:rsidRPr="00890569" w:rsidRDefault="003309B2" w:rsidP="00890569">
            <w:pPr>
              <w:pStyle w:val="a5"/>
              <w:rPr>
                <w:rFonts w:ascii="Times New Roman" w:hAnsi="Times New Roman" w:cs="Times New Roman"/>
                <w:sz w:val="20"/>
                <w:szCs w:val="20"/>
              </w:rPr>
            </w:pPr>
            <w:r w:rsidRPr="00890569">
              <w:rPr>
                <w:rFonts w:ascii="Times New Roman" w:hAnsi="Times New Roman" w:cs="Times New Roman"/>
                <w:sz w:val="20"/>
                <w:szCs w:val="20"/>
                <w:lang w:val="kk-KZ"/>
              </w:rPr>
              <w:t>После операции</w:t>
            </w:r>
          </w:p>
        </w:tc>
        <w:tc>
          <w:tcPr>
            <w:tcW w:w="850" w:type="dxa"/>
            <w:tcBorders>
              <w:bottom w:val="single" w:sz="4" w:space="0" w:color="auto"/>
            </w:tcBorders>
            <w:shd w:val="clear" w:color="auto" w:fill="auto"/>
          </w:tcPr>
          <w:p w:rsidR="003309B2" w:rsidRPr="00890569" w:rsidRDefault="003309B2"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13,507</w:t>
            </w:r>
          </w:p>
        </w:tc>
        <w:tc>
          <w:tcPr>
            <w:tcW w:w="709" w:type="dxa"/>
            <w:tcBorders>
              <w:bottom w:val="single" w:sz="4" w:space="0" w:color="auto"/>
            </w:tcBorders>
            <w:shd w:val="clear" w:color="auto" w:fill="auto"/>
          </w:tcPr>
          <w:p w:rsidR="003309B2" w:rsidRPr="00890569" w:rsidRDefault="003309B2"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2,844</w:t>
            </w:r>
          </w:p>
        </w:tc>
        <w:tc>
          <w:tcPr>
            <w:tcW w:w="851" w:type="dxa"/>
            <w:tcBorders>
              <w:bottom w:val="single" w:sz="4" w:space="0" w:color="auto"/>
            </w:tcBorders>
            <w:shd w:val="clear" w:color="auto" w:fill="auto"/>
          </w:tcPr>
          <w:p w:rsidR="003309B2" w:rsidRPr="00890569" w:rsidRDefault="003309B2"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2,908</w:t>
            </w:r>
          </w:p>
        </w:tc>
        <w:tc>
          <w:tcPr>
            <w:tcW w:w="850" w:type="dxa"/>
            <w:tcBorders>
              <w:bottom w:val="single" w:sz="4" w:space="0" w:color="auto"/>
            </w:tcBorders>
            <w:shd w:val="clear" w:color="auto" w:fill="auto"/>
          </w:tcPr>
          <w:p w:rsidR="003309B2" w:rsidRPr="00890569" w:rsidRDefault="003309B2"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2,844</w:t>
            </w:r>
          </w:p>
        </w:tc>
        <w:tc>
          <w:tcPr>
            <w:tcW w:w="992" w:type="dxa"/>
            <w:tcBorders>
              <w:bottom w:val="single" w:sz="4" w:space="0" w:color="auto"/>
            </w:tcBorders>
            <w:shd w:val="clear" w:color="auto" w:fill="auto"/>
          </w:tcPr>
          <w:p w:rsidR="003309B2" w:rsidRPr="00890569" w:rsidRDefault="003309B2"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72,720</w:t>
            </w:r>
          </w:p>
        </w:tc>
        <w:tc>
          <w:tcPr>
            <w:tcW w:w="993" w:type="dxa"/>
            <w:tcBorders>
              <w:bottom w:val="single" w:sz="4" w:space="0" w:color="auto"/>
            </w:tcBorders>
            <w:shd w:val="clear" w:color="auto" w:fill="auto"/>
          </w:tcPr>
          <w:p w:rsidR="003309B2" w:rsidRPr="00890569" w:rsidRDefault="003309B2"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2,844</w:t>
            </w:r>
          </w:p>
        </w:tc>
        <w:tc>
          <w:tcPr>
            <w:tcW w:w="850" w:type="dxa"/>
            <w:tcBorders>
              <w:bottom w:val="single" w:sz="4" w:space="0" w:color="auto"/>
            </w:tcBorders>
            <w:shd w:val="clear" w:color="auto" w:fill="auto"/>
          </w:tcPr>
          <w:p w:rsidR="003309B2" w:rsidRPr="00890569" w:rsidRDefault="003309B2"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39,159</w:t>
            </w:r>
          </w:p>
        </w:tc>
        <w:tc>
          <w:tcPr>
            <w:tcW w:w="851" w:type="dxa"/>
            <w:tcBorders>
              <w:bottom w:val="single" w:sz="4" w:space="0" w:color="auto"/>
            </w:tcBorders>
            <w:shd w:val="clear" w:color="auto" w:fill="auto"/>
          </w:tcPr>
          <w:p w:rsidR="003309B2" w:rsidRPr="00890569" w:rsidRDefault="003309B2"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5,828</w:t>
            </w:r>
          </w:p>
        </w:tc>
        <w:tc>
          <w:tcPr>
            <w:tcW w:w="1275" w:type="dxa"/>
            <w:tcBorders>
              <w:bottom w:val="single" w:sz="4" w:space="0" w:color="auto"/>
            </w:tcBorders>
            <w:shd w:val="clear" w:color="auto" w:fill="auto"/>
          </w:tcPr>
          <w:p w:rsidR="003309B2" w:rsidRPr="00890569" w:rsidRDefault="003309B2"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2,749</w:t>
            </w:r>
          </w:p>
        </w:tc>
      </w:tr>
    </w:tbl>
    <w:p w:rsidR="003309B2" w:rsidRPr="00890569" w:rsidRDefault="003309B2" w:rsidP="00890569">
      <w:pPr>
        <w:pStyle w:val="a5"/>
        <w:ind w:firstLine="567"/>
        <w:jc w:val="both"/>
        <w:rPr>
          <w:rFonts w:ascii="Times New Roman" w:hAnsi="Times New Roman" w:cs="Times New Roman"/>
          <w:sz w:val="28"/>
          <w:szCs w:val="28"/>
          <w:shd w:val="clear" w:color="auto" w:fill="FFFFFF"/>
        </w:rPr>
      </w:pPr>
    </w:p>
    <w:p w:rsidR="006763F6" w:rsidRPr="00890569" w:rsidRDefault="003E6E11" w:rsidP="00890569">
      <w:pPr>
        <w:pStyle w:val="a5"/>
        <w:ind w:firstLine="567"/>
        <w:jc w:val="both"/>
        <w:rPr>
          <w:rFonts w:ascii="Times New Roman" w:hAnsi="Times New Roman" w:cs="Times New Roman"/>
          <w:sz w:val="28"/>
          <w:szCs w:val="28"/>
          <w:shd w:val="clear" w:color="auto" w:fill="FFFFFF"/>
          <w:lang w:val="kk-KZ"/>
        </w:rPr>
      </w:pPr>
      <w:r w:rsidRPr="00890569">
        <w:rPr>
          <w:rFonts w:ascii="Times New Roman" w:hAnsi="Times New Roman" w:cs="Times New Roman"/>
          <w:b/>
          <w:sz w:val="28"/>
          <w:szCs w:val="28"/>
          <w:shd w:val="clear" w:color="auto" w:fill="FFFFFF"/>
          <w:lang w:val="kk-KZ"/>
        </w:rPr>
        <w:t>Клинический случай №3</w:t>
      </w:r>
      <w:r w:rsidRPr="00890569">
        <w:rPr>
          <w:rFonts w:ascii="Times New Roman" w:hAnsi="Times New Roman" w:cs="Times New Roman"/>
          <w:sz w:val="28"/>
          <w:szCs w:val="28"/>
          <w:shd w:val="clear" w:color="auto" w:fill="FFFFFF"/>
          <w:lang w:val="kk-KZ"/>
        </w:rPr>
        <w:t>. Девочка, 1 год 8 месяцев</w:t>
      </w:r>
      <w:r w:rsidR="006763F6" w:rsidRPr="00890569">
        <w:rPr>
          <w:rFonts w:ascii="Times New Roman" w:hAnsi="Times New Roman" w:cs="Times New Roman"/>
          <w:sz w:val="28"/>
          <w:szCs w:val="28"/>
          <w:shd w:val="clear" w:color="auto" w:fill="FFFFFF"/>
          <w:lang w:val="kk-KZ"/>
        </w:rPr>
        <w:t>. Заметив припухлось в области копчика</w:t>
      </w:r>
      <w:r w:rsidR="008C71CA" w:rsidRPr="00890569">
        <w:rPr>
          <w:rFonts w:ascii="Times New Roman" w:hAnsi="Times New Roman" w:cs="Times New Roman"/>
          <w:sz w:val="28"/>
          <w:szCs w:val="28"/>
          <w:shd w:val="clear" w:color="auto" w:fill="FFFFFF"/>
          <w:lang w:val="kk-KZ"/>
        </w:rPr>
        <w:t>,</w:t>
      </w:r>
      <w:r w:rsidR="006763F6" w:rsidRPr="00890569">
        <w:rPr>
          <w:rFonts w:ascii="Times New Roman" w:hAnsi="Times New Roman" w:cs="Times New Roman"/>
          <w:sz w:val="28"/>
          <w:szCs w:val="28"/>
          <w:shd w:val="clear" w:color="auto" w:fill="FFFFFF"/>
          <w:lang w:val="kk-KZ"/>
        </w:rPr>
        <w:t xml:space="preserve"> обратились к хирургу по месту жительства, где назначена антибактериальная, симптоматическая терапия. Образование в динамике увеличилось в размере и девочка была направлена к онкологу. </w:t>
      </w:r>
    </w:p>
    <w:p w:rsidR="007C170E" w:rsidRPr="00890569" w:rsidRDefault="006763F6" w:rsidP="00890569">
      <w:pPr>
        <w:pStyle w:val="a5"/>
        <w:ind w:firstLine="567"/>
        <w:jc w:val="both"/>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lang w:val="kk-KZ"/>
        </w:rPr>
        <w:t>При обследовании выявлено кистозно-солидное образование в малом тазу, с преобладанием внутреннего компонента (</w:t>
      </w:r>
      <w:r w:rsidR="003E6E11" w:rsidRPr="00890569">
        <w:rPr>
          <w:rFonts w:ascii="Times New Roman" w:hAnsi="Times New Roman" w:cs="Times New Roman"/>
          <w:sz w:val="28"/>
          <w:szCs w:val="28"/>
          <w:shd w:val="clear" w:color="auto" w:fill="FFFFFF"/>
          <w:lang w:val="kk-KZ"/>
        </w:rPr>
        <w:t>по классификации Альтмана тип 3</w:t>
      </w:r>
      <w:r w:rsidRPr="00890569">
        <w:rPr>
          <w:rFonts w:ascii="Times New Roman" w:hAnsi="Times New Roman" w:cs="Times New Roman"/>
          <w:sz w:val="28"/>
          <w:szCs w:val="28"/>
          <w:shd w:val="clear" w:color="auto" w:fill="FFFFFF"/>
          <w:lang w:val="kk-KZ"/>
        </w:rPr>
        <w:t>), объемом 96,5см</w:t>
      </w:r>
      <w:r w:rsidRPr="00890569">
        <w:rPr>
          <w:rFonts w:ascii="Times New Roman" w:hAnsi="Times New Roman" w:cs="Times New Roman"/>
          <w:sz w:val="28"/>
          <w:szCs w:val="28"/>
          <w:shd w:val="clear" w:color="auto" w:fill="FFFFFF"/>
          <w:vertAlign w:val="superscript"/>
          <w:lang w:val="kk-KZ"/>
        </w:rPr>
        <w:t>3</w:t>
      </w:r>
      <w:r w:rsidRPr="00890569">
        <w:rPr>
          <w:rFonts w:ascii="Times New Roman" w:hAnsi="Times New Roman" w:cs="Times New Roman"/>
          <w:sz w:val="28"/>
          <w:szCs w:val="28"/>
          <w:shd w:val="clear" w:color="auto" w:fill="FFFFFF"/>
          <w:lang w:val="kk-KZ"/>
        </w:rPr>
        <w:t xml:space="preserve">. Повышены АФП - 68272нг/мл и ЛДГ - 452Ед/л. ХГЧ в норме – 1,2Ед/л. </w:t>
      </w:r>
      <w:r w:rsidR="003E6E11" w:rsidRPr="00890569">
        <w:rPr>
          <w:rFonts w:ascii="Times New Roman" w:hAnsi="Times New Roman" w:cs="Times New Roman"/>
          <w:sz w:val="28"/>
          <w:szCs w:val="28"/>
          <w:shd w:val="clear" w:color="auto" w:fill="FFFFFF"/>
          <w:lang w:val="kk-KZ"/>
        </w:rPr>
        <w:t xml:space="preserve">Метастазы в легкие. </w:t>
      </w:r>
      <w:r w:rsidR="007C170E" w:rsidRPr="00890569">
        <w:rPr>
          <w:rFonts w:ascii="Times New Roman" w:hAnsi="Times New Roman" w:cs="Times New Roman"/>
          <w:sz w:val="28"/>
          <w:szCs w:val="28"/>
          <w:shd w:val="clear" w:color="auto" w:fill="FFFFFF"/>
          <w:lang w:val="kk-KZ"/>
        </w:rPr>
        <w:t xml:space="preserve">Учитывая распространенность заболевания, сомнительность резектабельности образования первым этапом начата химиотерапия по группе высокого риска протокола </w:t>
      </w:r>
      <w:r w:rsidR="007C170E" w:rsidRPr="00890569">
        <w:rPr>
          <w:rFonts w:ascii="Times New Roman" w:hAnsi="Times New Roman" w:cs="Times New Roman"/>
          <w:sz w:val="28"/>
          <w:szCs w:val="28"/>
          <w:shd w:val="clear" w:color="auto" w:fill="FFFFFF"/>
          <w:lang w:val="en-US"/>
        </w:rPr>
        <w:t>MAKEI</w:t>
      </w:r>
      <w:r w:rsidR="007C170E" w:rsidRPr="00890569">
        <w:rPr>
          <w:rFonts w:ascii="Times New Roman" w:hAnsi="Times New Roman" w:cs="Times New Roman"/>
          <w:sz w:val="28"/>
          <w:szCs w:val="28"/>
          <w:shd w:val="clear" w:color="auto" w:fill="FFFFFF"/>
          <w:lang w:val="kk-KZ"/>
        </w:rPr>
        <w:t xml:space="preserve"> </w:t>
      </w:r>
      <w:r w:rsidR="007C170E" w:rsidRPr="00890569">
        <w:rPr>
          <w:rFonts w:ascii="Times New Roman" w:hAnsi="Times New Roman" w:cs="Times New Roman"/>
          <w:sz w:val="28"/>
          <w:szCs w:val="28"/>
          <w:shd w:val="clear" w:color="auto" w:fill="FFFFFF"/>
        </w:rPr>
        <w:t xml:space="preserve">(режим </w:t>
      </w:r>
      <w:r w:rsidR="007C170E" w:rsidRPr="00890569">
        <w:rPr>
          <w:rFonts w:ascii="Times New Roman" w:hAnsi="Times New Roman" w:cs="Times New Roman"/>
          <w:sz w:val="28"/>
          <w:szCs w:val="28"/>
          <w:shd w:val="clear" w:color="auto" w:fill="FFFFFF"/>
          <w:lang w:val="en-US"/>
        </w:rPr>
        <w:t>PEI</w:t>
      </w:r>
      <w:r w:rsidR="007C170E" w:rsidRPr="00890569">
        <w:rPr>
          <w:rFonts w:ascii="Times New Roman" w:hAnsi="Times New Roman" w:cs="Times New Roman"/>
          <w:sz w:val="28"/>
          <w:szCs w:val="28"/>
          <w:shd w:val="clear" w:color="auto" w:fill="FFFFFF"/>
        </w:rPr>
        <w:t>).</w:t>
      </w:r>
    </w:p>
    <w:p w:rsidR="007C170E" w:rsidRPr="00890569" w:rsidRDefault="003E6E11" w:rsidP="00890569">
      <w:pPr>
        <w:pStyle w:val="a5"/>
        <w:ind w:firstLine="567"/>
        <w:jc w:val="both"/>
        <w:rPr>
          <w:rFonts w:ascii="Times New Roman" w:hAnsi="Times New Roman" w:cs="Times New Roman"/>
          <w:sz w:val="28"/>
          <w:szCs w:val="28"/>
          <w:shd w:val="clear" w:color="auto" w:fill="FFFFFF"/>
          <w:lang w:val="kk-KZ"/>
        </w:rPr>
      </w:pPr>
      <w:r w:rsidRPr="00890569">
        <w:rPr>
          <w:rFonts w:ascii="Times New Roman" w:hAnsi="Times New Roman" w:cs="Times New Roman"/>
          <w:sz w:val="28"/>
          <w:szCs w:val="28"/>
          <w:shd w:val="clear" w:color="auto" w:fill="FFFFFF"/>
          <w:lang w:val="kk-KZ"/>
        </w:rPr>
        <w:t>После 2 курсов химиотерапии метастазы в легких регрессировали, а масса в пресакральной области уменьшилась на 80%</w:t>
      </w:r>
      <w:r w:rsidR="007C170E" w:rsidRPr="00890569">
        <w:rPr>
          <w:rFonts w:ascii="Times New Roman" w:hAnsi="Times New Roman" w:cs="Times New Roman"/>
          <w:sz w:val="28"/>
          <w:szCs w:val="28"/>
          <w:shd w:val="clear" w:color="auto" w:fill="FFFFFF"/>
          <w:lang w:val="kk-KZ"/>
        </w:rPr>
        <w:t xml:space="preserve"> (объем опухоли составил 19,3см</w:t>
      </w:r>
      <w:r w:rsidR="007C170E" w:rsidRPr="00890569">
        <w:rPr>
          <w:rFonts w:ascii="Times New Roman" w:hAnsi="Times New Roman" w:cs="Times New Roman"/>
          <w:sz w:val="28"/>
          <w:szCs w:val="28"/>
          <w:shd w:val="clear" w:color="auto" w:fill="FFFFFF"/>
          <w:vertAlign w:val="superscript"/>
          <w:lang w:val="kk-KZ"/>
        </w:rPr>
        <w:t>3</w:t>
      </w:r>
      <w:r w:rsidR="007C170E" w:rsidRPr="00890569">
        <w:rPr>
          <w:rFonts w:ascii="Times New Roman" w:hAnsi="Times New Roman" w:cs="Times New Roman"/>
          <w:sz w:val="28"/>
          <w:szCs w:val="28"/>
          <w:shd w:val="clear" w:color="auto" w:fill="FFFFFF"/>
          <w:lang w:val="kk-KZ"/>
        </w:rPr>
        <w:t>)</w:t>
      </w:r>
      <w:r w:rsidRPr="00890569">
        <w:rPr>
          <w:rFonts w:ascii="Times New Roman" w:hAnsi="Times New Roman" w:cs="Times New Roman"/>
          <w:sz w:val="28"/>
          <w:szCs w:val="28"/>
          <w:shd w:val="clear" w:color="auto" w:fill="FFFFFF"/>
          <w:lang w:val="kk-KZ"/>
        </w:rPr>
        <w:t>. Уровни ЛДГ</w:t>
      </w:r>
      <w:r w:rsidR="007C170E" w:rsidRPr="00890569">
        <w:rPr>
          <w:rFonts w:ascii="Times New Roman" w:hAnsi="Times New Roman" w:cs="Times New Roman"/>
          <w:sz w:val="28"/>
          <w:szCs w:val="28"/>
          <w:shd w:val="clear" w:color="auto" w:fill="FFFFFF"/>
          <w:lang w:val="kk-KZ"/>
        </w:rPr>
        <w:t xml:space="preserve"> (314Ед/л)</w:t>
      </w:r>
      <w:r w:rsidRPr="00890569">
        <w:rPr>
          <w:rFonts w:ascii="Times New Roman" w:hAnsi="Times New Roman" w:cs="Times New Roman"/>
          <w:sz w:val="28"/>
          <w:szCs w:val="28"/>
          <w:shd w:val="clear" w:color="auto" w:fill="FFFFFF"/>
          <w:lang w:val="kk-KZ"/>
        </w:rPr>
        <w:t xml:space="preserve"> и АФП</w:t>
      </w:r>
      <w:r w:rsidR="007C170E" w:rsidRPr="00890569">
        <w:rPr>
          <w:rFonts w:ascii="Times New Roman" w:hAnsi="Times New Roman" w:cs="Times New Roman"/>
          <w:sz w:val="28"/>
          <w:szCs w:val="28"/>
          <w:shd w:val="clear" w:color="auto" w:fill="FFFFFF"/>
          <w:lang w:val="kk-KZ"/>
        </w:rPr>
        <w:t xml:space="preserve"> (543,9)</w:t>
      </w:r>
      <w:r w:rsidRPr="00890569">
        <w:rPr>
          <w:rFonts w:ascii="Times New Roman" w:hAnsi="Times New Roman" w:cs="Times New Roman"/>
          <w:sz w:val="28"/>
          <w:szCs w:val="28"/>
          <w:shd w:val="clear" w:color="auto" w:fill="FFFFFF"/>
          <w:lang w:val="kk-KZ"/>
        </w:rPr>
        <w:t xml:space="preserve"> в динамике со снижением. </w:t>
      </w:r>
      <w:r w:rsidR="007C170E" w:rsidRPr="00890569">
        <w:rPr>
          <w:rFonts w:ascii="Times New Roman" w:hAnsi="Times New Roman" w:cs="Times New Roman"/>
          <w:sz w:val="28"/>
          <w:szCs w:val="28"/>
          <w:shd w:val="clear" w:color="auto" w:fill="FFFFFF"/>
          <w:lang w:val="kk-KZ"/>
        </w:rPr>
        <w:t xml:space="preserve">Проведена операция – удаление образования </w:t>
      </w:r>
      <w:r w:rsidRPr="00890569">
        <w:rPr>
          <w:rFonts w:ascii="Times New Roman" w:hAnsi="Times New Roman" w:cs="Times New Roman"/>
          <w:sz w:val="28"/>
          <w:szCs w:val="28"/>
          <w:shd w:val="clear" w:color="auto" w:fill="FFFFFF"/>
          <w:lang w:val="kk-KZ"/>
        </w:rPr>
        <w:t>крестцово-копчиковой области</w:t>
      </w:r>
      <w:r w:rsidRPr="00890569">
        <w:rPr>
          <w:rFonts w:ascii="Times New Roman" w:hAnsi="Times New Roman" w:cs="Times New Roman"/>
          <w:color w:val="FFC000"/>
          <w:sz w:val="28"/>
          <w:szCs w:val="28"/>
          <w:shd w:val="clear" w:color="auto" w:fill="FFFFFF"/>
          <w:lang w:val="kk-KZ"/>
        </w:rPr>
        <w:t xml:space="preserve"> с</w:t>
      </w:r>
      <w:r w:rsidRPr="00890569">
        <w:rPr>
          <w:rFonts w:ascii="Times New Roman" w:hAnsi="Times New Roman" w:cs="Times New Roman"/>
          <w:sz w:val="28"/>
          <w:szCs w:val="28"/>
          <w:shd w:val="clear" w:color="auto" w:fill="FFFFFF"/>
          <w:lang w:val="kk-KZ"/>
        </w:rPr>
        <w:t xml:space="preserve"> резекцией копчик</w:t>
      </w:r>
      <w:r w:rsidR="007C170E" w:rsidRPr="00890569">
        <w:rPr>
          <w:rFonts w:ascii="Times New Roman" w:hAnsi="Times New Roman" w:cs="Times New Roman"/>
          <w:sz w:val="28"/>
          <w:szCs w:val="28"/>
          <w:shd w:val="clear" w:color="auto" w:fill="FFFFFF"/>
          <w:lang w:val="kk-KZ"/>
        </w:rPr>
        <w:t xml:space="preserve">овых позвонков. </w:t>
      </w:r>
      <w:r w:rsidRPr="00890569">
        <w:rPr>
          <w:rFonts w:ascii="Times New Roman" w:hAnsi="Times New Roman" w:cs="Times New Roman"/>
          <w:sz w:val="28"/>
          <w:szCs w:val="28"/>
          <w:shd w:val="clear" w:color="auto" w:fill="FFFFFF"/>
          <w:lang w:val="kk-KZ"/>
        </w:rPr>
        <w:t xml:space="preserve"> Гистологическое исследование выявило смешанную ГКО с терапевтически индуцированным патоморфозом 4-й степени. </w:t>
      </w:r>
      <w:r w:rsidR="007C170E" w:rsidRPr="00890569">
        <w:rPr>
          <w:rFonts w:ascii="Times New Roman" w:hAnsi="Times New Roman" w:cs="Times New Roman"/>
          <w:sz w:val="28"/>
          <w:szCs w:val="28"/>
          <w:shd w:val="clear" w:color="auto" w:fill="FFFFFF"/>
          <w:lang w:val="kk-KZ"/>
        </w:rPr>
        <w:t xml:space="preserve">После удаления опухоли уровень АФП снизился до 50,03нг/мл, ЛДГ до 243Ед/л. </w:t>
      </w:r>
      <w:r w:rsidRPr="00890569">
        <w:rPr>
          <w:rFonts w:ascii="Times New Roman" w:hAnsi="Times New Roman" w:cs="Times New Roman"/>
          <w:sz w:val="28"/>
          <w:szCs w:val="28"/>
          <w:shd w:val="clear" w:color="auto" w:fill="FFFFFF"/>
          <w:lang w:val="kk-KZ"/>
        </w:rPr>
        <w:t>В послеоперационном периоде было проведено еще 2 курса химиотерапии по группе высокого риска. После завершения запланированных 4 курсов химиотерапии была проведена контрольная МРТ, которая выявила кистозное образование</w:t>
      </w:r>
      <w:r w:rsidR="007C170E" w:rsidRPr="00890569">
        <w:rPr>
          <w:rFonts w:ascii="Times New Roman" w:hAnsi="Times New Roman" w:cs="Times New Roman"/>
          <w:sz w:val="28"/>
          <w:szCs w:val="28"/>
          <w:shd w:val="clear" w:color="auto" w:fill="FFFFFF"/>
          <w:lang w:val="kk-KZ"/>
        </w:rPr>
        <w:t xml:space="preserve"> объемом 0,3см</w:t>
      </w:r>
      <w:r w:rsidR="007C170E" w:rsidRPr="00890569">
        <w:rPr>
          <w:rFonts w:ascii="Times New Roman" w:hAnsi="Times New Roman" w:cs="Times New Roman"/>
          <w:sz w:val="28"/>
          <w:szCs w:val="28"/>
          <w:shd w:val="clear" w:color="auto" w:fill="FFFFFF"/>
          <w:vertAlign w:val="superscript"/>
          <w:lang w:val="kk-KZ"/>
        </w:rPr>
        <w:t>3</w:t>
      </w:r>
      <w:r w:rsidRPr="00890569">
        <w:rPr>
          <w:rFonts w:ascii="Times New Roman" w:hAnsi="Times New Roman" w:cs="Times New Roman"/>
          <w:sz w:val="28"/>
          <w:szCs w:val="28"/>
          <w:shd w:val="clear" w:color="auto" w:fill="FFFFFF"/>
          <w:lang w:val="kk-KZ"/>
        </w:rPr>
        <w:t xml:space="preserve">, в котором не накапливался контрастный раствор. </w:t>
      </w:r>
      <w:r w:rsidR="007C170E" w:rsidRPr="00890569">
        <w:rPr>
          <w:rFonts w:ascii="Times New Roman" w:hAnsi="Times New Roman" w:cs="Times New Roman"/>
          <w:sz w:val="28"/>
          <w:szCs w:val="28"/>
          <w:shd w:val="clear" w:color="auto" w:fill="FFFFFF"/>
          <w:lang w:val="kk-KZ"/>
        </w:rPr>
        <w:t xml:space="preserve">Уровень АФП снизился до 16нг/мл, но </w:t>
      </w:r>
      <w:r w:rsidRPr="00890569">
        <w:rPr>
          <w:rFonts w:ascii="Times New Roman" w:hAnsi="Times New Roman" w:cs="Times New Roman"/>
          <w:sz w:val="28"/>
          <w:szCs w:val="28"/>
          <w:shd w:val="clear" w:color="auto" w:fill="FFFFFF"/>
          <w:lang w:val="kk-KZ"/>
        </w:rPr>
        <w:t xml:space="preserve">был немного выше нормы. При биохимическом анализе крови были отмечены повышенные </w:t>
      </w:r>
      <w:r w:rsidRPr="00890569">
        <w:rPr>
          <w:rFonts w:ascii="Times New Roman" w:hAnsi="Times New Roman" w:cs="Times New Roman"/>
          <w:sz w:val="28"/>
          <w:szCs w:val="28"/>
          <w:shd w:val="clear" w:color="auto" w:fill="FFFFFF"/>
          <w:lang w:val="kk-KZ"/>
        </w:rPr>
        <w:lastRenderedPageBreak/>
        <w:t>уровни ЛДГ</w:t>
      </w:r>
      <w:r w:rsidR="007C170E" w:rsidRPr="00890569">
        <w:rPr>
          <w:rFonts w:ascii="Times New Roman" w:hAnsi="Times New Roman" w:cs="Times New Roman"/>
          <w:sz w:val="28"/>
          <w:szCs w:val="28"/>
          <w:shd w:val="clear" w:color="auto" w:fill="FFFFFF"/>
          <w:lang w:val="kk-KZ"/>
        </w:rPr>
        <w:t xml:space="preserve"> (328Ед/л)</w:t>
      </w:r>
      <w:r w:rsidRPr="00890569">
        <w:rPr>
          <w:rFonts w:ascii="Times New Roman" w:hAnsi="Times New Roman" w:cs="Times New Roman"/>
          <w:sz w:val="28"/>
          <w:szCs w:val="28"/>
          <w:shd w:val="clear" w:color="auto" w:fill="FFFFFF"/>
          <w:lang w:val="kk-KZ"/>
        </w:rPr>
        <w:t>, АЛТ</w:t>
      </w:r>
      <w:r w:rsidR="007C170E" w:rsidRPr="00890569">
        <w:rPr>
          <w:rFonts w:ascii="Times New Roman" w:hAnsi="Times New Roman" w:cs="Times New Roman"/>
          <w:sz w:val="28"/>
          <w:szCs w:val="28"/>
          <w:shd w:val="clear" w:color="auto" w:fill="FFFFFF"/>
          <w:lang w:val="kk-KZ"/>
        </w:rPr>
        <w:t xml:space="preserve"> (113Ед/л)</w:t>
      </w:r>
      <w:r w:rsidRPr="00890569">
        <w:rPr>
          <w:rFonts w:ascii="Times New Roman" w:hAnsi="Times New Roman" w:cs="Times New Roman"/>
          <w:sz w:val="28"/>
          <w:szCs w:val="28"/>
          <w:shd w:val="clear" w:color="auto" w:fill="FFFFFF"/>
          <w:lang w:val="kk-KZ"/>
        </w:rPr>
        <w:t xml:space="preserve"> и АСТ</w:t>
      </w:r>
      <w:r w:rsidR="007C170E" w:rsidRPr="00890569">
        <w:rPr>
          <w:rFonts w:ascii="Times New Roman" w:hAnsi="Times New Roman" w:cs="Times New Roman"/>
          <w:sz w:val="28"/>
          <w:szCs w:val="28"/>
          <w:shd w:val="clear" w:color="auto" w:fill="FFFFFF"/>
          <w:lang w:val="kk-KZ"/>
        </w:rPr>
        <w:t xml:space="preserve"> (61Ед/л)</w:t>
      </w:r>
      <w:r w:rsidRPr="00890569">
        <w:rPr>
          <w:rFonts w:ascii="Times New Roman" w:hAnsi="Times New Roman" w:cs="Times New Roman"/>
          <w:sz w:val="28"/>
          <w:szCs w:val="28"/>
          <w:shd w:val="clear" w:color="auto" w:fill="FFFFFF"/>
          <w:lang w:val="kk-KZ"/>
        </w:rPr>
        <w:t xml:space="preserve">. Предполагалась, что повышение уровня АФП, скорее всего, связано с токсическим поражением печени на фоне химиотерапии. </w:t>
      </w:r>
    </w:p>
    <w:p w:rsidR="007C170E" w:rsidRPr="00890569" w:rsidRDefault="003E6E11" w:rsidP="00890569">
      <w:pPr>
        <w:pStyle w:val="a5"/>
        <w:ind w:firstLine="567"/>
        <w:jc w:val="both"/>
        <w:rPr>
          <w:rFonts w:ascii="Times New Roman" w:hAnsi="Times New Roman" w:cs="Times New Roman"/>
          <w:sz w:val="28"/>
          <w:szCs w:val="28"/>
          <w:shd w:val="clear" w:color="auto" w:fill="FFFFFF"/>
          <w:lang w:val="kk-KZ"/>
        </w:rPr>
      </w:pPr>
      <w:r w:rsidRPr="00890569">
        <w:rPr>
          <w:rFonts w:ascii="Times New Roman" w:hAnsi="Times New Roman" w:cs="Times New Roman"/>
          <w:sz w:val="28"/>
          <w:szCs w:val="28"/>
          <w:shd w:val="clear" w:color="auto" w:fill="FFFFFF"/>
          <w:lang w:val="kk-KZ"/>
        </w:rPr>
        <w:t xml:space="preserve">Учитывая достигнутый полный терапевтический патоморфоз, отсутствие накопления контрастного вещества остаточной массой, ребенок был выписан под активное динамическое наблюдение. </w:t>
      </w:r>
      <w:r w:rsidR="007C170E" w:rsidRPr="00890569">
        <w:rPr>
          <w:rFonts w:ascii="Times New Roman" w:hAnsi="Times New Roman" w:cs="Times New Roman"/>
          <w:sz w:val="28"/>
          <w:szCs w:val="28"/>
          <w:shd w:val="clear" w:color="auto" w:fill="FFFFFF"/>
          <w:lang w:val="kk-KZ"/>
        </w:rPr>
        <w:t xml:space="preserve">Уровень АФП через 2 недели с момента выписки составил 11нг/мл, то есть наблюдалось снижение. </w:t>
      </w:r>
    </w:p>
    <w:p w:rsidR="003E6E11" w:rsidRPr="00890569" w:rsidRDefault="003E6E11" w:rsidP="00890569">
      <w:pPr>
        <w:pStyle w:val="a5"/>
        <w:ind w:firstLine="567"/>
        <w:jc w:val="both"/>
        <w:rPr>
          <w:rFonts w:ascii="Times New Roman" w:hAnsi="Times New Roman" w:cs="Times New Roman"/>
          <w:sz w:val="28"/>
          <w:szCs w:val="28"/>
          <w:shd w:val="clear" w:color="auto" w:fill="FFFFFF"/>
          <w:lang w:val="kk-KZ"/>
        </w:rPr>
      </w:pPr>
      <w:r w:rsidRPr="00890569">
        <w:rPr>
          <w:rFonts w:ascii="Times New Roman" w:hAnsi="Times New Roman" w:cs="Times New Roman"/>
          <w:sz w:val="28"/>
          <w:szCs w:val="28"/>
          <w:shd w:val="clear" w:color="auto" w:fill="FFFFFF"/>
          <w:lang w:val="kk-KZ"/>
        </w:rPr>
        <w:t>Однако через месяц после выписки был отмечен рост уровня АФП</w:t>
      </w:r>
      <w:r w:rsidR="007C170E" w:rsidRPr="00890569">
        <w:rPr>
          <w:rFonts w:ascii="Times New Roman" w:hAnsi="Times New Roman" w:cs="Times New Roman"/>
          <w:sz w:val="28"/>
          <w:szCs w:val="28"/>
          <w:shd w:val="clear" w:color="auto" w:fill="FFFFFF"/>
          <w:lang w:val="kk-KZ"/>
        </w:rPr>
        <w:t xml:space="preserve"> (81нг/мл)</w:t>
      </w:r>
      <w:r w:rsidRPr="00890569">
        <w:rPr>
          <w:rFonts w:ascii="Times New Roman" w:hAnsi="Times New Roman" w:cs="Times New Roman"/>
          <w:sz w:val="28"/>
          <w:szCs w:val="28"/>
          <w:shd w:val="clear" w:color="auto" w:fill="FFFFFF"/>
          <w:lang w:val="kk-KZ"/>
        </w:rPr>
        <w:t xml:space="preserve"> и МРТ выявила тканевое образование в малом тазу</w:t>
      </w:r>
      <w:r w:rsidR="007C170E" w:rsidRPr="00890569">
        <w:rPr>
          <w:rFonts w:ascii="Times New Roman" w:hAnsi="Times New Roman" w:cs="Times New Roman"/>
          <w:sz w:val="28"/>
          <w:szCs w:val="28"/>
          <w:shd w:val="clear" w:color="auto" w:fill="FFFFFF"/>
          <w:lang w:val="kk-KZ"/>
        </w:rPr>
        <w:t xml:space="preserve"> (объем 9,4см</w:t>
      </w:r>
      <w:r w:rsidR="007C170E" w:rsidRPr="00890569">
        <w:rPr>
          <w:rFonts w:ascii="Times New Roman" w:hAnsi="Times New Roman" w:cs="Times New Roman"/>
          <w:sz w:val="28"/>
          <w:szCs w:val="28"/>
          <w:shd w:val="clear" w:color="auto" w:fill="FFFFFF"/>
          <w:vertAlign w:val="superscript"/>
          <w:lang w:val="kk-KZ"/>
        </w:rPr>
        <w:t>3</w:t>
      </w:r>
      <w:r w:rsidR="007C170E" w:rsidRPr="00890569">
        <w:rPr>
          <w:rFonts w:ascii="Times New Roman" w:hAnsi="Times New Roman" w:cs="Times New Roman"/>
          <w:sz w:val="28"/>
          <w:szCs w:val="28"/>
          <w:shd w:val="clear" w:color="auto" w:fill="FFFFFF"/>
          <w:lang w:val="kk-KZ"/>
        </w:rPr>
        <w:t>).</w:t>
      </w:r>
    </w:p>
    <w:p w:rsidR="007C170E" w:rsidRPr="00890569" w:rsidRDefault="003E6E11" w:rsidP="00890569">
      <w:pPr>
        <w:pStyle w:val="a5"/>
        <w:ind w:firstLine="567"/>
        <w:jc w:val="both"/>
        <w:rPr>
          <w:rFonts w:ascii="Times New Roman" w:hAnsi="Times New Roman" w:cs="Times New Roman"/>
          <w:sz w:val="28"/>
          <w:szCs w:val="28"/>
          <w:shd w:val="clear" w:color="auto" w:fill="FFFFFF"/>
          <w:lang w:val="kk-KZ"/>
        </w:rPr>
      </w:pPr>
      <w:r w:rsidRPr="00890569">
        <w:rPr>
          <w:rFonts w:ascii="Times New Roman" w:hAnsi="Times New Roman" w:cs="Times New Roman"/>
          <w:sz w:val="28"/>
          <w:szCs w:val="28"/>
          <w:shd w:val="clear" w:color="auto" w:fill="FFFFFF"/>
          <w:lang w:val="kk-KZ"/>
        </w:rPr>
        <w:t>При исследовании уровней микроРНК</w:t>
      </w:r>
      <w:r w:rsidR="002A49F4" w:rsidRPr="00890569">
        <w:rPr>
          <w:rFonts w:ascii="Times New Roman" w:hAnsi="Times New Roman" w:cs="Times New Roman"/>
          <w:sz w:val="28"/>
          <w:szCs w:val="28"/>
          <w:shd w:val="clear" w:color="auto" w:fill="FFFFFF"/>
          <w:lang w:val="kk-KZ"/>
        </w:rPr>
        <w:t xml:space="preserve"> инициально уровни 6 микроРНК были сверхэскспрессированы. После операции все они выраженно снизились. Но </w:t>
      </w:r>
      <w:r w:rsidRPr="00890569">
        <w:rPr>
          <w:rFonts w:ascii="Times New Roman" w:hAnsi="Times New Roman" w:cs="Times New Roman"/>
          <w:sz w:val="28"/>
          <w:szCs w:val="28"/>
          <w:shd w:val="clear" w:color="auto" w:fill="FFFFFF"/>
          <w:lang w:val="kk-KZ"/>
        </w:rPr>
        <w:t xml:space="preserve">на момент завершения терапии </w:t>
      </w:r>
      <w:r w:rsidR="002A49F4" w:rsidRPr="00890569">
        <w:rPr>
          <w:rFonts w:ascii="Times New Roman" w:hAnsi="Times New Roman" w:cs="Times New Roman"/>
          <w:sz w:val="28"/>
          <w:szCs w:val="28"/>
          <w:shd w:val="clear" w:color="auto" w:fill="FFFFFF"/>
          <w:lang w:val="kk-KZ"/>
        </w:rPr>
        <w:t xml:space="preserve">уровни 8 микроРНК были снова повышены </w:t>
      </w:r>
      <w:r w:rsidRPr="00890569">
        <w:rPr>
          <w:rFonts w:ascii="Times New Roman" w:hAnsi="Times New Roman" w:cs="Times New Roman"/>
          <w:sz w:val="28"/>
          <w:szCs w:val="28"/>
          <w:shd w:val="clear" w:color="auto" w:fill="FFFFFF"/>
          <w:lang w:val="kk-KZ"/>
        </w:rPr>
        <w:t>(таблица 28).</w:t>
      </w:r>
      <w:r w:rsidR="000777B6" w:rsidRPr="00890569">
        <w:rPr>
          <w:rFonts w:ascii="Times New Roman" w:hAnsi="Times New Roman" w:cs="Times New Roman"/>
          <w:sz w:val="28"/>
          <w:szCs w:val="28"/>
          <w:shd w:val="clear" w:color="auto" w:fill="FFFFFF"/>
          <w:lang w:val="kk-KZ"/>
        </w:rPr>
        <w:t xml:space="preserve"> </w:t>
      </w:r>
    </w:p>
    <w:p w:rsidR="00115951" w:rsidRPr="00890569" w:rsidRDefault="00115951" w:rsidP="00890569">
      <w:pPr>
        <w:pStyle w:val="a5"/>
        <w:ind w:firstLine="567"/>
        <w:jc w:val="both"/>
        <w:rPr>
          <w:rFonts w:ascii="Times New Roman" w:hAnsi="Times New Roman" w:cs="Times New Roman"/>
          <w:sz w:val="28"/>
          <w:szCs w:val="28"/>
          <w:shd w:val="clear" w:color="auto" w:fill="FFFFFF"/>
          <w:lang w:val="kk-KZ"/>
        </w:rPr>
      </w:pPr>
    </w:p>
    <w:p w:rsidR="007C170E" w:rsidRPr="00890569" w:rsidRDefault="007C170E" w:rsidP="00890569">
      <w:pPr>
        <w:pStyle w:val="a5"/>
        <w:jc w:val="both"/>
        <w:rPr>
          <w:rFonts w:ascii="Times New Roman" w:hAnsi="Times New Roman" w:cs="Times New Roman"/>
          <w:sz w:val="28"/>
          <w:szCs w:val="28"/>
          <w:shd w:val="clear" w:color="auto" w:fill="FFFFFF"/>
          <w:lang w:val="kk-KZ"/>
        </w:rPr>
      </w:pPr>
      <w:r w:rsidRPr="00890569">
        <w:rPr>
          <w:rFonts w:ascii="Times New Roman" w:hAnsi="Times New Roman" w:cs="Times New Roman"/>
          <w:sz w:val="28"/>
          <w:szCs w:val="28"/>
          <w:shd w:val="clear" w:color="auto" w:fill="FFFFFF"/>
          <w:lang w:val="kk-KZ"/>
        </w:rPr>
        <w:t>Таблица 28 - Данные девочки с крестцово-копчиковой ГКО, стадия 4</w:t>
      </w:r>
    </w:p>
    <w:p w:rsidR="001E4933" w:rsidRPr="00890569" w:rsidRDefault="001E4933" w:rsidP="00890569">
      <w:pPr>
        <w:pStyle w:val="a5"/>
        <w:jc w:val="both"/>
        <w:rPr>
          <w:rFonts w:ascii="Times New Roman" w:hAnsi="Times New Roman" w:cs="Times New Roman"/>
          <w:sz w:val="28"/>
          <w:szCs w:val="28"/>
          <w:shd w:val="clear" w:color="auto" w:fill="FFFFFF"/>
          <w:lang w:val="kk-KZ"/>
        </w:rPr>
      </w:pPr>
    </w:p>
    <w:tbl>
      <w:tblPr>
        <w:tblStyle w:val="ac"/>
        <w:tblW w:w="9639" w:type="dxa"/>
        <w:tblInd w:w="108" w:type="dxa"/>
        <w:tblLayout w:type="fixed"/>
        <w:tblLook w:val="04A0"/>
      </w:tblPr>
      <w:tblGrid>
        <w:gridCol w:w="2127"/>
        <w:gridCol w:w="850"/>
        <w:gridCol w:w="709"/>
        <w:gridCol w:w="709"/>
        <w:gridCol w:w="708"/>
        <w:gridCol w:w="993"/>
        <w:gridCol w:w="708"/>
        <w:gridCol w:w="851"/>
        <w:gridCol w:w="992"/>
        <w:gridCol w:w="992"/>
      </w:tblGrid>
      <w:tr w:rsidR="002A49F4" w:rsidRPr="00890569" w:rsidTr="002A49F4">
        <w:trPr>
          <w:trHeight w:val="576"/>
        </w:trPr>
        <w:tc>
          <w:tcPr>
            <w:tcW w:w="2127" w:type="dxa"/>
          </w:tcPr>
          <w:p w:rsidR="007C170E" w:rsidRPr="00890569" w:rsidRDefault="007C170E" w:rsidP="00890569">
            <w:pPr>
              <w:pStyle w:val="a5"/>
              <w:jc w:val="both"/>
              <w:rPr>
                <w:rFonts w:ascii="Times New Roman" w:hAnsi="Times New Roman" w:cs="Times New Roman"/>
                <w:sz w:val="20"/>
                <w:szCs w:val="20"/>
              </w:rPr>
            </w:pPr>
            <w:r w:rsidRPr="00890569">
              <w:rPr>
                <w:rFonts w:ascii="Times New Roman" w:hAnsi="Times New Roman" w:cs="Times New Roman"/>
                <w:sz w:val="20"/>
                <w:szCs w:val="20"/>
              </w:rPr>
              <w:t>Этап терапии</w:t>
            </w:r>
          </w:p>
        </w:tc>
        <w:tc>
          <w:tcPr>
            <w:tcW w:w="850" w:type="dxa"/>
            <w:tcBorders>
              <w:bottom w:val="single" w:sz="4" w:space="0" w:color="auto"/>
            </w:tcBorders>
            <w:shd w:val="clear" w:color="auto" w:fill="auto"/>
          </w:tcPr>
          <w:p w:rsidR="007C170E" w:rsidRPr="00890569" w:rsidRDefault="007C170E"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lang w:val="en-US"/>
              </w:rPr>
              <w:t>miR</w:t>
            </w:r>
          </w:p>
          <w:p w:rsidR="007C170E" w:rsidRPr="00890569" w:rsidRDefault="007C170E"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rPr>
              <w:t>302</w:t>
            </w:r>
            <w:r w:rsidRPr="00890569">
              <w:rPr>
                <w:rFonts w:ascii="Times New Roman" w:hAnsi="Times New Roman" w:cs="Times New Roman"/>
                <w:sz w:val="20"/>
                <w:szCs w:val="20"/>
                <w:shd w:val="clear" w:color="auto" w:fill="FFFFFF"/>
                <w:lang w:val="en-US"/>
              </w:rPr>
              <w:t>a</w:t>
            </w:r>
          </w:p>
        </w:tc>
        <w:tc>
          <w:tcPr>
            <w:tcW w:w="709" w:type="dxa"/>
            <w:tcBorders>
              <w:bottom w:val="single" w:sz="4" w:space="0" w:color="auto"/>
            </w:tcBorders>
            <w:shd w:val="clear" w:color="auto" w:fill="auto"/>
          </w:tcPr>
          <w:p w:rsidR="007C170E" w:rsidRPr="00890569" w:rsidRDefault="007C170E"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lang w:val="en-US"/>
              </w:rPr>
              <w:t>miR</w:t>
            </w:r>
          </w:p>
          <w:p w:rsidR="007C170E" w:rsidRPr="00890569" w:rsidRDefault="007C170E"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rPr>
              <w:t>302</w:t>
            </w:r>
            <w:r w:rsidRPr="00890569">
              <w:rPr>
                <w:rFonts w:ascii="Times New Roman" w:hAnsi="Times New Roman" w:cs="Times New Roman"/>
                <w:sz w:val="20"/>
                <w:szCs w:val="20"/>
                <w:shd w:val="clear" w:color="auto" w:fill="FFFFFF"/>
                <w:lang w:val="en-US"/>
              </w:rPr>
              <w:t>b</w:t>
            </w:r>
          </w:p>
        </w:tc>
        <w:tc>
          <w:tcPr>
            <w:tcW w:w="709" w:type="dxa"/>
            <w:tcBorders>
              <w:bottom w:val="single" w:sz="4" w:space="0" w:color="auto"/>
            </w:tcBorders>
            <w:shd w:val="clear" w:color="auto" w:fill="auto"/>
          </w:tcPr>
          <w:p w:rsidR="007C170E" w:rsidRPr="00890569" w:rsidRDefault="007C170E"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lang w:val="en-US"/>
              </w:rPr>
              <w:t>miR</w:t>
            </w:r>
          </w:p>
          <w:p w:rsidR="007C170E" w:rsidRPr="00890569" w:rsidRDefault="007C170E" w:rsidP="00890569">
            <w:pPr>
              <w:pStyle w:val="a5"/>
              <w:jc w:val="both"/>
              <w:rPr>
                <w:rFonts w:ascii="Times New Roman" w:hAnsi="Times New Roman" w:cs="Times New Roman"/>
                <w:sz w:val="20"/>
                <w:szCs w:val="20"/>
                <w:shd w:val="clear" w:color="auto" w:fill="FFFFFF"/>
                <w:lang w:val="en-US"/>
              </w:rPr>
            </w:pPr>
            <w:r w:rsidRPr="00890569">
              <w:rPr>
                <w:rFonts w:ascii="Times New Roman" w:hAnsi="Times New Roman" w:cs="Times New Roman"/>
                <w:sz w:val="20"/>
                <w:szCs w:val="20"/>
                <w:shd w:val="clear" w:color="auto" w:fill="FFFFFF"/>
                <w:lang w:val="en-US"/>
              </w:rPr>
              <w:t>302c</w:t>
            </w:r>
          </w:p>
        </w:tc>
        <w:tc>
          <w:tcPr>
            <w:tcW w:w="708" w:type="dxa"/>
            <w:tcBorders>
              <w:bottom w:val="single" w:sz="4" w:space="0" w:color="auto"/>
            </w:tcBorders>
            <w:shd w:val="clear" w:color="auto" w:fill="auto"/>
          </w:tcPr>
          <w:p w:rsidR="007C170E" w:rsidRPr="00890569" w:rsidRDefault="007C170E"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lang w:val="en-US"/>
              </w:rPr>
              <w:t>miR</w:t>
            </w:r>
          </w:p>
          <w:p w:rsidR="007C170E" w:rsidRPr="00890569" w:rsidRDefault="007C170E" w:rsidP="00890569">
            <w:pPr>
              <w:pStyle w:val="a5"/>
              <w:jc w:val="both"/>
              <w:rPr>
                <w:rFonts w:ascii="Times New Roman" w:hAnsi="Times New Roman" w:cs="Times New Roman"/>
                <w:sz w:val="20"/>
                <w:szCs w:val="20"/>
                <w:shd w:val="clear" w:color="auto" w:fill="FFFFFF"/>
                <w:lang w:val="en-US"/>
              </w:rPr>
            </w:pPr>
            <w:r w:rsidRPr="00890569">
              <w:rPr>
                <w:rFonts w:ascii="Times New Roman" w:hAnsi="Times New Roman" w:cs="Times New Roman"/>
                <w:sz w:val="20"/>
                <w:szCs w:val="20"/>
                <w:shd w:val="clear" w:color="auto" w:fill="FFFFFF"/>
                <w:lang w:val="en-US"/>
              </w:rPr>
              <w:t>302d</w:t>
            </w:r>
          </w:p>
        </w:tc>
        <w:tc>
          <w:tcPr>
            <w:tcW w:w="993" w:type="dxa"/>
            <w:tcBorders>
              <w:bottom w:val="single" w:sz="4" w:space="0" w:color="auto"/>
            </w:tcBorders>
            <w:shd w:val="clear" w:color="auto" w:fill="auto"/>
          </w:tcPr>
          <w:p w:rsidR="007C170E" w:rsidRPr="00890569" w:rsidRDefault="007C170E"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lang w:val="en-US"/>
              </w:rPr>
              <w:t>miR</w:t>
            </w:r>
          </w:p>
          <w:p w:rsidR="007C170E" w:rsidRPr="00890569" w:rsidRDefault="007C170E" w:rsidP="00890569">
            <w:pPr>
              <w:pStyle w:val="a5"/>
              <w:jc w:val="both"/>
              <w:rPr>
                <w:rFonts w:ascii="Times New Roman" w:hAnsi="Times New Roman" w:cs="Times New Roman"/>
                <w:sz w:val="20"/>
                <w:szCs w:val="20"/>
                <w:shd w:val="clear" w:color="auto" w:fill="FFFFFF"/>
                <w:lang w:val="en-US"/>
              </w:rPr>
            </w:pPr>
            <w:r w:rsidRPr="00890569">
              <w:rPr>
                <w:rFonts w:ascii="Times New Roman" w:hAnsi="Times New Roman" w:cs="Times New Roman"/>
                <w:sz w:val="20"/>
                <w:szCs w:val="20"/>
                <w:shd w:val="clear" w:color="auto" w:fill="FFFFFF"/>
                <w:lang w:val="en-US"/>
              </w:rPr>
              <w:t>367</w:t>
            </w:r>
          </w:p>
        </w:tc>
        <w:tc>
          <w:tcPr>
            <w:tcW w:w="708" w:type="dxa"/>
            <w:tcBorders>
              <w:bottom w:val="single" w:sz="4" w:space="0" w:color="auto"/>
            </w:tcBorders>
            <w:shd w:val="clear" w:color="auto" w:fill="auto"/>
          </w:tcPr>
          <w:p w:rsidR="007C170E" w:rsidRPr="00890569" w:rsidRDefault="007C170E"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lang w:val="en-US"/>
              </w:rPr>
              <w:t>miR</w:t>
            </w:r>
          </w:p>
          <w:p w:rsidR="007C170E" w:rsidRPr="00890569" w:rsidRDefault="007C170E" w:rsidP="00890569">
            <w:pPr>
              <w:pStyle w:val="a5"/>
              <w:jc w:val="both"/>
              <w:rPr>
                <w:rFonts w:ascii="Times New Roman" w:hAnsi="Times New Roman" w:cs="Times New Roman"/>
                <w:sz w:val="20"/>
                <w:szCs w:val="20"/>
                <w:shd w:val="clear" w:color="auto" w:fill="FFFFFF"/>
                <w:lang w:val="en-US"/>
              </w:rPr>
            </w:pPr>
            <w:r w:rsidRPr="00890569">
              <w:rPr>
                <w:rFonts w:ascii="Times New Roman" w:hAnsi="Times New Roman" w:cs="Times New Roman"/>
                <w:sz w:val="20"/>
                <w:szCs w:val="20"/>
                <w:shd w:val="clear" w:color="auto" w:fill="FFFFFF"/>
                <w:lang w:val="en-US"/>
              </w:rPr>
              <w:t>371</w:t>
            </w:r>
          </w:p>
        </w:tc>
        <w:tc>
          <w:tcPr>
            <w:tcW w:w="851" w:type="dxa"/>
            <w:tcBorders>
              <w:bottom w:val="single" w:sz="4" w:space="0" w:color="auto"/>
            </w:tcBorders>
            <w:shd w:val="clear" w:color="auto" w:fill="auto"/>
          </w:tcPr>
          <w:p w:rsidR="007C170E" w:rsidRPr="00890569" w:rsidRDefault="007C170E"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lang w:val="en-US"/>
              </w:rPr>
              <w:t>miR</w:t>
            </w:r>
          </w:p>
          <w:p w:rsidR="007C170E" w:rsidRPr="00890569" w:rsidRDefault="007C170E" w:rsidP="00890569">
            <w:pPr>
              <w:pStyle w:val="a5"/>
              <w:jc w:val="both"/>
              <w:rPr>
                <w:rFonts w:ascii="Times New Roman" w:hAnsi="Times New Roman" w:cs="Times New Roman"/>
                <w:sz w:val="20"/>
                <w:szCs w:val="20"/>
                <w:shd w:val="clear" w:color="auto" w:fill="FFFFFF"/>
                <w:lang w:val="en-US"/>
              </w:rPr>
            </w:pPr>
            <w:r w:rsidRPr="00890569">
              <w:rPr>
                <w:rFonts w:ascii="Times New Roman" w:hAnsi="Times New Roman" w:cs="Times New Roman"/>
                <w:sz w:val="20"/>
                <w:szCs w:val="20"/>
                <w:shd w:val="clear" w:color="auto" w:fill="FFFFFF"/>
                <w:lang w:val="en-US"/>
              </w:rPr>
              <w:t>372</w:t>
            </w:r>
          </w:p>
        </w:tc>
        <w:tc>
          <w:tcPr>
            <w:tcW w:w="992" w:type="dxa"/>
            <w:tcBorders>
              <w:bottom w:val="single" w:sz="4" w:space="0" w:color="auto"/>
            </w:tcBorders>
            <w:shd w:val="clear" w:color="auto" w:fill="auto"/>
          </w:tcPr>
          <w:p w:rsidR="007C170E" w:rsidRPr="00890569" w:rsidRDefault="007C170E"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lang w:val="en-US"/>
              </w:rPr>
              <w:t>miR</w:t>
            </w:r>
          </w:p>
          <w:p w:rsidR="007C170E" w:rsidRPr="00890569" w:rsidRDefault="007C170E" w:rsidP="00890569">
            <w:pPr>
              <w:pStyle w:val="a5"/>
              <w:jc w:val="both"/>
              <w:rPr>
                <w:rFonts w:ascii="Times New Roman" w:hAnsi="Times New Roman" w:cs="Times New Roman"/>
                <w:sz w:val="20"/>
                <w:szCs w:val="20"/>
                <w:shd w:val="clear" w:color="auto" w:fill="FFFFFF"/>
                <w:lang w:val="en-US"/>
              </w:rPr>
            </w:pPr>
            <w:r w:rsidRPr="00890569">
              <w:rPr>
                <w:rFonts w:ascii="Times New Roman" w:hAnsi="Times New Roman" w:cs="Times New Roman"/>
                <w:sz w:val="20"/>
                <w:szCs w:val="20"/>
                <w:shd w:val="clear" w:color="auto" w:fill="FFFFFF"/>
                <w:lang w:val="en-US"/>
              </w:rPr>
              <w:t>373</w:t>
            </w:r>
          </w:p>
        </w:tc>
        <w:tc>
          <w:tcPr>
            <w:tcW w:w="992" w:type="dxa"/>
            <w:tcBorders>
              <w:bottom w:val="single" w:sz="4" w:space="0" w:color="auto"/>
            </w:tcBorders>
            <w:shd w:val="clear" w:color="auto" w:fill="auto"/>
          </w:tcPr>
          <w:p w:rsidR="007C170E" w:rsidRPr="00890569" w:rsidRDefault="007C170E" w:rsidP="00890569">
            <w:pPr>
              <w:pStyle w:val="a5"/>
              <w:jc w:val="both"/>
              <w:rPr>
                <w:rFonts w:ascii="Times New Roman" w:hAnsi="Times New Roman" w:cs="Times New Roman"/>
                <w:sz w:val="20"/>
                <w:szCs w:val="20"/>
                <w:shd w:val="clear" w:color="auto" w:fill="FFFFFF"/>
                <w:lang w:val="en-US"/>
              </w:rPr>
            </w:pPr>
            <w:r w:rsidRPr="00890569">
              <w:rPr>
                <w:rFonts w:ascii="Times New Roman" w:hAnsi="Times New Roman" w:cs="Times New Roman"/>
                <w:sz w:val="20"/>
                <w:szCs w:val="20"/>
                <w:shd w:val="clear" w:color="auto" w:fill="FFFFFF"/>
                <w:lang w:val="en-US"/>
              </w:rPr>
              <w:t>miR375</w:t>
            </w:r>
          </w:p>
        </w:tc>
      </w:tr>
      <w:tr w:rsidR="002A49F4" w:rsidRPr="00890569" w:rsidTr="002A49F4">
        <w:tc>
          <w:tcPr>
            <w:tcW w:w="2127" w:type="dxa"/>
          </w:tcPr>
          <w:p w:rsidR="007C170E" w:rsidRPr="00890569" w:rsidRDefault="007C170E" w:rsidP="00890569">
            <w:pPr>
              <w:pStyle w:val="a5"/>
              <w:rPr>
                <w:rFonts w:ascii="Times New Roman" w:hAnsi="Times New Roman" w:cs="Times New Roman"/>
                <w:sz w:val="20"/>
                <w:szCs w:val="20"/>
              </w:rPr>
            </w:pPr>
            <w:r w:rsidRPr="00890569">
              <w:rPr>
                <w:rFonts w:ascii="Times New Roman" w:hAnsi="Times New Roman" w:cs="Times New Roman"/>
                <w:sz w:val="20"/>
                <w:szCs w:val="20"/>
              </w:rPr>
              <w:t>До начала терапии</w:t>
            </w:r>
          </w:p>
        </w:tc>
        <w:tc>
          <w:tcPr>
            <w:tcW w:w="850" w:type="dxa"/>
            <w:tcBorders>
              <w:bottom w:val="single" w:sz="4" w:space="0" w:color="auto"/>
            </w:tcBorders>
            <w:shd w:val="clear" w:color="auto" w:fill="auto"/>
          </w:tcPr>
          <w:p w:rsidR="007C170E" w:rsidRPr="00890569" w:rsidRDefault="007C170E"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217,1</w:t>
            </w:r>
          </w:p>
        </w:tc>
        <w:tc>
          <w:tcPr>
            <w:tcW w:w="709" w:type="dxa"/>
            <w:tcBorders>
              <w:bottom w:val="single" w:sz="4" w:space="0" w:color="auto"/>
            </w:tcBorders>
            <w:shd w:val="clear" w:color="auto" w:fill="auto"/>
          </w:tcPr>
          <w:p w:rsidR="007C170E" w:rsidRPr="00890569" w:rsidRDefault="007C170E"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8,8</w:t>
            </w:r>
          </w:p>
        </w:tc>
        <w:tc>
          <w:tcPr>
            <w:tcW w:w="709" w:type="dxa"/>
            <w:tcBorders>
              <w:bottom w:val="single" w:sz="4" w:space="0" w:color="auto"/>
            </w:tcBorders>
            <w:shd w:val="clear" w:color="auto" w:fill="auto"/>
          </w:tcPr>
          <w:p w:rsidR="007C170E" w:rsidRPr="00890569" w:rsidRDefault="007C170E"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6,9</w:t>
            </w:r>
          </w:p>
        </w:tc>
        <w:tc>
          <w:tcPr>
            <w:tcW w:w="708" w:type="dxa"/>
            <w:tcBorders>
              <w:bottom w:val="single" w:sz="4" w:space="0" w:color="auto"/>
            </w:tcBorders>
            <w:shd w:val="clear" w:color="auto" w:fill="auto"/>
          </w:tcPr>
          <w:p w:rsidR="007C170E" w:rsidRPr="00890569" w:rsidRDefault="002A49F4"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506,</w:t>
            </w:r>
            <w:r w:rsidR="007C170E" w:rsidRPr="00890569">
              <w:rPr>
                <w:rFonts w:ascii="Times New Roman" w:hAnsi="Times New Roman" w:cs="Times New Roman"/>
                <w:sz w:val="20"/>
                <w:szCs w:val="20"/>
                <w:shd w:val="clear" w:color="auto" w:fill="FFFFFF"/>
                <w:lang w:val="kk-KZ"/>
              </w:rPr>
              <w:t>9</w:t>
            </w:r>
          </w:p>
        </w:tc>
        <w:tc>
          <w:tcPr>
            <w:tcW w:w="993" w:type="dxa"/>
            <w:tcBorders>
              <w:bottom w:val="single" w:sz="4" w:space="0" w:color="auto"/>
            </w:tcBorders>
            <w:shd w:val="clear" w:color="auto" w:fill="auto"/>
          </w:tcPr>
          <w:p w:rsidR="007C170E" w:rsidRPr="00890569" w:rsidRDefault="007C170E"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797,289</w:t>
            </w:r>
          </w:p>
        </w:tc>
        <w:tc>
          <w:tcPr>
            <w:tcW w:w="708" w:type="dxa"/>
            <w:tcBorders>
              <w:bottom w:val="single" w:sz="4" w:space="0" w:color="auto"/>
            </w:tcBorders>
            <w:shd w:val="clear" w:color="auto" w:fill="auto"/>
          </w:tcPr>
          <w:p w:rsidR="007C170E" w:rsidRPr="00890569" w:rsidRDefault="007C170E"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189,8</w:t>
            </w:r>
          </w:p>
        </w:tc>
        <w:tc>
          <w:tcPr>
            <w:tcW w:w="851" w:type="dxa"/>
            <w:tcBorders>
              <w:bottom w:val="single" w:sz="4" w:space="0" w:color="auto"/>
            </w:tcBorders>
            <w:shd w:val="clear" w:color="auto" w:fill="auto"/>
          </w:tcPr>
          <w:p w:rsidR="007C170E" w:rsidRPr="00890569" w:rsidRDefault="007C170E"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536</w:t>
            </w:r>
            <w:r w:rsidR="002A49F4" w:rsidRPr="00890569">
              <w:rPr>
                <w:rFonts w:ascii="Times New Roman" w:hAnsi="Times New Roman" w:cs="Times New Roman"/>
                <w:sz w:val="20"/>
                <w:szCs w:val="20"/>
                <w:shd w:val="clear" w:color="auto" w:fill="FFFFFF"/>
                <w:lang w:val="kk-KZ"/>
              </w:rPr>
              <w:t>,</w:t>
            </w:r>
            <w:r w:rsidRPr="00890569">
              <w:rPr>
                <w:rFonts w:ascii="Times New Roman" w:hAnsi="Times New Roman" w:cs="Times New Roman"/>
                <w:sz w:val="20"/>
                <w:szCs w:val="20"/>
                <w:shd w:val="clear" w:color="auto" w:fill="FFFFFF"/>
                <w:lang w:val="kk-KZ"/>
              </w:rPr>
              <w:t>1</w:t>
            </w:r>
          </w:p>
        </w:tc>
        <w:tc>
          <w:tcPr>
            <w:tcW w:w="992" w:type="dxa"/>
            <w:tcBorders>
              <w:bottom w:val="single" w:sz="4" w:space="0" w:color="auto"/>
            </w:tcBorders>
            <w:shd w:val="clear" w:color="auto" w:fill="auto"/>
          </w:tcPr>
          <w:p w:rsidR="007C170E" w:rsidRPr="00890569" w:rsidRDefault="007C170E"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1272,84</w:t>
            </w:r>
          </w:p>
        </w:tc>
        <w:tc>
          <w:tcPr>
            <w:tcW w:w="992" w:type="dxa"/>
            <w:tcBorders>
              <w:bottom w:val="single" w:sz="4" w:space="0" w:color="auto"/>
            </w:tcBorders>
            <w:shd w:val="clear" w:color="auto" w:fill="auto"/>
          </w:tcPr>
          <w:p w:rsidR="007C170E" w:rsidRPr="00890569" w:rsidRDefault="007C170E"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17,176</w:t>
            </w:r>
          </w:p>
        </w:tc>
      </w:tr>
      <w:tr w:rsidR="002A49F4" w:rsidRPr="00890569" w:rsidTr="002A49F4">
        <w:tc>
          <w:tcPr>
            <w:tcW w:w="2127" w:type="dxa"/>
          </w:tcPr>
          <w:p w:rsidR="007C170E" w:rsidRPr="00890569" w:rsidRDefault="007C170E" w:rsidP="00890569">
            <w:pPr>
              <w:pStyle w:val="a5"/>
              <w:rPr>
                <w:rFonts w:ascii="Times New Roman" w:hAnsi="Times New Roman" w:cs="Times New Roman"/>
                <w:sz w:val="20"/>
                <w:szCs w:val="20"/>
              </w:rPr>
            </w:pPr>
            <w:r w:rsidRPr="00890569">
              <w:rPr>
                <w:rFonts w:ascii="Times New Roman" w:hAnsi="Times New Roman" w:cs="Times New Roman"/>
                <w:sz w:val="20"/>
                <w:szCs w:val="20"/>
              </w:rPr>
              <w:t>После операции (1-е сутки)</w:t>
            </w:r>
          </w:p>
        </w:tc>
        <w:tc>
          <w:tcPr>
            <w:tcW w:w="850" w:type="dxa"/>
            <w:tcBorders>
              <w:bottom w:val="single" w:sz="4" w:space="0" w:color="auto"/>
            </w:tcBorders>
            <w:shd w:val="clear" w:color="auto" w:fill="auto"/>
          </w:tcPr>
          <w:p w:rsidR="007C170E" w:rsidRPr="00890569" w:rsidRDefault="007C170E" w:rsidP="00890569">
            <w:pPr>
              <w:pStyle w:val="a5"/>
              <w:jc w:val="both"/>
              <w:rPr>
                <w:rFonts w:ascii="Times New Roman" w:hAnsi="Times New Roman" w:cs="Times New Roman"/>
                <w:sz w:val="20"/>
                <w:szCs w:val="20"/>
                <w:shd w:val="clear" w:color="auto" w:fill="FFFFFF"/>
              </w:rPr>
            </w:pPr>
            <w:r w:rsidRPr="00890569">
              <w:rPr>
                <w:rFonts w:ascii="Times New Roman" w:hAnsi="Times New Roman" w:cs="Times New Roman"/>
                <w:sz w:val="20"/>
                <w:szCs w:val="20"/>
                <w:shd w:val="clear" w:color="auto" w:fill="FFFFFF"/>
              </w:rPr>
              <w:t>4,6</w:t>
            </w:r>
          </w:p>
        </w:tc>
        <w:tc>
          <w:tcPr>
            <w:tcW w:w="709" w:type="dxa"/>
            <w:tcBorders>
              <w:bottom w:val="single" w:sz="4" w:space="0" w:color="auto"/>
            </w:tcBorders>
            <w:shd w:val="clear" w:color="auto" w:fill="auto"/>
          </w:tcPr>
          <w:p w:rsidR="007C170E" w:rsidRPr="00890569" w:rsidRDefault="002A49F4"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5,</w:t>
            </w:r>
            <w:r w:rsidR="007C170E" w:rsidRPr="00890569">
              <w:rPr>
                <w:rFonts w:ascii="Times New Roman" w:hAnsi="Times New Roman" w:cs="Times New Roman"/>
                <w:sz w:val="20"/>
                <w:szCs w:val="20"/>
                <w:shd w:val="clear" w:color="auto" w:fill="FFFFFF"/>
                <w:lang w:val="kk-KZ"/>
              </w:rPr>
              <w:t>3</w:t>
            </w:r>
          </w:p>
        </w:tc>
        <w:tc>
          <w:tcPr>
            <w:tcW w:w="709" w:type="dxa"/>
            <w:tcBorders>
              <w:bottom w:val="single" w:sz="4" w:space="0" w:color="auto"/>
            </w:tcBorders>
            <w:shd w:val="clear" w:color="auto" w:fill="auto"/>
          </w:tcPr>
          <w:p w:rsidR="007C170E" w:rsidRPr="00890569" w:rsidRDefault="007C170E"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4</w:t>
            </w:r>
            <w:r w:rsidR="002A49F4" w:rsidRPr="00890569">
              <w:rPr>
                <w:rFonts w:ascii="Times New Roman" w:hAnsi="Times New Roman" w:cs="Times New Roman"/>
                <w:sz w:val="20"/>
                <w:szCs w:val="20"/>
                <w:shd w:val="clear" w:color="auto" w:fill="FFFFFF"/>
                <w:lang w:val="kk-KZ"/>
              </w:rPr>
              <w:t>,</w:t>
            </w:r>
            <w:r w:rsidRPr="00890569">
              <w:rPr>
                <w:rFonts w:ascii="Times New Roman" w:hAnsi="Times New Roman" w:cs="Times New Roman"/>
                <w:sz w:val="20"/>
                <w:szCs w:val="20"/>
                <w:shd w:val="clear" w:color="auto" w:fill="FFFFFF"/>
                <w:lang w:val="kk-KZ"/>
              </w:rPr>
              <w:t>1</w:t>
            </w:r>
          </w:p>
        </w:tc>
        <w:tc>
          <w:tcPr>
            <w:tcW w:w="708" w:type="dxa"/>
            <w:tcBorders>
              <w:bottom w:val="single" w:sz="4" w:space="0" w:color="auto"/>
            </w:tcBorders>
            <w:shd w:val="clear" w:color="auto" w:fill="auto"/>
          </w:tcPr>
          <w:p w:rsidR="007C170E" w:rsidRPr="00890569" w:rsidRDefault="007C170E"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5,3</w:t>
            </w:r>
          </w:p>
        </w:tc>
        <w:tc>
          <w:tcPr>
            <w:tcW w:w="993" w:type="dxa"/>
            <w:tcBorders>
              <w:bottom w:val="single" w:sz="4" w:space="0" w:color="auto"/>
            </w:tcBorders>
            <w:shd w:val="clear" w:color="auto" w:fill="auto"/>
          </w:tcPr>
          <w:p w:rsidR="007C170E" w:rsidRPr="00890569" w:rsidRDefault="002A49F4"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5,</w:t>
            </w:r>
            <w:r w:rsidR="007C170E" w:rsidRPr="00890569">
              <w:rPr>
                <w:rFonts w:ascii="Times New Roman" w:hAnsi="Times New Roman" w:cs="Times New Roman"/>
                <w:sz w:val="20"/>
                <w:szCs w:val="20"/>
                <w:shd w:val="clear" w:color="auto" w:fill="FFFFFF"/>
                <w:lang w:val="kk-KZ"/>
              </w:rPr>
              <w:t>3</w:t>
            </w:r>
          </w:p>
        </w:tc>
        <w:tc>
          <w:tcPr>
            <w:tcW w:w="708" w:type="dxa"/>
            <w:tcBorders>
              <w:bottom w:val="single" w:sz="4" w:space="0" w:color="auto"/>
            </w:tcBorders>
            <w:shd w:val="clear" w:color="auto" w:fill="auto"/>
          </w:tcPr>
          <w:p w:rsidR="007C170E" w:rsidRPr="00890569" w:rsidRDefault="007C170E"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5</w:t>
            </w:r>
            <w:r w:rsidR="002A49F4" w:rsidRPr="00890569">
              <w:rPr>
                <w:rFonts w:ascii="Times New Roman" w:hAnsi="Times New Roman" w:cs="Times New Roman"/>
                <w:sz w:val="20"/>
                <w:szCs w:val="20"/>
                <w:shd w:val="clear" w:color="auto" w:fill="FFFFFF"/>
                <w:lang w:val="kk-KZ"/>
              </w:rPr>
              <w:t>,</w:t>
            </w:r>
            <w:r w:rsidRPr="00890569">
              <w:rPr>
                <w:rFonts w:ascii="Times New Roman" w:hAnsi="Times New Roman" w:cs="Times New Roman"/>
                <w:sz w:val="20"/>
                <w:szCs w:val="20"/>
                <w:shd w:val="clear" w:color="auto" w:fill="FFFFFF"/>
                <w:lang w:val="kk-KZ"/>
              </w:rPr>
              <w:t>3</w:t>
            </w:r>
          </w:p>
        </w:tc>
        <w:tc>
          <w:tcPr>
            <w:tcW w:w="851" w:type="dxa"/>
            <w:tcBorders>
              <w:bottom w:val="single" w:sz="4" w:space="0" w:color="auto"/>
            </w:tcBorders>
            <w:shd w:val="clear" w:color="auto" w:fill="auto"/>
          </w:tcPr>
          <w:p w:rsidR="007C170E" w:rsidRPr="00890569" w:rsidRDefault="007C170E"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5,3</w:t>
            </w:r>
          </w:p>
        </w:tc>
        <w:tc>
          <w:tcPr>
            <w:tcW w:w="992" w:type="dxa"/>
            <w:tcBorders>
              <w:bottom w:val="single" w:sz="4" w:space="0" w:color="auto"/>
            </w:tcBorders>
            <w:shd w:val="clear" w:color="auto" w:fill="auto"/>
          </w:tcPr>
          <w:p w:rsidR="007C170E" w:rsidRPr="00890569" w:rsidRDefault="007C170E"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4,1</w:t>
            </w:r>
          </w:p>
        </w:tc>
        <w:tc>
          <w:tcPr>
            <w:tcW w:w="992" w:type="dxa"/>
            <w:tcBorders>
              <w:bottom w:val="single" w:sz="4" w:space="0" w:color="auto"/>
            </w:tcBorders>
            <w:shd w:val="clear" w:color="auto" w:fill="auto"/>
          </w:tcPr>
          <w:p w:rsidR="007C170E" w:rsidRPr="00890569" w:rsidRDefault="007C170E"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2,8</w:t>
            </w:r>
          </w:p>
        </w:tc>
      </w:tr>
      <w:tr w:rsidR="002A49F4" w:rsidRPr="00890569" w:rsidTr="002A49F4">
        <w:tc>
          <w:tcPr>
            <w:tcW w:w="2127" w:type="dxa"/>
          </w:tcPr>
          <w:p w:rsidR="007C170E" w:rsidRPr="00890569" w:rsidRDefault="007C170E" w:rsidP="00890569">
            <w:pPr>
              <w:pStyle w:val="a5"/>
              <w:rPr>
                <w:rFonts w:ascii="Times New Roman" w:hAnsi="Times New Roman" w:cs="Times New Roman"/>
                <w:sz w:val="20"/>
                <w:szCs w:val="20"/>
              </w:rPr>
            </w:pPr>
            <w:r w:rsidRPr="00890569">
              <w:rPr>
                <w:rFonts w:ascii="Times New Roman" w:hAnsi="Times New Roman" w:cs="Times New Roman"/>
                <w:sz w:val="20"/>
                <w:szCs w:val="20"/>
              </w:rPr>
              <w:t>Завершение терапии (после 4 курсов ХТ)</w:t>
            </w:r>
          </w:p>
        </w:tc>
        <w:tc>
          <w:tcPr>
            <w:tcW w:w="850" w:type="dxa"/>
            <w:tcBorders>
              <w:bottom w:val="single" w:sz="4" w:space="0" w:color="auto"/>
            </w:tcBorders>
            <w:shd w:val="clear" w:color="auto" w:fill="auto"/>
          </w:tcPr>
          <w:p w:rsidR="007C170E" w:rsidRPr="00890569" w:rsidRDefault="007C170E"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56</w:t>
            </w:r>
            <w:r w:rsidRPr="00890569">
              <w:rPr>
                <w:rFonts w:ascii="Times New Roman" w:hAnsi="Times New Roman" w:cs="Times New Roman"/>
                <w:sz w:val="20"/>
                <w:szCs w:val="20"/>
                <w:shd w:val="clear" w:color="auto" w:fill="FFFFFF"/>
                <w:lang w:val="en-US"/>
              </w:rPr>
              <w:t>,</w:t>
            </w:r>
            <w:r w:rsidRPr="00890569">
              <w:rPr>
                <w:rFonts w:ascii="Times New Roman" w:hAnsi="Times New Roman" w:cs="Times New Roman"/>
                <w:sz w:val="20"/>
                <w:szCs w:val="20"/>
                <w:shd w:val="clear" w:color="auto" w:fill="FFFFFF"/>
                <w:lang w:val="kk-KZ"/>
              </w:rPr>
              <w:t>4</w:t>
            </w:r>
          </w:p>
        </w:tc>
        <w:tc>
          <w:tcPr>
            <w:tcW w:w="709" w:type="dxa"/>
            <w:tcBorders>
              <w:bottom w:val="single" w:sz="4" w:space="0" w:color="auto"/>
            </w:tcBorders>
            <w:shd w:val="clear" w:color="auto" w:fill="auto"/>
          </w:tcPr>
          <w:p w:rsidR="007C170E" w:rsidRPr="00890569" w:rsidRDefault="007C170E"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65,6</w:t>
            </w:r>
          </w:p>
        </w:tc>
        <w:tc>
          <w:tcPr>
            <w:tcW w:w="709" w:type="dxa"/>
            <w:tcBorders>
              <w:bottom w:val="single" w:sz="4" w:space="0" w:color="auto"/>
            </w:tcBorders>
            <w:shd w:val="clear" w:color="auto" w:fill="auto"/>
          </w:tcPr>
          <w:p w:rsidR="007C170E" w:rsidRPr="00890569" w:rsidRDefault="007C170E"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51,2</w:t>
            </w:r>
          </w:p>
        </w:tc>
        <w:tc>
          <w:tcPr>
            <w:tcW w:w="708" w:type="dxa"/>
            <w:tcBorders>
              <w:bottom w:val="single" w:sz="4" w:space="0" w:color="auto"/>
            </w:tcBorders>
            <w:shd w:val="clear" w:color="auto" w:fill="auto"/>
          </w:tcPr>
          <w:p w:rsidR="007C170E" w:rsidRPr="00890569" w:rsidRDefault="007C170E"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295,9</w:t>
            </w:r>
          </w:p>
        </w:tc>
        <w:tc>
          <w:tcPr>
            <w:tcW w:w="993" w:type="dxa"/>
            <w:tcBorders>
              <w:bottom w:val="single" w:sz="4" w:space="0" w:color="auto"/>
            </w:tcBorders>
            <w:shd w:val="clear" w:color="auto" w:fill="auto"/>
          </w:tcPr>
          <w:p w:rsidR="007C170E" w:rsidRPr="00890569" w:rsidRDefault="007C170E"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65,6</w:t>
            </w:r>
          </w:p>
        </w:tc>
        <w:tc>
          <w:tcPr>
            <w:tcW w:w="708" w:type="dxa"/>
            <w:tcBorders>
              <w:bottom w:val="single" w:sz="4" w:space="0" w:color="auto"/>
            </w:tcBorders>
            <w:shd w:val="clear" w:color="auto" w:fill="auto"/>
          </w:tcPr>
          <w:p w:rsidR="007C170E" w:rsidRPr="00890569" w:rsidRDefault="007C170E"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65,6</w:t>
            </w:r>
          </w:p>
        </w:tc>
        <w:tc>
          <w:tcPr>
            <w:tcW w:w="851" w:type="dxa"/>
            <w:tcBorders>
              <w:bottom w:val="single" w:sz="4" w:space="0" w:color="auto"/>
            </w:tcBorders>
            <w:shd w:val="clear" w:color="auto" w:fill="auto"/>
          </w:tcPr>
          <w:p w:rsidR="007C170E" w:rsidRPr="00890569" w:rsidRDefault="007C170E"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65,6</w:t>
            </w:r>
          </w:p>
        </w:tc>
        <w:tc>
          <w:tcPr>
            <w:tcW w:w="992" w:type="dxa"/>
            <w:tcBorders>
              <w:bottom w:val="single" w:sz="4" w:space="0" w:color="auto"/>
            </w:tcBorders>
            <w:shd w:val="clear" w:color="auto" w:fill="auto"/>
          </w:tcPr>
          <w:p w:rsidR="007C170E" w:rsidRPr="00890569" w:rsidRDefault="007C170E"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49,8</w:t>
            </w:r>
          </w:p>
        </w:tc>
        <w:tc>
          <w:tcPr>
            <w:tcW w:w="992" w:type="dxa"/>
            <w:tcBorders>
              <w:bottom w:val="single" w:sz="4" w:space="0" w:color="auto"/>
            </w:tcBorders>
            <w:shd w:val="clear" w:color="auto" w:fill="auto"/>
          </w:tcPr>
          <w:p w:rsidR="007C170E" w:rsidRPr="00890569" w:rsidRDefault="007C170E" w:rsidP="00890569">
            <w:pPr>
              <w:pStyle w:val="a5"/>
              <w:jc w:val="both"/>
              <w:rPr>
                <w:rFonts w:ascii="Times New Roman" w:hAnsi="Times New Roman" w:cs="Times New Roman"/>
                <w:sz w:val="20"/>
                <w:szCs w:val="20"/>
                <w:shd w:val="clear" w:color="auto" w:fill="FFFFFF"/>
                <w:lang w:val="kk-KZ"/>
              </w:rPr>
            </w:pPr>
            <w:r w:rsidRPr="00890569">
              <w:rPr>
                <w:rFonts w:ascii="Times New Roman" w:hAnsi="Times New Roman" w:cs="Times New Roman"/>
                <w:sz w:val="20"/>
                <w:szCs w:val="20"/>
                <w:shd w:val="clear" w:color="auto" w:fill="FFFFFF"/>
                <w:lang w:val="kk-KZ"/>
              </w:rPr>
              <w:t>4,2</w:t>
            </w:r>
          </w:p>
        </w:tc>
      </w:tr>
    </w:tbl>
    <w:p w:rsidR="002A49F4" w:rsidRPr="00890569" w:rsidRDefault="002A49F4" w:rsidP="00890569">
      <w:pPr>
        <w:pStyle w:val="a5"/>
        <w:jc w:val="both"/>
        <w:rPr>
          <w:rFonts w:ascii="Times New Roman" w:hAnsi="Times New Roman" w:cs="Times New Roman"/>
          <w:sz w:val="28"/>
          <w:szCs w:val="28"/>
          <w:shd w:val="clear" w:color="auto" w:fill="FFFFFF"/>
          <w:lang w:val="kk-KZ"/>
        </w:rPr>
      </w:pPr>
    </w:p>
    <w:p w:rsidR="002A49F4" w:rsidRPr="00890569" w:rsidRDefault="002A49F4" w:rsidP="00890569">
      <w:pPr>
        <w:pStyle w:val="a5"/>
        <w:ind w:firstLine="567"/>
        <w:jc w:val="both"/>
        <w:rPr>
          <w:rFonts w:ascii="Times New Roman" w:hAnsi="Times New Roman" w:cs="Times New Roman"/>
          <w:sz w:val="28"/>
          <w:szCs w:val="28"/>
          <w:shd w:val="clear" w:color="auto" w:fill="FFFFFF"/>
          <w:lang w:val="kk-KZ"/>
        </w:rPr>
      </w:pPr>
      <w:r w:rsidRPr="00890569">
        <w:rPr>
          <w:rFonts w:ascii="Times New Roman" w:hAnsi="Times New Roman" w:cs="Times New Roman"/>
          <w:sz w:val="28"/>
          <w:szCs w:val="28"/>
          <w:shd w:val="clear" w:color="auto" w:fill="FFFFFF"/>
          <w:lang w:val="kk-KZ"/>
        </w:rPr>
        <w:t>То есть</w:t>
      </w:r>
      <w:r w:rsidR="00115951" w:rsidRPr="00890569">
        <w:rPr>
          <w:rFonts w:ascii="Times New Roman" w:hAnsi="Times New Roman" w:cs="Times New Roman"/>
          <w:sz w:val="28"/>
          <w:szCs w:val="28"/>
          <w:shd w:val="clear" w:color="auto" w:fill="FFFFFF"/>
        </w:rPr>
        <w:t>,</w:t>
      </w:r>
      <w:r w:rsidRPr="00890569">
        <w:rPr>
          <w:rFonts w:ascii="Times New Roman" w:hAnsi="Times New Roman" w:cs="Times New Roman"/>
          <w:sz w:val="28"/>
          <w:szCs w:val="28"/>
          <w:shd w:val="clear" w:color="auto" w:fill="FFFFFF"/>
          <w:lang w:val="kk-KZ"/>
        </w:rPr>
        <w:t xml:space="preserve"> мониторинг уровней микроРНК указывает на то, что у этих пациентов уровни определенных микроРНК повышались, несмотря на объем проводимой терапии, и реагировали на событие раньше, чем уровень АФП в сыворотке крови. </w:t>
      </w:r>
    </w:p>
    <w:p w:rsidR="002A49F4" w:rsidRPr="00890569" w:rsidRDefault="002A49F4" w:rsidP="00890569">
      <w:pPr>
        <w:spacing w:after="0" w:line="240" w:lineRule="auto"/>
        <w:ind w:firstLine="567"/>
        <w:jc w:val="both"/>
        <w:rPr>
          <w:rFonts w:ascii="Times New Roman" w:hAnsi="Times New Roman"/>
          <w:bCs/>
          <w:sz w:val="28"/>
          <w:szCs w:val="28"/>
        </w:rPr>
      </w:pPr>
      <w:r w:rsidRPr="00890569">
        <w:rPr>
          <w:rFonts w:ascii="Times New Roman" w:hAnsi="Times New Roman"/>
          <w:sz w:val="28"/>
          <w:szCs w:val="28"/>
        </w:rPr>
        <w:t>На основании результатов исследования нами разра</w:t>
      </w:r>
      <w:r w:rsidRPr="00890569">
        <w:rPr>
          <w:rFonts w:ascii="Times New Roman" w:hAnsi="Times New Roman"/>
          <w:sz w:val="28"/>
          <w:szCs w:val="28"/>
          <w:lang w:val="kk-KZ"/>
        </w:rPr>
        <w:t xml:space="preserve">ботана схема стратификации на группы риска </w:t>
      </w:r>
      <w:r w:rsidR="0061497F" w:rsidRPr="00890569">
        <w:rPr>
          <w:rFonts w:ascii="Times New Roman" w:hAnsi="Times New Roman"/>
          <w:sz w:val="28"/>
          <w:szCs w:val="28"/>
          <w:lang w:val="kk-KZ"/>
        </w:rPr>
        <w:t>детей со злокачественными</w:t>
      </w:r>
      <w:r w:rsidRPr="00890569">
        <w:rPr>
          <w:rFonts w:ascii="Times New Roman" w:hAnsi="Times New Roman"/>
          <w:sz w:val="28"/>
          <w:szCs w:val="28"/>
          <w:lang w:val="kk-KZ"/>
        </w:rPr>
        <w:t xml:space="preserve"> экстракраниальными ГКО </w:t>
      </w:r>
      <w:r w:rsidRPr="00890569">
        <w:rPr>
          <w:rFonts w:ascii="Times New Roman" w:hAnsi="Times New Roman"/>
          <w:bCs/>
          <w:sz w:val="28"/>
          <w:szCs w:val="28"/>
        </w:rPr>
        <w:t>с учетом экспрессии микроРНК (рисунок 51)</w:t>
      </w:r>
      <w:r w:rsidRPr="00890569">
        <w:rPr>
          <w:rFonts w:ascii="Times New Roman" w:hAnsi="Times New Roman"/>
          <w:sz w:val="28"/>
          <w:szCs w:val="28"/>
        </w:rPr>
        <w:t>.</w:t>
      </w:r>
    </w:p>
    <w:p w:rsidR="002A49F4" w:rsidRPr="00890569" w:rsidRDefault="002A49F4" w:rsidP="00890569">
      <w:pPr>
        <w:pStyle w:val="a5"/>
        <w:ind w:firstLine="567"/>
        <w:jc w:val="both"/>
        <w:rPr>
          <w:rFonts w:ascii="Times New Roman" w:hAnsi="Times New Roman" w:cs="Times New Roman"/>
          <w:sz w:val="28"/>
          <w:szCs w:val="28"/>
          <w:shd w:val="clear" w:color="auto" w:fill="FFFFFF"/>
        </w:rPr>
      </w:pPr>
    </w:p>
    <w:p w:rsidR="007C170E" w:rsidRPr="00890569" w:rsidRDefault="007C170E" w:rsidP="00890569">
      <w:pPr>
        <w:pStyle w:val="a5"/>
        <w:jc w:val="both"/>
        <w:rPr>
          <w:rFonts w:ascii="Times New Roman" w:hAnsi="Times New Roman" w:cs="Times New Roman"/>
          <w:sz w:val="28"/>
          <w:szCs w:val="28"/>
          <w:shd w:val="clear" w:color="auto" w:fill="FFFFFF"/>
          <w:lang w:val="kk-KZ"/>
        </w:rPr>
        <w:sectPr w:rsidR="007C170E" w:rsidRPr="00890569" w:rsidSect="00890569">
          <w:pgSz w:w="11906" w:h="16838"/>
          <w:pgMar w:top="1134" w:right="567" w:bottom="1134" w:left="1701" w:header="709" w:footer="709" w:gutter="0"/>
          <w:cols w:space="708"/>
          <w:docGrid w:linePitch="360"/>
        </w:sectPr>
      </w:pPr>
    </w:p>
    <w:p w:rsidR="00115951" w:rsidRPr="00890569" w:rsidRDefault="00807F22" w:rsidP="00890569">
      <w:pPr>
        <w:spacing w:after="0" w:line="240" w:lineRule="auto"/>
        <w:rPr>
          <w:rFonts w:ascii="Times New Roman" w:hAnsi="Times New Roman"/>
          <w:sz w:val="28"/>
          <w:szCs w:val="28"/>
          <w:lang w:val="kk-KZ"/>
        </w:rPr>
      </w:pPr>
      <w:r>
        <w:rPr>
          <w:rFonts w:ascii="Times New Roman" w:hAnsi="Times New Roman"/>
          <w:noProof/>
          <w:sz w:val="28"/>
          <w:szCs w:val="28"/>
        </w:rPr>
        <w:lastRenderedPageBreak/>
        <w:pict>
          <v:shapetype id="_x0000_t202" coordsize="21600,21600" o:spt="202" path="m,l,21600r21600,l21600,xe">
            <v:stroke joinstyle="miter"/>
            <v:path gradientshapeok="t" o:connecttype="rect"/>
          </v:shapetype>
          <v:shape id="_x0000_s1053" type="#_x0000_t202" style="position:absolute;margin-left:11.7pt;margin-top:13.9pt;width:456pt;height:44.25pt;z-index:251683840" strokecolor="#365f91 [2404]" strokeweight="1pt">
            <v:textbox style="mso-next-textbox:#_x0000_s1053">
              <w:txbxContent>
                <w:p w:rsidR="00890569" w:rsidRPr="00395D9D" w:rsidRDefault="00890569" w:rsidP="00115951">
                  <w:pPr>
                    <w:spacing w:after="0" w:line="240" w:lineRule="auto"/>
                    <w:jc w:val="center"/>
                    <w:rPr>
                      <w:rFonts w:ascii="Times New Roman" w:hAnsi="Times New Roman"/>
                      <w:sz w:val="26"/>
                      <w:szCs w:val="26"/>
                    </w:rPr>
                  </w:pPr>
                  <w:r w:rsidRPr="00395D9D">
                    <w:rPr>
                      <w:rFonts w:ascii="Times New Roman" w:hAnsi="Times New Roman"/>
                      <w:b/>
                      <w:bCs/>
                      <w:sz w:val="26"/>
                      <w:szCs w:val="26"/>
                    </w:rPr>
                    <w:t>Дети с ГКО яичка, яичника, крестцово-копчиковой области, средостения, забрюшинного пространства</w:t>
                  </w:r>
                </w:p>
                <w:p w:rsidR="00890569" w:rsidRDefault="00890569" w:rsidP="00115951">
                  <w:pPr>
                    <w:jc w:val="center"/>
                  </w:pPr>
                </w:p>
              </w:txbxContent>
            </v:textbox>
          </v:shape>
        </w:pict>
      </w:r>
    </w:p>
    <w:p w:rsidR="00115951" w:rsidRPr="00890569" w:rsidRDefault="00115951" w:rsidP="00890569">
      <w:pPr>
        <w:spacing w:after="0" w:line="240" w:lineRule="auto"/>
        <w:rPr>
          <w:rFonts w:ascii="Times New Roman" w:hAnsi="Times New Roman"/>
          <w:sz w:val="28"/>
          <w:szCs w:val="28"/>
        </w:rPr>
      </w:pPr>
    </w:p>
    <w:p w:rsidR="00115951" w:rsidRPr="00890569" w:rsidRDefault="00115951" w:rsidP="00890569">
      <w:pPr>
        <w:spacing w:after="0" w:line="240" w:lineRule="auto"/>
        <w:rPr>
          <w:rFonts w:ascii="Times New Roman" w:hAnsi="Times New Roman"/>
          <w:sz w:val="28"/>
          <w:szCs w:val="28"/>
          <w:lang w:val="kk-KZ"/>
        </w:rPr>
      </w:pPr>
    </w:p>
    <w:p w:rsidR="00115951" w:rsidRPr="00890569" w:rsidRDefault="00807F22" w:rsidP="00890569">
      <w:pPr>
        <w:spacing w:after="0" w:line="240" w:lineRule="auto"/>
        <w:rPr>
          <w:rFonts w:ascii="Times New Roman" w:hAnsi="Times New Roman"/>
          <w:sz w:val="28"/>
          <w:szCs w:val="28"/>
          <w:lang w:val="kk-KZ"/>
        </w:rPr>
      </w:pPr>
      <w:r>
        <w:rPr>
          <w:rFonts w:ascii="Times New Roman" w:hAnsi="Times New Roman"/>
          <w:noProof/>
          <w:sz w:val="28"/>
          <w:szCs w:val="28"/>
        </w:rPr>
        <w:pict>
          <v:shape id="_x0000_s1061" type="#_x0000_t32" style="position:absolute;margin-left:268.95pt;margin-top:9.85pt;width:0;height:9.7pt;z-index:251692032" o:connectortype="straight" strokecolor="#365f91 [2404]" strokeweight="1.5pt"/>
        </w:pict>
      </w:r>
    </w:p>
    <w:p w:rsidR="00115951" w:rsidRPr="00890569" w:rsidRDefault="00807F22" w:rsidP="00890569">
      <w:pPr>
        <w:spacing w:after="0" w:line="240" w:lineRule="auto"/>
        <w:rPr>
          <w:rFonts w:ascii="Times New Roman" w:hAnsi="Times New Roman"/>
          <w:sz w:val="28"/>
          <w:szCs w:val="28"/>
          <w:lang w:val="kk-KZ"/>
        </w:rPr>
      </w:pPr>
      <w:r>
        <w:rPr>
          <w:rFonts w:ascii="Times New Roman" w:hAnsi="Times New Roman"/>
          <w:noProof/>
          <w:sz w:val="28"/>
          <w:szCs w:val="28"/>
        </w:rPr>
        <w:pict>
          <v:shape id="_x0000_s1070" type="#_x0000_t32" style="position:absolute;margin-left:18.45pt;margin-top:3.45pt;width:107.25pt;height:0;z-index:251701248" o:connectortype="straight" strokecolor="#c00000" strokeweight="1.5pt">
            <v:stroke endarrow="block"/>
          </v:shape>
        </w:pict>
      </w:r>
      <w:r>
        <w:rPr>
          <w:rFonts w:ascii="Times New Roman" w:hAnsi="Times New Roman"/>
          <w:noProof/>
          <w:sz w:val="28"/>
          <w:szCs w:val="28"/>
        </w:rPr>
        <w:pict>
          <v:shape id="_x0000_s1069" type="#_x0000_t32" style="position:absolute;margin-left:18.45pt;margin-top:3.45pt;width:0;height:155.25pt;z-index:251700224" o:connectortype="straight" strokecolor="#c00000" strokeweight="1.5pt"/>
        </w:pict>
      </w:r>
      <w:r>
        <w:rPr>
          <w:rFonts w:ascii="Times New Roman" w:hAnsi="Times New Roman"/>
          <w:noProof/>
          <w:sz w:val="28"/>
          <w:szCs w:val="28"/>
        </w:rPr>
        <w:pict>
          <v:shape id="_x0000_s1064" type="#_x0000_t32" style="position:absolute;margin-left:137.7pt;margin-top:3.45pt;width:0;height:12.75pt;z-index:251695104" o:connectortype="straight" strokecolor="#365f91 [2404]" strokeweight="1.5pt">
            <v:stroke endarrow="block"/>
          </v:shape>
        </w:pict>
      </w:r>
      <w:r>
        <w:rPr>
          <w:rFonts w:ascii="Times New Roman" w:hAnsi="Times New Roman"/>
          <w:noProof/>
          <w:sz w:val="28"/>
          <w:szCs w:val="28"/>
        </w:rPr>
        <w:pict>
          <v:shape id="_x0000_s1063" type="#_x0000_t32" style="position:absolute;margin-left:402.45pt;margin-top:3.45pt;width:0;height:12.75pt;z-index:251694080" o:connectortype="straight" strokecolor="#365f91 [2404]" strokeweight="1.5pt">
            <v:stroke endarrow="block"/>
          </v:shape>
        </w:pict>
      </w:r>
      <w:r>
        <w:rPr>
          <w:rFonts w:ascii="Times New Roman" w:hAnsi="Times New Roman"/>
          <w:noProof/>
          <w:sz w:val="28"/>
          <w:szCs w:val="28"/>
        </w:rPr>
        <w:pict>
          <v:shape id="_x0000_s1062" type="#_x0000_t32" style="position:absolute;margin-left:137.7pt;margin-top:3.45pt;width:264.75pt;height:0;z-index:251693056" o:connectortype="straight" strokecolor="#365f91 [2404]" strokeweight="1.5pt"/>
        </w:pict>
      </w:r>
    </w:p>
    <w:p w:rsidR="00115951" w:rsidRPr="00890569" w:rsidRDefault="00807F22" w:rsidP="00890569">
      <w:pPr>
        <w:spacing w:after="0" w:line="240" w:lineRule="auto"/>
        <w:rPr>
          <w:rFonts w:ascii="Times New Roman" w:hAnsi="Times New Roman"/>
          <w:sz w:val="28"/>
          <w:szCs w:val="28"/>
          <w:lang w:val="kk-KZ"/>
        </w:rPr>
      </w:pPr>
      <w:r>
        <w:rPr>
          <w:rFonts w:ascii="Times New Roman" w:hAnsi="Times New Roman"/>
          <w:noProof/>
          <w:sz w:val="28"/>
          <w:szCs w:val="28"/>
        </w:rPr>
        <w:pict>
          <v:shape id="_x0000_s1055" type="#_x0000_t202" style="position:absolute;margin-left:336.45pt;margin-top:.1pt;width:131.25pt;height:147.75pt;z-index:251685888" fillcolor="#dbe5f1 [660]">
            <v:textbox style="mso-next-textbox:#_x0000_s1055">
              <w:txbxContent>
                <w:p w:rsidR="00890569" w:rsidRPr="0068665E" w:rsidRDefault="00890569" w:rsidP="00115951">
                  <w:pPr>
                    <w:pStyle w:val="a5"/>
                    <w:rPr>
                      <w:rFonts w:ascii="Times New Roman" w:hAnsi="Times New Roman" w:cs="Times New Roman"/>
                      <w:b/>
                      <w:sz w:val="24"/>
                      <w:szCs w:val="24"/>
                    </w:rPr>
                  </w:pPr>
                  <w:r w:rsidRPr="0068665E">
                    <w:rPr>
                      <w:rFonts w:ascii="Times New Roman" w:hAnsi="Times New Roman" w:cs="Times New Roman"/>
                      <w:b/>
                      <w:sz w:val="24"/>
                      <w:szCs w:val="24"/>
                      <w:lang w:val="kk-KZ"/>
                    </w:rPr>
                    <w:t xml:space="preserve">Предоперационная химиотерапия </w:t>
                  </w:r>
                  <w:r w:rsidRPr="00D93772">
                    <w:rPr>
                      <w:rFonts w:ascii="Times New Roman" w:hAnsi="Times New Roman" w:cs="Times New Roman"/>
                      <w:sz w:val="24"/>
                      <w:szCs w:val="24"/>
                    </w:rPr>
                    <w:t>согласно КП  диагностики и лечения МЗ РК №137 от 20.05.2021г</w:t>
                  </w:r>
                </w:p>
                <w:p w:rsidR="00890569" w:rsidRPr="0068665E" w:rsidRDefault="00890569" w:rsidP="00115951">
                  <w:pPr>
                    <w:pStyle w:val="a5"/>
                    <w:rPr>
                      <w:rFonts w:ascii="Times New Roman" w:hAnsi="Times New Roman" w:cs="Times New Roman"/>
                      <w:sz w:val="24"/>
                      <w:szCs w:val="24"/>
                    </w:rPr>
                  </w:pPr>
                  <w:r w:rsidRPr="0068665E">
                    <w:rPr>
                      <w:rFonts w:ascii="Times New Roman" w:hAnsi="Times New Roman" w:cs="Times New Roman"/>
                      <w:sz w:val="24"/>
                      <w:szCs w:val="24"/>
                    </w:rPr>
                    <w:t>(при невозможности проведения хирургического лечения)</w:t>
                  </w:r>
                </w:p>
              </w:txbxContent>
            </v:textbox>
          </v:shape>
        </w:pict>
      </w:r>
      <w:r>
        <w:rPr>
          <w:rFonts w:ascii="Times New Roman" w:hAnsi="Times New Roman"/>
          <w:noProof/>
          <w:sz w:val="28"/>
          <w:szCs w:val="28"/>
        </w:rPr>
        <w:pict>
          <v:shape id="_x0000_s1054" type="#_x0000_t202" style="position:absolute;margin-left:69.45pt;margin-top:.1pt;width:143.25pt;height:23.25pt;z-index:251684864" fillcolor="#dbe5f1 [660]">
            <v:textbox style="mso-next-textbox:#_x0000_s1054">
              <w:txbxContent>
                <w:p w:rsidR="00890569" w:rsidRPr="0068665E" w:rsidRDefault="00890569" w:rsidP="00115951">
                  <w:pPr>
                    <w:jc w:val="center"/>
                    <w:rPr>
                      <w:rFonts w:ascii="Times New Roman" w:hAnsi="Times New Roman"/>
                      <w:b/>
                    </w:rPr>
                  </w:pPr>
                  <w:r w:rsidRPr="0068665E">
                    <w:rPr>
                      <w:rFonts w:ascii="Times New Roman" w:hAnsi="Times New Roman"/>
                      <w:b/>
                    </w:rPr>
                    <w:t>Хирургическое лечение</w:t>
                  </w:r>
                </w:p>
                <w:p w:rsidR="00890569" w:rsidRPr="0068665E" w:rsidRDefault="00890569" w:rsidP="00115951">
                  <w:pPr>
                    <w:jc w:val="center"/>
                    <w:rPr>
                      <w:rFonts w:ascii="Times New Roman" w:hAnsi="Times New Roman"/>
                      <w:b/>
                    </w:rPr>
                  </w:pPr>
                </w:p>
              </w:txbxContent>
            </v:textbox>
          </v:shape>
        </w:pict>
      </w:r>
    </w:p>
    <w:p w:rsidR="00115951" w:rsidRPr="00890569" w:rsidRDefault="00807F22" w:rsidP="00890569">
      <w:pPr>
        <w:spacing w:after="0" w:line="240" w:lineRule="auto"/>
        <w:rPr>
          <w:rFonts w:ascii="Times New Roman" w:hAnsi="Times New Roman"/>
          <w:sz w:val="28"/>
          <w:szCs w:val="28"/>
          <w:lang w:val="kk-KZ"/>
        </w:rPr>
      </w:pPr>
      <w:r>
        <w:rPr>
          <w:rFonts w:ascii="Times New Roman" w:hAnsi="Times New Roman"/>
          <w:noProof/>
          <w:sz w:val="28"/>
          <w:szCs w:val="28"/>
        </w:rPr>
        <w:pict>
          <v:shape id="_x0000_s1065" type="#_x0000_t32" style="position:absolute;margin-left:137.7pt;margin-top:7.25pt;width:0;height:10.5pt;z-index:251696128" o:connectortype="straight"/>
        </w:pict>
      </w:r>
    </w:p>
    <w:p w:rsidR="00115951" w:rsidRPr="00890569" w:rsidRDefault="00807F22" w:rsidP="00890569">
      <w:pPr>
        <w:spacing w:after="0" w:line="240" w:lineRule="auto"/>
        <w:rPr>
          <w:rFonts w:ascii="Times New Roman" w:hAnsi="Times New Roman"/>
          <w:sz w:val="28"/>
          <w:szCs w:val="28"/>
          <w:lang w:val="kk-KZ"/>
        </w:rPr>
      </w:pPr>
      <w:r>
        <w:rPr>
          <w:rFonts w:ascii="Times New Roman" w:hAnsi="Times New Roman"/>
          <w:noProof/>
          <w:sz w:val="28"/>
          <w:szCs w:val="28"/>
        </w:rPr>
        <w:pict>
          <v:shape id="_x0000_s1068" type="#_x0000_t32" style="position:absolute;margin-left:212.7pt;margin-top:1.65pt;width:0;height:17.25pt;z-index:251699200" o:connectortype="straight" strokecolor="#365f91 [2404]" strokeweight="1.5pt">
            <v:stroke endarrow="block"/>
          </v:shape>
        </w:pict>
      </w:r>
      <w:r>
        <w:rPr>
          <w:rFonts w:ascii="Times New Roman" w:hAnsi="Times New Roman"/>
          <w:noProof/>
          <w:sz w:val="28"/>
          <w:szCs w:val="28"/>
        </w:rPr>
        <w:pict>
          <v:shape id="_x0000_s1067" type="#_x0000_t32" style="position:absolute;margin-left:96.45pt;margin-top:1.65pt;width:0;height:17.25pt;z-index:251698176" o:connectortype="straight" strokecolor="#365f91 [2404]" strokeweight="1.5pt">
            <v:stroke endarrow="block"/>
          </v:shape>
        </w:pict>
      </w:r>
      <w:r>
        <w:rPr>
          <w:rFonts w:ascii="Times New Roman" w:hAnsi="Times New Roman"/>
          <w:noProof/>
          <w:sz w:val="28"/>
          <w:szCs w:val="28"/>
        </w:rPr>
        <w:pict>
          <v:shape id="_x0000_s1066" type="#_x0000_t32" style="position:absolute;margin-left:96.45pt;margin-top:1.65pt;width:116.25pt;height:0;z-index:251697152" o:connectortype="straight" strokecolor="#365f91 [2404]" strokeweight="1.5pt"/>
        </w:pict>
      </w:r>
    </w:p>
    <w:p w:rsidR="00115951" w:rsidRPr="00890569" w:rsidRDefault="00807F22" w:rsidP="00890569">
      <w:pPr>
        <w:spacing w:after="0" w:line="240" w:lineRule="auto"/>
        <w:rPr>
          <w:rFonts w:ascii="Times New Roman" w:hAnsi="Times New Roman"/>
          <w:sz w:val="28"/>
          <w:szCs w:val="28"/>
          <w:lang w:val="kk-KZ"/>
        </w:rPr>
      </w:pPr>
      <w:r>
        <w:rPr>
          <w:rFonts w:ascii="Times New Roman" w:hAnsi="Times New Roman"/>
          <w:noProof/>
          <w:sz w:val="28"/>
          <w:szCs w:val="28"/>
        </w:rPr>
        <w:pict>
          <v:shape id="_x0000_s1058" type="#_x0000_t202" style="position:absolute;margin-left:169.95pt;margin-top:2.8pt;width:160.5pt;height:54.75pt;z-index:251688960" fillcolor="#e5b8b7 [1301]">
            <v:textbox style="mso-next-textbox:#_x0000_s1058">
              <w:txbxContent>
                <w:p w:rsidR="00890569" w:rsidRPr="00685E48" w:rsidRDefault="00890569" w:rsidP="00115951">
                  <w:pPr>
                    <w:rPr>
                      <w:rFonts w:ascii="Times New Roman" w:hAnsi="Times New Roman"/>
                      <w:sz w:val="24"/>
                      <w:szCs w:val="24"/>
                    </w:rPr>
                  </w:pPr>
                  <w:r>
                    <w:rPr>
                      <w:rFonts w:ascii="Times New Roman" w:hAnsi="Times New Roman"/>
                      <w:sz w:val="24"/>
                      <w:szCs w:val="24"/>
                    </w:rPr>
                    <w:t>Послеопера</w:t>
                  </w:r>
                  <w:r w:rsidRPr="00685E48">
                    <w:rPr>
                      <w:rFonts w:ascii="Times New Roman" w:hAnsi="Times New Roman"/>
                      <w:sz w:val="24"/>
                      <w:szCs w:val="24"/>
                    </w:rPr>
                    <w:t>ционная химиотерапия согласно КП  МЗ РК №137 от 20.05.2021г</w:t>
                  </w:r>
                </w:p>
                <w:p w:rsidR="00890569" w:rsidRPr="00685E48" w:rsidRDefault="00890569" w:rsidP="00115951">
                  <w:pPr>
                    <w:rPr>
                      <w:rFonts w:ascii="Times New Roman" w:hAnsi="Times New Roman"/>
                      <w:sz w:val="24"/>
                      <w:szCs w:val="24"/>
                    </w:rPr>
                  </w:pPr>
                </w:p>
              </w:txbxContent>
            </v:textbox>
          </v:shape>
        </w:pict>
      </w:r>
      <w:r>
        <w:rPr>
          <w:rFonts w:ascii="Times New Roman" w:hAnsi="Times New Roman"/>
          <w:noProof/>
          <w:sz w:val="28"/>
          <w:szCs w:val="28"/>
        </w:rPr>
        <w:pict>
          <v:shape id="_x0000_s1057" type="#_x0000_t202" style="position:absolute;margin-left:31.2pt;margin-top:2.8pt;width:132pt;height:54.75pt;z-index:251687936" fillcolor="#e5b8b7 [1301]">
            <v:textbox style="mso-next-textbox:#_x0000_s1057">
              <w:txbxContent>
                <w:p w:rsidR="00890569" w:rsidRPr="00685E48" w:rsidRDefault="00890569" w:rsidP="00115951">
                  <w:pPr>
                    <w:rPr>
                      <w:rFonts w:ascii="Times New Roman" w:hAnsi="Times New Roman"/>
                      <w:sz w:val="24"/>
                      <w:szCs w:val="24"/>
                    </w:rPr>
                  </w:pPr>
                  <w:r w:rsidRPr="00685E48">
                    <w:rPr>
                      <w:rFonts w:ascii="Times New Roman" w:hAnsi="Times New Roman"/>
                      <w:sz w:val="24"/>
                      <w:szCs w:val="24"/>
                    </w:rPr>
                    <w:t xml:space="preserve">«Ждать и наблюдать» согласно КП  МЗ РК №137 от 20.05.2021г </w:t>
                  </w:r>
                </w:p>
                <w:p w:rsidR="00890569" w:rsidRPr="00685E48" w:rsidRDefault="00890569" w:rsidP="00115951">
                  <w:pPr>
                    <w:rPr>
                      <w:rFonts w:ascii="Times New Roman" w:hAnsi="Times New Roman"/>
                      <w:sz w:val="24"/>
                      <w:szCs w:val="24"/>
                    </w:rPr>
                  </w:pPr>
                </w:p>
              </w:txbxContent>
            </v:textbox>
          </v:shape>
        </w:pict>
      </w:r>
    </w:p>
    <w:p w:rsidR="00115951" w:rsidRPr="00890569" w:rsidRDefault="00115951" w:rsidP="00890569">
      <w:pPr>
        <w:spacing w:after="0" w:line="240" w:lineRule="auto"/>
        <w:rPr>
          <w:rFonts w:ascii="Times New Roman" w:hAnsi="Times New Roman"/>
          <w:sz w:val="28"/>
          <w:szCs w:val="28"/>
          <w:lang w:val="kk-KZ"/>
        </w:rPr>
      </w:pPr>
    </w:p>
    <w:p w:rsidR="00115951" w:rsidRPr="00890569" w:rsidRDefault="00115951" w:rsidP="00890569">
      <w:pPr>
        <w:spacing w:after="0" w:line="240" w:lineRule="auto"/>
        <w:rPr>
          <w:rFonts w:ascii="Times New Roman" w:hAnsi="Times New Roman"/>
          <w:sz w:val="28"/>
          <w:szCs w:val="28"/>
          <w:lang w:val="kk-KZ"/>
        </w:rPr>
      </w:pPr>
    </w:p>
    <w:p w:rsidR="00115951" w:rsidRPr="00890569" w:rsidRDefault="00807F22" w:rsidP="00890569">
      <w:pPr>
        <w:spacing w:after="0" w:line="240" w:lineRule="auto"/>
        <w:rPr>
          <w:rFonts w:ascii="Times New Roman" w:hAnsi="Times New Roman"/>
          <w:sz w:val="28"/>
          <w:szCs w:val="28"/>
          <w:lang w:val="kk-KZ"/>
        </w:rPr>
      </w:pPr>
      <w:r>
        <w:rPr>
          <w:rFonts w:ascii="Times New Roman" w:hAnsi="Times New Roman"/>
          <w:noProof/>
          <w:sz w:val="28"/>
          <w:szCs w:val="28"/>
        </w:rPr>
        <w:pict>
          <v:shape id="_x0000_s1072" type="#_x0000_t32" style="position:absolute;margin-left:231.45pt;margin-top:9.25pt;width:0;height:10.5pt;z-index:251703296" o:connectortype="straight" strokecolor="#c00000" strokeweight="1.5pt"/>
        </w:pict>
      </w:r>
      <w:r>
        <w:rPr>
          <w:rFonts w:ascii="Times New Roman" w:hAnsi="Times New Roman"/>
          <w:noProof/>
          <w:sz w:val="28"/>
          <w:szCs w:val="28"/>
        </w:rPr>
        <w:pict>
          <v:shape id="_x0000_s1071" type="#_x0000_t32" style="position:absolute;margin-left:96.45pt;margin-top:9.25pt;width:0;height:10.5pt;z-index:251702272" o:connectortype="straight" strokecolor="#c00000" strokeweight="1.5pt"/>
        </w:pict>
      </w:r>
    </w:p>
    <w:p w:rsidR="00115951" w:rsidRPr="00890569" w:rsidRDefault="00807F22" w:rsidP="00890569">
      <w:pPr>
        <w:spacing w:after="0" w:line="240" w:lineRule="auto"/>
        <w:rPr>
          <w:rFonts w:ascii="Times New Roman" w:hAnsi="Times New Roman"/>
          <w:sz w:val="28"/>
          <w:szCs w:val="28"/>
          <w:lang w:val="kk-KZ"/>
        </w:rPr>
      </w:pPr>
      <w:r>
        <w:rPr>
          <w:rFonts w:ascii="Times New Roman" w:hAnsi="Times New Roman"/>
          <w:noProof/>
          <w:sz w:val="28"/>
          <w:szCs w:val="28"/>
        </w:rPr>
        <w:pict>
          <v:shape id="_x0000_s1074" type="#_x0000_t32" style="position:absolute;margin-left:163.2pt;margin-top:3.65pt;width:0;height:26.25pt;z-index:251705344" o:connectortype="straight" strokecolor="#c00000" strokeweight="1.5pt">
            <v:stroke endarrow="block"/>
          </v:shape>
        </w:pict>
      </w:r>
      <w:r>
        <w:rPr>
          <w:rFonts w:ascii="Times New Roman" w:hAnsi="Times New Roman"/>
          <w:noProof/>
          <w:sz w:val="28"/>
          <w:szCs w:val="28"/>
        </w:rPr>
        <w:pict>
          <v:shape id="_x0000_s1073" type="#_x0000_t32" style="position:absolute;margin-left:96.45pt;margin-top:3.65pt;width:135pt;height:0;z-index:251704320" o:connectortype="straight" strokecolor="#c00000" strokeweight="1.5pt"/>
        </w:pict>
      </w:r>
    </w:p>
    <w:p w:rsidR="00115951" w:rsidRPr="00890569" w:rsidRDefault="00807F22" w:rsidP="00890569">
      <w:pPr>
        <w:spacing w:after="0" w:line="240" w:lineRule="auto"/>
        <w:rPr>
          <w:rFonts w:ascii="Times New Roman" w:hAnsi="Times New Roman"/>
          <w:sz w:val="28"/>
          <w:szCs w:val="28"/>
          <w:lang w:val="kk-KZ"/>
        </w:rPr>
      </w:pPr>
      <w:r>
        <w:rPr>
          <w:rFonts w:ascii="Times New Roman" w:hAnsi="Times New Roman"/>
          <w:noProof/>
          <w:sz w:val="28"/>
          <w:szCs w:val="28"/>
        </w:rPr>
        <w:pict>
          <v:shape id="_x0000_s1056" type="#_x0000_t202" style="position:absolute;margin-left:11.7pt;margin-top:13.8pt;width:164.25pt;height:192.75pt;z-index:251686912" fillcolor="#ccc0d9 [1303]">
            <v:textbox style="mso-next-textbox:#_x0000_s1056">
              <w:txbxContent>
                <w:p w:rsidR="00890569" w:rsidRPr="00C95265" w:rsidRDefault="00890569" w:rsidP="00115951">
                  <w:pPr>
                    <w:pStyle w:val="a5"/>
                    <w:rPr>
                      <w:rFonts w:ascii="Times New Roman" w:hAnsi="Times New Roman" w:cs="Times New Roman"/>
                      <w:b/>
                      <w:sz w:val="28"/>
                      <w:szCs w:val="28"/>
                    </w:rPr>
                  </w:pPr>
                  <w:r w:rsidRPr="00C95265">
                    <w:rPr>
                      <w:rFonts w:ascii="Times New Roman" w:hAnsi="Times New Roman" w:cs="Times New Roman"/>
                      <w:b/>
                      <w:sz w:val="28"/>
                      <w:szCs w:val="28"/>
                    </w:rPr>
                    <w:t>Диагностические исследования:</w:t>
                  </w:r>
                </w:p>
                <w:p w:rsidR="00890569" w:rsidRPr="00685E48" w:rsidRDefault="00890569" w:rsidP="00115951">
                  <w:pPr>
                    <w:pStyle w:val="a5"/>
                    <w:rPr>
                      <w:rFonts w:ascii="Times New Roman" w:hAnsi="Times New Roman" w:cs="Times New Roman"/>
                      <w:b/>
                      <w:sz w:val="24"/>
                      <w:szCs w:val="24"/>
                    </w:rPr>
                  </w:pPr>
                </w:p>
                <w:p w:rsidR="00890569" w:rsidRDefault="00890569" w:rsidP="00115951">
                  <w:pPr>
                    <w:pStyle w:val="a5"/>
                    <w:numPr>
                      <w:ilvl w:val="0"/>
                      <w:numId w:val="24"/>
                    </w:numPr>
                    <w:tabs>
                      <w:tab w:val="left" w:pos="284"/>
                    </w:tabs>
                    <w:ind w:left="0" w:firstLine="0"/>
                    <w:rPr>
                      <w:rFonts w:ascii="Times New Roman" w:hAnsi="Times New Roman" w:cs="Times New Roman"/>
                      <w:sz w:val="24"/>
                      <w:szCs w:val="24"/>
                    </w:rPr>
                  </w:pPr>
                  <w:r w:rsidRPr="00685E48">
                    <w:rPr>
                      <w:rFonts w:ascii="Times New Roman" w:hAnsi="Times New Roman" w:cs="Times New Roman"/>
                      <w:sz w:val="24"/>
                      <w:szCs w:val="24"/>
                    </w:rPr>
                    <w:t>Стандартные сывороточные ономаркеры (АФП, ХГЧ и ЛДГ)</w:t>
                  </w:r>
                </w:p>
                <w:p w:rsidR="00890569" w:rsidRPr="00685E48" w:rsidRDefault="00890569" w:rsidP="00115951">
                  <w:pPr>
                    <w:pStyle w:val="a5"/>
                    <w:tabs>
                      <w:tab w:val="left" w:pos="284"/>
                    </w:tabs>
                    <w:rPr>
                      <w:rFonts w:ascii="Times New Roman" w:hAnsi="Times New Roman" w:cs="Times New Roman"/>
                      <w:sz w:val="24"/>
                      <w:szCs w:val="24"/>
                    </w:rPr>
                  </w:pPr>
                </w:p>
                <w:p w:rsidR="00890569" w:rsidRDefault="00890569" w:rsidP="00115951">
                  <w:pPr>
                    <w:pStyle w:val="a5"/>
                    <w:numPr>
                      <w:ilvl w:val="0"/>
                      <w:numId w:val="24"/>
                    </w:numPr>
                    <w:tabs>
                      <w:tab w:val="left" w:pos="284"/>
                    </w:tabs>
                    <w:ind w:left="0" w:firstLine="0"/>
                    <w:rPr>
                      <w:rFonts w:ascii="Times New Roman" w:hAnsi="Times New Roman" w:cs="Times New Roman"/>
                      <w:sz w:val="24"/>
                      <w:szCs w:val="24"/>
                    </w:rPr>
                  </w:pPr>
                  <w:r w:rsidRPr="00685E48">
                    <w:rPr>
                      <w:rFonts w:ascii="Times New Roman" w:hAnsi="Times New Roman" w:cs="Times New Roman"/>
                      <w:sz w:val="24"/>
                      <w:szCs w:val="24"/>
                      <w:lang w:val="kk-KZ"/>
                    </w:rPr>
                    <w:t xml:space="preserve">Объем опухоли по </w:t>
                  </w:r>
                  <w:r w:rsidRPr="00685E48">
                    <w:rPr>
                      <w:rFonts w:ascii="Times New Roman" w:hAnsi="Times New Roman" w:cs="Times New Roman"/>
                      <w:sz w:val="24"/>
                      <w:szCs w:val="24"/>
                    </w:rPr>
                    <w:t>УЗИ, КТ, МРТ</w:t>
                  </w:r>
                </w:p>
                <w:p w:rsidR="00890569" w:rsidRPr="00685E48" w:rsidRDefault="00890569" w:rsidP="00115951">
                  <w:pPr>
                    <w:pStyle w:val="a5"/>
                    <w:tabs>
                      <w:tab w:val="left" w:pos="284"/>
                    </w:tabs>
                    <w:rPr>
                      <w:rFonts w:ascii="Times New Roman" w:hAnsi="Times New Roman" w:cs="Times New Roman"/>
                      <w:sz w:val="24"/>
                      <w:szCs w:val="24"/>
                    </w:rPr>
                  </w:pPr>
                </w:p>
                <w:p w:rsidR="00890569" w:rsidRPr="00C95265" w:rsidRDefault="00890569" w:rsidP="00115951">
                  <w:pPr>
                    <w:pStyle w:val="a5"/>
                    <w:numPr>
                      <w:ilvl w:val="0"/>
                      <w:numId w:val="24"/>
                    </w:numPr>
                    <w:tabs>
                      <w:tab w:val="left" w:pos="284"/>
                    </w:tabs>
                    <w:ind w:left="0" w:firstLine="0"/>
                    <w:rPr>
                      <w:rFonts w:ascii="Times New Roman" w:hAnsi="Times New Roman" w:cs="Times New Roman"/>
                      <w:sz w:val="24"/>
                      <w:szCs w:val="24"/>
                    </w:rPr>
                  </w:pPr>
                  <w:r w:rsidRPr="00685E48">
                    <w:rPr>
                      <w:rFonts w:ascii="Times New Roman" w:hAnsi="Times New Roman" w:cs="Times New Roman"/>
                      <w:sz w:val="24"/>
                      <w:szCs w:val="24"/>
                    </w:rPr>
                    <w:t>Сывороточные микроРНК</w:t>
                  </w:r>
                  <w:r>
                    <w:rPr>
                      <w:rFonts w:ascii="Times New Roman" w:hAnsi="Times New Roman" w:cs="Times New Roman"/>
                      <w:sz w:val="24"/>
                      <w:szCs w:val="24"/>
                    </w:rPr>
                    <w:t xml:space="preserve">: </w:t>
                  </w:r>
                  <w:r w:rsidRPr="00685E48">
                    <w:rPr>
                      <w:rFonts w:ascii="Times New Roman" w:hAnsi="Times New Roman" w:cs="Times New Roman"/>
                      <w:sz w:val="24"/>
                      <w:szCs w:val="24"/>
                    </w:rPr>
                    <w:t>371,</w:t>
                  </w:r>
                  <w:r>
                    <w:rPr>
                      <w:rFonts w:ascii="Times New Roman" w:hAnsi="Times New Roman" w:cs="Times New Roman"/>
                      <w:sz w:val="24"/>
                      <w:szCs w:val="24"/>
                    </w:rPr>
                    <w:t xml:space="preserve"> </w:t>
                  </w:r>
                  <w:r w:rsidRPr="00685E48">
                    <w:rPr>
                      <w:rFonts w:ascii="Times New Roman" w:hAnsi="Times New Roman" w:cs="Times New Roman"/>
                      <w:sz w:val="24"/>
                      <w:szCs w:val="24"/>
                    </w:rPr>
                    <w:t>372,</w:t>
                  </w:r>
                  <w:r>
                    <w:rPr>
                      <w:rFonts w:ascii="Times New Roman" w:hAnsi="Times New Roman" w:cs="Times New Roman"/>
                      <w:sz w:val="24"/>
                      <w:szCs w:val="24"/>
                    </w:rPr>
                    <w:t xml:space="preserve"> </w:t>
                  </w:r>
                  <w:r w:rsidRPr="00685E48">
                    <w:rPr>
                      <w:rFonts w:ascii="Times New Roman" w:hAnsi="Times New Roman" w:cs="Times New Roman"/>
                      <w:sz w:val="24"/>
                      <w:szCs w:val="24"/>
                    </w:rPr>
                    <w:t>373,</w:t>
                  </w:r>
                  <w:r>
                    <w:rPr>
                      <w:rFonts w:ascii="Times New Roman" w:hAnsi="Times New Roman" w:cs="Times New Roman"/>
                      <w:sz w:val="24"/>
                      <w:szCs w:val="24"/>
                    </w:rPr>
                    <w:t xml:space="preserve"> </w:t>
                  </w:r>
                  <w:r w:rsidRPr="00685E48">
                    <w:rPr>
                      <w:rFonts w:ascii="Times New Roman" w:hAnsi="Times New Roman" w:cs="Times New Roman"/>
                      <w:sz w:val="24"/>
                      <w:szCs w:val="24"/>
                    </w:rPr>
                    <w:t>367 и 302</w:t>
                  </w:r>
                  <w:r w:rsidRPr="00685E48">
                    <w:rPr>
                      <w:rFonts w:ascii="Times New Roman" w:hAnsi="Times New Roman" w:cs="Times New Roman"/>
                      <w:sz w:val="24"/>
                      <w:szCs w:val="24"/>
                      <w:lang w:val="en-US"/>
                    </w:rPr>
                    <w:t>d</w:t>
                  </w:r>
                </w:p>
              </w:txbxContent>
            </v:textbox>
          </v:shape>
        </w:pict>
      </w:r>
    </w:p>
    <w:p w:rsidR="00115951" w:rsidRPr="00890569" w:rsidRDefault="00807F22" w:rsidP="00890569">
      <w:pPr>
        <w:spacing w:after="0" w:line="240" w:lineRule="auto"/>
        <w:rPr>
          <w:rFonts w:ascii="Times New Roman" w:hAnsi="Times New Roman"/>
          <w:sz w:val="28"/>
          <w:szCs w:val="28"/>
          <w:lang w:val="kk-KZ"/>
        </w:rPr>
      </w:pPr>
      <w:r>
        <w:rPr>
          <w:rFonts w:ascii="Times New Roman" w:hAnsi="Times New Roman"/>
          <w:noProof/>
          <w:sz w:val="28"/>
          <w:szCs w:val="28"/>
        </w:rPr>
        <w:pict>
          <v:shape id="_x0000_s1075" type="#_x0000_t32" style="position:absolute;margin-left:406.95pt;margin-top:2.95pt;width:0;height:39pt;z-index:251706368" o:connectortype="straight" strokecolor="#365f91 [2404]" strokeweight="1.5pt"/>
        </w:pict>
      </w:r>
    </w:p>
    <w:p w:rsidR="00115951" w:rsidRPr="00890569" w:rsidRDefault="00115951" w:rsidP="00890569">
      <w:pPr>
        <w:spacing w:after="0" w:line="240" w:lineRule="auto"/>
        <w:rPr>
          <w:rFonts w:ascii="Times New Roman" w:hAnsi="Times New Roman"/>
          <w:sz w:val="28"/>
          <w:szCs w:val="28"/>
          <w:lang w:val="kk-KZ"/>
        </w:rPr>
      </w:pPr>
    </w:p>
    <w:p w:rsidR="00115951" w:rsidRPr="00890569" w:rsidRDefault="00807F22" w:rsidP="00890569">
      <w:pPr>
        <w:spacing w:after="0" w:line="240" w:lineRule="auto"/>
        <w:rPr>
          <w:rFonts w:ascii="Times New Roman" w:hAnsi="Times New Roman"/>
          <w:sz w:val="28"/>
          <w:szCs w:val="28"/>
          <w:lang w:val="kk-KZ"/>
        </w:rPr>
      </w:pPr>
      <w:r>
        <w:rPr>
          <w:rFonts w:ascii="Times New Roman" w:hAnsi="Times New Roman"/>
          <w:noProof/>
          <w:sz w:val="28"/>
          <w:szCs w:val="28"/>
        </w:rPr>
        <w:pict>
          <v:shape id="_x0000_s1059" type="#_x0000_t202" style="position:absolute;margin-left:336.45pt;margin-top:9.75pt;width:131.25pt;height:39.75pt;z-index:251689984" fillcolor="#e5b8b7 [1301]">
            <v:textbox style="mso-next-textbox:#_x0000_s1059">
              <w:txbxContent>
                <w:p w:rsidR="00890569" w:rsidRPr="00685E48" w:rsidRDefault="00890569" w:rsidP="00115951">
                  <w:pPr>
                    <w:jc w:val="center"/>
                    <w:rPr>
                      <w:rFonts w:ascii="Times New Roman" w:hAnsi="Times New Roman"/>
                      <w:sz w:val="24"/>
                      <w:szCs w:val="24"/>
                    </w:rPr>
                  </w:pPr>
                  <w:r w:rsidRPr="00685E48">
                    <w:rPr>
                      <w:rFonts w:ascii="Times New Roman" w:hAnsi="Times New Roman"/>
                      <w:sz w:val="24"/>
                      <w:szCs w:val="24"/>
                    </w:rPr>
                    <w:t>Хирургическое лечение</w:t>
                  </w:r>
                </w:p>
                <w:p w:rsidR="00890569" w:rsidRPr="00685E48" w:rsidRDefault="00890569" w:rsidP="00115951">
                  <w:pPr>
                    <w:jc w:val="center"/>
                    <w:rPr>
                      <w:rFonts w:ascii="Times New Roman" w:hAnsi="Times New Roman"/>
                      <w:sz w:val="24"/>
                      <w:szCs w:val="24"/>
                    </w:rPr>
                  </w:pPr>
                </w:p>
              </w:txbxContent>
            </v:textbox>
          </v:shape>
        </w:pict>
      </w:r>
    </w:p>
    <w:p w:rsidR="00115951" w:rsidRPr="00890569" w:rsidRDefault="00807F22" w:rsidP="00890569">
      <w:pPr>
        <w:spacing w:after="0" w:line="240" w:lineRule="auto"/>
        <w:rPr>
          <w:rFonts w:ascii="Times New Roman" w:hAnsi="Times New Roman"/>
          <w:sz w:val="28"/>
          <w:szCs w:val="28"/>
          <w:lang w:val="kk-KZ"/>
        </w:rPr>
      </w:pPr>
      <w:r>
        <w:rPr>
          <w:rFonts w:ascii="Times New Roman" w:hAnsi="Times New Roman"/>
          <w:noProof/>
          <w:sz w:val="28"/>
          <w:szCs w:val="28"/>
        </w:rPr>
        <w:pict>
          <v:shape id="_x0000_s1077" type="#_x0000_t32" style="position:absolute;margin-left:175.95pt;margin-top:13.2pt;width:160.5pt;height:0;flip:x;z-index:251708416" o:connectortype="straight" strokecolor="#c00000" strokeweight="1.5pt">
            <v:stroke endarrow="block"/>
          </v:shape>
        </w:pict>
      </w:r>
    </w:p>
    <w:p w:rsidR="00115951" w:rsidRPr="00890569" w:rsidRDefault="00115951" w:rsidP="00890569">
      <w:pPr>
        <w:spacing w:after="0" w:line="240" w:lineRule="auto"/>
        <w:rPr>
          <w:rFonts w:ascii="Times New Roman" w:hAnsi="Times New Roman"/>
          <w:sz w:val="28"/>
          <w:szCs w:val="28"/>
          <w:lang w:val="kk-KZ"/>
        </w:rPr>
      </w:pPr>
    </w:p>
    <w:p w:rsidR="00115951" w:rsidRPr="00890569" w:rsidRDefault="00807F22" w:rsidP="00890569">
      <w:pPr>
        <w:spacing w:after="0" w:line="240" w:lineRule="auto"/>
        <w:rPr>
          <w:rFonts w:ascii="Times New Roman" w:hAnsi="Times New Roman"/>
          <w:sz w:val="28"/>
          <w:szCs w:val="28"/>
          <w:lang w:val="kk-KZ"/>
        </w:rPr>
      </w:pPr>
      <w:r>
        <w:rPr>
          <w:rFonts w:ascii="Times New Roman" w:hAnsi="Times New Roman"/>
          <w:noProof/>
          <w:sz w:val="28"/>
          <w:szCs w:val="28"/>
        </w:rPr>
        <w:pict>
          <v:shape id="_x0000_s1076" type="#_x0000_t32" style="position:absolute;margin-left:406.95pt;margin-top:1.25pt;width:0;height:37.5pt;z-index:251707392" o:connectortype="straight" strokecolor="#365f91 [2404]" strokeweight="1.5pt"/>
        </w:pict>
      </w:r>
    </w:p>
    <w:p w:rsidR="00115951" w:rsidRPr="00890569" w:rsidRDefault="00115951" w:rsidP="00890569">
      <w:pPr>
        <w:spacing w:after="0" w:line="240" w:lineRule="auto"/>
        <w:rPr>
          <w:rFonts w:ascii="Times New Roman" w:hAnsi="Times New Roman"/>
          <w:sz w:val="28"/>
          <w:szCs w:val="28"/>
          <w:lang w:val="kk-KZ"/>
        </w:rPr>
      </w:pPr>
    </w:p>
    <w:p w:rsidR="00115951" w:rsidRPr="00890569" w:rsidRDefault="00807F22" w:rsidP="00890569">
      <w:pPr>
        <w:spacing w:after="0" w:line="240" w:lineRule="auto"/>
        <w:rPr>
          <w:rFonts w:ascii="Times New Roman" w:hAnsi="Times New Roman"/>
          <w:sz w:val="28"/>
          <w:szCs w:val="28"/>
          <w:lang w:val="kk-KZ"/>
        </w:rPr>
      </w:pPr>
      <w:r>
        <w:rPr>
          <w:rFonts w:ascii="Times New Roman" w:hAnsi="Times New Roman"/>
          <w:noProof/>
          <w:sz w:val="28"/>
          <w:szCs w:val="28"/>
        </w:rPr>
        <w:pict>
          <v:shape id="_x0000_s1060" type="#_x0000_t202" style="position:absolute;margin-left:336.45pt;margin-top:6.55pt;width:131.25pt;height:71.25pt;z-index:251691008" fillcolor="#e5b8b7 [1301]">
            <v:textbox style="mso-next-textbox:#_x0000_s1060">
              <w:txbxContent>
                <w:p w:rsidR="00890569" w:rsidRPr="00685E48" w:rsidRDefault="00890569" w:rsidP="00115951">
                  <w:pPr>
                    <w:rPr>
                      <w:rFonts w:ascii="Times New Roman" w:hAnsi="Times New Roman"/>
                      <w:sz w:val="24"/>
                      <w:szCs w:val="24"/>
                    </w:rPr>
                  </w:pPr>
                  <w:r w:rsidRPr="00685E48">
                    <w:rPr>
                      <w:rFonts w:ascii="Times New Roman" w:hAnsi="Times New Roman"/>
                      <w:sz w:val="24"/>
                      <w:szCs w:val="24"/>
                    </w:rPr>
                    <w:t xml:space="preserve">Послеоперационная химиотерапия согласно КП  МЗ РК №137 от 20.05.2021г </w:t>
                  </w:r>
                </w:p>
                <w:p w:rsidR="00890569" w:rsidRPr="00685E48" w:rsidRDefault="00890569" w:rsidP="00115951">
                  <w:pPr>
                    <w:rPr>
                      <w:rFonts w:ascii="Times New Roman" w:hAnsi="Times New Roman"/>
                      <w:sz w:val="24"/>
                      <w:szCs w:val="24"/>
                    </w:rPr>
                  </w:pPr>
                </w:p>
              </w:txbxContent>
            </v:textbox>
          </v:shape>
        </w:pict>
      </w:r>
    </w:p>
    <w:p w:rsidR="00115951" w:rsidRPr="00890569" w:rsidRDefault="00115951" w:rsidP="00890569">
      <w:pPr>
        <w:spacing w:after="0" w:line="240" w:lineRule="auto"/>
        <w:rPr>
          <w:rFonts w:ascii="Times New Roman" w:hAnsi="Times New Roman"/>
          <w:sz w:val="28"/>
          <w:szCs w:val="28"/>
          <w:lang w:val="kk-KZ"/>
        </w:rPr>
      </w:pPr>
    </w:p>
    <w:p w:rsidR="00115951" w:rsidRPr="00890569" w:rsidRDefault="00807F22" w:rsidP="00890569">
      <w:pPr>
        <w:spacing w:after="0" w:line="240" w:lineRule="auto"/>
        <w:rPr>
          <w:rFonts w:ascii="Times New Roman" w:hAnsi="Times New Roman"/>
          <w:sz w:val="28"/>
          <w:szCs w:val="28"/>
          <w:lang w:val="kk-KZ"/>
        </w:rPr>
      </w:pPr>
      <w:r>
        <w:rPr>
          <w:rFonts w:ascii="Times New Roman" w:hAnsi="Times New Roman"/>
          <w:noProof/>
          <w:sz w:val="28"/>
          <w:szCs w:val="28"/>
        </w:rPr>
        <w:pict>
          <v:shape id="_x0000_s1078" type="#_x0000_t32" style="position:absolute;margin-left:175.95pt;margin-top:8.85pt;width:160.5pt;height:0;flip:x;z-index:251709440" o:connectortype="straight" strokecolor="#c00000" strokeweight="1.5pt">
            <v:stroke endarrow="block"/>
          </v:shape>
        </w:pict>
      </w:r>
    </w:p>
    <w:p w:rsidR="00115951" w:rsidRPr="00890569" w:rsidRDefault="00115951" w:rsidP="00890569">
      <w:pPr>
        <w:spacing w:after="0" w:line="240" w:lineRule="auto"/>
        <w:rPr>
          <w:rFonts w:ascii="Times New Roman" w:hAnsi="Times New Roman"/>
          <w:sz w:val="28"/>
          <w:szCs w:val="28"/>
          <w:lang w:val="kk-KZ"/>
        </w:rPr>
      </w:pPr>
    </w:p>
    <w:p w:rsidR="00115951" w:rsidRPr="00890569" w:rsidRDefault="00807F22" w:rsidP="00890569">
      <w:pPr>
        <w:spacing w:after="0" w:line="240" w:lineRule="auto"/>
        <w:rPr>
          <w:rFonts w:ascii="Times New Roman" w:hAnsi="Times New Roman"/>
          <w:sz w:val="28"/>
          <w:szCs w:val="28"/>
          <w:lang w:val="kk-KZ"/>
        </w:rPr>
      </w:pPr>
      <w:r>
        <w:rPr>
          <w:rFonts w:ascii="Times New Roman" w:hAnsi="Times New Roman"/>
          <w:noProof/>
          <w:sz w:val="28"/>
          <w:szCs w:val="28"/>
        </w:rPr>
        <w:pict>
          <v:shape id="_x0000_s1082" type="#_x0000_t32" style="position:absolute;margin-left:18.45pt;margin-top:13.4pt;width:0;height:192pt;z-index:251713536" o:connectortype="straight" strokecolor="#e36c0a [2409]" strokeweight="1.5pt"/>
        </w:pict>
      </w:r>
    </w:p>
    <w:p w:rsidR="00115951" w:rsidRPr="00890569" w:rsidRDefault="00807F22" w:rsidP="00890569">
      <w:pPr>
        <w:spacing w:after="0" w:line="240" w:lineRule="auto"/>
        <w:rPr>
          <w:rFonts w:ascii="Times New Roman" w:hAnsi="Times New Roman"/>
          <w:sz w:val="28"/>
          <w:szCs w:val="28"/>
          <w:lang w:val="kk-KZ"/>
        </w:rPr>
      </w:pPr>
      <w:r>
        <w:rPr>
          <w:rFonts w:ascii="Times New Roman" w:hAnsi="Times New Roman"/>
          <w:noProof/>
          <w:sz w:val="28"/>
          <w:szCs w:val="28"/>
        </w:rPr>
        <w:pict>
          <v:shape id="_x0000_s1086" type="#_x0000_t202" style="position:absolute;margin-left:25.2pt;margin-top:10.8pt;width:187.5pt;height:27pt;z-index:251717632" stroked="f">
            <v:textbox style="mso-next-textbox:#_x0000_s1086">
              <w:txbxContent>
                <w:p w:rsidR="00890569" w:rsidRPr="00183B47" w:rsidRDefault="00890569" w:rsidP="00115951">
                  <w:pPr>
                    <w:rPr>
                      <w:rFonts w:ascii="Times New Roman" w:hAnsi="Times New Roman"/>
                      <w:b/>
                      <w:i/>
                    </w:rPr>
                  </w:pPr>
                  <w:r w:rsidRPr="00183B47">
                    <w:rPr>
                      <w:rFonts w:ascii="Times New Roman" w:hAnsi="Times New Roman"/>
                      <w:b/>
                      <w:i/>
                    </w:rPr>
                    <w:t>Предложения по стратификации</w:t>
                  </w:r>
                </w:p>
              </w:txbxContent>
            </v:textbox>
          </v:shape>
        </w:pict>
      </w:r>
    </w:p>
    <w:p w:rsidR="00115951" w:rsidRPr="00890569" w:rsidRDefault="00115951" w:rsidP="00890569">
      <w:pPr>
        <w:spacing w:after="0" w:line="240" w:lineRule="auto"/>
        <w:rPr>
          <w:rFonts w:ascii="Times New Roman" w:hAnsi="Times New Roman"/>
          <w:sz w:val="28"/>
          <w:szCs w:val="28"/>
          <w:lang w:val="kk-KZ"/>
        </w:rPr>
      </w:pPr>
    </w:p>
    <w:p w:rsidR="00115951" w:rsidRPr="00890569" w:rsidRDefault="00807F22" w:rsidP="00890569">
      <w:pPr>
        <w:spacing w:after="0" w:line="240" w:lineRule="auto"/>
        <w:rPr>
          <w:rFonts w:ascii="Times New Roman" w:hAnsi="Times New Roman"/>
          <w:sz w:val="28"/>
          <w:szCs w:val="28"/>
          <w:lang w:val="kk-KZ"/>
        </w:rPr>
      </w:pPr>
      <w:r>
        <w:rPr>
          <w:rFonts w:ascii="Times New Roman" w:hAnsi="Times New Roman"/>
          <w:noProof/>
          <w:sz w:val="28"/>
          <w:szCs w:val="28"/>
        </w:rPr>
        <w:pict>
          <v:shape id="_x0000_s1079" type="#_x0000_t202" style="position:absolute;margin-left:175.95pt;margin-top:5.6pt;width:291.75pt;height:54pt;z-index:251710464" fillcolor="#fbd4b4 [1305]" strokecolor="black [3213]" strokeweight="1pt">
            <v:textbox style="mso-next-textbox:#_x0000_s1079">
              <w:txbxContent>
                <w:p w:rsidR="00890569" w:rsidRPr="00E9056D" w:rsidRDefault="00890569" w:rsidP="00115951">
                  <w:pPr>
                    <w:pStyle w:val="a5"/>
                    <w:rPr>
                      <w:rFonts w:ascii="Times New Roman" w:hAnsi="Times New Roman" w:cs="Times New Roman"/>
                      <w:sz w:val="24"/>
                      <w:szCs w:val="24"/>
                    </w:rPr>
                  </w:pPr>
                  <w:r w:rsidRPr="00183B47">
                    <w:rPr>
                      <w:rFonts w:ascii="Times New Roman" w:hAnsi="Times New Roman" w:cs="Times New Roman"/>
                      <w:b/>
                      <w:bCs/>
                      <w:sz w:val="24"/>
                      <w:szCs w:val="24"/>
                      <w:u w:val="single"/>
                    </w:rPr>
                    <w:t>Группа стандартного риска:</w:t>
                  </w:r>
                  <w:r w:rsidRPr="00E9056D">
                    <w:rPr>
                      <w:rFonts w:ascii="Times New Roman" w:hAnsi="Times New Roman" w:cs="Times New Roman"/>
                      <w:sz w:val="24"/>
                      <w:szCs w:val="24"/>
                    </w:rPr>
                    <w:t xml:space="preserve"> нормальное снижение уровней сывороточных микроРНК:</w:t>
                  </w:r>
                </w:p>
                <w:p w:rsidR="00890569" w:rsidRPr="00E9056D" w:rsidRDefault="00890569" w:rsidP="00115951">
                  <w:pPr>
                    <w:pStyle w:val="a5"/>
                    <w:rPr>
                      <w:rFonts w:ascii="Times New Roman" w:hAnsi="Times New Roman" w:cs="Times New Roman"/>
                      <w:sz w:val="24"/>
                      <w:szCs w:val="24"/>
                    </w:rPr>
                  </w:pPr>
                  <w:r w:rsidRPr="00E9056D">
                    <w:rPr>
                      <w:rFonts w:ascii="Times New Roman" w:hAnsi="Times New Roman" w:cs="Times New Roman"/>
                      <w:b/>
                      <w:sz w:val="24"/>
                      <w:szCs w:val="24"/>
                    </w:rPr>
                    <w:t>Рекомендации:</w:t>
                  </w:r>
                  <w:r w:rsidRPr="00E9056D">
                    <w:rPr>
                      <w:rFonts w:ascii="Times New Roman" w:hAnsi="Times New Roman" w:cs="Times New Roman"/>
                      <w:sz w:val="24"/>
                      <w:szCs w:val="24"/>
                    </w:rPr>
                    <w:t xml:space="preserve"> «ждать и наблюдать» </w:t>
                  </w:r>
                </w:p>
                <w:p w:rsidR="00890569" w:rsidRPr="00E9056D" w:rsidRDefault="00890569" w:rsidP="00115951">
                  <w:pPr>
                    <w:rPr>
                      <w:rFonts w:ascii="Times New Roman" w:hAnsi="Times New Roman"/>
                      <w:sz w:val="24"/>
                      <w:szCs w:val="24"/>
                    </w:rPr>
                  </w:pPr>
                </w:p>
              </w:txbxContent>
            </v:textbox>
          </v:shape>
        </w:pict>
      </w:r>
    </w:p>
    <w:p w:rsidR="00115951" w:rsidRPr="00890569" w:rsidRDefault="00807F22" w:rsidP="00890569">
      <w:pPr>
        <w:spacing w:after="0" w:line="240" w:lineRule="auto"/>
        <w:rPr>
          <w:rFonts w:ascii="Times New Roman" w:hAnsi="Times New Roman"/>
          <w:sz w:val="28"/>
          <w:szCs w:val="28"/>
          <w:lang w:val="kk-KZ"/>
        </w:rPr>
      </w:pPr>
      <w:r>
        <w:rPr>
          <w:rFonts w:ascii="Times New Roman" w:hAnsi="Times New Roman"/>
          <w:noProof/>
          <w:sz w:val="28"/>
          <w:szCs w:val="28"/>
        </w:rPr>
        <w:pict>
          <v:shape id="_x0000_s1083" type="#_x0000_t32" style="position:absolute;margin-left:18.45pt;margin-top:11.25pt;width:157.5pt;height:0;z-index:251714560" o:connectortype="straight" strokecolor="#e36c0a [2409]" strokeweight="1.5pt">
            <v:stroke endarrow="block"/>
          </v:shape>
        </w:pict>
      </w:r>
    </w:p>
    <w:p w:rsidR="00115951" w:rsidRPr="00890569" w:rsidRDefault="00115951" w:rsidP="00890569">
      <w:pPr>
        <w:spacing w:after="0" w:line="240" w:lineRule="auto"/>
        <w:rPr>
          <w:rFonts w:ascii="Times New Roman" w:hAnsi="Times New Roman"/>
          <w:sz w:val="28"/>
          <w:szCs w:val="28"/>
          <w:lang w:val="kk-KZ"/>
        </w:rPr>
      </w:pPr>
    </w:p>
    <w:p w:rsidR="00115951" w:rsidRPr="00890569" w:rsidRDefault="00115951" w:rsidP="00890569">
      <w:pPr>
        <w:spacing w:after="0" w:line="240" w:lineRule="auto"/>
        <w:rPr>
          <w:rFonts w:ascii="Times New Roman" w:hAnsi="Times New Roman"/>
          <w:sz w:val="28"/>
          <w:szCs w:val="28"/>
          <w:lang w:val="kk-KZ"/>
        </w:rPr>
      </w:pPr>
    </w:p>
    <w:p w:rsidR="00115951" w:rsidRPr="00890569" w:rsidRDefault="00807F22" w:rsidP="00890569">
      <w:pPr>
        <w:spacing w:after="0" w:line="240" w:lineRule="auto"/>
        <w:rPr>
          <w:rFonts w:ascii="Times New Roman" w:hAnsi="Times New Roman"/>
          <w:sz w:val="28"/>
          <w:szCs w:val="28"/>
          <w:lang w:val="kk-KZ"/>
        </w:rPr>
      </w:pPr>
      <w:r>
        <w:rPr>
          <w:rFonts w:ascii="Times New Roman" w:hAnsi="Times New Roman"/>
          <w:noProof/>
          <w:sz w:val="28"/>
          <w:szCs w:val="28"/>
        </w:rPr>
        <w:pict>
          <v:shape id="_x0000_s1080" type="#_x0000_t202" style="position:absolute;margin-left:175.95pt;margin-top:6.45pt;width:291.75pt;height:52.5pt;z-index:251711488" fillcolor="#fbd4b4 [1305]" strokecolor="black [3213]" strokeweight="1pt">
            <v:textbox style="mso-next-textbox:#_x0000_s1080">
              <w:txbxContent>
                <w:p w:rsidR="00890569" w:rsidRPr="00E9056D" w:rsidRDefault="00890569" w:rsidP="00115951">
                  <w:pPr>
                    <w:pStyle w:val="a5"/>
                    <w:rPr>
                      <w:rFonts w:ascii="Times New Roman" w:hAnsi="Times New Roman" w:cs="Times New Roman"/>
                      <w:sz w:val="24"/>
                      <w:szCs w:val="24"/>
                    </w:rPr>
                  </w:pPr>
                  <w:r w:rsidRPr="00183B47">
                    <w:rPr>
                      <w:rFonts w:ascii="Times New Roman" w:hAnsi="Times New Roman" w:cs="Times New Roman"/>
                      <w:b/>
                      <w:sz w:val="24"/>
                      <w:szCs w:val="24"/>
                      <w:u w:val="single"/>
                    </w:rPr>
                    <w:t>Группа повышенного  риска</w:t>
                  </w:r>
                  <w:r w:rsidRPr="00183B47">
                    <w:rPr>
                      <w:rFonts w:ascii="Times New Roman" w:hAnsi="Times New Roman" w:cs="Times New Roman"/>
                      <w:sz w:val="24"/>
                      <w:szCs w:val="24"/>
                      <w:u w:val="single"/>
                    </w:rPr>
                    <w:t>:</w:t>
                  </w:r>
                  <w:r w:rsidRPr="00E9056D">
                    <w:rPr>
                      <w:rFonts w:ascii="Times New Roman" w:hAnsi="Times New Roman" w:cs="Times New Roman"/>
                      <w:sz w:val="24"/>
                      <w:szCs w:val="24"/>
                    </w:rPr>
                    <w:t xml:space="preserve"> замедленное снижение уровней сывороточных микроРНК </w:t>
                  </w:r>
                </w:p>
                <w:p w:rsidR="00890569" w:rsidRPr="00E9056D" w:rsidRDefault="00890569" w:rsidP="00115951">
                  <w:pPr>
                    <w:pStyle w:val="a5"/>
                    <w:rPr>
                      <w:rFonts w:ascii="Times New Roman" w:hAnsi="Times New Roman" w:cs="Times New Roman"/>
                      <w:sz w:val="24"/>
                      <w:szCs w:val="24"/>
                    </w:rPr>
                  </w:pPr>
                  <w:r w:rsidRPr="00E9056D">
                    <w:rPr>
                      <w:rFonts w:ascii="Times New Roman" w:hAnsi="Times New Roman" w:cs="Times New Roman"/>
                      <w:b/>
                      <w:sz w:val="24"/>
                      <w:szCs w:val="24"/>
                    </w:rPr>
                    <w:t>Рекомендации:</w:t>
                  </w:r>
                  <w:r w:rsidRPr="00E9056D">
                    <w:rPr>
                      <w:rFonts w:ascii="Times New Roman" w:hAnsi="Times New Roman" w:cs="Times New Roman"/>
                      <w:sz w:val="24"/>
                      <w:szCs w:val="24"/>
                    </w:rPr>
                    <w:t xml:space="preserve"> </w:t>
                  </w:r>
                  <w:r>
                    <w:rPr>
                      <w:rFonts w:ascii="Times New Roman" w:hAnsi="Times New Roman" w:cs="Times New Roman"/>
                      <w:bCs/>
                      <w:sz w:val="24"/>
                      <w:szCs w:val="24"/>
                    </w:rPr>
                    <w:t>усиление</w:t>
                  </w:r>
                  <w:r w:rsidRPr="00E9056D">
                    <w:rPr>
                      <w:rFonts w:ascii="Times New Roman" w:hAnsi="Times New Roman" w:cs="Times New Roman"/>
                      <w:bCs/>
                      <w:sz w:val="24"/>
                      <w:szCs w:val="24"/>
                    </w:rPr>
                    <w:t xml:space="preserve"> динамического контроля</w:t>
                  </w:r>
                </w:p>
              </w:txbxContent>
            </v:textbox>
          </v:shape>
        </w:pict>
      </w:r>
    </w:p>
    <w:p w:rsidR="00115951" w:rsidRPr="00890569" w:rsidRDefault="00115951" w:rsidP="00890569">
      <w:pPr>
        <w:spacing w:after="0" w:line="240" w:lineRule="auto"/>
        <w:rPr>
          <w:rFonts w:ascii="Times New Roman" w:hAnsi="Times New Roman"/>
          <w:sz w:val="28"/>
          <w:szCs w:val="28"/>
          <w:lang w:val="kk-KZ"/>
        </w:rPr>
      </w:pPr>
    </w:p>
    <w:p w:rsidR="00115951" w:rsidRPr="00890569" w:rsidRDefault="00807F22" w:rsidP="00890569">
      <w:pPr>
        <w:spacing w:after="0" w:line="240" w:lineRule="auto"/>
        <w:rPr>
          <w:rFonts w:ascii="Times New Roman" w:hAnsi="Times New Roman"/>
          <w:sz w:val="28"/>
          <w:szCs w:val="28"/>
          <w:lang w:val="kk-KZ"/>
        </w:rPr>
      </w:pPr>
      <w:r>
        <w:rPr>
          <w:rFonts w:ascii="Times New Roman" w:hAnsi="Times New Roman"/>
          <w:noProof/>
          <w:sz w:val="28"/>
          <w:szCs w:val="28"/>
        </w:rPr>
        <w:pict>
          <v:shape id="_x0000_s1084" type="#_x0000_t32" style="position:absolute;margin-left:18.45pt;margin-top:.5pt;width:157.5pt;height:0;z-index:251715584" o:connectortype="straight" strokecolor="#e36c0a [2409]" strokeweight="1.5pt">
            <v:stroke endarrow="block"/>
          </v:shape>
        </w:pict>
      </w:r>
    </w:p>
    <w:p w:rsidR="00115951" w:rsidRPr="00890569" w:rsidRDefault="00115951" w:rsidP="00890569">
      <w:pPr>
        <w:spacing w:after="0" w:line="240" w:lineRule="auto"/>
        <w:rPr>
          <w:rFonts w:ascii="Times New Roman" w:hAnsi="Times New Roman"/>
          <w:sz w:val="28"/>
          <w:szCs w:val="28"/>
          <w:lang w:val="kk-KZ"/>
        </w:rPr>
      </w:pPr>
    </w:p>
    <w:p w:rsidR="00115951" w:rsidRPr="00890569" w:rsidRDefault="00807F22" w:rsidP="00890569">
      <w:pPr>
        <w:spacing w:after="0" w:line="240" w:lineRule="auto"/>
        <w:rPr>
          <w:rFonts w:ascii="Times New Roman" w:hAnsi="Times New Roman"/>
          <w:sz w:val="28"/>
          <w:szCs w:val="28"/>
          <w:lang w:val="kk-KZ"/>
        </w:rPr>
      </w:pPr>
      <w:r>
        <w:rPr>
          <w:rFonts w:ascii="Times New Roman" w:hAnsi="Times New Roman"/>
          <w:noProof/>
          <w:sz w:val="28"/>
          <w:szCs w:val="28"/>
        </w:rPr>
        <w:pict>
          <v:shape id="_x0000_s1081" type="#_x0000_t202" style="position:absolute;margin-left:175.95pt;margin-top:4.3pt;width:291.75pt;height:54pt;z-index:251712512" fillcolor="#fbd4b4 [1305]" strokecolor="black [3213]" strokeweight="1pt">
            <v:textbox style="mso-next-textbox:#_x0000_s1081">
              <w:txbxContent>
                <w:p w:rsidR="00890569" w:rsidRPr="00E9056D" w:rsidRDefault="00890569" w:rsidP="00115951">
                  <w:pPr>
                    <w:pStyle w:val="a5"/>
                    <w:rPr>
                      <w:rFonts w:ascii="Times New Roman" w:hAnsi="Times New Roman" w:cs="Times New Roman"/>
                      <w:sz w:val="24"/>
                      <w:szCs w:val="24"/>
                    </w:rPr>
                  </w:pPr>
                  <w:r w:rsidRPr="00183B47">
                    <w:rPr>
                      <w:rFonts w:ascii="Times New Roman" w:hAnsi="Times New Roman" w:cs="Times New Roman"/>
                      <w:b/>
                      <w:sz w:val="24"/>
                      <w:szCs w:val="24"/>
                      <w:u w:val="single"/>
                    </w:rPr>
                    <w:t>Группа высокого риска:</w:t>
                  </w:r>
                  <w:r w:rsidRPr="00E9056D">
                    <w:rPr>
                      <w:rFonts w:ascii="Times New Roman" w:hAnsi="Times New Roman" w:cs="Times New Roman"/>
                      <w:sz w:val="24"/>
                      <w:szCs w:val="24"/>
                    </w:rPr>
                    <w:t xml:space="preserve"> повышение уровней  сывороточных микроРНК</w:t>
                  </w:r>
                </w:p>
                <w:p w:rsidR="00890569" w:rsidRPr="00E9056D" w:rsidRDefault="00890569" w:rsidP="00115951">
                  <w:pPr>
                    <w:pStyle w:val="a5"/>
                    <w:rPr>
                      <w:rFonts w:ascii="Times New Roman" w:hAnsi="Times New Roman" w:cs="Times New Roman"/>
                      <w:sz w:val="24"/>
                      <w:szCs w:val="24"/>
                    </w:rPr>
                  </w:pPr>
                  <w:r w:rsidRPr="00E9056D">
                    <w:rPr>
                      <w:rFonts w:ascii="Times New Roman" w:hAnsi="Times New Roman" w:cs="Times New Roman"/>
                      <w:b/>
                      <w:sz w:val="24"/>
                      <w:szCs w:val="24"/>
                    </w:rPr>
                    <w:t>Рекомендации:</w:t>
                  </w:r>
                  <w:r w:rsidRPr="00E9056D">
                    <w:rPr>
                      <w:rFonts w:ascii="Times New Roman" w:hAnsi="Times New Roman" w:cs="Times New Roman"/>
                      <w:sz w:val="24"/>
                      <w:szCs w:val="24"/>
                    </w:rPr>
                    <w:t xml:space="preserve"> </w:t>
                  </w:r>
                  <w:r w:rsidRPr="00E9056D">
                    <w:rPr>
                      <w:rFonts w:ascii="Times New Roman" w:hAnsi="Times New Roman" w:cs="Times New Roman"/>
                      <w:bCs/>
                      <w:sz w:val="24"/>
                      <w:szCs w:val="24"/>
                    </w:rPr>
                    <w:t xml:space="preserve">требует </w:t>
                  </w:r>
                  <w:r w:rsidRPr="00587FBB">
                    <w:rPr>
                      <w:rFonts w:ascii="Times New Roman" w:hAnsi="Times New Roman" w:cs="Times New Roman"/>
                      <w:b/>
                      <w:bCs/>
                      <w:sz w:val="24"/>
                      <w:szCs w:val="24"/>
                    </w:rPr>
                    <w:t>интенсификации</w:t>
                  </w:r>
                  <w:r w:rsidRPr="00E9056D">
                    <w:rPr>
                      <w:rFonts w:ascii="Times New Roman" w:hAnsi="Times New Roman" w:cs="Times New Roman"/>
                      <w:bCs/>
                      <w:sz w:val="24"/>
                      <w:szCs w:val="24"/>
                    </w:rPr>
                    <w:t xml:space="preserve"> терапии</w:t>
                  </w:r>
                </w:p>
                <w:p w:rsidR="00890569" w:rsidRPr="00E9056D" w:rsidRDefault="00890569" w:rsidP="00115951">
                  <w:pPr>
                    <w:rPr>
                      <w:rFonts w:ascii="Times New Roman" w:hAnsi="Times New Roman"/>
                      <w:sz w:val="24"/>
                      <w:szCs w:val="24"/>
                    </w:rPr>
                  </w:pPr>
                </w:p>
              </w:txbxContent>
            </v:textbox>
          </v:shape>
        </w:pict>
      </w:r>
    </w:p>
    <w:p w:rsidR="00115951" w:rsidRPr="00890569" w:rsidRDefault="00807F22" w:rsidP="00890569">
      <w:pPr>
        <w:spacing w:after="0" w:line="240" w:lineRule="auto"/>
        <w:rPr>
          <w:rFonts w:ascii="Times New Roman" w:hAnsi="Times New Roman"/>
          <w:sz w:val="28"/>
          <w:szCs w:val="28"/>
          <w:lang w:val="kk-KZ"/>
        </w:rPr>
      </w:pPr>
      <w:r>
        <w:rPr>
          <w:rFonts w:ascii="Times New Roman" w:hAnsi="Times New Roman"/>
          <w:noProof/>
          <w:sz w:val="28"/>
          <w:szCs w:val="28"/>
        </w:rPr>
        <w:pict>
          <v:shape id="_x0000_s1085" type="#_x0000_t32" style="position:absolute;margin-left:18.45pt;margin-top:12.2pt;width:157.5pt;height:0;z-index:251716608" o:connectortype="straight" strokecolor="#e36c0a [2409]" strokeweight="1.5pt">
            <v:stroke endarrow="block"/>
          </v:shape>
        </w:pict>
      </w:r>
    </w:p>
    <w:p w:rsidR="00115951" w:rsidRPr="00890569" w:rsidRDefault="00115951" w:rsidP="00890569">
      <w:pPr>
        <w:spacing w:after="0" w:line="240" w:lineRule="auto"/>
        <w:rPr>
          <w:rFonts w:ascii="Times New Roman" w:hAnsi="Times New Roman"/>
          <w:sz w:val="28"/>
          <w:szCs w:val="28"/>
          <w:lang w:val="kk-KZ"/>
        </w:rPr>
      </w:pPr>
    </w:p>
    <w:p w:rsidR="00115951" w:rsidRPr="00890569" w:rsidRDefault="00115951" w:rsidP="00890569">
      <w:pPr>
        <w:spacing w:after="0" w:line="240" w:lineRule="auto"/>
        <w:rPr>
          <w:rFonts w:ascii="Times New Roman" w:hAnsi="Times New Roman"/>
          <w:sz w:val="28"/>
          <w:szCs w:val="28"/>
          <w:lang w:val="kk-KZ"/>
        </w:rPr>
      </w:pPr>
    </w:p>
    <w:p w:rsidR="00115951" w:rsidRPr="00890569" w:rsidRDefault="00115951" w:rsidP="00890569">
      <w:pPr>
        <w:spacing w:after="0" w:line="240" w:lineRule="auto"/>
        <w:ind w:firstLine="567"/>
        <w:rPr>
          <w:rFonts w:ascii="Times New Roman" w:hAnsi="Times New Roman"/>
          <w:sz w:val="28"/>
          <w:szCs w:val="28"/>
        </w:rPr>
      </w:pPr>
    </w:p>
    <w:p w:rsidR="00B40275" w:rsidRPr="00890569" w:rsidRDefault="00464951" w:rsidP="00890569">
      <w:pPr>
        <w:pStyle w:val="a5"/>
        <w:jc w:val="center"/>
        <w:rPr>
          <w:rFonts w:ascii="Times New Roman" w:hAnsi="Times New Roman" w:cs="Times New Roman"/>
          <w:sz w:val="28"/>
          <w:szCs w:val="28"/>
          <w:lang w:val="kk-KZ"/>
        </w:rPr>
      </w:pPr>
      <w:r w:rsidRPr="00890569">
        <w:rPr>
          <w:rFonts w:ascii="Times New Roman" w:hAnsi="Times New Roman" w:cs="Times New Roman"/>
          <w:sz w:val="28"/>
          <w:szCs w:val="28"/>
        </w:rPr>
        <w:t>Рисунок 5</w:t>
      </w:r>
      <w:r w:rsidR="00281217" w:rsidRPr="00890569">
        <w:rPr>
          <w:rFonts w:ascii="Times New Roman" w:hAnsi="Times New Roman" w:cs="Times New Roman"/>
          <w:sz w:val="28"/>
          <w:szCs w:val="28"/>
        </w:rPr>
        <w:t>1</w:t>
      </w:r>
      <w:r w:rsidRPr="00890569">
        <w:rPr>
          <w:rFonts w:ascii="Times New Roman" w:hAnsi="Times New Roman" w:cs="Times New Roman"/>
          <w:sz w:val="28"/>
          <w:szCs w:val="28"/>
        </w:rPr>
        <w:t xml:space="preserve"> - </w:t>
      </w:r>
      <w:r w:rsidR="00B40275" w:rsidRPr="00890569">
        <w:rPr>
          <w:rFonts w:ascii="Times New Roman" w:hAnsi="Times New Roman" w:cs="Times New Roman"/>
          <w:sz w:val="28"/>
          <w:szCs w:val="28"/>
          <w:lang w:val="kk-KZ"/>
        </w:rPr>
        <w:t>Схема стратификации детей</w:t>
      </w:r>
    </w:p>
    <w:p w:rsidR="00464951" w:rsidRPr="00890569" w:rsidRDefault="00B40275" w:rsidP="00890569">
      <w:pPr>
        <w:pStyle w:val="a5"/>
        <w:jc w:val="center"/>
        <w:rPr>
          <w:rFonts w:ascii="Times New Roman" w:hAnsi="Times New Roman" w:cs="Times New Roman"/>
          <w:sz w:val="28"/>
          <w:szCs w:val="28"/>
          <w:lang w:val="kk-KZ"/>
        </w:rPr>
      </w:pPr>
      <w:r w:rsidRPr="00890569">
        <w:rPr>
          <w:rFonts w:ascii="Times New Roman" w:hAnsi="Times New Roman" w:cs="Times New Roman"/>
          <w:sz w:val="28"/>
          <w:szCs w:val="28"/>
          <w:lang w:val="kk-KZ"/>
        </w:rPr>
        <w:t>с</w:t>
      </w:r>
      <w:r w:rsidR="0061497F" w:rsidRPr="00890569">
        <w:rPr>
          <w:rFonts w:ascii="Times New Roman" w:hAnsi="Times New Roman" w:cs="Times New Roman"/>
          <w:sz w:val="28"/>
          <w:szCs w:val="28"/>
          <w:lang w:val="kk-KZ"/>
        </w:rPr>
        <w:t>о</w:t>
      </w:r>
      <w:r w:rsidRPr="00890569">
        <w:rPr>
          <w:rFonts w:ascii="Times New Roman" w:hAnsi="Times New Roman" w:cs="Times New Roman"/>
          <w:sz w:val="28"/>
          <w:szCs w:val="28"/>
          <w:lang w:val="kk-KZ"/>
        </w:rPr>
        <w:t xml:space="preserve"> злокачественными экстракраниальными ГКО на группы риска</w:t>
      </w:r>
    </w:p>
    <w:p w:rsidR="00464951" w:rsidRPr="00890569" w:rsidRDefault="00464951" w:rsidP="00890569">
      <w:pPr>
        <w:spacing w:line="240" w:lineRule="auto"/>
        <w:rPr>
          <w:rFonts w:ascii="Times New Roman" w:hAnsi="Times New Roman"/>
          <w:sz w:val="28"/>
          <w:szCs w:val="28"/>
        </w:rPr>
      </w:pPr>
    </w:p>
    <w:p w:rsidR="00DC18DE" w:rsidRPr="00890569" w:rsidRDefault="00DC18DE" w:rsidP="00890569">
      <w:pPr>
        <w:spacing w:line="240" w:lineRule="auto"/>
        <w:rPr>
          <w:rFonts w:ascii="Times New Roman" w:hAnsi="Times New Roman"/>
          <w:sz w:val="28"/>
          <w:szCs w:val="28"/>
        </w:rPr>
        <w:sectPr w:rsidR="00DC18DE" w:rsidRPr="00890569" w:rsidSect="00890569">
          <w:pgSz w:w="11906" w:h="16838"/>
          <w:pgMar w:top="1134" w:right="567" w:bottom="1134" w:left="1701" w:header="709" w:footer="709" w:gutter="0"/>
          <w:cols w:space="708"/>
          <w:docGrid w:linePitch="360"/>
        </w:sectPr>
      </w:pPr>
    </w:p>
    <w:p w:rsidR="00DC18DE" w:rsidRPr="00890569" w:rsidRDefault="00DC18DE" w:rsidP="00890569">
      <w:pPr>
        <w:spacing w:after="0" w:line="240" w:lineRule="auto"/>
        <w:ind w:firstLine="567"/>
        <w:jc w:val="both"/>
        <w:rPr>
          <w:rFonts w:ascii="Times New Roman" w:hAnsi="Times New Roman"/>
          <w:bCs/>
          <w:sz w:val="28"/>
          <w:szCs w:val="28"/>
        </w:rPr>
      </w:pPr>
      <w:r w:rsidRPr="00890569">
        <w:rPr>
          <w:rFonts w:ascii="Times New Roman" w:hAnsi="Times New Roman"/>
          <w:sz w:val="28"/>
          <w:szCs w:val="28"/>
        </w:rPr>
        <w:lastRenderedPageBreak/>
        <w:t xml:space="preserve">В разработанной схеме нами предлагается дополнительно определять уровни </w:t>
      </w:r>
      <w:proofErr w:type="gramStart"/>
      <w:r w:rsidRPr="00890569">
        <w:rPr>
          <w:rFonts w:ascii="Times New Roman" w:hAnsi="Times New Roman"/>
          <w:sz w:val="28"/>
          <w:szCs w:val="28"/>
        </w:rPr>
        <w:t>сывороточных</w:t>
      </w:r>
      <w:proofErr w:type="gramEnd"/>
      <w:r w:rsidRPr="00890569">
        <w:rPr>
          <w:rFonts w:ascii="Times New Roman" w:hAnsi="Times New Roman"/>
          <w:sz w:val="28"/>
          <w:szCs w:val="28"/>
        </w:rPr>
        <w:t xml:space="preserve"> микроРНК 371,372,373,367 и 302</w:t>
      </w:r>
      <w:r w:rsidRPr="00890569">
        <w:rPr>
          <w:rFonts w:ascii="Times New Roman" w:hAnsi="Times New Roman"/>
          <w:sz w:val="28"/>
          <w:szCs w:val="28"/>
          <w:lang w:val="en-US"/>
        </w:rPr>
        <w:t>d</w:t>
      </w:r>
      <w:r w:rsidRPr="00890569">
        <w:rPr>
          <w:rFonts w:ascii="Times New Roman" w:hAnsi="Times New Roman"/>
          <w:sz w:val="28"/>
          <w:szCs w:val="28"/>
        </w:rPr>
        <w:t xml:space="preserve"> до начала терапии, после удаления опухоли и после завершения химиотерапии. </w:t>
      </w:r>
    </w:p>
    <w:p w:rsidR="00DC18DE" w:rsidRPr="00890569" w:rsidRDefault="00DC18DE" w:rsidP="00890569">
      <w:pPr>
        <w:spacing w:after="0" w:line="240" w:lineRule="auto"/>
        <w:ind w:firstLine="567"/>
        <w:jc w:val="both"/>
        <w:rPr>
          <w:rFonts w:ascii="Times New Roman" w:hAnsi="Times New Roman"/>
          <w:bCs/>
          <w:sz w:val="28"/>
          <w:szCs w:val="28"/>
        </w:rPr>
      </w:pPr>
      <w:r w:rsidRPr="00890569">
        <w:rPr>
          <w:rFonts w:ascii="Times New Roman" w:hAnsi="Times New Roman"/>
          <w:sz w:val="28"/>
          <w:szCs w:val="28"/>
        </w:rPr>
        <w:t>В зависимости от скорости</w:t>
      </w:r>
      <w:r w:rsidR="00B40275" w:rsidRPr="00890569">
        <w:rPr>
          <w:rFonts w:ascii="Times New Roman" w:hAnsi="Times New Roman"/>
          <w:sz w:val="28"/>
          <w:szCs w:val="28"/>
        </w:rPr>
        <w:t xml:space="preserve"> кинетики сывороточных микроРНК</w:t>
      </w:r>
      <w:r w:rsidR="00B40275" w:rsidRPr="00890569">
        <w:rPr>
          <w:rFonts w:ascii="Times New Roman" w:hAnsi="Times New Roman"/>
          <w:sz w:val="28"/>
          <w:szCs w:val="28"/>
          <w:lang w:val="kk-KZ"/>
        </w:rPr>
        <w:t xml:space="preserve"> </w:t>
      </w:r>
      <w:r w:rsidRPr="00890569">
        <w:rPr>
          <w:rFonts w:ascii="Times New Roman" w:hAnsi="Times New Roman"/>
          <w:sz w:val="28"/>
          <w:szCs w:val="28"/>
        </w:rPr>
        <w:t xml:space="preserve">мы предлагаем </w:t>
      </w:r>
      <w:r w:rsidRPr="00890569">
        <w:rPr>
          <w:rFonts w:ascii="Times New Roman" w:hAnsi="Times New Roman"/>
          <w:sz w:val="28"/>
          <w:szCs w:val="28"/>
          <w:lang w:val="kk-KZ"/>
        </w:rPr>
        <w:t xml:space="preserve">стратифицировать </w:t>
      </w:r>
      <w:r w:rsidRPr="00890569">
        <w:rPr>
          <w:rFonts w:ascii="Times New Roman" w:hAnsi="Times New Roman"/>
          <w:sz w:val="28"/>
          <w:szCs w:val="28"/>
        </w:rPr>
        <w:t>пациентов на 3 группы риска</w:t>
      </w:r>
      <w:r w:rsidR="003512A3" w:rsidRPr="00890569">
        <w:rPr>
          <w:rFonts w:ascii="Times New Roman" w:hAnsi="Times New Roman"/>
          <w:sz w:val="28"/>
          <w:szCs w:val="28"/>
        </w:rPr>
        <w:t xml:space="preserve"> для определения дальнейшей тактики ведения</w:t>
      </w:r>
      <w:r w:rsidRPr="00890569">
        <w:rPr>
          <w:rFonts w:ascii="Times New Roman" w:hAnsi="Times New Roman"/>
          <w:sz w:val="28"/>
          <w:szCs w:val="28"/>
        </w:rPr>
        <w:t xml:space="preserve">: </w:t>
      </w:r>
    </w:p>
    <w:p w:rsidR="00DC18DE" w:rsidRPr="00890569" w:rsidRDefault="003512A3" w:rsidP="00890569">
      <w:pPr>
        <w:spacing w:after="0" w:line="240" w:lineRule="auto"/>
        <w:jc w:val="both"/>
        <w:rPr>
          <w:rFonts w:ascii="Times New Roman" w:hAnsi="Times New Roman"/>
          <w:bCs/>
          <w:sz w:val="28"/>
          <w:szCs w:val="28"/>
        </w:rPr>
      </w:pPr>
      <w:r w:rsidRPr="00890569">
        <w:rPr>
          <w:rFonts w:ascii="Times New Roman" w:hAnsi="Times New Roman"/>
          <w:b/>
          <w:sz w:val="28"/>
          <w:szCs w:val="28"/>
        </w:rPr>
        <w:t>Г</w:t>
      </w:r>
      <w:r w:rsidR="00DC18DE" w:rsidRPr="00890569">
        <w:rPr>
          <w:rFonts w:ascii="Times New Roman" w:hAnsi="Times New Roman"/>
          <w:b/>
          <w:sz w:val="28"/>
          <w:szCs w:val="28"/>
        </w:rPr>
        <w:t>руппа стандартного риска</w:t>
      </w:r>
      <w:r w:rsidR="00DC18DE" w:rsidRPr="00890569">
        <w:rPr>
          <w:rFonts w:ascii="Times New Roman" w:hAnsi="Times New Roman"/>
          <w:sz w:val="28"/>
          <w:szCs w:val="28"/>
        </w:rPr>
        <w:t>: при наличии нормальной кинетики сывороточных микроРНК на момент завершения терапии предлагается тактика «ждать и наблюдать» в декретированные сроки, предусмотренные в КП диагностики и лечения «Экстракраниальные ГКО у детей»</w:t>
      </w:r>
      <w:r w:rsidR="00DC18DE" w:rsidRPr="00890569">
        <w:rPr>
          <w:rFonts w:ascii="Times New Roman" w:hAnsi="Times New Roman"/>
          <w:sz w:val="28"/>
          <w:szCs w:val="28"/>
          <w:lang w:val="kk-KZ"/>
        </w:rPr>
        <w:t>;</w:t>
      </w:r>
    </w:p>
    <w:p w:rsidR="00DC18DE" w:rsidRPr="00890569" w:rsidRDefault="003512A3" w:rsidP="00890569">
      <w:pPr>
        <w:spacing w:after="0" w:line="240" w:lineRule="auto"/>
        <w:jc w:val="both"/>
        <w:rPr>
          <w:rFonts w:ascii="Times New Roman" w:hAnsi="Times New Roman"/>
          <w:bCs/>
          <w:sz w:val="28"/>
          <w:szCs w:val="28"/>
        </w:rPr>
      </w:pPr>
      <w:r w:rsidRPr="00890569">
        <w:rPr>
          <w:rFonts w:ascii="Times New Roman" w:hAnsi="Times New Roman"/>
          <w:b/>
          <w:sz w:val="28"/>
          <w:szCs w:val="28"/>
        </w:rPr>
        <w:t>Г</w:t>
      </w:r>
      <w:r w:rsidR="00DC18DE" w:rsidRPr="00890569">
        <w:rPr>
          <w:rFonts w:ascii="Times New Roman" w:hAnsi="Times New Roman"/>
          <w:b/>
          <w:sz w:val="28"/>
          <w:szCs w:val="28"/>
        </w:rPr>
        <w:t>руппа повышенного риска</w:t>
      </w:r>
      <w:r w:rsidR="00DC18DE" w:rsidRPr="00890569">
        <w:rPr>
          <w:rFonts w:ascii="Times New Roman" w:hAnsi="Times New Roman"/>
          <w:sz w:val="28"/>
          <w:szCs w:val="28"/>
        </w:rPr>
        <w:t xml:space="preserve">: при замедленной кинетике </w:t>
      </w:r>
      <w:proofErr w:type="gramStart"/>
      <w:r w:rsidR="00DC18DE" w:rsidRPr="00890569">
        <w:rPr>
          <w:rFonts w:ascii="Times New Roman" w:hAnsi="Times New Roman"/>
          <w:sz w:val="28"/>
          <w:szCs w:val="28"/>
        </w:rPr>
        <w:t>сывороточных</w:t>
      </w:r>
      <w:proofErr w:type="gramEnd"/>
      <w:r w:rsidR="00DC18DE" w:rsidRPr="00890569">
        <w:rPr>
          <w:rFonts w:ascii="Times New Roman" w:hAnsi="Times New Roman"/>
          <w:sz w:val="28"/>
          <w:szCs w:val="28"/>
        </w:rPr>
        <w:t xml:space="preserve"> микроРНК на момент завершения терапии необходимо </w:t>
      </w:r>
      <w:r w:rsidR="000777B6" w:rsidRPr="00890569">
        <w:rPr>
          <w:rFonts w:ascii="Times New Roman" w:hAnsi="Times New Roman"/>
          <w:sz w:val="28"/>
          <w:szCs w:val="28"/>
        </w:rPr>
        <w:t>усилить динамическое наблюдение</w:t>
      </w:r>
      <w:r w:rsidRPr="00890569">
        <w:rPr>
          <w:rFonts w:ascii="Times New Roman" w:hAnsi="Times New Roman"/>
          <w:sz w:val="28"/>
          <w:szCs w:val="28"/>
        </w:rPr>
        <w:t xml:space="preserve"> (согласно КП)</w:t>
      </w:r>
      <w:r w:rsidR="000777B6" w:rsidRPr="00890569">
        <w:rPr>
          <w:rFonts w:ascii="Times New Roman" w:hAnsi="Times New Roman"/>
          <w:sz w:val="28"/>
          <w:szCs w:val="28"/>
        </w:rPr>
        <w:t xml:space="preserve">. </w:t>
      </w:r>
      <w:r w:rsidR="006173F0" w:rsidRPr="00890569">
        <w:rPr>
          <w:rFonts w:ascii="Times New Roman" w:hAnsi="Times New Roman"/>
          <w:sz w:val="28"/>
          <w:szCs w:val="28"/>
        </w:rPr>
        <w:t>А именно: д</w:t>
      </w:r>
      <w:r w:rsidR="000777B6" w:rsidRPr="00890569">
        <w:rPr>
          <w:rFonts w:ascii="Times New Roman" w:hAnsi="Times New Roman"/>
          <w:sz w:val="28"/>
          <w:szCs w:val="28"/>
        </w:rPr>
        <w:t xml:space="preserve">ополнительно </w:t>
      </w:r>
      <w:r w:rsidR="00DC18DE" w:rsidRPr="00890569">
        <w:rPr>
          <w:rFonts w:ascii="Times New Roman" w:hAnsi="Times New Roman"/>
          <w:sz w:val="28"/>
          <w:szCs w:val="28"/>
        </w:rPr>
        <w:t xml:space="preserve">в 2 раза </w:t>
      </w:r>
      <w:r w:rsidR="000777B6" w:rsidRPr="00890569">
        <w:rPr>
          <w:rFonts w:ascii="Times New Roman" w:hAnsi="Times New Roman"/>
          <w:sz w:val="28"/>
          <w:szCs w:val="28"/>
        </w:rPr>
        <w:t xml:space="preserve">увеличить </w:t>
      </w:r>
      <w:r w:rsidR="00DE614B" w:rsidRPr="00890569">
        <w:rPr>
          <w:rFonts w:ascii="Times New Roman" w:hAnsi="Times New Roman"/>
          <w:sz w:val="28"/>
          <w:szCs w:val="28"/>
        </w:rPr>
        <w:t xml:space="preserve">кратность определения </w:t>
      </w:r>
      <w:r w:rsidR="00D92D87" w:rsidRPr="00890569">
        <w:rPr>
          <w:rFonts w:ascii="Times New Roman" w:hAnsi="Times New Roman"/>
          <w:sz w:val="28"/>
          <w:szCs w:val="28"/>
        </w:rPr>
        <w:t xml:space="preserve"> уровней</w:t>
      </w:r>
      <w:r w:rsidR="00DC18DE" w:rsidRPr="00890569">
        <w:rPr>
          <w:rFonts w:ascii="Times New Roman" w:hAnsi="Times New Roman"/>
          <w:sz w:val="28"/>
          <w:szCs w:val="28"/>
        </w:rPr>
        <w:t xml:space="preserve"> сывороточных онкомаркеров</w:t>
      </w:r>
      <w:r w:rsidR="00DE614B" w:rsidRPr="00890569">
        <w:rPr>
          <w:rFonts w:ascii="Times New Roman" w:hAnsi="Times New Roman"/>
          <w:sz w:val="28"/>
          <w:szCs w:val="28"/>
        </w:rPr>
        <w:t xml:space="preserve"> (АФП, ХГЧ</w:t>
      </w:r>
      <w:proofErr w:type="gramStart"/>
      <w:r w:rsidR="00DE614B" w:rsidRPr="00890569">
        <w:rPr>
          <w:rFonts w:ascii="Times New Roman" w:hAnsi="Times New Roman"/>
          <w:sz w:val="28"/>
          <w:szCs w:val="28"/>
        </w:rPr>
        <w:t>,)</w:t>
      </w:r>
      <w:r w:rsidR="00DC18DE" w:rsidRPr="00890569">
        <w:rPr>
          <w:rFonts w:ascii="Times New Roman" w:hAnsi="Times New Roman"/>
          <w:sz w:val="28"/>
          <w:szCs w:val="28"/>
        </w:rPr>
        <w:t xml:space="preserve"> </w:t>
      </w:r>
      <w:proofErr w:type="gramEnd"/>
      <w:r w:rsidR="00DC18DE" w:rsidRPr="00890569">
        <w:rPr>
          <w:rFonts w:ascii="Times New Roman" w:hAnsi="Times New Roman"/>
          <w:sz w:val="28"/>
          <w:szCs w:val="28"/>
        </w:rPr>
        <w:t xml:space="preserve">и </w:t>
      </w:r>
      <w:r w:rsidR="00D92D87" w:rsidRPr="00890569">
        <w:rPr>
          <w:rFonts w:ascii="Times New Roman" w:hAnsi="Times New Roman"/>
          <w:sz w:val="28"/>
          <w:szCs w:val="28"/>
        </w:rPr>
        <w:t>КТ/МР</w:t>
      </w:r>
      <w:r w:rsidR="00DE614B" w:rsidRPr="00890569">
        <w:rPr>
          <w:rFonts w:ascii="Times New Roman" w:hAnsi="Times New Roman"/>
          <w:sz w:val="28"/>
          <w:szCs w:val="28"/>
        </w:rPr>
        <w:t>Т исследований</w:t>
      </w:r>
      <w:r w:rsidRPr="00890569">
        <w:rPr>
          <w:rFonts w:ascii="Times New Roman" w:hAnsi="Times New Roman"/>
          <w:sz w:val="28"/>
          <w:szCs w:val="28"/>
        </w:rPr>
        <w:t>.</w:t>
      </w:r>
      <w:r w:rsidR="00D92D87" w:rsidRPr="00890569">
        <w:rPr>
          <w:rFonts w:ascii="Times New Roman" w:hAnsi="Times New Roman"/>
          <w:sz w:val="28"/>
          <w:szCs w:val="28"/>
        </w:rPr>
        <w:t xml:space="preserve"> </w:t>
      </w:r>
    </w:p>
    <w:p w:rsidR="00DE614B" w:rsidRPr="00890569" w:rsidRDefault="003512A3" w:rsidP="00890569">
      <w:pPr>
        <w:spacing w:after="0" w:line="240" w:lineRule="auto"/>
        <w:jc w:val="both"/>
        <w:rPr>
          <w:rFonts w:ascii="Times New Roman" w:hAnsi="Times New Roman"/>
          <w:sz w:val="28"/>
          <w:szCs w:val="28"/>
        </w:rPr>
      </w:pPr>
      <w:r w:rsidRPr="00890569">
        <w:rPr>
          <w:rFonts w:ascii="Times New Roman" w:hAnsi="Times New Roman"/>
          <w:b/>
          <w:sz w:val="28"/>
          <w:szCs w:val="28"/>
        </w:rPr>
        <w:t>Г</w:t>
      </w:r>
      <w:r w:rsidR="00DC18DE" w:rsidRPr="00890569">
        <w:rPr>
          <w:rFonts w:ascii="Times New Roman" w:hAnsi="Times New Roman"/>
          <w:b/>
          <w:sz w:val="28"/>
          <w:szCs w:val="28"/>
        </w:rPr>
        <w:t>руппа высокого риска</w:t>
      </w:r>
      <w:r w:rsidR="00DC18DE" w:rsidRPr="00890569">
        <w:rPr>
          <w:rFonts w:ascii="Times New Roman" w:hAnsi="Times New Roman"/>
          <w:sz w:val="28"/>
          <w:szCs w:val="28"/>
        </w:rPr>
        <w:t xml:space="preserve">: при повышении уровней сывороточных микроРНК в ходе проводимой терапии </w:t>
      </w:r>
      <w:r w:rsidR="00DE614B" w:rsidRPr="00890569">
        <w:rPr>
          <w:rFonts w:ascii="Times New Roman" w:hAnsi="Times New Roman"/>
          <w:sz w:val="28"/>
          <w:szCs w:val="28"/>
        </w:rPr>
        <w:t>рекомендуем интенсифицировать лечение:</w:t>
      </w:r>
    </w:p>
    <w:p w:rsidR="00DE614B" w:rsidRPr="00890569" w:rsidRDefault="00DE614B" w:rsidP="00890569">
      <w:pPr>
        <w:spacing w:after="0" w:line="240" w:lineRule="auto"/>
        <w:jc w:val="both"/>
        <w:rPr>
          <w:rFonts w:ascii="Times New Roman" w:hAnsi="Times New Roman"/>
          <w:sz w:val="28"/>
          <w:szCs w:val="28"/>
        </w:rPr>
      </w:pPr>
      <w:r w:rsidRPr="00890569">
        <w:rPr>
          <w:rFonts w:ascii="Times New Roman" w:hAnsi="Times New Roman"/>
          <w:sz w:val="28"/>
          <w:szCs w:val="28"/>
        </w:rPr>
        <w:t xml:space="preserve">1) </w:t>
      </w:r>
      <w:r w:rsidR="00DC18DE" w:rsidRPr="00890569">
        <w:rPr>
          <w:rFonts w:ascii="Times New Roman" w:hAnsi="Times New Roman"/>
          <w:sz w:val="28"/>
          <w:szCs w:val="28"/>
        </w:rPr>
        <w:t>по возможности провести «</w:t>
      </w:r>
      <w:r w:rsidR="00DC18DE" w:rsidRPr="00890569">
        <w:rPr>
          <w:rFonts w:ascii="Times New Roman" w:hAnsi="Times New Roman"/>
          <w:sz w:val="28"/>
          <w:szCs w:val="28"/>
          <w:lang w:val="en-US"/>
        </w:rPr>
        <w:t>second</w:t>
      </w:r>
      <w:r w:rsidR="00DC18DE" w:rsidRPr="00890569">
        <w:rPr>
          <w:rFonts w:ascii="Times New Roman" w:hAnsi="Times New Roman"/>
          <w:sz w:val="28"/>
          <w:szCs w:val="28"/>
        </w:rPr>
        <w:t>-</w:t>
      </w:r>
      <w:r w:rsidR="00DC18DE" w:rsidRPr="00890569">
        <w:rPr>
          <w:rFonts w:ascii="Times New Roman" w:hAnsi="Times New Roman"/>
          <w:sz w:val="28"/>
          <w:szCs w:val="28"/>
          <w:lang w:val="en-US"/>
        </w:rPr>
        <w:t>look</w:t>
      </w:r>
      <w:r w:rsidR="00DC18DE" w:rsidRPr="00890569">
        <w:rPr>
          <w:rFonts w:ascii="Times New Roman" w:hAnsi="Times New Roman"/>
          <w:sz w:val="28"/>
          <w:szCs w:val="28"/>
        </w:rPr>
        <w:t>» операцию по удалению остаточной опухоли</w:t>
      </w:r>
      <w:r w:rsidR="003512A3" w:rsidRPr="00890569">
        <w:rPr>
          <w:rFonts w:ascii="Times New Roman" w:hAnsi="Times New Roman"/>
          <w:sz w:val="28"/>
          <w:szCs w:val="28"/>
        </w:rPr>
        <w:t>;</w:t>
      </w:r>
    </w:p>
    <w:p w:rsidR="00DC18DE" w:rsidRPr="00890569" w:rsidRDefault="00DE614B" w:rsidP="00890569">
      <w:pPr>
        <w:spacing w:after="0" w:line="240" w:lineRule="auto"/>
        <w:jc w:val="both"/>
        <w:rPr>
          <w:rFonts w:ascii="Times New Roman" w:hAnsi="Times New Roman"/>
          <w:bCs/>
          <w:i/>
          <w:color w:val="FF0000"/>
          <w:sz w:val="28"/>
          <w:szCs w:val="28"/>
        </w:rPr>
      </w:pPr>
      <w:r w:rsidRPr="00890569">
        <w:rPr>
          <w:rFonts w:ascii="Times New Roman" w:hAnsi="Times New Roman"/>
          <w:sz w:val="28"/>
          <w:szCs w:val="28"/>
        </w:rPr>
        <w:t>2)</w:t>
      </w:r>
      <w:r w:rsidR="00DC18DE" w:rsidRPr="00890569">
        <w:rPr>
          <w:rFonts w:ascii="Times New Roman" w:hAnsi="Times New Roman"/>
          <w:sz w:val="28"/>
          <w:szCs w:val="28"/>
        </w:rPr>
        <w:t xml:space="preserve"> </w:t>
      </w:r>
      <w:r w:rsidR="003512A3" w:rsidRPr="00890569">
        <w:rPr>
          <w:rFonts w:ascii="Times New Roman" w:hAnsi="Times New Roman"/>
          <w:sz w:val="28"/>
          <w:szCs w:val="28"/>
        </w:rPr>
        <w:t xml:space="preserve">провести </w:t>
      </w:r>
      <w:r w:rsidR="00DC18DE" w:rsidRPr="00890569">
        <w:rPr>
          <w:rFonts w:ascii="Times New Roman" w:hAnsi="Times New Roman"/>
          <w:sz w:val="28"/>
          <w:szCs w:val="28"/>
        </w:rPr>
        <w:t>дополнительн</w:t>
      </w:r>
      <w:r w:rsidR="003512A3" w:rsidRPr="00890569">
        <w:rPr>
          <w:rFonts w:ascii="Times New Roman" w:hAnsi="Times New Roman"/>
          <w:sz w:val="28"/>
          <w:szCs w:val="28"/>
        </w:rPr>
        <w:t xml:space="preserve">о 2 </w:t>
      </w:r>
      <w:r w:rsidR="00DC18DE" w:rsidRPr="00890569">
        <w:rPr>
          <w:rFonts w:ascii="Times New Roman" w:hAnsi="Times New Roman"/>
          <w:sz w:val="28"/>
          <w:szCs w:val="28"/>
        </w:rPr>
        <w:t>курс</w:t>
      </w:r>
      <w:r w:rsidR="003512A3" w:rsidRPr="00890569">
        <w:rPr>
          <w:rFonts w:ascii="Times New Roman" w:hAnsi="Times New Roman"/>
          <w:sz w:val="28"/>
          <w:szCs w:val="28"/>
          <w:lang w:val="kk-KZ"/>
        </w:rPr>
        <w:t xml:space="preserve">а </w:t>
      </w:r>
      <w:r w:rsidR="00DC18DE" w:rsidRPr="00890569">
        <w:rPr>
          <w:rFonts w:ascii="Times New Roman" w:hAnsi="Times New Roman"/>
          <w:sz w:val="28"/>
          <w:szCs w:val="28"/>
        </w:rPr>
        <w:t>химиотерапии</w:t>
      </w:r>
      <w:r w:rsidR="003512A3" w:rsidRPr="00890569">
        <w:rPr>
          <w:rFonts w:ascii="Times New Roman" w:hAnsi="Times New Roman"/>
          <w:sz w:val="28"/>
          <w:szCs w:val="28"/>
        </w:rPr>
        <w:t xml:space="preserve"> (согласно КП)</w:t>
      </w:r>
      <w:r w:rsidR="00DC18DE" w:rsidRPr="00890569">
        <w:rPr>
          <w:rFonts w:ascii="Times New Roman" w:hAnsi="Times New Roman"/>
          <w:sz w:val="28"/>
          <w:szCs w:val="28"/>
        </w:rPr>
        <w:t xml:space="preserve">.  </w:t>
      </w:r>
    </w:p>
    <w:p w:rsidR="00DC18DE" w:rsidRPr="00890569" w:rsidRDefault="00DC18DE" w:rsidP="00890569">
      <w:pPr>
        <w:spacing w:after="0" w:line="240" w:lineRule="auto"/>
        <w:ind w:firstLine="708"/>
        <w:jc w:val="both"/>
        <w:rPr>
          <w:rFonts w:ascii="Times New Roman" w:hAnsi="Times New Roman"/>
          <w:bCs/>
          <w:sz w:val="28"/>
          <w:szCs w:val="28"/>
        </w:rPr>
      </w:pPr>
      <w:r w:rsidRPr="00890569">
        <w:rPr>
          <w:rFonts w:ascii="Times New Roman" w:hAnsi="Times New Roman"/>
          <w:sz w:val="28"/>
          <w:szCs w:val="28"/>
        </w:rPr>
        <w:t>Т</w:t>
      </w:r>
      <w:r w:rsidRPr="00890569">
        <w:rPr>
          <w:rFonts w:ascii="Times New Roman" w:eastAsia="Times New Roman" w:hAnsi="Times New Roman"/>
          <w:sz w:val="28"/>
          <w:szCs w:val="28"/>
        </w:rPr>
        <w:t>аким образом, предлагаемая схема дает возможн</w:t>
      </w:r>
      <w:r w:rsidR="009461C8" w:rsidRPr="00890569">
        <w:rPr>
          <w:rFonts w:ascii="Times New Roman" w:eastAsia="Times New Roman" w:hAnsi="Times New Roman"/>
          <w:sz w:val="28"/>
          <w:szCs w:val="28"/>
        </w:rPr>
        <w:t xml:space="preserve">ость практическому врачу - </w:t>
      </w:r>
      <w:r w:rsidRPr="00890569">
        <w:rPr>
          <w:rFonts w:ascii="Times New Roman" w:eastAsia="Times New Roman" w:hAnsi="Times New Roman"/>
          <w:sz w:val="28"/>
          <w:szCs w:val="28"/>
        </w:rPr>
        <w:t xml:space="preserve">детскому онкологу диагностировать на ранних этапах риск возникновения неблагоприятного события у ребенка с экстракраниальной злокачественной ГКО </w:t>
      </w:r>
      <w:r w:rsidR="00D92D87" w:rsidRPr="00890569">
        <w:rPr>
          <w:rFonts w:ascii="Times New Roman" w:eastAsia="Times New Roman" w:hAnsi="Times New Roman"/>
          <w:sz w:val="28"/>
          <w:szCs w:val="28"/>
        </w:rPr>
        <w:t xml:space="preserve">и принять </w:t>
      </w:r>
      <w:r w:rsidRPr="00890569">
        <w:rPr>
          <w:rFonts w:ascii="Times New Roman" w:eastAsia="Times New Roman" w:hAnsi="Times New Roman"/>
          <w:sz w:val="28"/>
          <w:szCs w:val="28"/>
        </w:rPr>
        <w:t>своевременн</w:t>
      </w:r>
      <w:r w:rsidR="00D92D87" w:rsidRPr="00890569">
        <w:rPr>
          <w:rFonts w:ascii="Times New Roman" w:eastAsia="Times New Roman" w:hAnsi="Times New Roman"/>
          <w:sz w:val="28"/>
          <w:szCs w:val="28"/>
        </w:rPr>
        <w:t>о решение по тактике</w:t>
      </w:r>
      <w:r w:rsidRPr="00890569">
        <w:rPr>
          <w:rFonts w:ascii="Times New Roman" w:eastAsia="Times New Roman" w:hAnsi="Times New Roman"/>
          <w:sz w:val="28"/>
          <w:szCs w:val="28"/>
        </w:rPr>
        <w:t xml:space="preserve"> терапии. </w:t>
      </w:r>
    </w:p>
    <w:p w:rsidR="00DC18DE" w:rsidRPr="00890569" w:rsidRDefault="00DC18DE" w:rsidP="00890569">
      <w:pPr>
        <w:pStyle w:val="a5"/>
        <w:ind w:firstLine="567"/>
        <w:jc w:val="both"/>
        <w:rPr>
          <w:rFonts w:ascii="Times New Roman" w:hAnsi="Times New Roman" w:cs="Times New Roman"/>
          <w:sz w:val="28"/>
          <w:szCs w:val="28"/>
          <w:shd w:val="clear" w:color="auto" w:fill="FFFFFF"/>
        </w:rPr>
      </w:pPr>
    </w:p>
    <w:p w:rsidR="00115951" w:rsidRPr="00890569" w:rsidRDefault="00115951" w:rsidP="00890569">
      <w:pPr>
        <w:pStyle w:val="a5"/>
        <w:jc w:val="both"/>
        <w:rPr>
          <w:rFonts w:ascii="Times New Roman" w:hAnsi="Times New Roman" w:cs="Times New Roman"/>
          <w:i/>
          <w:color w:val="FF0000"/>
          <w:sz w:val="28"/>
          <w:szCs w:val="28"/>
          <w:shd w:val="clear" w:color="auto" w:fill="FFFFFF"/>
          <w:lang w:val="kk-KZ"/>
        </w:rPr>
      </w:pPr>
    </w:p>
    <w:p w:rsidR="00115951" w:rsidRPr="00890569" w:rsidRDefault="00115951" w:rsidP="00890569">
      <w:pPr>
        <w:pStyle w:val="a5"/>
        <w:jc w:val="both"/>
        <w:rPr>
          <w:rFonts w:ascii="Times New Roman" w:hAnsi="Times New Roman" w:cs="Times New Roman"/>
          <w:i/>
          <w:color w:val="FF0000"/>
          <w:sz w:val="28"/>
          <w:szCs w:val="28"/>
          <w:shd w:val="clear" w:color="auto" w:fill="FFFFFF"/>
          <w:lang w:val="kk-KZ"/>
        </w:rPr>
      </w:pPr>
    </w:p>
    <w:p w:rsidR="00115951" w:rsidRPr="00890569" w:rsidRDefault="00115951" w:rsidP="00890569">
      <w:pPr>
        <w:pStyle w:val="a5"/>
        <w:jc w:val="both"/>
        <w:rPr>
          <w:rFonts w:ascii="Times New Roman" w:hAnsi="Times New Roman" w:cs="Times New Roman"/>
          <w:i/>
          <w:color w:val="FF0000"/>
          <w:sz w:val="28"/>
          <w:szCs w:val="28"/>
          <w:shd w:val="clear" w:color="auto" w:fill="FFFFFF"/>
          <w:lang w:val="kk-KZ"/>
        </w:rPr>
      </w:pPr>
    </w:p>
    <w:p w:rsidR="00115951" w:rsidRPr="00890569" w:rsidRDefault="00115951" w:rsidP="00890569">
      <w:pPr>
        <w:pStyle w:val="a5"/>
        <w:jc w:val="both"/>
        <w:rPr>
          <w:rFonts w:ascii="Times New Roman" w:hAnsi="Times New Roman" w:cs="Times New Roman"/>
          <w:i/>
          <w:color w:val="FF0000"/>
          <w:sz w:val="28"/>
          <w:szCs w:val="28"/>
          <w:shd w:val="clear" w:color="auto" w:fill="FFFFFF"/>
          <w:lang w:val="kk-KZ"/>
        </w:rPr>
      </w:pPr>
    </w:p>
    <w:p w:rsidR="00115951" w:rsidRPr="00890569" w:rsidRDefault="00115951" w:rsidP="00890569">
      <w:pPr>
        <w:pStyle w:val="a5"/>
        <w:jc w:val="both"/>
        <w:rPr>
          <w:rFonts w:ascii="Times New Roman" w:hAnsi="Times New Roman" w:cs="Times New Roman"/>
          <w:i/>
          <w:color w:val="FF0000"/>
          <w:sz w:val="28"/>
          <w:szCs w:val="28"/>
          <w:shd w:val="clear" w:color="auto" w:fill="FFFFFF"/>
          <w:lang w:val="kk-KZ"/>
        </w:rPr>
      </w:pPr>
    </w:p>
    <w:p w:rsidR="00115951" w:rsidRPr="00890569" w:rsidRDefault="00115951" w:rsidP="00890569">
      <w:pPr>
        <w:pStyle w:val="a5"/>
        <w:jc w:val="both"/>
        <w:rPr>
          <w:rFonts w:ascii="Times New Roman" w:hAnsi="Times New Roman" w:cs="Times New Roman"/>
          <w:i/>
          <w:color w:val="FF0000"/>
          <w:sz w:val="28"/>
          <w:szCs w:val="28"/>
          <w:shd w:val="clear" w:color="auto" w:fill="FFFFFF"/>
          <w:lang w:val="kk-KZ"/>
        </w:rPr>
      </w:pPr>
    </w:p>
    <w:p w:rsidR="00115951" w:rsidRPr="00890569" w:rsidRDefault="00115951" w:rsidP="00890569">
      <w:pPr>
        <w:pStyle w:val="a5"/>
        <w:jc w:val="both"/>
        <w:rPr>
          <w:rFonts w:ascii="Times New Roman" w:hAnsi="Times New Roman" w:cs="Times New Roman"/>
          <w:i/>
          <w:color w:val="FF0000"/>
          <w:sz w:val="28"/>
          <w:szCs w:val="28"/>
          <w:shd w:val="clear" w:color="auto" w:fill="FFFFFF"/>
          <w:lang w:val="kk-KZ"/>
        </w:rPr>
      </w:pPr>
    </w:p>
    <w:p w:rsidR="00115951" w:rsidRPr="00890569" w:rsidRDefault="00115951" w:rsidP="00890569">
      <w:pPr>
        <w:pStyle w:val="a5"/>
        <w:jc w:val="both"/>
        <w:rPr>
          <w:rFonts w:ascii="Times New Roman" w:hAnsi="Times New Roman" w:cs="Times New Roman"/>
          <w:i/>
          <w:color w:val="FF0000"/>
          <w:sz w:val="28"/>
          <w:szCs w:val="28"/>
          <w:shd w:val="clear" w:color="auto" w:fill="FFFFFF"/>
          <w:lang w:val="kk-KZ"/>
        </w:rPr>
      </w:pPr>
    </w:p>
    <w:p w:rsidR="00115951" w:rsidRPr="00890569" w:rsidRDefault="00115951" w:rsidP="00890569">
      <w:pPr>
        <w:pStyle w:val="a5"/>
        <w:jc w:val="both"/>
        <w:rPr>
          <w:rFonts w:ascii="Times New Roman" w:hAnsi="Times New Roman" w:cs="Times New Roman"/>
          <w:i/>
          <w:color w:val="FF0000"/>
          <w:sz w:val="28"/>
          <w:szCs w:val="28"/>
          <w:shd w:val="clear" w:color="auto" w:fill="FFFFFF"/>
          <w:lang w:val="kk-KZ"/>
        </w:rPr>
      </w:pPr>
    </w:p>
    <w:p w:rsidR="00115951" w:rsidRPr="00890569" w:rsidRDefault="00115951" w:rsidP="00890569">
      <w:pPr>
        <w:pStyle w:val="a5"/>
        <w:jc w:val="both"/>
        <w:rPr>
          <w:rFonts w:ascii="Times New Roman" w:hAnsi="Times New Roman" w:cs="Times New Roman"/>
          <w:i/>
          <w:color w:val="FF0000"/>
          <w:sz w:val="28"/>
          <w:szCs w:val="28"/>
          <w:shd w:val="clear" w:color="auto" w:fill="FFFFFF"/>
          <w:lang w:val="kk-KZ"/>
        </w:rPr>
      </w:pPr>
    </w:p>
    <w:p w:rsidR="00115951" w:rsidRPr="00890569" w:rsidRDefault="00115951" w:rsidP="00890569">
      <w:pPr>
        <w:pStyle w:val="a5"/>
        <w:jc w:val="both"/>
        <w:rPr>
          <w:rFonts w:ascii="Times New Roman" w:hAnsi="Times New Roman" w:cs="Times New Roman"/>
          <w:i/>
          <w:color w:val="FF0000"/>
          <w:sz w:val="28"/>
          <w:szCs w:val="28"/>
          <w:shd w:val="clear" w:color="auto" w:fill="FFFFFF"/>
          <w:lang w:val="kk-KZ"/>
        </w:rPr>
      </w:pPr>
    </w:p>
    <w:p w:rsidR="00115951" w:rsidRPr="00890569" w:rsidRDefault="00115951" w:rsidP="00890569">
      <w:pPr>
        <w:pStyle w:val="a5"/>
        <w:jc w:val="both"/>
        <w:rPr>
          <w:rFonts w:ascii="Times New Roman" w:hAnsi="Times New Roman" w:cs="Times New Roman"/>
          <w:i/>
          <w:color w:val="FF0000"/>
          <w:sz w:val="28"/>
          <w:szCs w:val="28"/>
          <w:shd w:val="clear" w:color="auto" w:fill="FFFFFF"/>
          <w:lang w:val="kk-KZ"/>
        </w:rPr>
      </w:pPr>
    </w:p>
    <w:p w:rsidR="00115951" w:rsidRPr="00890569" w:rsidRDefault="00115951" w:rsidP="00890569">
      <w:pPr>
        <w:pStyle w:val="a5"/>
        <w:jc w:val="both"/>
        <w:rPr>
          <w:rFonts w:ascii="Times New Roman" w:hAnsi="Times New Roman" w:cs="Times New Roman"/>
          <w:i/>
          <w:color w:val="FF0000"/>
          <w:sz w:val="28"/>
          <w:szCs w:val="28"/>
          <w:shd w:val="clear" w:color="auto" w:fill="FFFFFF"/>
          <w:lang w:val="kk-KZ"/>
        </w:rPr>
      </w:pPr>
    </w:p>
    <w:p w:rsidR="00115951" w:rsidRPr="00890569" w:rsidRDefault="00115951" w:rsidP="00890569">
      <w:pPr>
        <w:pStyle w:val="a5"/>
        <w:jc w:val="both"/>
        <w:rPr>
          <w:rFonts w:ascii="Times New Roman" w:hAnsi="Times New Roman" w:cs="Times New Roman"/>
          <w:i/>
          <w:color w:val="FF0000"/>
          <w:sz w:val="28"/>
          <w:szCs w:val="28"/>
          <w:shd w:val="clear" w:color="auto" w:fill="FFFFFF"/>
          <w:lang w:val="kk-KZ"/>
        </w:rPr>
      </w:pPr>
    </w:p>
    <w:p w:rsidR="00115951" w:rsidRPr="00890569" w:rsidRDefault="00115951" w:rsidP="00890569">
      <w:pPr>
        <w:pStyle w:val="a5"/>
        <w:jc w:val="both"/>
        <w:rPr>
          <w:rFonts w:ascii="Times New Roman" w:hAnsi="Times New Roman" w:cs="Times New Roman"/>
          <w:i/>
          <w:color w:val="FF0000"/>
          <w:sz w:val="28"/>
          <w:szCs w:val="28"/>
          <w:shd w:val="clear" w:color="auto" w:fill="FFFFFF"/>
          <w:lang w:val="kk-KZ"/>
        </w:rPr>
      </w:pPr>
    </w:p>
    <w:p w:rsidR="00115951" w:rsidRPr="00890569" w:rsidRDefault="00115951" w:rsidP="00890569">
      <w:pPr>
        <w:pStyle w:val="a5"/>
        <w:jc w:val="both"/>
        <w:rPr>
          <w:rFonts w:ascii="Times New Roman" w:hAnsi="Times New Roman" w:cs="Times New Roman"/>
          <w:i/>
          <w:color w:val="FF0000"/>
          <w:sz w:val="28"/>
          <w:szCs w:val="28"/>
          <w:shd w:val="clear" w:color="auto" w:fill="FFFFFF"/>
          <w:lang w:val="kk-KZ"/>
        </w:rPr>
      </w:pPr>
    </w:p>
    <w:p w:rsidR="00115951" w:rsidRPr="00890569" w:rsidRDefault="00115951" w:rsidP="00890569">
      <w:pPr>
        <w:pStyle w:val="a5"/>
        <w:jc w:val="both"/>
        <w:rPr>
          <w:rFonts w:ascii="Times New Roman" w:hAnsi="Times New Roman" w:cs="Times New Roman"/>
          <w:i/>
          <w:color w:val="FF0000"/>
          <w:sz w:val="28"/>
          <w:szCs w:val="28"/>
          <w:shd w:val="clear" w:color="auto" w:fill="FFFFFF"/>
          <w:lang w:val="kk-KZ"/>
        </w:rPr>
      </w:pPr>
    </w:p>
    <w:p w:rsidR="00115951" w:rsidRPr="00890569" w:rsidRDefault="00115951" w:rsidP="00890569">
      <w:pPr>
        <w:pStyle w:val="a5"/>
        <w:jc w:val="both"/>
        <w:rPr>
          <w:rFonts w:ascii="Times New Roman" w:hAnsi="Times New Roman" w:cs="Times New Roman"/>
          <w:i/>
          <w:color w:val="FF0000"/>
          <w:sz w:val="28"/>
          <w:szCs w:val="28"/>
          <w:shd w:val="clear" w:color="auto" w:fill="FFFFFF"/>
          <w:lang w:val="kk-KZ"/>
        </w:rPr>
      </w:pPr>
    </w:p>
    <w:p w:rsidR="00115951" w:rsidRPr="00890569" w:rsidRDefault="00115951" w:rsidP="00890569">
      <w:pPr>
        <w:pStyle w:val="a5"/>
        <w:jc w:val="both"/>
        <w:rPr>
          <w:rFonts w:ascii="Times New Roman" w:hAnsi="Times New Roman" w:cs="Times New Roman"/>
          <w:i/>
          <w:color w:val="FF0000"/>
          <w:sz w:val="28"/>
          <w:szCs w:val="28"/>
          <w:shd w:val="clear" w:color="auto" w:fill="FFFFFF"/>
          <w:lang w:val="kk-KZ"/>
        </w:rPr>
      </w:pPr>
    </w:p>
    <w:p w:rsidR="00115951" w:rsidRPr="00890569" w:rsidRDefault="00115951" w:rsidP="00890569">
      <w:pPr>
        <w:pStyle w:val="a5"/>
        <w:jc w:val="both"/>
        <w:rPr>
          <w:rFonts w:ascii="Times New Roman" w:hAnsi="Times New Roman" w:cs="Times New Roman"/>
          <w:i/>
          <w:color w:val="FF0000"/>
          <w:sz w:val="28"/>
          <w:szCs w:val="28"/>
          <w:shd w:val="clear" w:color="auto" w:fill="FFFFFF"/>
          <w:lang w:val="kk-KZ"/>
        </w:rPr>
      </w:pPr>
    </w:p>
    <w:p w:rsidR="00855017" w:rsidRPr="00890569" w:rsidRDefault="00855017" w:rsidP="00890569">
      <w:pPr>
        <w:pStyle w:val="a5"/>
        <w:ind w:firstLine="567"/>
        <w:jc w:val="both"/>
        <w:outlineLvl w:val="0"/>
        <w:rPr>
          <w:rFonts w:ascii="Times New Roman" w:hAnsi="Times New Roman" w:cs="Times New Roman"/>
          <w:b/>
          <w:sz w:val="28"/>
          <w:szCs w:val="28"/>
        </w:rPr>
      </w:pPr>
      <w:bookmarkStart w:id="29" w:name="_Toc159281874"/>
      <w:r w:rsidRPr="00890569">
        <w:rPr>
          <w:rFonts w:ascii="Times New Roman" w:hAnsi="Times New Roman" w:cs="Times New Roman"/>
          <w:b/>
          <w:sz w:val="28"/>
          <w:szCs w:val="28"/>
        </w:rPr>
        <w:lastRenderedPageBreak/>
        <w:t xml:space="preserve">ГЛАВА 5. ОБСУЖДЕНИЕ </w:t>
      </w:r>
      <w:r w:rsidR="00BE4A58" w:rsidRPr="00890569">
        <w:rPr>
          <w:rFonts w:ascii="Times New Roman" w:hAnsi="Times New Roman" w:cs="Times New Roman"/>
          <w:b/>
          <w:sz w:val="28"/>
          <w:szCs w:val="28"/>
        </w:rPr>
        <w:t>ПОЛУЧЕННЫХ ДАННЫХ</w:t>
      </w:r>
      <w:bookmarkEnd w:id="29"/>
    </w:p>
    <w:p w:rsidR="00BE4A58" w:rsidRPr="00890569" w:rsidRDefault="00BE4A58" w:rsidP="00890569">
      <w:pPr>
        <w:pStyle w:val="a5"/>
        <w:jc w:val="both"/>
        <w:rPr>
          <w:rFonts w:ascii="Times New Roman" w:hAnsi="Times New Roman" w:cs="Times New Roman"/>
          <w:b/>
          <w:sz w:val="28"/>
          <w:szCs w:val="28"/>
        </w:rPr>
      </w:pPr>
    </w:p>
    <w:p w:rsidR="0025297C" w:rsidRPr="00890569" w:rsidRDefault="00480510"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ГКО</w:t>
      </w:r>
      <w:r w:rsidR="00BE4A58" w:rsidRPr="00890569">
        <w:rPr>
          <w:rFonts w:ascii="Times New Roman" w:hAnsi="Times New Roman" w:cs="Times New Roman"/>
          <w:sz w:val="28"/>
          <w:szCs w:val="28"/>
        </w:rPr>
        <w:t xml:space="preserve"> являются курабельной онкологической патологией, при которой выживаемость</w:t>
      </w:r>
      <w:r w:rsidR="000720FF" w:rsidRPr="00890569">
        <w:rPr>
          <w:rFonts w:ascii="Times New Roman" w:hAnsi="Times New Roman" w:cs="Times New Roman"/>
          <w:sz w:val="28"/>
          <w:szCs w:val="28"/>
          <w:lang w:val="kk-KZ"/>
        </w:rPr>
        <w:t xml:space="preserve"> в последние годы</w:t>
      </w:r>
      <w:r w:rsidR="00BE4A58" w:rsidRPr="00890569">
        <w:rPr>
          <w:rFonts w:ascii="Times New Roman" w:hAnsi="Times New Roman" w:cs="Times New Roman"/>
          <w:sz w:val="28"/>
          <w:szCs w:val="28"/>
        </w:rPr>
        <w:t xml:space="preserve"> улучшилась до</w:t>
      </w:r>
      <w:r w:rsidR="00672102" w:rsidRPr="00890569">
        <w:rPr>
          <w:rFonts w:ascii="Times New Roman" w:hAnsi="Times New Roman" w:cs="Times New Roman"/>
          <w:sz w:val="28"/>
          <w:szCs w:val="28"/>
        </w:rPr>
        <w:t xml:space="preserve"> 90</w:t>
      </w:r>
      <w:r w:rsidR="00BE4A58" w:rsidRPr="00890569">
        <w:rPr>
          <w:rFonts w:ascii="Times New Roman" w:hAnsi="Times New Roman" w:cs="Times New Roman"/>
          <w:sz w:val="28"/>
          <w:szCs w:val="28"/>
        </w:rPr>
        <w:t>%.</w:t>
      </w:r>
      <w:r w:rsidR="0091773A" w:rsidRPr="00890569">
        <w:rPr>
          <w:rFonts w:ascii="Times New Roman" w:hAnsi="Times New Roman" w:cs="Times New Roman"/>
          <w:sz w:val="28"/>
          <w:szCs w:val="28"/>
        </w:rPr>
        <w:t xml:space="preserve"> </w:t>
      </w:r>
      <w:r w:rsidR="00672102" w:rsidRPr="00890569">
        <w:rPr>
          <w:rFonts w:ascii="Times New Roman" w:hAnsi="Times New Roman" w:cs="Times New Roman"/>
          <w:sz w:val="28"/>
          <w:szCs w:val="28"/>
        </w:rPr>
        <w:t>Выбор тактики лечения на сегодняшний день основан на гистологической верификации диагноза, интеграции информации, полученной с помощью визуальных методов диагностики и классическ</w:t>
      </w:r>
      <w:r w:rsidR="00344613" w:rsidRPr="00890569">
        <w:rPr>
          <w:rFonts w:ascii="Times New Roman" w:hAnsi="Times New Roman" w:cs="Times New Roman"/>
          <w:sz w:val="28"/>
          <w:szCs w:val="28"/>
        </w:rPr>
        <w:t>их опухолевых маркеров. Однако</w:t>
      </w:r>
      <w:proofErr w:type="gramStart"/>
      <w:r w:rsidR="009461C8" w:rsidRPr="00890569">
        <w:rPr>
          <w:rFonts w:ascii="Times New Roman" w:hAnsi="Times New Roman" w:cs="Times New Roman"/>
          <w:sz w:val="28"/>
          <w:szCs w:val="28"/>
        </w:rPr>
        <w:t>,</w:t>
      </w:r>
      <w:proofErr w:type="gramEnd"/>
      <w:r w:rsidR="00344613" w:rsidRPr="00890569">
        <w:rPr>
          <w:rFonts w:ascii="Times New Roman" w:hAnsi="Times New Roman" w:cs="Times New Roman"/>
          <w:sz w:val="28"/>
          <w:szCs w:val="28"/>
        </w:rPr>
        <w:t xml:space="preserve"> </w:t>
      </w:r>
      <w:r w:rsidR="00781FE7" w:rsidRPr="00890569">
        <w:rPr>
          <w:rFonts w:ascii="Times New Roman" w:hAnsi="Times New Roman" w:cs="Times New Roman"/>
          <w:sz w:val="28"/>
          <w:szCs w:val="28"/>
        </w:rPr>
        <w:t>некоторые пациенты прогрессируют во время или после стандартной терапии</w:t>
      </w:r>
      <w:r w:rsidR="00672102" w:rsidRPr="00890569">
        <w:rPr>
          <w:rFonts w:ascii="Times New Roman" w:hAnsi="Times New Roman" w:cs="Times New Roman"/>
          <w:sz w:val="28"/>
          <w:szCs w:val="28"/>
        </w:rPr>
        <w:t>, что</w:t>
      </w:r>
      <w:r w:rsidR="009461C8" w:rsidRPr="00890569">
        <w:rPr>
          <w:rFonts w:ascii="Times New Roman" w:hAnsi="Times New Roman" w:cs="Times New Roman"/>
          <w:sz w:val="28"/>
          <w:szCs w:val="28"/>
        </w:rPr>
        <w:t>,</w:t>
      </w:r>
      <w:r w:rsidR="00672102" w:rsidRPr="00890569">
        <w:rPr>
          <w:rFonts w:ascii="Times New Roman" w:hAnsi="Times New Roman" w:cs="Times New Roman"/>
          <w:sz w:val="28"/>
          <w:szCs w:val="28"/>
        </w:rPr>
        <w:t xml:space="preserve"> </w:t>
      </w:r>
      <w:r w:rsidR="009461C8" w:rsidRPr="00890569">
        <w:rPr>
          <w:rFonts w:ascii="Times New Roman" w:hAnsi="Times New Roman" w:cs="Times New Roman"/>
          <w:sz w:val="28"/>
          <w:szCs w:val="28"/>
        </w:rPr>
        <w:t>в</w:t>
      </w:r>
      <w:r w:rsidR="00672102" w:rsidRPr="00890569">
        <w:rPr>
          <w:rFonts w:ascii="Times New Roman" w:hAnsi="Times New Roman" w:cs="Times New Roman"/>
          <w:sz w:val="28"/>
          <w:szCs w:val="28"/>
        </w:rPr>
        <w:t>озможно</w:t>
      </w:r>
      <w:r w:rsidR="009461C8" w:rsidRPr="00890569">
        <w:rPr>
          <w:rFonts w:ascii="Times New Roman" w:hAnsi="Times New Roman" w:cs="Times New Roman"/>
          <w:sz w:val="28"/>
          <w:szCs w:val="28"/>
        </w:rPr>
        <w:t>,</w:t>
      </w:r>
      <w:r w:rsidR="00672102" w:rsidRPr="00890569">
        <w:rPr>
          <w:rFonts w:ascii="Times New Roman" w:hAnsi="Times New Roman" w:cs="Times New Roman"/>
          <w:sz w:val="28"/>
          <w:szCs w:val="28"/>
        </w:rPr>
        <w:t xml:space="preserve"> связано с «недостаточным лечением». Также </w:t>
      </w:r>
      <w:r w:rsidR="005D60C0" w:rsidRPr="00890569">
        <w:rPr>
          <w:rFonts w:ascii="Times New Roman" w:hAnsi="Times New Roman" w:cs="Times New Roman"/>
          <w:sz w:val="28"/>
          <w:szCs w:val="28"/>
        </w:rPr>
        <w:t>актуален</w:t>
      </w:r>
      <w:r w:rsidR="00672102" w:rsidRPr="00890569">
        <w:rPr>
          <w:rFonts w:ascii="Times New Roman" w:hAnsi="Times New Roman" w:cs="Times New Roman"/>
          <w:sz w:val="28"/>
          <w:szCs w:val="28"/>
        </w:rPr>
        <w:t xml:space="preserve"> вопрос </w:t>
      </w:r>
      <w:r w:rsidR="005D60C0" w:rsidRPr="00890569">
        <w:rPr>
          <w:rFonts w:ascii="Times New Roman" w:hAnsi="Times New Roman" w:cs="Times New Roman"/>
          <w:sz w:val="28"/>
          <w:szCs w:val="28"/>
        </w:rPr>
        <w:t>предупреждения поздних осложнений, после проведенной химиотерапии, в</w:t>
      </w:r>
      <w:r w:rsidR="00CD4C34" w:rsidRPr="00890569">
        <w:rPr>
          <w:rFonts w:ascii="Times New Roman" w:hAnsi="Times New Roman" w:cs="Times New Roman"/>
          <w:sz w:val="28"/>
          <w:szCs w:val="28"/>
        </w:rPr>
        <w:t xml:space="preserve"> связи с «чрезмерным лечением».</w:t>
      </w:r>
      <w:r w:rsidR="00CD4C34" w:rsidRPr="00890569">
        <w:rPr>
          <w:rFonts w:ascii="Times New Roman" w:hAnsi="Times New Roman" w:cs="Times New Roman"/>
          <w:sz w:val="28"/>
          <w:szCs w:val="28"/>
          <w:lang w:val="kk-KZ"/>
        </w:rPr>
        <w:t xml:space="preserve"> </w:t>
      </w:r>
      <w:r w:rsidR="005D60C0" w:rsidRPr="00890569">
        <w:rPr>
          <w:rFonts w:ascii="Times New Roman" w:hAnsi="Times New Roman" w:cs="Times New Roman"/>
          <w:sz w:val="28"/>
          <w:szCs w:val="28"/>
        </w:rPr>
        <w:t xml:space="preserve">Исходя из этого, важным является изучение </w:t>
      </w:r>
      <w:r w:rsidR="00F7791B" w:rsidRPr="00890569">
        <w:rPr>
          <w:rFonts w:ascii="Times New Roman" w:hAnsi="Times New Roman" w:cs="Times New Roman"/>
          <w:sz w:val="28"/>
          <w:szCs w:val="28"/>
        </w:rPr>
        <w:t>факторов прогноза</w:t>
      </w:r>
      <w:r w:rsidR="005D60C0" w:rsidRPr="00890569">
        <w:rPr>
          <w:rFonts w:ascii="Times New Roman" w:hAnsi="Times New Roman" w:cs="Times New Roman"/>
          <w:sz w:val="28"/>
          <w:szCs w:val="28"/>
        </w:rPr>
        <w:t>, которые</w:t>
      </w:r>
      <w:r w:rsidR="00F7791B" w:rsidRPr="00890569">
        <w:rPr>
          <w:rFonts w:ascii="Times New Roman" w:hAnsi="Times New Roman" w:cs="Times New Roman"/>
          <w:sz w:val="28"/>
          <w:szCs w:val="28"/>
        </w:rPr>
        <w:t xml:space="preserve"> позволя</w:t>
      </w:r>
      <w:r w:rsidR="005D60C0" w:rsidRPr="00890569">
        <w:rPr>
          <w:rFonts w:ascii="Times New Roman" w:hAnsi="Times New Roman" w:cs="Times New Roman"/>
          <w:sz w:val="28"/>
          <w:szCs w:val="28"/>
        </w:rPr>
        <w:t>ю</w:t>
      </w:r>
      <w:r w:rsidR="00EC6B66" w:rsidRPr="00890569">
        <w:rPr>
          <w:rFonts w:ascii="Times New Roman" w:hAnsi="Times New Roman" w:cs="Times New Roman"/>
          <w:sz w:val="28"/>
          <w:szCs w:val="28"/>
        </w:rPr>
        <w:t xml:space="preserve">т стратифицировать пациентов на группы риска и подбирать лечение. </w:t>
      </w:r>
      <w:r w:rsidR="005D60C0" w:rsidRPr="00890569">
        <w:rPr>
          <w:rFonts w:ascii="Times New Roman" w:hAnsi="Times New Roman" w:cs="Times New Roman"/>
          <w:sz w:val="28"/>
          <w:szCs w:val="28"/>
        </w:rPr>
        <w:t xml:space="preserve">Но, </w:t>
      </w:r>
      <w:r w:rsidR="00F7791B" w:rsidRPr="00890569">
        <w:rPr>
          <w:rFonts w:ascii="Times New Roman" w:hAnsi="Times New Roman" w:cs="Times New Roman"/>
          <w:sz w:val="28"/>
          <w:szCs w:val="28"/>
        </w:rPr>
        <w:t>результаты клинических исследований по изучению факторов прогноза</w:t>
      </w:r>
      <w:r w:rsidR="007C4854" w:rsidRPr="00890569">
        <w:rPr>
          <w:rFonts w:ascii="Times New Roman" w:hAnsi="Times New Roman" w:cs="Times New Roman"/>
          <w:sz w:val="28"/>
          <w:szCs w:val="28"/>
        </w:rPr>
        <w:t xml:space="preserve"> при ГКО являются разнородными.</w:t>
      </w:r>
      <w:r w:rsidR="007C4854" w:rsidRPr="00890569">
        <w:rPr>
          <w:rFonts w:ascii="Times New Roman" w:hAnsi="Times New Roman" w:cs="Times New Roman"/>
          <w:sz w:val="28"/>
          <w:szCs w:val="28"/>
          <w:lang w:val="kk-KZ"/>
        </w:rPr>
        <w:t xml:space="preserve"> </w:t>
      </w:r>
      <w:r w:rsidR="005D60C0" w:rsidRPr="00890569">
        <w:rPr>
          <w:rFonts w:ascii="Times New Roman" w:hAnsi="Times New Roman" w:cs="Times New Roman"/>
          <w:sz w:val="28"/>
          <w:szCs w:val="28"/>
        </w:rPr>
        <w:t xml:space="preserve">Сложно систематизировать данные, </w:t>
      </w:r>
      <w:r w:rsidR="007C4854" w:rsidRPr="00890569">
        <w:rPr>
          <w:rFonts w:ascii="Times New Roman" w:hAnsi="Times New Roman" w:cs="Times New Roman"/>
          <w:color w:val="0D0D0D"/>
          <w:sz w:val="28"/>
          <w:szCs w:val="28"/>
          <w:shd w:val="clear" w:color="auto" w:fill="FFFFFF"/>
        </w:rPr>
        <w:t>из-за редкости данной формы новообразований у детей и их фенотипической гетерогенности, вызванной сохраненной эмбриональной плюрипотентностью и аберрантной соматической дифференцировкой</w:t>
      </w:r>
      <w:r w:rsidR="007C4854" w:rsidRPr="00890569">
        <w:rPr>
          <w:rFonts w:ascii="Times New Roman" w:hAnsi="Times New Roman" w:cs="Times New Roman"/>
          <w:sz w:val="28"/>
          <w:szCs w:val="28"/>
        </w:rPr>
        <w:t xml:space="preserve"> </w:t>
      </w:r>
      <w:r w:rsidR="0097053D" w:rsidRPr="00890569">
        <w:rPr>
          <w:rFonts w:ascii="Times New Roman" w:hAnsi="Times New Roman" w:cs="Times New Roman"/>
          <w:sz w:val="28"/>
          <w:szCs w:val="28"/>
        </w:rPr>
        <w:t>[1</w:t>
      </w:r>
      <w:r w:rsidR="008A1D28" w:rsidRPr="00890569">
        <w:rPr>
          <w:rFonts w:ascii="Times New Roman" w:hAnsi="Times New Roman" w:cs="Times New Roman"/>
          <w:sz w:val="28"/>
          <w:szCs w:val="28"/>
        </w:rPr>
        <w:t>6</w:t>
      </w:r>
      <w:r w:rsidR="00A82B4D" w:rsidRPr="00890569">
        <w:rPr>
          <w:rFonts w:ascii="Times New Roman" w:hAnsi="Times New Roman" w:cs="Times New Roman"/>
          <w:sz w:val="28"/>
          <w:szCs w:val="28"/>
        </w:rPr>
        <w:t>4</w:t>
      </w:r>
      <w:r w:rsidR="00844502" w:rsidRPr="00890569">
        <w:rPr>
          <w:rFonts w:ascii="Times New Roman" w:hAnsi="Times New Roman" w:cs="Times New Roman"/>
          <w:sz w:val="28"/>
          <w:szCs w:val="28"/>
        </w:rPr>
        <w:t>].</w:t>
      </w:r>
    </w:p>
    <w:p w:rsidR="000720FF" w:rsidRPr="00890569" w:rsidRDefault="000720FF"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 xml:space="preserve">В нашем исследовании </w:t>
      </w:r>
      <w:r w:rsidRPr="00890569">
        <w:rPr>
          <w:rFonts w:ascii="Times New Roman" w:hAnsi="Times New Roman" w:cs="Times New Roman"/>
          <w:sz w:val="28"/>
          <w:szCs w:val="28"/>
          <w:lang w:val="kk-KZ"/>
        </w:rPr>
        <w:t xml:space="preserve">в рамках протокола </w:t>
      </w:r>
      <w:r w:rsidRPr="00890569">
        <w:rPr>
          <w:rFonts w:ascii="Times New Roman" w:hAnsi="Times New Roman" w:cs="Times New Roman"/>
          <w:sz w:val="28"/>
          <w:szCs w:val="28"/>
          <w:lang w:val="en-US"/>
        </w:rPr>
        <w:t>MAKEI</w:t>
      </w:r>
      <w:r w:rsidRPr="00890569">
        <w:rPr>
          <w:rFonts w:ascii="Times New Roman" w:hAnsi="Times New Roman" w:cs="Times New Roman"/>
          <w:sz w:val="28"/>
          <w:szCs w:val="28"/>
          <w:lang w:val="kk-KZ"/>
        </w:rPr>
        <w:t xml:space="preserve"> были изучены результаты лечения, как тератом, так и  злокачественных вариантов ГКО</w:t>
      </w:r>
      <w:r w:rsidRPr="00890569">
        <w:rPr>
          <w:rFonts w:ascii="Times New Roman" w:hAnsi="Times New Roman" w:cs="Times New Roman"/>
          <w:sz w:val="28"/>
          <w:szCs w:val="28"/>
        </w:rPr>
        <w:t xml:space="preserve">. </w:t>
      </w:r>
    </w:p>
    <w:p w:rsidR="00C42B1B" w:rsidRPr="00890569" w:rsidRDefault="00BB3917" w:rsidP="00890569">
      <w:pPr>
        <w:pStyle w:val="a5"/>
        <w:ind w:firstLine="567"/>
        <w:jc w:val="both"/>
        <w:rPr>
          <w:rFonts w:ascii="Times New Roman" w:hAnsi="Times New Roman" w:cs="Times New Roman"/>
          <w:i/>
          <w:color w:val="FF0000"/>
          <w:sz w:val="28"/>
          <w:szCs w:val="28"/>
        </w:rPr>
      </w:pPr>
      <w:r w:rsidRPr="00890569">
        <w:rPr>
          <w:rFonts w:ascii="Times New Roman" w:hAnsi="Times New Roman" w:cs="Times New Roman"/>
          <w:sz w:val="28"/>
          <w:szCs w:val="28"/>
        </w:rPr>
        <w:t>Эффективность лечения оценивалась по критериям общей и бессобытийной выживаемости. Так ОВ всех пациентов с ГКО составила 8</w:t>
      </w:r>
      <w:r w:rsidR="00C461E7" w:rsidRPr="00890569">
        <w:rPr>
          <w:rFonts w:ascii="Times New Roman" w:hAnsi="Times New Roman" w:cs="Times New Roman"/>
          <w:sz w:val="28"/>
          <w:szCs w:val="28"/>
        </w:rPr>
        <w:t>4±3</w:t>
      </w:r>
      <w:r w:rsidRPr="00890569">
        <w:rPr>
          <w:rFonts w:ascii="Times New Roman" w:hAnsi="Times New Roman" w:cs="Times New Roman"/>
          <w:sz w:val="28"/>
          <w:szCs w:val="28"/>
        </w:rPr>
        <w:t xml:space="preserve">%, а БСВ - </w:t>
      </w:r>
      <w:r w:rsidR="00C461E7" w:rsidRPr="00890569">
        <w:rPr>
          <w:rFonts w:ascii="Times New Roman" w:hAnsi="Times New Roman" w:cs="Times New Roman"/>
          <w:sz w:val="28"/>
          <w:szCs w:val="28"/>
        </w:rPr>
        <w:t>79±4</w:t>
      </w:r>
      <w:r w:rsidRPr="00890569">
        <w:rPr>
          <w:rFonts w:ascii="Times New Roman" w:hAnsi="Times New Roman" w:cs="Times New Roman"/>
          <w:sz w:val="28"/>
          <w:szCs w:val="28"/>
        </w:rPr>
        <w:t>%</w:t>
      </w:r>
      <w:r w:rsidR="008D0A98" w:rsidRPr="00890569">
        <w:rPr>
          <w:rFonts w:ascii="Times New Roman" w:hAnsi="Times New Roman" w:cs="Times New Roman"/>
          <w:sz w:val="28"/>
          <w:szCs w:val="28"/>
        </w:rPr>
        <w:t>, уступа</w:t>
      </w:r>
      <w:r w:rsidR="00943819" w:rsidRPr="00890569">
        <w:rPr>
          <w:rFonts w:ascii="Times New Roman" w:hAnsi="Times New Roman" w:cs="Times New Roman"/>
          <w:sz w:val="28"/>
          <w:szCs w:val="28"/>
        </w:rPr>
        <w:t xml:space="preserve">я показателям выживаемости </w:t>
      </w:r>
      <w:r w:rsidR="008D0A98" w:rsidRPr="00890569">
        <w:rPr>
          <w:rFonts w:ascii="Times New Roman" w:hAnsi="Times New Roman" w:cs="Times New Roman"/>
          <w:sz w:val="28"/>
          <w:szCs w:val="28"/>
        </w:rPr>
        <w:t>в развитых странах</w:t>
      </w:r>
      <w:r w:rsidR="00943819" w:rsidRPr="00890569">
        <w:rPr>
          <w:rFonts w:ascii="Times New Roman" w:hAnsi="Times New Roman" w:cs="Times New Roman"/>
          <w:sz w:val="28"/>
          <w:szCs w:val="28"/>
        </w:rPr>
        <w:t xml:space="preserve">. Так </w:t>
      </w:r>
      <w:r w:rsidR="003358A1" w:rsidRPr="00890569">
        <w:rPr>
          <w:rFonts w:ascii="Times New Roman" w:hAnsi="Times New Roman" w:cs="Times New Roman"/>
          <w:sz w:val="28"/>
          <w:szCs w:val="28"/>
        </w:rPr>
        <w:t xml:space="preserve">по данным </w:t>
      </w:r>
      <w:r w:rsidR="008D0A98" w:rsidRPr="00890569">
        <w:rPr>
          <w:rFonts w:ascii="Times New Roman" w:hAnsi="Times New Roman" w:cs="Times New Roman"/>
          <w:sz w:val="28"/>
          <w:szCs w:val="28"/>
          <w:lang w:val="en-US"/>
        </w:rPr>
        <w:t>C</w:t>
      </w:r>
      <w:r w:rsidR="003358A1" w:rsidRPr="00890569">
        <w:rPr>
          <w:rFonts w:ascii="Times New Roman" w:hAnsi="Times New Roman" w:cs="Times New Roman"/>
          <w:sz w:val="28"/>
          <w:szCs w:val="28"/>
          <w:lang w:val="en-US"/>
        </w:rPr>
        <w:t>CLG</w:t>
      </w:r>
      <w:r w:rsidR="003358A1" w:rsidRPr="00890569">
        <w:rPr>
          <w:rFonts w:ascii="Times New Roman" w:hAnsi="Times New Roman" w:cs="Times New Roman"/>
          <w:sz w:val="28"/>
          <w:szCs w:val="28"/>
        </w:rPr>
        <w:t xml:space="preserve"> </w:t>
      </w:r>
      <w:r w:rsidR="008D0A98" w:rsidRPr="00890569">
        <w:rPr>
          <w:rFonts w:ascii="Times New Roman" w:hAnsi="Times New Roman" w:cs="Times New Roman"/>
          <w:sz w:val="28"/>
          <w:szCs w:val="28"/>
          <w:lang w:val="kk-KZ"/>
        </w:rPr>
        <w:t xml:space="preserve">в рамках исследования </w:t>
      </w:r>
      <w:r w:rsidR="008D0A98" w:rsidRPr="00890569">
        <w:rPr>
          <w:rFonts w:ascii="Times New Roman" w:hAnsi="Times New Roman" w:cs="Times New Roman"/>
          <w:sz w:val="28"/>
          <w:szCs w:val="28"/>
          <w:lang w:val="en-US"/>
        </w:rPr>
        <w:t>GCIII</w:t>
      </w:r>
      <w:r w:rsidR="008D0A98" w:rsidRPr="00890569">
        <w:rPr>
          <w:rFonts w:ascii="Times New Roman" w:hAnsi="Times New Roman" w:cs="Times New Roman"/>
          <w:sz w:val="28"/>
          <w:szCs w:val="28"/>
        </w:rPr>
        <w:t xml:space="preserve"> </w:t>
      </w:r>
      <w:r w:rsidR="00943819" w:rsidRPr="00890569">
        <w:rPr>
          <w:rFonts w:ascii="Times New Roman" w:hAnsi="Times New Roman" w:cs="Times New Roman"/>
          <w:sz w:val="28"/>
          <w:szCs w:val="28"/>
        </w:rPr>
        <w:t xml:space="preserve">(Великобритания) </w:t>
      </w:r>
      <w:r w:rsidR="00C42B1B" w:rsidRPr="00890569">
        <w:rPr>
          <w:rFonts w:ascii="Times New Roman" w:hAnsi="Times New Roman" w:cs="Times New Roman"/>
          <w:sz w:val="28"/>
          <w:szCs w:val="28"/>
        </w:rPr>
        <w:t>О</w:t>
      </w:r>
      <w:r w:rsidR="008D0A98" w:rsidRPr="00890569">
        <w:rPr>
          <w:rFonts w:ascii="Times New Roman" w:hAnsi="Times New Roman" w:cs="Times New Roman"/>
          <w:sz w:val="28"/>
          <w:szCs w:val="28"/>
        </w:rPr>
        <w:t xml:space="preserve">В </w:t>
      </w:r>
      <w:r w:rsidR="008D0A98" w:rsidRPr="00890569">
        <w:rPr>
          <w:rFonts w:ascii="Times New Roman" w:hAnsi="Times New Roman" w:cs="Times New Roman"/>
          <w:sz w:val="28"/>
          <w:szCs w:val="28"/>
          <w:lang w:val="kk-KZ"/>
        </w:rPr>
        <w:t>равна</w:t>
      </w:r>
      <w:r w:rsidR="008D0A98" w:rsidRPr="00890569">
        <w:rPr>
          <w:rFonts w:ascii="Times New Roman" w:hAnsi="Times New Roman" w:cs="Times New Roman"/>
          <w:sz w:val="28"/>
          <w:szCs w:val="28"/>
        </w:rPr>
        <w:t xml:space="preserve"> 97%, БСВ 92% [4]. Наши показатели выживаемости </w:t>
      </w:r>
      <w:r w:rsidR="00943819" w:rsidRPr="00890569">
        <w:rPr>
          <w:rFonts w:ascii="Times New Roman" w:hAnsi="Times New Roman" w:cs="Times New Roman"/>
          <w:sz w:val="28"/>
          <w:szCs w:val="28"/>
        </w:rPr>
        <w:t xml:space="preserve">оказались немного выше </w:t>
      </w:r>
      <w:r w:rsidR="008D0A98" w:rsidRPr="00890569">
        <w:rPr>
          <w:rFonts w:ascii="Times New Roman" w:hAnsi="Times New Roman" w:cs="Times New Roman"/>
          <w:sz w:val="28"/>
          <w:szCs w:val="28"/>
        </w:rPr>
        <w:t>показател</w:t>
      </w:r>
      <w:r w:rsidR="00943819" w:rsidRPr="00890569">
        <w:rPr>
          <w:rFonts w:ascii="Times New Roman" w:hAnsi="Times New Roman" w:cs="Times New Roman"/>
          <w:sz w:val="28"/>
          <w:szCs w:val="28"/>
        </w:rPr>
        <w:t>ей, зафиксированных</w:t>
      </w:r>
      <w:r w:rsidR="008D0A98" w:rsidRPr="00890569">
        <w:rPr>
          <w:rFonts w:ascii="Times New Roman" w:hAnsi="Times New Roman" w:cs="Times New Roman"/>
          <w:sz w:val="28"/>
          <w:szCs w:val="28"/>
        </w:rPr>
        <w:t xml:space="preserve"> в </w:t>
      </w:r>
      <w:r w:rsidR="00943819" w:rsidRPr="00890569">
        <w:rPr>
          <w:rFonts w:ascii="Times New Roman" w:hAnsi="Times New Roman" w:cs="Times New Roman"/>
          <w:sz w:val="28"/>
          <w:szCs w:val="28"/>
        </w:rPr>
        <w:t xml:space="preserve">некоторых </w:t>
      </w:r>
      <w:r w:rsidR="008D0A98" w:rsidRPr="00890569">
        <w:rPr>
          <w:rFonts w:ascii="Times New Roman" w:hAnsi="Times New Roman" w:cs="Times New Roman"/>
          <w:sz w:val="28"/>
          <w:szCs w:val="28"/>
        </w:rPr>
        <w:t>развивающихся странах</w:t>
      </w:r>
      <w:r w:rsidR="00943819" w:rsidRPr="00890569">
        <w:rPr>
          <w:rFonts w:ascii="Times New Roman" w:hAnsi="Times New Roman" w:cs="Times New Roman"/>
          <w:sz w:val="28"/>
          <w:szCs w:val="28"/>
        </w:rPr>
        <w:t xml:space="preserve">. В Индии по данным </w:t>
      </w:r>
      <w:r w:rsidR="00943819" w:rsidRPr="00890569">
        <w:rPr>
          <w:rFonts w:ascii="Times New Roman" w:hAnsi="Times New Roman" w:cs="Times New Roman"/>
          <w:sz w:val="28"/>
          <w:szCs w:val="28"/>
          <w:lang w:val="en-US"/>
        </w:rPr>
        <w:t>S</w:t>
      </w:r>
      <w:r w:rsidR="00943819" w:rsidRPr="00890569">
        <w:rPr>
          <w:rFonts w:ascii="Times New Roman" w:hAnsi="Times New Roman" w:cs="Times New Roman"/>
          <w:sz w:val="28"/>
          <w:szCs w:val="28"/>
        </w:rPr>
        <w:t>.</w:t>
      </w:r>
      <w:r w:rsidR="00943819" w:rsidRPr="00890569">
        <w:rPr>
          <w:rStyle w:val="docsum-authors"/>
          <w:rFonts w:ascii="Times New Roman" w:hAnsi="Times New Roman" w:cs="Times New Roman"/>
          <w:bCs/>
          <w:sz w:val="28"/>
          <w:szCs w:val="28"/>
          <w:lang w:val="en-US"/>
        </w:rPr>
        <w:t>Ramanathan</w:t>
      </w:r>
      <w:r w:rsidR="00943819" w:rsidRPr="00890569">
        <w:rPr>
          <w:rStyle w:val="docsum-authors"/>
          <w:rFonts w:ascii="Times New Roman" w:hAnsi="Times New Roman" w:cs="Times New Roman"/>
          <w:bCs/>
          <w:sz w:val="28"/>
          <w:szCs w:val="28"/>
        </w:rPr>
        <w:t xml:space="preserve"> </w:t>
      </w:r>
      <w:r w:rsidR="00943819" w:rsidRPr="00890569">
        <w:rPr>
          <w:rFonts w:ascii="Times New Roman" w:hAnsi="Times New Roman" w:cs="Times New Roman"/>
          <w:sz w:val="28"/>
          <w:szCs w:val="28"/>
        </w:rPr>
        <w:t>и соавторов ОВ -</w:t>
      </w:r>
      <w:r w:rsidR="008D0A98" w:rsidRPr="00890569">
        <w:rPr>
          <w:rFonts w:ascii="Times New Roman" w:hAnsi="Times New Roman" w:cs="Times New Roman"/>
          <w:sz w:val="28"/>
          <w:szCs w:val="28"/>
        </w:rPr>
        <w:t xml:space="preserve"> </w:t>
      </w:r>
      <w:r w:rsidR="00943819" w:rsidRPr="00890569">
        <w:rPr>
          <w:rFonts w:ascii="Times New Roman" w:hAnsi="Times New Roman" w:cs="Times New Roman"/>
          <w:sz w:val="28"/>
          <w:szCs w:val="28"/>
        </w:rPr>
        <w:t xml:space="preserve">82,7%, БСВ – 72,5% </w:t>
      </w:r>
      <w:r w:rsidR="008D0A98" w:rsidRPr="00890569">
        <w:rPr>
          <w:rFonts w:ascii="Times New Roman" w:hAnsi="Times New Roman" w:cs="Times New Roman"/>
          <w:sz w:val="28"/>
          <w:szCs w:val="28"/>
        </w:rPr>
        <w:t>[</w:t>
      </w:r>
      <w:r w:rsidR="00943819" w:rsidRPr="00890569">
        <w:rPr>
          <w:rFonts w:ascii="Times New Roman" w:hAnsi="Times New Roman" w:cs="Times New Roman"/>
          <w:sz w:val="28"/>
          <w:szCs w:val="28"/>
        </w:rPr>
        <w:t>165</w:t>
      </w:r>
      <w:r w:rsidR="008D0A98" w:rsidRPr="00890569">
        <w:rPr>
          <w:rFonts w:ascii="Times New Roman" w:hAnsi="Times New Roman" w:cs="Times New Roman"/>
          <w:sz w:val="28"/>
          <w:szCs w:val="28"/>
        </w:rPr>
        <w:t>].</w:t>
      </w:r>
      <w:r w:rsidR="00943819" w:rsidRPr="00890569">
        <w:rPr>
          <w:rFonts w:ascii="Times New Roman" w:hAnsi="Times New Roman" w:cs="Times New Roman"/>
          <w:sz w:val="28"/>
          <w:szCs w:val="28"/>
        </w:rPr>
        <w:t xml:space="preserve"> </w:t>
      </w:r>
      <w:r w:rsidR="00020D71" w:rsidRPr="00890569">
        <w:rPr>
          <w:rFonts w:ascii="Times New Roman" w:hAnsi="Times New Roman" w:cs="Times New Roman"/>
          <w:sz w:val="28"/>
          <w:szCs w:val="28"/>
        </w:rPr>
        <w:t>К.</w:t>
      </w:r>
      <w:r w:rsidR="00020D71" w:rsidRPr="00890569">
        <w:rPr>
          <w:rFonts w:ascii="Times New Roman" w:eastAsia="Times New Roman" w:hAnsi="Times New Roman" w:cs="Times New Roman"/>
          <w:sz w:val="28"/>
          <w:szCs w:val="28"/>
          <w:lang w:val="en-US"/>
        </w:rPr>
        <w:t>Laohverapanich</w:t>
      </w:r>
      <w:r w:rsidR="00020D71" w:rsidRPr="00890569">
        <w:rPr>
          <w:rFonts w:ascii="Times New Roman" w:eastAsia="Times New Roman" w:hAnsi="Times New Roman" w:cs="Times New Roman"/>
          <w:sz w:val="28"/>
          <w:szCs w:val="28"/>
        </w:rPr>
        <w:t xml:space="preserve"> и коллеги ссобщают, что в </w:t>
      </w:r>
      <w:r w:rsidR="00943819" w:rsidRPr="00890569">
        <w:rPr>
          <w:rFonts w:ascii="Times New Roman" w:hAnsi="Times New Roman" w:cs="Times New Roman"/>
          <w:sz w:val="28"/>
          <w:szCs w:val="28"/>
        </w:rPr>
        <w:t xml:space="preserve">Тайланде </w:t>
      </w:r>
      <w:r w:rsidR="00020D71" w:rsidRPr="00890569">
        <w:rPr>
          <w:rFonts w:ascii="Times New Roman" w:hAnsi="Times New Roman" w:cs="Times New Roman"/>
          <w:sz w:val="28"/>
          <w:szCs w:val="28"/>
        </w:rPr>
        <w:t xml:space="preserve">ОВ составляет 81,1%, БСВ - </w:t>
      </w:r>
      <w:r w:rsidR="00943819" w:rsidRPr="00890569">
        <w:rPr>
          <w:rFonts w:ascii="Times New Roman" w:hAnsi="Times New Roman" w:cs="Times New Roman"/>
          <w:sz w:val="28"/>
          <w:szCs w:val="28"/>
        </w:rPr>
        <w:t>78,3</w:t>
      </w:r>
      <w:r w:rsidR="00020D71" w:rsidRPr="00890569">
        <w:rPr>
          <w:rFonts w:ascii="Times New Roman" w:hAnsi="Times New Roman" w:cs="Times New Roman"/>
          <w:sz w:val="28"/>
          <w:szCs w:val="28"/>
        </w:rPr>
        <w:t>% [166].</w:t>
      </w:r>
      <w:r w:rsidR="008D0A98" w:rsidRPr="00890569">
        <w:rPr>
          <w:rFonts w:ascii="Times New Roman" w:hAnsi="Times New Roman" w:cs="Times New Roman"/>
          <w:sz w:val="28"/>
          <w:szCs w:val="28"/>
        </w:rPr>
        <w:t xml:space="preserve"> </w:t>
      </w:r>
    </w:p>
    <w:p w:rsidR="000720FF" w:rsidRPr="00890569" w:rsidRDefault="000720FF" w:rsidP="00890569">
      <w:pPr>
        <w:autoSpaceDE w:val="0"/>
        <w:autoSpaceDN w:val="0"/>
        <w:adjustRightInd w:val="0"/>
        <w:spacing w:after="0" w:line="240" w:lineRule="auto"/>
        <w:ind w:firstLine="567"/>
        <w:jc w:val="both"/>
        <w:rPr>
          <w:rFonts w:ascii="Times New Roman" w:hAnsi="Times New Roman"/>
          <w:sz w:val="28"/>
          <w:szCs w:val="28"/>
          <w:lang w:val="kk-KZ"/>
        </w:rPr>
      </w:pPr>
      <w:r w:rsidRPr="00890569">
        <w:rPr>
          <w:rFonts w:ascii="Times New Roman" w:hAnsi="Times New Roman"/>
          <w:sz w:val="28"/>
          <w:szCs w:val="28"/>
        </w:rPr>
        <w:t>Далее, учитывая цель нашего исследования, мы исключили тератомы с последующего анализа. Так, в группе злокачественных вариантов ГКО ОВ и БСВ составили 8</w:t>
      </w:r>
      <w:r w:rsidR="00C461E7" w:rsidRPr="00890569">
        <w:rPr>
          <w:rFonts w:ascii="Times New Roman" w:hAnsi="Times New Roman"/>
          <w:sz w:val="28"/>
          <w:szCs w:val="28"/>
        </w:rPr>
        <w:t>1</w:t>
      </w:r>
      <w:r w:rsidRPr="00890569">
        <w:rPr>
          <w:rFonts w:ascii="Times New Roman" w:hAnsi="Times New Roman"/>
          <w:sz w:val="28"/>
          <w:szCs w:val="28"/>
        </w:rPr>
        <w:t>±</w:t>
      </w:r>
      <w:r w:rsidR="00C461E7" w:rsidRPr="00890569">
        <w:rPr>
          <w:rFonts w:ascii="Times New Roman" w:hAnsi="Times New Roman"/>
          <w:sz w:val="28"/>
          <w:szCs w:val="28"/>
        </w:rPr>
        <w:t>4% и 73</w:t>
      </w:r>
      <w:r w:rsidRPr="00890569">
        <w:rPr>
          <w:rFonts w:ascii="Times New Roman" w:hAnsi="Times New Roman"/>
          <w:sz w:val="28"/>
          <w:szCs w:val="28"/>
        </w:rPr>
        <w:t>±</w:t>
      </w:r>
      <w:r w:rsidR="00C461E7" w:rsidRPr="00890569">
        <w:rPr>
          <w:rFonts w:ascii="Times New Roman" w:hAnsi="Times New Roman"/>
          <w:sz w:val="28"/>
          <w:szCs w:val="28"/>
        </w:rPr>
        <w:t>5</w:t>
      </w:r>
      <w:r w:rsidRPr="00890569">
        <w:rPr>
          <w:rFonts w:ascii="Times New Roman" w:hAnsi="Times New Roman"/>
          <w:sz w:val="28"/>
          <w:szCs w:val="28"/>
        </w:rPr>
        <w:t xml:space="preserve">% соответственно, демонстрируя высокую эффективность.  </w:t>
      </w:r>
    </w:p>
    <w:p w:rsidR="007D6E54" w:rsidRPr="00890569" w:rsidRDefault="00F003B9" w:rsidP="00890569">
      <w:pPr>
        <w:autoSpaceDE w:val="0"/>
        <w:autoSpaceDN w:val="0"/>
        <w:adjustRightInd w:val="0"/>
        <w:spacing w:after="0" w:line="240" w:lineRule="auto"/>
        <w:ind w:firstLine="567"/>
        <w:jc w:val="both"/>
        <w:rPr>
          <w:rFonts w:ascii="Times New Roman" w:hAnsi="Times New Roman"/>
          <w:sz w:val="28"/>
          <w:szCs w:val="28"/>
        </w:rPr>
      </w:pPr>
      <w:r w:rsidRPr="00890569">
        <w:rPr>
          <w:rFonts w:ascii="Times New Roman" w:hAnsi="Times New Roman"/>
          <w:sz w:val="28"/>
          <w:szCs w:val="28"/>
        </w:rPr>
        <w:t>При оценке показателя  выживаемости за период с 2003</w:t>
      </w:r>
      <w:r w:rsidR="00B60188" w:rsidRPr="00890569">
        <w:rPr>
          <w:rFonts w:ascii="Times New Roman" w:hAnsi="Times New Roman"/>
          <w:sz w:val="28"/>
          <w:szCs w:val="28"/>
        </w:rPr>
        <w:t xml:space="preserve"> </w:t>
      </w:r>
      <w:r w:rsidRPr="00890569">
        <w:rPr>
          <w:rFonts w:ascii="Times New Roman" w:hAnsi="Times New Roman"/>
          <w:sz w:val="28"/>
          <w:szCs w:val="28"/>
        </w:rPr>
        <w:t>г</w:t>
      </w:r>
      <w:r w:rsidR="00B60188" w:rsidRPr="00890569">
        <w:rPr>
          <w:rFonts w:ascii="Times New Roman" w:hAnsi="Times New Roman"/>
          <w:sz w:val="28"/>
          <w:szCs w:val="28"/>
        </w:rPr>
        <w:t>.</w:t>
      </w:r>
      <w:r w:rsidRPr="00890569">
        <w:rPr>
          <w:rFonts w:ascii="Times New Roman" w:hAnsi="Times New Roman"/>
          <w:sz w:val="28"/>
          <w:szCs w:val="28"/>
        </w:rPr>
        <w:t xml:space="preserve"> по 2012</w:t>
      </w:r>
      <w:r w:rsidR="00B60188" w:rsidRPr="00890569">
        <w:rPr>
          <w:rFonts w:ascii="Times New Roman" w:hAnsi="Times New Roman"/>
          <w:sz w:val="28"/>
          <w:szCs w:val="28"/>
        </w:rPr>
        <w:t xml:space="preserve"> </w:t>
      </w:r>
      <w:r w:rsidRPr="00890569">
        <w:rPr>
          <w:rFonts w:ascii="Times New Roman" w:hAnsi="Times New Roman"/>
          <w:sz w:val="28"/>
          <w:szCs w:val="28"/>
        </w:rPr>
        <w:t>г</w:t>
      </w:r>
      <w:r w:rsidR="00B60188" w:rsidRPr="00890569">
        <w:rPr>
          <w:rFonts w:ascii="Times New Roman" w:hAnsi="Times New Roman"/>
          <w:sz w:val="28"/>
          <w:szCs w:val="28"/>
        </w:rPr>
        <w:t>.</w:t>
      </w:r>
      <w:r w:rsidRPr="00890569">
        <w:rPr>
          <w:rFonts w:ascii="Times New Roman" w:hAnsi="Times New Roman"/>
          <w:sz w:val="28"/>
          <w:szCs w:val="28"/>
        </w:rPr>
        <w:t xml:space="preserve"> </w:t>
      </w:r>
      <w:r w:rsidRPr="00890569">
        <w:rPr>
          <w:rFonts w:ascii="Times New Roman" w:hAnsi="Times New Roman"/>
          <w:sz w:val="28"/>
          <w:szCs w:val="28"/>
          <w:lang w:val="kk-KZ"/>
        </w:rPr>
        <w:t xml:space="preserve">по данным АИС-ОНКО </w:t>
      </w:r>
      <w:r w:rsidRPr="00890569">
        <w:rPr>
          <w:rFonts w:ascii="Times New Roman" w:hAnsi="Times New Roman"/>
          <w:sz w:val="28"/>
          <w:szCs w:val="28"/>
        </w:rPr>
        <w:t xml:space="preserve">в нашей стране </w:t>
      </w:r>
      <w:r w:rsidR="009267E6" w:rsidRPr="00890569">
        <w:rPr>
          <w:rFonts w:ascii="Times New Roman" w:hAnsi="Times New Roman"/>
          <w:sz w:val="28"/>
          <w:szCs w:val="28"/>
          <w:lang w:val="kk-KZ"/>
        </w:rPr>
        <w:t xml:space="preserve">у </w:t>
      </w:r>
      <w:r w:rsidR="0061497F" w:rsidRPr="00890569">
        <w:rPr>
          <w:rFonts w:ascii="Times New Roman" w:hAnsi="Times New Roman"/>
          <w:sz w:val="28"/>
          <w:szCs w:val="28"/>
          <w:lang w:val="kk-KZ"/>
        </w:rPr>
        <w:t>детей со злокачественными</w:t>
      </w:r>
      <w:r w:rsidR="009267E6" w:rsidRPr="00890569">
        <w:rPr>
          <w:rFonts w:ascii="Times New Roman" w:hAnsi="Times New Roman"/>
          <w:sz w:val="28"/>
          <w:szCs w:val="28"/>
          <w:lang w:val="kk-KZ"/>
        </w:rPr>
        <w:t xml:space="preserve"> экстракраниальными ГКО </w:t>
      </w:r>
      <w:r w:rsidR="009267E6" w:rsidRPr="00890569">
        <w:rPr>
          <w:rFonts w:ascii="Times New Roman" w:hAnsi="Times New Roman"/>
          <w:sz w:val="28"/>
          <w:szCs w:val="28"/>
        </w:rPr>
        <w:t xml:space="preserve">ОВ </w:t>
      </w:r>
      <w:r w:rsidRPr="00890569">
        <w:rPr>
          <w:rFonts w:ascii="Times New Roman" w:hAnsi="Times New Roman"/>
          <w:sz w:val="28"/>
          <w:szCs w:val="28"/>
        </w:rPr>
        <w:t>составила 68%</w:t>
      </w:r>
      <w:r w:rsidR="009267E6" w:rsidRPr="00890569">
        <w:rPr>
          <w:rFonts w:ascii="Times New Roman" w:hAnsi="Times New Roman"/>
          <w:sz w:val="28"/>
          <w:szCs w:val="28"/>
        </w:rPr>
        <w:t>. Н</w:t>
      </w:r>
      <w:r w:rsidRPr="00890569">
        <w:rPr>
          <w:rFonts w:ascii="Times New Roman" w:hAnsi="Times New Roman"/>
          <w:sz w:val="28"/>
          <w:szCs w:val="28"/>
        </w:rPr>
        <w:t>азначаемые режимы химиотерапии были разнородными (</w:t>
      </w:r>
      <w:r w:rsidRPr="00890569">
        <w:rPr>
          <w:rFonts w:ascii="Times New Roman" w:hAnsi="Times New Roman"/>
          <w:sz w:val="28"/>
          <w:szCs w:val="28"/>
          <w:lang w:val="en-US"/>
        </w:rPr>
        <w:t>JEB</w:t>
      </w:r>
      <w:r w:rsidRPr="00890569">
        <w:rPr>
          <w:rFonts w:ascii="Times New Roman" w:hAnsi="Times New Roman"/>
          <w:sz w:val="28"/>
          <w:szCs w:val="28"/>
        </w:rPr>
        <w:t xml:space="preserve">, </w:t>
      </w:r>
      <w:r w:rsidRPr="00890569">
        <w:rPr>
          <w:rFonts w:ascii="Times New Roman" w:hAnsi="Times New Roman"/>
          <w:sz w:val="28"/>
          <w:szCs w:val="28"/>
          <w:lang w:val="en-US"/>
        </w:rPr>
        <w:t>VAC</w:t>
      </w:r>
      <w:r w:rsidRPr="00890569">
        <w:rPr>
          <w:rFonts w:ascii="Times New Roman" w:hAnsi="Times New Roman"/>
          <w:sz w:val="28"/>
          <w:szCs w:val="28"/>
        </w:rPr>
        <w:t xml:space="preserve">+ PVB, </w:t>
      </w:r>
      <w:r w:rsidRPr="00890569">
        <w:rPr>
          <w:rFonts w:ascii="Times New Roman" w:hAnsi="Times New Roman"/>
          <w:sz w:val="28"/>
          <w:szCs w:val="28"/>
          <w:lang w:val="en-US"/>
        </w:rPr>
        <w:t>PEB</w:t>
      </w:r>
      <w:r w:rsidRPr="00890569">
        <w:rPr>
          <w:rFonts w:ascii="Times New Roman" w:hAnsi="Times New Roman"/>
          <w:sz w:val="28"/>
          <w:szCs w:val="28"/>
        </w:rPr>
        <w:t>)</w:t>
      </w:r>
      <w:r w:rsidR="009267E6" w:rsidRPr="00890569">
        <w:rPr>
          <w:rFonts w:ascii="Times New Roman" w:hAnsi="Times New Roman"/>
          <w:sz w:val="28"/>
          <w:szCs w:val="28"/>
        </w:rPr>
        <w:t xml:space="preserve">, пациенты лечились как в республиканском центре, так и </w:t>
      </w:r>
      <w:proofErr w:type="gramStart"/>
      <w:r w:rsidR="009267E6" w:rsidRPr="00890569">
        <w:rPr>
          <w:rFonts w:ascii="Times New Roman" w:hAnsi="Times New Roman"/>
          <w:sz w:val="28"/>
          <w:szCs w:val="28"/>
        </w:rPr>
        <w:t>в</w:t>
      </w:r>
      <w:proofErr w:type="gramEnd"/>
      <w:r w:rsidR="009267E6" w:rsidRPr="00890569">
        <w:rPr>
          <w:rFonts w:ascii="Times New Roman" w:hAnsi="Times New Roman"/>
          <w:sz w:val="28"/>
          <w:szCs w:val="28"/>
        </w:rPr>
        <w:t xml:space="preserve"> областных онкодиспансерах. </w:t>
      </w:r>
      <w:r w:rsidRPr="00890569">
        <w:rPr>
          <w:rFonts w:ascii="Times New Roman" w:hAnsi="Times New Roman"/>
          <w:sz w:val="28"/>
          <w:szCs w:val="28"/>
        </w:rPr>
        <w:t xml:space="preserve">  </w:t>
      </w:r>
    </w:p>
    <w:p w:rsidR="000720FF" w:rsidRPr="00890569" w:rsidRDefault="008A484C" w:rsidP="00890569">
      <w:pPr>
        <w:pStyle w:val="a5"/>
        <w:ind w:firstLine="567"/>
        <w:jc w:val="both"/>
        <w:rPr>
          <w:rFonts w:ascii="Times New Roman" w:hAnsi="Times New Roman" w:cs="Times New Roman"/>
          <w:i/>
          <w:sz w:val="28"/>
          <w:szCs w:val="28"/>
        </w:rPr>
      </w:pPr>
      <w:r w:rsidRPr="00890569">
        <w:rPr>
          <w:rFonts w:ascii="Times New Roman" w:hAnsi="Times New Roman" w:cs="Times New Roman"/>
          <w:sz w:val="28"/>
          <w:szCs w:val="28"/>
        </w:rPr>
        <w:t xml:space="preserve">Результаты литературного поиска </w:t>
      </w:r>
      <w:r w:rsidR="000720FF" w:rsidRPr="00890569">
        <w:rPr>
          <w:rFonts w:ascii="Times New Roman" w:hAnsi="Times New Roman" w:cs="Times New Roman"/>
          <w:sz w:val="28"/>
          <w:szCs w:val="28"/>
        </w:rPr>
        <w:t>установил</w:t>
      </w:r>
      <w:r w:rsidRPr="00890569">
        <w:rPr>
          <w:rFonts w:ascii="Times New Roman" w:hAnsi="Times New Roman" w:cs="Times New Roman"/>
          <w:sz w:val="28"/>
          <w:szCs w:val="28"/>
        </w:rPr>
        <w:t>и</w:t>
      </w:r>
      <w:r w:rsidR="000720FF" w:rsidRPr="00890569">
        <w:rPr>
          <w:rFonts w:ascii="Times New Roman" w:hAnsi="Times New Roman" w:cs="Times New Roman"/>
          <w:sz w:val="28"/>
          <w:szCs w:val="28"/>
        </w:rPr>
        <w:t xml:space="preserve"> следующие </w:t>
      </w:r>
      <w:r w:rsidR="000720FF" w:rsidRPr="00890569">
        <w:rPr>
          <w:rFonts w:ascii="Times New Roman" w:hAnsi="Times New Roman" w:cs="Times New Roman"/>
          <w:sz w:val="28"/>
          <w:szCs w:val="28"/>
          <w:lang w:val="kk-KZ"/>
        </w:rPr>
        <w:t xml:space="preserve">факторы риска, определяющими прогноз у детей с экстракраниальными ГКО: </w:t>
      </w:r>
      <w:r w:rsidR="000720FF" w:rsidRPr="00890569">
        <w:rPr>
          <w:rFonts w:ascii="Times New Roman" w:hAnsi="Times New Roman" w:cs="Times New Roman"/>
          <w:sz w:val="28"/>
          <w:szCs w:val="28"/>
          <w:lang w:val="en-US"/>
        </w:rPr>
        <w:t>III</w:t>
      </w:r>
      <w:r w:rsidR="000720FF" w:rsidRPr="00890569">
        <w:rPr>
          <w:rFonts w:ascii="Times New Roman" w:hAnsi="Times New Roman" w:cs="Times New Roman"/>
          <w:sz w:val="28"/>
          <w:szCs w:val="28"/>
        </w:rPr>
        <w:t>-</w:t>
      </w:r>
      <w:r w:rsidR="000720FF" w:rsidRPr="00890569">
        <w:rPr>
          <w:rFonts w:ascii="Times New Roman" w:hAnsi="Times New Roman" w:cs="Times New Roman"/>
          <w:sz w:val="28"/>
          <w:szCs w:val="28"/>
          <w:lang w:val="en-US"/>
        </w:rPr>
        <w:t>IV</w:t>
      </w:r>
      <w:r w:rsidR="000720FF" w:rsidRPr="00890569">
        <w:rPr>
          <w:rFonts w:ascii="Times New Roman" w:hAnsi="Times New Roman" w:cs="Times New Roman"/>
          <w:sz w:val="28"/>
          <w:szCs w:val="28"/>
        </w:rPr>
        <w:t xml:space="preserve"> </w:t>
      </w:r>
      <w:r w:rsidR="000720FF" w:rsidRPr="00890569">
        <w:rPr>
          <w:rFonts w:ascii="Times New Roman" w:hAnsi="Times New Roman" w:cs="Times New Roman"/>
          <w:sz w:val="28"/>
          <w:szCs w:val="28"/>
          <w:lang w:val="kk-KZ"/>
        </w:rPr>
        <w:t>стадии заболевания, экстрагонадная локализация, несеминомный вариант опухоли, возраст пациентов ≥ 11 лет</w:t>
      </w:r>
      <w:r w:rsidR="000720FF" w:rsidRPr="00890569">
        <w:rPr>
          <w:rFonts w:ascii="Times New Roman" w:hAnsi="Times New Roman" w:cs="Times New Roman"/>
          <w:sz w:val="28"/>
          <w:szCs w:val="28"/>
        </w:rPr>
        <w:t>, уровень АФП ≥ 10 000нг/мл, наличие внелегочных висцеральных метастазов</w:t>
      </w:r>
      <w:r w:rsidR="00E56065" w:rsidRPr="00890569">
        <w:rPr>
          <w:rFonts w:ascii="Times New Roman" w:hAnsi="Times New Roman" w:cs="Times New Roman"/>
          <w:sz w:val="28"/>
          <w:szCs w:val="28"/>
        </w:rPr>
        <w:t>, статус резекции</w:t>
      </w:r>
      <w:r w:rsidR="000720FF" w:rsidRPr="00890569">
        <w:rPr>
          <w:rFonts w:ascii="Times New Roman" w:hAnsi="Times New Roman" w:cs="Times New Roman"/>
          <w:sz w:val="28"/>
          <w:szCs w:val="28"/>
        </w:rPr>
        <w:t xml:space="preserve">. </w:t>
      </w:r>
    </w:p>
    <w:p w:rsidR="0032126E" w:rsidRPr="00890569" w:rsidRDefault="0032126E"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lang w:eastAsia="ru-RU"/>
        </w:rPr>
        <w:t xml:space="preserve">Большим прорывом в стандартизации определения прогноза взрослых пациентов с ГКО явилось создание классификации IGCCCG, основанной на </w:t>
      </w:r>
      <w:r w:rsidRPr="00890569">
        <w:rPr>
          <w:rFonts w:ascii="Times New Roman" w:hAnsi="Times New Roman" w:cs="Times New Roman"/>
          <w:sz w:val="28"/>
          <w:szCs w:val="28"/>
          <w:lang w:eastAsia="ru-RU"/>
        </w:rPr>
        <w:lastRenderedPageBreak/>
        <w:t>анализе данных центров из 10 стран мира. О</w:t>
      </w:r>
      <w:r w:rsidRPr="00890569">
        <w:rPr>
          <w:rFonts w:ascii="Times New Roman" w:hAnsi="Times New Roman" w:cs="Times New Roman"/>
          <w:sz w:val="28"/>
          <w:szCs w:val="28"/>
        </w:rPr>
        <w:t>ни  предоставили информацию о нескольких тысячах пациентов (5202 пациентов с несеминомной и 660 пациентов с семиномной ГКО). Для несеминомных ГКО следующие факторы были идентифицированы как неблагоприятные: первичная локализация опухоли в средостении, наличие внелегочных висцеральных метастазов и повышение уровней АФП, ХГЧ и ЛДГ. Для семиномных ГКО не</w:t>
      </w:r>
      <w:r w:rsidR="0097480E" w:rsidRPr="00890569">
        <w:rPr>
          <w:rFonts w:ascii="Times New Roman" w:hAnsi="Times New Roman" w:cs="Times New Roman"/>
          <w:sz w:val="28"/>
          <w:szCs w:val="28"/>
        </w:rPr>
        <w:t>благоприятным переменным оказал</w:t>
      </w:r>
      <w:r w:rsidR="0097480E" w:rsidRPr="00890569">
        <w:rPr>
          <w:rFonts w:ascii="Times New Roman" w:hAnsi="Times New Roman" w:cs="Times New Roman"/>
          <w:sz w:val="28"/>
          <w:szCs w:val="28"/>
          <w:lang w:val="kk-KZ"/>
        </w:rPr>
        <w:t>и</w:t>
      </w:r>
      <w:r w:rsidRPr="00890569">
        <w:rPr>
          <w:rFonts w:ascii="Times New Roman" w:hAnsi="Times New Roman" w:cs="Times New Roman"/>
          <w:sz w:val="28"/>
          <w:szCs w:val="28"/>
        </w:rPr>
        <w:t>сь наличие внелегочных висцеральных метастазов [1</w:t>
      </w:r>
      <w:r w:rsidR="003C7024" w:rsidRPr="00890569">
        <w:rPr>
          <w:rFonts w:ascii="Times New Roman" w:hAnsi="Times New Roman" w:cs="Times New Roman"/>
          <w:sz w:val="28"/>
          <w:szCs w:val="28"/>
        </w:rPr>
        <w:t>6</w:t>
      </w:r>
      <w:r w:rsidR="00020D71" w:rsidRPr="00890569">
        <w:rPr>
          <w:rFonts w:ascii="Times New Roman" w:hAnsi="Times New Roman" w:cs="Times New Roman"/>
          <w:sz w:val="28"/>
          <w:szCs w:val="28"/>
        </w:rPr>
        <w:t>7</w:t>
      </w:r>
      <w:r w:rsidRPr="00890569">
        <w:rPr>
          <w:rFonts w:ascii="Times New Roman" w:hAnsi="Times New Roman" w:cs="Times New Roman"/>
          <w:sz w:val="28"/>
          <w:szCs w:val="28"/>
        </w:rPr>
        <w:t>].</w:t>
      </w:r>
      <w:r w:rsidR="00CD4C34" w:rsidRPr="00890569">
        <w:rPr>
          <w:rFonts w:ascii="Times New Roman" w:hAnsi="Times New Roman" w:cs="Times New Roman"/>
          <w:sz w:val="28"/>
          <w:szCs w:val="28"/>
        </w:rPr>
        <w:t xml:space="preserve"> Редкость педиатрических ГКО исторически препятствовала разработке усовершенствованных моделей стратификации риска, сопоставимых с </w:t>
      </w:r>
      <w:r w:rsidR="00CD4C34" w:rsidRPr="00890569">
        <w:rPr>
          <w:rFonts w:ascii="Times New Roman" w:hAnsi="Times New Roman" w:cs="Times New Roman"/>
          <w:sz w:val="28"/>
          <w:szCs w:val="28"/>
          <w:lang w:val="en-US"/>
        </w:rPr>
        <w:t>IGCCC</w:t>
      </w:r>
      <w:r w:rsidR="00CD4C34" w:rsidRPr="00890569">
        <w:rPr>
          <w:rFonts w:ascii="Times New Roman" w:hAnsi="Times New Roman" w:cs="Times New Roman"/>
          <w:sz w:val="28"/>
          <w:szCs w:val="28"/>
        </w:rPr>
        <w:t>.</w:t>
      </w:r>
    </w:p>
    <w:p w:rsidR="0032126E" w:rsidRPr="00890569" w:rsidRDefault="001266B0" w:rsidP="00890569">
      <w:pPr>
        <w:pStyle w:val="a5"/>
        <w:ind w:firstLine="567"/>
        <w:jc w:val="both"/>
        <w:rPr>
          <w:rFonts w:ascii="Times New Roman" w:hAnsi="Times New Roman" w:cs="Times New Roman"/>
          <w:sz w:val="28"/>
          <w:szCs w:val="28"/>
          <w:lang w:val="kk-KZ"/>
        </w:rPr>
      </w:pPr>
      <w:r w:rsidRPr="00890569">
        <w:rPr>
          <w:rFonts w:ascii="Times New Roman" w:hAnsi="Times New Roman" w:cs="Times New Roman"/>
          <w:sz w:val="28"/>
          <w:szCs w:val="28"/>
        </w:rPr>
        <w:t>Гипотеза о том что, в</w:t>
      </w:r>
      <w:r w:rsidR="0032126E" w:rsidRPr="00890569">
        <w:rPr>
          <w:rFonts w:ascii="Times New Roman" w:hAnsi="Times New Roman" w:cs="Times New Roman"/>
          <w:sz w:val="28"/>
          <w:szCs w:val="28"/>
        </w:rPr>
        <w:t xml:space="preserve">ыработка онкомаркеров, </w:t>
      </w:r>
      <w:proofErr w:type="gramStart"/>
      <w:r w:rsidR="0032126E" w:rsidRPr="00890569">
        <w:rPr>
          <w:rFonts w:ascii="Times New Roman" w:hAnsi="Times New Roman" w:cs="Times New Roman"/>
          <w:sz w:val="28"/>
          <w:szCs w:val="28"/>
        </w:rPr>
        <w:t>таких</w:t>
      </w:r>
      <w:proofErr w:type="gramEnd"/>
      <w:r w:rsidR="0032126E" w:rsidRPr="00890569">
        <w:rPr>
          <w:rFonts w:ascii="Times New Roman" w:hAnsi="Times New Roman" w:cs="Times New Roman"/>
          <w:sz w:val="28"/>
          <w:szCs w:val="28"/>
        </w:rPr>
        <w:t xml:space="preserve"> как АФП, ХГЧ и ЛДГ, как правило, свидетельствует о плохом прогнозе, отражая основную агрессивность заболевания</w:t>
      </w:r>
      <w:r w:rsidRPr="00890569">
        <w:rPr>
          <w:rFonts w:ascii="Times New Roman" w:hAnsi="Times New Roman" w:cs="Times New Roman"/>
          <w:sz w:val="28"/>
          <w:szCs w:val="28"/>
        </w:rPr>
        <w:t xml:space="preserve">, оказалась спорной в детском возрасте. </w:t>
      </w:r>
      <w:r w:rsidR="0070012F" w:rsidRPr="00890569">
        <w:rPr>
          <w:rFonts w:ascii="Times New Roman" w:hAnsi="Times New Roman" w:cs="Times New Roman"/>
          <w:sz w:val="28"/>
          <w:szCs w:val="28"/>
          <w:lang w:val="kk-KZ"/>
        </w:rPr>
        <w:t>У взрослых уровень АФП выше 10 000 нг/мл является независимым неблагоприятным прогностическим фактором. Однако в педиатрических исследованиях прогностическая значимость уровней АФП различна.</w:t>
      </w:r>
    </w:p>
    <w:p w:rsidR="001331D7" w:rsidRPr="00890569" w:rsidRDefault="004C50EE"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Французские исследователи</w:t>
      </w:r>
      <w:r w:rsidR="009461C8" w:rsidRPr="00890569">
        <w:rPr>
          <w:rFonts w:ascii="Times New Roman" w:hAnsi="Times New Roman" w:cs="Times New Roman"/>
          <w:sz w:val="28"/>
          <w:szCs w:val="28"/>
        </w:rPr>
        <w:t>,</w:t>
      </w:r>
      <w:r w:rsidRPr="00890569">
        <w:rPr>
          <w:rFonts w:ascii="Times New Roman" w:hAnsi="Times New Roman" w:cs="Times New Roman"/>
          <w:sz w:val="28"/>
          <w:szCs w:val="28"/>
        </w:rPr>
        <w:t xml:space="preserve"> </w:t>
      </w:r>
      <w:r w:rsidR="001266B0" w:rsidRPr="00890569">
        <w:rPr>
          <w:rFonts w:ascii="Times New Roman" w:hAnsi="Times New Roman" w:cs="Times New Roman"/>
          <w:sz w:val="28"/>
          <w:szCs w:val="28"/>
        </w:rPr>
        <w:t>объединив данные из двух последовательных протоколов ТGM85 и TGM90</w:t>
      </w:r>
      <w:r w:rsidRPr="00890569">
        <w:rPr>
          <w:rFonts w:ascii="Times New Roman" w:hAnsi="Times New Roman" w:cs="Times New Roman"/>
          <w:sz w:val="28"/>
          <w:szCs w:val="28"/>
        </w:rPr>
        <w:t xml:space="preserve">, </w:t>
      </w:r>
      <w:r w:rsidR="001266B0" w:rsidRPr="00890569">
        <w:rPr>
          <w:rFonts w:ascii="Times New Roman" w:hAnsi="Times New Roman" w:cs="Times New Roman"/>
          <w:sz w:val="28"/>
          <w:szCs w:val="28"/>
        </w:rPr>
        <w:t>проанализировали данные 81 пациентов</w:t>
      </w:r>
      <w:r w:rsidR="00D01959" w:rsidRPr="00890569">
        <w:rPr>
          <w:rFonts w:ascii="Times New Roman" w:hAnsi="Times New Roman" w:cs="Times New Roman"/>
          <w:sz w:val="28"/>
          <w:szCs w:val="28"/>
        </w:rPr>
        <w:t>,</w:t>
      </w:r>
      <w:r w:rsidR="00430323" w:rsidRPr="00890569">
        <w:rPr>
          <w:rFonts w:ascii="Times New Roman" w:hAnsi="Times New Roman" w:cs="Times New Roman"/>
          <w:sz w:val="28"/>
          <w:szCs w:val="28"/>
        </w:rPr>
        <w:t xml:space="preserve"> получавших химиотерапию </w:t>
      </w:r>
      <w:r w:rsidR="00BF102D" w:rsidRPr="00890569">
        <w:rPr>
          <w:rFonts w:ascii="Times New Roman" w:hAnsi="Times New Roman" w:cs="Times New Roman"/>
          <w:sz w:val="28"/>
          <w:szCs w:val="28"/>
        </w:rPr>
        <w:t xml:space="preserve">по поводу экстракраниальных </w:t>
      </w:r>
      <w:r w:rsidR="00430323" w:rsidRPr="00890569">
        <w:rPr>
          <w:rFonts w:ascii="Times New Roman" w:hAnsi="Times New Roman" w:cs="Times New Roman"/>
          <w:sz w:val="28"/>
          <w:szCs w:val="28"/>
        </w:rPr>
        <w:t xml:space="preserve"> злокачественных несеминоматозных ГКО. </w:t>
      </w:r>
      <w:r w:rsidRPr="00890569">
        <w:rPr>
          <w:rFonts w:ascii="Times New Roman" w:hAnsi="Times New Roman" w:cs="Times New Roman"/>
          <w:sz w:val="28"/>
          <w:szCs w:val="28"/>
        </w:rPr>
        <w:t>Они подтвердили прогностическое значение АФП. В однофакторном анализе</w:t>
      </w:r>
      <w:r w:rsidR="009461C8" w:rsidRPr="00890569">
        <w:rPr>
          <w:rFonts w:ascii="Times New Roman" w:hAnsi="Times New Roman" w:cs="Times New Roman"/>
          <w:sz w:val="28"/>
          <w:szCs w:val="28"/>
        </w:rPr>
        <w:t>,</w:t>
      </w:r>
      <w:r w:rsidRPr="00890569">
        <w:rPr>
          <w:rFonts w:ascii="Times New Roman" w:hAnsi="Times New Roman" w:cs="Times New Roman"/>
          <w:sz w:val="28"/>
          <w:szCs w:val="28"/>
        </w:rPr>
        <w:t xml:space="preserve"> помимо повышенного </w:t>
      </w:r>
      <w:r w:rsidR="001331D7" w:rsidRPr="00890569">
        <w:rPr>
          <w:rFonts w:ascii="Times New Roman" w:hAnsi="Times New Roman" w:cs="Times New Roman"/>
          <w:sz w:val="28"/>
          <w:szCs w:val="28"/>
        </w:rPr>
        <w:t>уровня</w:t>
      </w:r>
      <w:r w:rsidR="00201CBC" w:rsidRPr="00890569">
        <w:rPr>
          <w:rFonts w:ascii="Times New Roman" w:hAnsi="Times New Roman" w:cs="Times New Roman"/>
          <w:sz w:val="28"/>
          <w:szCs w:val="28"/>
        </w:rPr>
        <w:t xml:space="preserve"> </w:t>
      </w:r>
      <w:r w:rsidRPr="00890569">
        <w:rPr>
          <w:rFonts w:ascii="Times New Roman" w:hAnsi="Times New Roman" w:cs="Times New Roman"/>
          <w:sz w:val="28"/>
          <w:szCs w:val="28"/>
        </w:rPr>
        <w:t xml:space="preserve">АФП более 10 000нг/мл, возраст моложе 10 лет, локализация опухоли в крестцово-копчиковой области или средостении оказались неблагориятными прогностическими факторами. </w:t>
      </w:r>
      <w:r w:rsidR="001266B0" w:rsidRPr="00890569">
        <w:rPr>
          <w:rFonts w:ascii="Times New Roman" w:hAnsi="Times New Roman" w:cs="Times New Roman"/>
          <w:sz w:val="28"/>
          <w:szCs w:val="28"/>
        </w:rPr>
        <w:t>События возникли у 26 пациентов. При многофакторном анализе</w:t>
      </w:r>
      <w:r w:rsidRPr="00890569">
        <w:rPr>
          <w:rFonts w:ascii="Times New Roman" w:hAnsi="Times New Roman" w:cs="Times New Roman"/>
          <w:sz w:val="28"/>
          <w:szCs w:val="28"/>
        </w:rPr>
        <w:t xml:space="preserve"> единственным статистически значимым неблагоприятным переменным оказался </w:t>
      </w:r>
      <w:r w:rsidR="001266B0" w:rsidRPr="00890569">
        <w:rPr>
          <w:rFonts w:ascii="Times New Roman" w:hAnsi="Times New Roman" w:cs="Times New Roman"/>
          <w:sz w:val="28"/>
          <w:szCs w:val="28"/>
        </w:rPr>
        <w:t>уровен</w:t>
      </w:r>
      <w:r w:rsidRPr="00890569">
        <w:rPr>
          <w:rFonts w:ascii="Times New Roman" w:hAnsi="Times New Roman" w:cs="Times New Roman"/>
          <w:sz w:val="28"/>
          <w:szCs w:val="28"/>
        </w:rPr>
        <w:t>ь АФП более 10 000нг/мл</w:t>
      </w:r>
      <w:r w:rsidR="001266B0" w:rsidRPr="00890569">
        <w:rPr>
          <w:rFonts w:ascii="Times New Roman" w:hAnsi="Times New Roman" w:cs="Times New Roman"/>
          <w:sz w:val="28"/>
          <w:szCs w:val="28"/>
        </w:rPr>
        <w:t xml:space="preserve">. У пациентов с уровнем АФП менее 10 000нг/мл неблагоприятными факторами прогноза оказались 3 стадия заболевания и внегонадная локализация опухоли. Но в </w:t>
      </w:r>
      <w:r w:rsidR="0013077A" w:rsidRPr="00890569">
        <w:rPr>
          <w:rFonts w:ascii="Times New Roman" w:hAnsi="Times New Roman" w:cs="Times New Roman"/>
          <w:sz w:val="28"/>
          <w:szCs w:val="28"/>
        </w:rPr>
        <w:t xml:space="preserve">данное </w:t>
      </w:r>
      <w:r w:rsidR="00BF102D" w:rsidRPr="00890569">
        <w:rPr>
          <w:rFonts w:ascii="Times New Roman" w:hAnsi="Times New Roman" w:cs="Times New Roman"/>
          <w:sz w:val="28"/>
          <w:szCs w:val="28"/>
        </w:rPr>
        <w:t xml:space="preserve">исследование </w:t>
      </w:r>
      <w:r w:rsidR="00B36255" w:rsidRPr="00890569">
        <w:rPr>
          <w:rFonts w:ascii="Times New Roman" w:hAnsi="Times New Roman" w:cs="Times New Roman"/>
          <w:sz w:val="28"/>
          <w:szCs w:val="28"/>
        </w:rPr>
        <w:t>не</w:t>
      </w:r>
      <w:r w:rsidR="00BF102D" w:rsidRPr="00890569">
        <w:rPr>
          <w:rFonts w:ascii="Times New Roman" w:hAnsi="Times New Roman" w:cs="Times New Roman"/>
          <w:sz w:val="28"/>
          <w:szCs w:val="28"/>
        </w:rPr>
        <w:t xml:space="preserve"> были </w:t>
      </w:r>
      <w:r w:rsidR="00B36255" w:rsidRPr="00890569">
        <w:rPr>
          <w:rFonts w:ascii="Times New Roman" w:hAnsi="Times New Roman" w:cs="Times New Roman"/>
          <w:sz w:val="28"/>
          <w:szCs w:val="28"/>
        </w:rPr>
        <w:t>включ</w:t>
      </w:r>
      <w:r w:rsidR="00BF102D" w:rsidRPr="00890569">
        <w:rPr>
          <w:rFonts w:ascii="Times New Roman" w:hAnsi="Times New Roman" w:cs="Times New Roman"/>
          <w:sz w:val="28"/>
          <w:szCs w:val="28"/>
        </w:rPr>
        <w:t xml:space="preserve">ены </w:t>
      </w:r>
      <w:r w:rsidR="0097053D" w:rsidRPr="00890569">
        <w:rPr>
          <w:rFonts w:ascii="Times New Roman" w:hAnsi="Times New Roman" w:cs="Times New Roman"/>
          <w:sz w:val="28"/>
          <w:szCs w:val="28"/>
        </w:rPr>
        <w:t xml:space="preserve">метастатические формы несеминомных ГКО, семиномные ГКО и </w:t>
      </w:r>
      <w:r w:rsidR="00B36255" w:rsidRPr="00890569">
        <w:rPr>
          <w:rFonts w:ascii="Times New Roman" w:hAnsi="Times New Roman" w:cs="Times New Roman"/>
          <w:sz w:val="28"/>
          <w:szCs w:val="28"/>
        </w:rPr>
        <w:t>пациент</w:t>
      </w:r>
      <w:r w:rsidR="00BF102D" w:rsidRPr="00890569">
        <w:rPr>
          <w:rFonts w:ascii="Times New Roman" w:hAnsi="Times New Roman" w:cs="Times New Roman"/>
          <w:sz w:val="28"/>
          <w:szCs w:val="28"/>
        </w:rPr>
        <w:t xml:space="preserve">ы </w:t>
      </w:r>
      <w:r w:rsidR="001266B0" w:rsidRPr="00890569">
        <w:rPr>
          <w:rFonts w:ascii="Times New Roman" w:hAnsi="Times New Roman" w:cs="Times New Roman"/>
          <w:sz w:val="28"/>
          <w:szCs w:val="28"/>
        </w:rPr>
        <w:t>до 1 года</w:t>
      </w:r>
      <w:r w:rsidR="00F4019C" w:rsidRPr="00890569">
        <w:rPr>
          <w:rFonts w:ascii="Times New Roman" w:hAnsi="Times New Roman" w:cs="Times New Roman"/>
          <w:sz w:val="28"/>
          <w:szCs w:val="28"/>
        </w:rPr>
        <w:t xml:space="preserve"> </w:t>
      </w:r>
      <w:r w:rsidR="00D061F3" w:rsidRPr="00890569">
        <w:rPr>
          <w:rFonts w:ascii="Times New Roman" w:hAnsi="Times New Roman" w:cs="Times New Roman"/>
          <w:sz w:val="28"/>
          <w:szCs w:val="28"/>
        </w:rPr>
        <w:t>[</w:t>
      </w:r>
      <w:r w:rsidR="00D5462C" w:rsidRPr="00890569">
        <w:rPr>
          <w:rFonts w:ascii="Times New Roman" w:hAnsi="Times New Roman" w:cs="Times New Roman"/>
          <w:sz w:val="28"/>
          <w:szCs w:val="28"/>
        </w:rPr>
        <w:t>1</w:t>
      </w:r>
      <w:r w:rsidR="003C7024" w:rsidRPr="00890569">
        <w:rPr>
          <w:rFonts w:ascii="Times New Roman" w:hAnsi="Times New Roman" w:cs="Times New Roman"/>
          <w:sz w:val="28"/>
          <w:szCs w:val="28"/>
        </w:rPr>
        <w:t>6</w:t>
      </w:r>
      <w:r w:rsidR="00020D71" w:rsidRPr="00890569">
        <w:rPr>
          <w:rFonts w:ascii="Times New Roman" w:hAnsi="Times New Roman" w:cs="Times New Roman"/>
          <w:sz w:val="28"/>
          <w:szCs w:val="28"/>
        </w:rPr>
        <w:t>8</w:t>
      </w:r>
      <w:r w:rsidR="00D061F3" w:rsidRPr="00890569">
        <w:rPr>
          <w:rFonts w:ascii="Times New Roman" w:hAnsi="Times New Roman" w:cs="Times New Roman"/>
          <w:sz w:val="28"/>
          <w:szCs w:val="28"/>
        </w:rPr>
        <w:t>]</w:t>
      </w:r>
      <w:r w:rsidR="00A541C7" w:rsidRPr="00890569">
        <w:rPr>
          <w:rFonts w:ascii="Times New Roman" w:hAnsi="Times New Roman" w:cs="Times New Roman"/>
          <w:sz w:val="28"/>
          <w:szCs w:val="28"/>
        </w:rPr>
        <w:t xml:space="preserve">. </w:t>
      </w:r>
    </w:p>
    <w:p w:rsidR="001331D7" w:rsidRPr="00890569" w:rsidRDefault="001331D7"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 xml:space="preserve">Немецкие исследователи не смогли подтвердить прогностическое значение АФП. Они изучали данные 71 детей </w:t>
      </w:r>
      <w:r w:rsidRPr="00890569">
        <w:rPr>
          <w:rFonts w:ascii="Times New Roman" w:hAnsi="Times New Roman" w:cs="Times New Roman"/>
          <w:sz w:val="28"/>
          <w:szCs w:val="28"/>
          <w:lang w:val="kk-KZ"/>
        </w:rPr>
        <w:t>с локализованными и распространенными злокачественными ГКО крестцово-копчиковой области</w:t>
      </w:r>
      <w:r w:rsidRPr="00890569">
        <w:rPr>
          <w:rFonts w:ascii="Times New Roman" w:hAnsi="Times New Roman" w:cs="Times New Roman"/>
          <w:sz w:val="28"/>
          <w:szCs w:val="28"/>
        </w:rPr>
        <w:t xml:space="preserve">, </w:t>
      </w:r>
      <w:r w:rsidRPr="00890569">
        <w:rPr>
          <w:rFonts w:ascii="Times New Roman" w:hAnsi="Times New Roman" w:cs="Times New Roman"/>
          <w:sz w:val="28"/>
          <w:szCs w:val="28"/>
          <w:lang w:val="kk-KZ"/>
        </w:rPr>
        <w:t xml:space="preserve">проспективно собранных в двух совместных протоколах </w:t>
      </w:r>
      <w:r w:rsidRPr="00890569">
        <w:rPr>
          <w:rFonts w:ascii="Times New Roman" w:hAnsi="Times New Roman" w:cs="Times New Roman"/>
          <w:sz w:val="28"/>
          <w:szCs w:val="28"/>
        </w:rPr>
        <w:t xml:space="preserve">Maligne Keimzelltumoren (MAKEI) (83/86 и 89). </w:t>
      </w:r>
      <w:proofErr w:type="gramStart"/>
      <w:r w:rsidRPr="00890569">
        <w:rPr>
          <w:rFonts w:ascii="Times New Roman" w:hAnsi="Times New Roman" w:cs="Times New Roman"/>
          <w:sz w:val="28"/>
          <w:szCs w:val="28"/>
        </w:rPr>
        <w:t xml:space="preserve">Помимо уровня АФП, размер опухоли, наличие </w:t>
      </w:r>
      <w:r w:rsidRPr="00890569">
        <w:rPr>
          <w:rFonts w:ascii="Times New Roman" w:hAnsi="Times New Roman" w:cs="Times New Roman"/>
          <w:sz w:val="28"/>
          <w:szCs w:val="28"/>
          <w:lang w:val="kk-KZ"/>
        </w:rPr>
        <w:t xml:space="preserve">метастазов, распространение в кость были изучены исследователями. </w:t>
      </w:r>
      <w:r w:rsidRPr="00890569">
        <w:rPr>
          <w:rFonts w:ascii="Times New Roman" w:hAnsi="Times New Roman" w:cs="Times New Roman"/>
          <w:sz w:val="28"/>
          <w:szCs w:val="28"/>
        </w:rPr>
        <w:t xml:space="preserve">5-летняя безрецидивная выживаемость составила 76%. В данной работе у детей со злокачественным крестцово-копчиковыми ГКО ни стадия заболевания, ни степень метастазирования, ни распространение в кость, ни уровень АФП не имели прогностического значения </w:t>
      </w:r>
      <w:r w:rsidR="00D05AD0" w:rsidRPr="00890569">
        <w:rPr>
          <w:rFonts w:ascii="Times New Roman" w:hAnsi="Times New Roman" w:cs="Times New Roman"/>
          <w:sz w:val="28"/>
          <w:szCs w:val="28"/>
        </w:rPr>
        <w:t>[1</w:t>
      </w:r>
      <w:r w:rsidR="003C7024" w:rsidRPr="00890569">
        <w:rPr>
          <w:rFonts w:ascii="Times New Roman" w:hAnsi="Times New Roman" w:cs="Times New Roman"/>
          <w:sz w:val="28"/>
          <w:szCs w:val="28"/>
        </w:rPr>
        <w:t>6</w:t>
      </w:r>
      <w:r w:rsidR="00020D71" w:rsidRPr="00890569">
        <w:rPr>
          <w:rFonts w:ascii="Times New Roman" w:hAnsi="Times New Roman" w:cs="Times New Roman"/>
          <w:sz w:val="28"/>
          <w:szCs w:val="28"/>
        </w:rPr>
        <w:t>9</w:t>
      </w:r>
      <w:r w:rsidRPr="00890569">
        <w:rPr>
          <w:rFonts w:ascii="Times New Roman" w:hAnsi="Times New Roman" w:cs="Times New Roman"/>
          <w:sz w:val="28"/>
          <w:szCs w:val="28"/>
        </w:rPr>
        <w:t>].</w:t>
      </w:r>
      <w:proofErr w:type="gramEnd"/>
    </w:p>
    <w:p w:rsidR="004C50EE" w:rsidRPr="00890569" w:rsidRDefault="008B561F" w:rsidP="00890569">
      <w:pPr>
        <w:pStyle w:val="a5"/>
        <w:ind w:firstLine="567"/>
        <w:jc w:val="both"/>
        <w:rPr>
          <w:rFonts w:ascii="Times New Roman" w:hAnsi="Times New Roman" w:cs="Times New Roman"/>
          <w:sz w:val="28"/>
          <w:szCs w:val="28"/>
          <w:lang w:val="kk-KZ"/>
        </w:rPr>
      </w:pPr>
      <w:r w:rsidRPr="00890569">
        <w:rPr>
          <w:rFonts w:ascii="Times New Roman" w:hAnsi="Times New Roman" w:cs="Times New Roman"/>
          <w:sz w:val="28"/>
          <w:szCs w:val="28"/>
        </w:rPr>
        <w:t xml:space="preserve">Корейские исследователи также не получили плохой прогноз у детей с высокими уровнями сывороточных онкомаркеров. Они </w:t>
      </w:r>
      <w:r w:rsidR="004C50EE" w:rsidRPr="00890569">
        <w:rPr>
          <w:rFonts w:ascii="Times New Roman" w:hAnsi="Times New Roman" w:cs="Times New Roman"/>
          <w:sz w:val="28"/>
          <w:szCs w:val="28"/>
          <w:lang w:val="kk-KZ"/>
        </w:rPr>
        <w:t xml:space="preserve">изучили </w:t>
      </w:r>
      <w:r w:rsidRPr="00890569">
        <w:rPr>
          <w:rFonts w:ascii="Times New Roman" w:hAnsi="Times New Roman" w:cs="Times New Roman"/>
          <w:sz w:val="28"/>
          <w:szCs w:val="28"/>
          <w:lang w:val="kk-KZ"/>
        </w:rPr>
        <w:t>прогностические факторы</w:t>
      </w:r>
      <w:r w:rsidR="00A83F28" w:rsidRPr="00890569">
        <w:rPr>
          <w:rFonts w:ascii="Times New Roman" w:hAnsi="Times New Roman" w:cs="Times New Roman"/>
          <w:sz w:val="28"/>
          <w:szCs w:val="28"/>
          <w:lang w:val="kk-KZ"/>
        </w:rPr>
        <w:t>,</w:t>
      </w:r>
      <w:r w:rsidRPr="00890569">
        <w:rPr>
          <w:rFonts w:ascii="Times New Roman" w:hAnsi="Times New Roman" w:cs="Times New Roman"/>
          <w:sz w:val="28"/>
          <w:szCs w:val="28"/>
          <w:lang w:val="kk-KZ"/>
        </w:rPr>
        <w:t xml:space="preserve"> влияющие на выживаемость </w:t>
      </w:r>
      <w:r w:rsidR="004C50EE" w:rsidRPr="00890569">
        <w:rPr>
          <w:rFonts w:ascii="Times New Roman" w:hAnsi="Times New Roman" w:cs="Times New Roman"/>
          <w:sz w:val="28"/>
          <w:szCs w:val="28"/>
          <w:lang w:val="kk-KZ"/>
        </w:rPr>
        <w:t>у 66 детей с экстракраниальными ГКО</w:t>
      </w:r>
      <w:r w:rsidRPr="00890569">
        <w:rPr>
          <w:rFonts w:ascii="Times New Roman" w:hAnsi="Times New Roman" w:cs="Times New Roman"/>
          <w:sz w:val="28"/>
          <w:szCs w:val="28"/>
          <w:lang w:val="kk-KZ"/>
        </w:rPr>
        <w:t xml:space="preserve"> и </w:t>
      </w:r>
      <w:r w:rsidR="004C50EE" w:rsidRPr="00890569">
        <w:rPr>
          <w:rFonts w:ascii="Times New Roman" w:hAnsi="Times New Roman" w:cs="Times New Roman"/>
          <w:sz w:val="28"/>
          <w:szCs w:val="28"/>
          <w:lang w:val="kk-KZ"/>
        </w:rPr>
        <w:t xml:space="preserve">сранивали показатели выживаемости </w:t>
      </w:r>
      <w:r w:rsidRPr="00890569">
        <w:rPr>
          <w:rFonts w:ascii="Times New Roman" w:hAnsi="Times New Roman" w:cs="Times New Roman"/>
          <w:sz w:val="28"/>
          <w:szCs w:val="28"/>
          <w:lang w:val="kk-KZ"/>
        </w:rPr>
        <w:t xml:space="preserve">с критериями </w:t>
      </w:r>
      <w:r w:rsidR="004C50EE" w:rsidRPr="00890569">
        <w:rPr>
          <w:rFonts w:ascii="Times New Roman" w:hAnsi="Times New Roman" w:cs="Times New Roman"/>
          <w:sz w:val="28"/>
          <w:szCs w:val="28"/>
          <w:lang w:val="en-US"/>
        </w:rPr>
        <w:t>IGCCCG</w:t>
      </w:r>
      <w:r w:rsidR="004C50EE" w:rsidRPr="00890569">
        <w:rPr>
          <w:rFonts w:ascii="Times New Roman" w:hAnsi="Times New Roman" w:cs="Times New Roman"/>
          <w:sz w:val="28"/>
          <w:szCs w:val="28"/>
          <w:lang w:val="kk-KZ"/>
        </w:rPr>
        <w:t xml:space="preserve">. </w:t>
      </w:r>
      <w:r w:rsidRPr="00890569">
        <w:rPr>
          <w:rFonts w:ascii="Times New Roman" w:hAnsi="Times New Roman" w:cs="Times New Roman"/>
          <w:sz w:val="28"/>
          <w:szCs w:val="28"/>
          <w:lang w:val="kk-KZ"/>
        </w:rPr>
        <w:t>Н</w:t>
      </w:r>
      <w:r w:rsidR="004C50EE" w:rsidRPr="00890569">
        <w:rPr>
          <w:rFonts w:ascii="Times New Roman" w:hAnsi="Times New Roman" w:cs="Times New Roman"/>
          <w:sz w:val="28"/>
          <w:szCs w:val="28"/>
        </w:rPr>
        <w:t>е подтверди</w:t>
      </w:r>
      <w:r w:rsidRPr="00890569">
        <w:rPr>
          <w:rFonts w:ascii="Times New Roman" w:hAnsi="Times New Roman" w:cs="Times New Roman"/>
          <w:sz w:val="28"/>
          <w:szCs w:val="28"/>
        </w:rPr>
        <w:t xml:space="preserve">лся </w:t>
      </w:r>
      <w:r w:rsidR="004C50EE" w:rsidRPr="00890569">
        <w:rPr>
          <w:rFonts w:ascii="Times New Roman" w:hAnsi="Times New Roman" w:cs="Times New Roman"/>
          <w:sz w:val="28"/>
          <w:szCs w:val="28"/>
        </w:rPr>
        <w:t xml:space="preserve">плохой прогноз у пациентов </w:t>
      </w:r>
      <w:r w:rsidRPr="00890569">
        <w:rPr>
          <w:rFonts w:ascii="Times New Roman" w:hAnsi="Times New Roman" w:cs="Times New Roman"/>
          <w:sz w:val="28"/>
          <w:szCs w:val="28"/>
        </w:rPr>
        <w:t xml:space="preserve">и </w:t>
      </w:r>
      <w:r w:rsidR="004C50EE" w:rsidRPr="00890569">
        <w:rPr>
          <w:rFonts w:ascii="Times New Roman" w:hAnsi="Times New Roman" w:cs="Times New Roman"/>
          <w:sz w:val="28"/>
          <w:szCs w:val="28"/>
        </w:rPr>
        <w:t xml:space="preserve">с </w:t>
      </w:r>
      <w:r w:rsidR="004C50EE" w:rsidRPr="00890569">
        <w:rPr>
          <w:rFonts w:ascii="Times New Roman" w:hAnsi="Times New Roman" w:cs="Times New Roman"/>
          <w:sz w:val="28"/>
          <w:szCs w:val="28"/>
          <w:lang w:val="kk-KZ"/>
        </w:rPr>
        <w:t xml:space="preserve">внелегочными </w:t>
      </w:r>
      <w:r w:rsidR="004C50EE" w:rsidRPr="00890569">
        <w:rPr>
          <w:rFonts w:ascii="Times New Roman" w:hAnsi="Times New Roman" w:cs="Times New Roman"/>
          <w:sz w:val="28"/>
          <w:szCs w:val="28"/>
          <w:lang w:val="kk-KZ"/>
        </w:rPr>
        <w:lastRenderedPageBreak/>
        <w:t>висцеральными метастазами</w:t>
      </w:r>
      <w:r w:rsidRPr="00890569">
        <w:rPr>
          <w:rFonts w:ascii="Times New Roman" w:hAnsi="Times New Roman" w:cs="Times New Roman"/>
          <w:sz w:val="28"/>
          <w:szCs w:val="28"/>
          <w:lang w:val="kk-KZ"/>
        </w:rPr>
        <w:t xml:space="preserve">. Низкая БСВ получена в группе </w:t>
      </w:r>
      <w:r w:rsidR="004C50EE" w:rsidRPr="00890569">
        <w:rPr>
          <w:rFonts w:ascii="Times New Roman" w:hAnsi="Times New Roman" w:cs="Times New Roman"/>
          <w:sz w:val="28"/>
          <w:szCs w:val="28"/>
          <w:lang w:val="kk-KZ"/>
        </w:rPr>
        <w:t xml:space="preserve">детей с несеминомными ГКО средостения </w:t>
      </w:r>
      <w:r w:rsidRPr="00890569">
        <w:rPr>
          <w:rFonts w:ascii="Times New Roman" w:hAnsi="Times New Roman" w:cs="Times New Roman"/>
          <w:sz w:val="28"/>
          <w:szCs w:val="28"/>
          <w:lang w:val="kk-KZ"/>
        </w:rPr>
        <w:t>и составила</w:t>
      </w:r>
      <w:r w:rsidR="004C50EE" w:rsidRPr="00890569">
        <w:rPr>
          <w:rFonts w:ascii="Times New Roman" w:hAnsi="Times New Roman" w:cs="Times New Roman"/>
          <w:sz w:val="28"/>
          <w:szCs w:val="28"/>
          <w:lang w:val="kk-KZ"/>
        </w:rPr>
        <w:t xml:space="preserve"> менее 50% </w:t>
      </w:r>
      <w:r w:rsidR="00D5462C" w:rsidRPr="00890569">
        <w:rPr>
          <w:rFonts w:ascii="Times New Roman" w:hAnsi="Times New Roman" w:cs="Times New Roman"/>
          <w:sz w:val="28"/>
          <w:szCs w:val="28"/>
        </w:rPr>
        <w:t>[</w:t>
      </w:r>
      <w:r w:rsidR="00A82B4D" w:rsidRPr="00890569">
        <w:rPr>
          <w:rFonts w:ascii="Times New Roman" w:hAnsi="Times New Roman" w:cs="Times New Roman"/>
          <w:sz w:val="28"/>
          <w:szCs w:val="28"/>
        </w:rPr>
        <w:t xml:space="preserve">386,р. </w:t>
      </w:r>
      <w:proofErr w:type="gramStart"/>
      <w:r w:rsidR="003C7024" w:rsidRPr="00890569">
        <w:rPr>
          <w:rFonts w:ascii="Times New Roman" w:hAnsi="Times New Roman" w:cs="Times New Roman"/>
          <w:sz w:val="28"/>
          <w:szCs w:val="28"/>
        </w:rPr>
        <w:t>7</w:t>
      </w:r>
      <w:r w:rsidR="00A82B4D" w:rsidRPr="00890569">
        <w:rPr>
          <w:rFonts w:ascii="Times New Roman" w:hAnsi="Times New Roman" w:cs="Times New Roman"/>
          <w:sz w:val="28"/>
          <w:szCs w:val="28"/>
        </w:rPr>
        <w:t>9</w:t>
      </w:r>
      <w:r w:rsidR="004C50EE" w:rsidRPr="00890569">
        <w:rPr>
          <w:rFonts w:ascii="Times New Roman" w:hAnsi="Times New Roman" w:cs="Times New Roman"/>
          <w:sz w:val="28"/>
          <w:szCs w:val="28"/>
        </w:rPr>
        <w:t>]</w:t>
      </w:r>
      <w:r w:rsidR="004C50EE" w:rsidRPr="00890569">
        <w:rPr>
          <w:rFonts w:ascii="Times New Roman" w:hAnsi="Times New Roman" w:cs="Times New Roman"/>
          <w:sz w:val="28"/>
          <w:szCs w:val="28"/>
          <w:lang w:val="kk-KZ"/>
        </w:rPr>
        <w:t xml:space="preserve">. </w:t>
      </w:r>
      <w:proofErr w:type="gramEnd"/>
    </w:p>
    <w:p w:rsidR="0070012F" w:rsidRPr="00890569" w:rsidRDefault="0070012F" w:rsidP="00890569">
      <w:pPr>
        <w:pStyle w:val="a5"/>
        <w:ind w:firstLine="567"/>
        <w:jc w:val="both"/>
        <w:rPr>
          <w:rFonts w:ascii="Times New Roman" w:hAnsi="Times New Roman" w:cs="Times New Roman"/>
          <w:sz w:val="28"/>
          <w:szCs w:val="28"/>
          <w:lang w:val="kk-KZ"/>
        </w:rPr>
      </w:pPr>
      <w:r w:rsidRPr="00890569">
        <w:rPr>
          <w:rFonts w:ascii="Times New Roman" w:hAnsi="Times New Roman" w:cs="Times New Roman"/>
          <w:sz w:val="28"/>
          <w:szCs w:val="28"/>
          <w:lang w:val="kk-KZ"/>
        </w:rPr>
        <w:t xml:space="preserve">В отличие от французского исследования исследователи </w:t>
      </w:r>
      <w:r w:rsidRPr="00890569">
        <w:rPr>
          <w:rFonts w:ascii="Times New Roman" w:hAnsi="Times New Roman" w:cs="Times New Roman"/>
          <w:sz w:val="28"/>
          <w:szCs w:val="28"/>
          <w:lang w:val="en-US"/>
        </w:rPr>
        <w:t>COG</w:t>
      </w:r>
      <w:r w:rsidRPr="00890569">
        <w:rPr>
          <w:rFonts w:ascii="Times New Roman" w:hAnsi="Times New Roman" w:cs="Times New Roman"/>
          <w:sz w:val="28"/>
          <w:szCs w:val="28"/>
        </w:rPr>
        <w:t xml:space="preserve"> также </w:t>
      </w:r>
      <w:r w:rsidRPr="00890569">
        <w:rPr>
          <w:rFonts w:ascii="Times New Roman" w:hAnsi="Times New Roman" w:cs="Times New Roman"/>
          <w:sz w:val="28"/>
          <w:szCs w:val="28"/>
          <w:lang w:val="kk-KZ"/>
        </w:rPr>
        <w:t>не выявили прогностическое значение повышенного уровня АФП в качестве значимого неблагоприятного фактора. Были изучены данные 165 пациентов у детей с экстрагонадными ГКО, пролеченных в 1990-1996 г.г. Кроме уровня АФП, изучалось прогностическое значение возраста в данном исследовании. Учитывая</w:t>
      </w:r>
      <w:r w:rsidR="00322C37" w:rsidRPr="00890569">
        <w:rPr>
          <w:rFonts w:ascii="Times New Roman" w:hAnsi="Times New Roman" w:cs="Times New Roman"/>
          <w:sz w:val="28"/>
          <w:szCs w:val="28"/>
          <w:lang w:val="kk-KZ"/>
        </w:rPr>
        <w:t>,</w:t>
      </w:r>
      <w:r w:rsidRPr="00890569">
        <w:rPr>
          <w:rFonts w:ascii="Times New Roman" w:hAnsi="Times New Roman" w:cs="Times New Roman"/>
          <w:sz w:val="28"/>
          <w:szCs w:val="28"/>
          <w:lang w:val="kk-KZ"/>
        </w:rPr>
        <w:t xml:space="preserve"> что самой частой локализацией в детском возрасте является крестцово-копчиковая область и встречается она у детей до года</w:t>
      </w:r>
      <w:r w:rsidR="00322C37" w:rsidRPr="00890569">
        <w:rPr>
          <w:rFonts w:ascii="Times New Roman" w:hAnsi="Times New Roman" w:cs="Times New Roman"/>
          <w:sz w:val="28"/>
          <w:szCs w:val="28"/>
          <w:lang w:val="kk-KZ"/>
        </w:rPr>
        <w:t>,</w:t>
      </w:r>
      <w:r w:rsidRPr="00890569">
        <w:rPr>
          <w:rFonts w:ascii="Times New Roman" w:hAnsi="Times New Roman" w:cs="Times New Roman"/>
          <w:sz w:val="28"/>
          <w:szCs w:val="28"/>
          <w:lang w:val="kk-KZ"/>
        </w:rPr>
        <w:t xml:space="preserve"> в исследование были включены пациенты с рождения до 21 года.</w:t>
      </w:r>
      <w:r w:rsidRPr="00890569">
        <w:rPr>
          <w:rFonts w:ascii="Times New Roman" w:hAnsi="Times New Roman" w:cs="Times New Roman"/>
          <w:sz w:val="28"/>
          <w:szCs w:val="28"/>
        </w:rPr>
        <w:t xml:space="preserve"> </w:t>
      </w:r>
      <w:r w:rsidRPr="00890569">
        <w:rPr>
          <w:rFonts w:ascii="Times New Roman" w:hAnsi="Times New Roman" w:cs="Times New Roman"/>
          <w:sz w:val="28"/>
          <w:szCs w:val="28"/>
          <w:lang w:val="kk-KZ"/>
        </w:rPr>
        <w:t>Однофакторный анализ выявил возраст 12 лет</w:t>
      </w:r>
      <w:r w:rsidR="00322C37" w:rsidRPr="00890569">
        <w:rPr>
          <w:rFonts w:ascii="Times New Roman" w:hAnsi="Times New Roman" w:cs="Times New Roman"/>
          <w:sz w:val="28"/>
          <w:szCs w:val="28"/>
          <w:lang w:val="kk-KZ"/>
        </w:rPr>
        <w:t>,</w:t>
      </w:r>
      <w:r w:rsidRPr="00890569">
        <w:rPr>
          <w:rFonts w:ascii="Times New Roman" w:hAnsi="Times New Roman" w:cs="Times New Roman"/>
          <w:sz w:val="28"/>
          <w:szCs w:val="28"/>
          <w:lang w:val="kk-KZ"/>
        </w:rPr>
        <w:t xml:space="preserve"> как высокозначимый прогностический фактор для </w:t>
      </w:r>
      <w:r w:rsidR="00A66488" w:rsidRPr="00890569">
        <w:rPr>
          <w:rFonts w:ascii="Times New Roman" w:hAnsi="Times New Roman" w:cs="Times New Roman"/>
          <w:sz w:val="28"/>
          <w:szCs w:val="28"/>
          <w:lang w:val="kk-KZ"/>
        </w:rPr>
        <w:t>ОВ и БСВ (</w:t>
      </w:r>
      <w:r w:rsidRPr="00890569">
        <w:rPr>
          <w:rFonts w:ascii="Times New Roman" w:hAnsi="Times New Roman" w:cs="Times New Roman"/>
          <w:sz w:val="28"/>
          <w:szCs w:val="28"/>
          <w:lang w:val="kk-KZ"/>
        </w:rPr>
        <w:t>р=0</w:t>
      </w:r>
      <w:r w:rsidR="00A66488" w:rsidRPr="00890569">
        <w:rPr>
          <w:rFonts w:ascii="Times New Roman" w:hAnsi="Times New Roman" w:cs="Times New Roman"/>
          <w:sz w:val="28"/>
          <w:szCs w:val="28"/>
          <w:lang w:val="kk-KZ"/>
        </w:rPr>
        <w:t>,</w:t>
      </w:r>
      <w:r w:rsidRPr="00890569">
        <w:rPr>
          <w:rFonts w:ascii="Times New Roman" w:hAnsi="Times New Roman" w:cs="Times New Roman"/>
          <w:sz w:val="28"/>
          <w:szCs w:val="28"/>
          <w:lang w:val="kk-KZ"/>
        </w:rPr>
        <w:t>0001). Многомерная регрессия пропорциональных рисков Кокса выявила только возраст 12</w:t>
      </w:r>
      <w:r w:rsidR="007A0B68" w:rsidRPr="00890569">
        <w:rPr>
          <w:rFonts w:ascii="Times New Roman" w:hAnsi="Times New Roman" w:cs="Times New Roman"/>
          <w:sz w:val="28"/>
          <w:szCs w:val="28"/>
          <w:lang w:val="kk-KZ"/>
        </w:rPr>
        <w:t xml:space="preserve"> </w:t>
      </w:r>
      <w:r w:rsidRPr="00890569">
        <w:rPr>
          <w:rFonts w:ascii="Times New Roman" w:hAnsi="Times New Roman" w:cs="Times New Roman"/>
          <w:sz w:val="28"/>
          <w:szCs w:val="28"/>
          <w:lang w:val="kk-KZ"/>
        </w:rPr>
        <w:t>лет</w:t>
      </w:r>
      <w:r w:rsidR="00322C37" w:rsidRPr="00890569">
        <w:rPr>
          <w:rFonts w:ascii="Times New Roman" w:hAnsi="Times New Roman" w:cs="Times New Roman"/>
          <w:sz w:val="28"/>
          <w:szCs w:val="28"/>
          <w:lang w:val="kk-KZ"/>
        </w:rPr>
        <w:t>,</w:t>
      </w:r>
      <w:r w:rsidRPr="00890569">
        <w:rPr>
          <w:rFonts w:ascii="Times New Roman" w:hAnsi="Times New Roman" w:cs="Times New Roman"/>
          <w:sz w:val="28"/>
          <w:szCs w:val="28"/>
          <w:lang w:val="kk-KZ"/>
        </w:rPr>
        <w:t xml:space="preserve"> как значимый прогностический фактор для EFS (</w:t>
      </w:r>
      <w:r w:rsidR="00A66488" w:rsidRPr="00890569">
        <w:rPr>
          <w:rFonts w:ascii="Times New Roman" w:hAnsi="Times New Roman" w:cs="Times New Roman"/>
          <w:sz w:val="28"/>
          <w:szCs w:val="28"/>
          <w:lang w:val="kk-KZ"/>
        </w:rPr>
        <w:t>р=0,</w:t>
      </w:r>
      <w:r w:rsidRPr="00890569">
        <w:rPr>
          <w:rFonts w:ascii="Times New Roman" w:hAnsi="Times New Roman" w:cs="Times New Roman"/>
          <w:sz w:val="28"/>
          <w:szCs w:val="28"/>
          <w:lang w:val="kk-KZ"/>
        </w:rPr>
        <w:t xml:space="preserve">0002).  Кроме того, сочетание возраста 12 лет и первичное поражение </w:t>
      </w:r>
      <w:r w:rsidR="00A82B4D" w:rsidRPr="00890569">
        <w:rPr>
          <w:rFonts w:ascii="Times New Roman" w:hAnsi="Times New Roman" w:cs="Times New Roman"/>
          <w:sz w:val="28"/>
          <w:szCs w:val="28"/>
          <w:lang w:val="kk-KZ"/>
        </w:rPr>
        <w:t>средостения</w:t>
      </w:r>
      <w:r w:rsidRPr="00890569">
        <w:rPr>
          <w:rFonts w:ascii="Times New Roman" w:hAnsi="Times New Roman" w:cs="Times New Roman"/>
          <w:sz w:val="28"/>
          <w:szCs w:val="28"/>
          <w:lang w:val="kk-KZ"/>
        </w:rPr>
        <w:t xml:space="preserve"> приводило к шестикратному увеличению риска смерти по сравнению с пациентами моложе 12 лет с ГКО в других локализациях </w:t>
      </w:r>
      <w:r w:rsidRPr="00890569">
        <w:rPr>
          <w:rFonts w:ascii="Times New Roman" w:hAnsi="Times New Roman" w:cs="Times New Roman"/>
          <w:sz w:val="28"/>
          <w:szCs w:val="28"/>
        </w:rPr>
        <w:t>[</w:t>
      </w:r>
      <w:r w:rsidR="00A82B4D" w:rsidRPr="00890569">
        <w:rPr>
          <w:rFonts w:ascii="Times New Roman" w:hAnsi="Times New Roman" w:cs="Times New Roman"/>
          <w:sz w:val="28"/>
          <w:szCs w:val="28"/>
        </w:rPr>
        <w:t xml:space="preserve">750,р. </w:t>
      </w:r>
      <w:proofErr w:type="gramStart"/>
      <w:r w:rsidR="00A82B4D" w:rsidRPr="00890569">
        <w:rPr>
          <w:rFonts w:ascii="Times New Roman" w:hAnsi="Times New Roman" w:cs="Times New Roman"/>
          <w:sz w:val="28"/>
          <w:szCs w:val="28"/>
        </w:rPr>
        <w:t>9</w:t>
      </w:r>
      <w:r w:rsidRPr="00890569">
        <w:rPr>
          <w:rFonts w:ascii="Times New Roman" w:hAnsi="Times New Roman" w:cs="Times New Roman"/>
          <w:sz w:val="28"/>
          <w:szCs w:val="28"/>
        </w:rPr>
        <w:t>]</w:t>
      </w:r>
      <w:r w:rsidRPr="00890569">
        <w:rPr>
          <w:rFonts w:ascii="Times New Roman" w:hAnsi="Times New Roman" w:cs="Times New Roman"/>
          <w:sz w:val="28"/>
          <w:szCs w:val="28"/>
          <w:lang w:val="kk-KZ"/>
        </w:rPr>
        <w:t>.</w:t>
      </w:r>
      <w:proofErr w:type="gramEnd"/>
    </w:p>
    <w:p w:rsidR="0032662A" w:rsidRPr="00890569" w:rsidRDefault="0002788F" w:rsidP="00890569">
      <w:pPr>
        <w:pStyle w:val="a5"/>
        <w:jc w:val="both"/>
        <w:rPr>
          <w:rFonts w:ascii="Times New Roman" w:hAnsi="Times New Roman" w:cs="Times New Roman"/>
          <w:sz w:val="28"/>
          <w:szCs w:val="28"/>
        </w:rPr>
      </w:pPr>
      <w:r w:rsidRPr="00890569">
        <w:rPr>
          <w:rFonts w:ascii="Times New Roman" w:hAnsi="Times New Roman" w:cs="Times New Roman"/>
          <w:sz w:val="28"/>
          <w:szCs w:val="28"/>
        </w:rPr>
        <w:tab/>
      </w:r>
      <w:r w:rsidR="00AB2ACC" w:rsidRPr="00890569">
        <w:rPr>
          <w:rFonts w:ascii="Times New Roman" w:hAnsi="Times New Roman" w:cs="Times New Roman"/>
          <w:sz w:val="28"/>
          <w:szCs w:val="28"/>
        </w:rPr>
        <w:t>Результаты исследовани</w:t>
      </w:r>
      <w:r w:rsidR="005145DC" w:rsidRPr="00890569">
        <w:rPr>
          <w:rFonts w:ascii="Times New Roman" w:hAnsi="Times New Roman" w:cs="Times New Roman"/>
          <w:sz w:val="28"/>
          <w:szCs w:val="28"/>
        </w:rPr>
        <w:t>я</w:t>
      </w:r>
      <w:r w:rsidR="00AB2ACC" w:rsidRPr="00890569">
        <w:rPr>
          <w:rFonts w:ascii="Times New Roman" w:hAnsi="Times New Roman" w:cs="Times New Roman"/>
          <w:sz w:val="28"/>
          <w:szCs w:val="28"/>
        </w:rPr>
        <w:t xml:space="preserve"> указывают на то</w:t>
      </w:r>
      <w:r w:rsidR="00322C37" w:rsidRPr="00890569">
        <w:rPr>
          <w:rFonts w:ascii="Times New Roman" w:hAnsi="Times New Roman" w:cs="Times New Roman"/>
          <w:sz w:val="28"/>
          <w:szCs w:val="28"/>
        </w:rPr>
        <w:t>, что</w:t>
      </w:r>
      <w:r w:rsidR="00AB2ACC" w:rsidRPr="00890569">
        <w:rPr>
          <w:rFonts w:ascii="Times New Roman" w:hAnsi="Times New Roman" w:cs="Times New Roman"/>
          <w:sz w:val="28"/>
          <w:szCs w:val="28"/>
        </w:rPr>
        <w:t xml:space="preserve"> прямые сравнения педиатрических исследований ГКО были затруднены различиями как в критериях включения в исследование, в схемах лечения, рассматриваемых факторах прогноза. </w:t>
      </w:r>
      <w:r w:rsidR="00C74037" w:rsidRPr="00890569">
        <w:rPr>
          <w:rFonts w:ascii="Times New Roman" w:hAnsi="Times New Roman" w:cs="Times New Roman"/>
          <w:sz w:val="28"/>
          <w:szCs w:val="28"/>
        </w:rPr>
        <w:t>Сам</w:t>
      </w:r>
      <w:r w:rsidR="00580373" w:rsidRPr="00890569">
        <w:rPr>
          <w:rFonts w:ascii="Times New Roman" w:hAnsi="Times New Roman" w:cs="Times New Roman"/>
          <w:sz w:val="28"/>
          <w:szCs w:val="28"/>
        </w:rPr>
        <w:t xml:space="preserve">ую </w:t>
      </w:r>
      <w:r w:rsidR="00C74037" w:rsidRPr="00890569">
        <w:rPr>
          <w:rFonts w:ascii="Times New Roman" w:hAnsi="Times New Roman" w:cs="Times New Roman"/>
          <w:sz w:val="28"/>
          <w:szCs w:val="28"/>
        </w:rPr>
        <w:t>больш</w:t>
      </w:r>
      <w:r w:rsidR="00580373" w:rsidRPr="00890569">
        <w:rPr>
          <w:rFonts w:ascii="Times New Roman" w:hAnsi="Times New Roman" w:cs="Times New Roman"/>
          <w:sz w:val="28"/>
          <w:szCs w:val="28"/>
        </w:rPr>
        <w:t xml:space="preserve">ую </w:t>
      </w:r>
      <w:r w:rsidR="00C74037" w:rsidRPr="00890569">
        <w:rPr>
          <w:rFonts w:ascii="Times New Roman" w:hAnsi="Times New Roman" w:cs="Times New Roman"/>
          <w:sz w:val="28"/>
          <w:szCs w:val="28"/>
        </w:rPr>
        <w:t>баз</w:t>
      </w:r>
      <w:r w:rsidR="00580373" w:rsidRPr="00890569">
        <w:rPr>
          <w:rFonts w:ascii="Times New Roman" w:hAnsi="Times New Roman" w:cs="Times New Roman"/>
          <w:sz w:val="28"/>
          <w:szCs w:val="28"/>
        </w:rPr>
        <w:t>у</w:t>
      </w:r>
      <w:r w:rsidR="00C74037" w:rsidRPr="00890569">
        <w:rPr>
          <w:rFonts w:ascii="Times New Roman" w:hAnsi="Times New Roman" w:cs="Times New Roman"/>
          <w:sz w:val="28"/>
          <w:szCs w:val="28"/>
        </w:rPr>
        <w:t xml:space="preserve"> данных о педиатрических экстракраниальных ГКО </w:t>
      </w:r>
      <w:r w:rsidR="00580373" w:rsidRPr="00890569">
        <w:rPr>
          <w:rFonts w:ascii="Times New Roman" w:hAnsi="Times New Roman" w:cs="Times New Roman"/>
          <w:sz w:val="28"/>
          <w:szCs w:val="28"/>
        </w:rPr>
        <w:t xml:space="preserve">собрали </w:t>
      </w:r>
      <w:r w:rsidR="00C74037" w:rsidRPr="00890569">
        <w:rPr>
          <w:rFonts w:ascii="Times New Roman" w:hAnsi="Times New Roman" w:cs="Times New Roman"/>
          <w:sz w:val="28"/>
          <w:szCs w:val="28"/>
        </w:rPr>
        <w:t>Международн</w:t>
      </w:r>
      <w:r w:rsidR="00AB2ACC" w:rsidRPr="00890569">
        <w:rPr>
          <w:rFonts w:ascii="Times New Roman" w:hAnsi="Times New Roman" w:cs="Times New Roman"/>
          <w:sz w:val="28"/>
          <w:szCs w:val="28"/>
          <w:lang w:val="kk-KZ"/>
        </w:rPr>
        <w:t xml:space="preserve">ый Консорциум </w:t>
      </w:r>
      <w:r w:rsidR="00C74037" w:rsidRPr="00890569">
        <w:rPr>
          <w:rFonts w:ascii="Times New Roman" w:hAnsi="Times New Roman" w:cs="Times New Roman"/>
          <w:sz w:val="28"/>
          <w:szCs w:val="28"/>
        </w:rPr>
        <w:t>по</w:t>
      </w:r>
      <w:r w:rsidR="005145DC" w:rsidRPr="00890569">
        <w:rPr>
          <w:rFonts w:ascii="Times New Roman" w:hAnsi="Times New Roman" w:cs="Times New Roman"/>
          <w:sz w:val="28"/>
          <w:szCs w:val="28"/>
        </w:rPr>
        <w:t xml:space="preserve"> изучению </w:t>
      </w:r>
      <w:r w:rsidR="00C74037" w:rsidRPr="00890569">
        <w:rPr>
          <w:rFonts w:ascii="Times New Roman" w:hAnsi="Times New Roman" w:cs="Times New Roman"/>
          <w:sz w:val="28"/>
          <w:szCs w:val="28"/>
        </w:rPr>
        <w:t xml:space="preserve"> злокачественны</w:t>
      </w:r>
      <w:r w:rsidR="005145DC" w:rsidRPr="00890569">
        <w:rPr>
          <w:rFonts w:ascii="Times New Roman" w:hAnsi="Times New Roman" w:cs="Times New Roman"/>
          <w:sz w:val="28"/>
          <w:szCs w:val="28"/>
        </w:rPr>
        <w:t xml:space="preserve">х </w:t>
      </w:r>
      <w:r w:rsidR="00AB2ACC" w:rsidRPr="00890569">
        <w:rPr>
          <w:rFonts w:ascii="Times New Roman" w:hAnsi="Times New Roman" w:cs="Times New Roman"/>
          <w:sz w:val="28"/>
          <w:szCs w:val="28"/>
          <w:lang w:val="kk-KZ"/>
        </w:rPr>
        <w:t>ГКО</w:t>
      </w:r>
      <w:r w:rsidR="00C74037" w:rsidRPr="00890569">
        <w:rPr>
          <w:rFonts w:ascii="Times New Roman" w:hAnsi="Times New Roman" w:cs="Times New Roman"/>
          <w:sz w:val="28"/>
          <w:szCs w:val="28"/>
        </w:rPr>
        <w:t xml:space="preserve"> (MaGIC</w:t>
      </w:r>
      <w:r w:rsidR="005145DC" w:rsidRPr="00890569">
        <w:rPr>
          <w:rFonts w:ascii="Times New Roman" w:hAnsi="Times New Roman" w:cs="Times New Roman"/>
          <w:sz w:val="28"/>
          <w:szCs w:val="28"/>
        </w:rPr>
        <w:t xml:space="preserve">). </w:t>
      </w:r>
      <w:r w:rsidR="005145DC" w:rsidRPr="00890569">
        <w:rPr>
          <w:rFonts w:ascii="Times New Roman" w:hAnsi="Times New Roman" w:cs="Times New Roman"/>
          <w:sz w:val="28"/>
          <w:szCs w:val="28"/>
          <w:lang w:val="kk-KZ"/>
        </w:rPr>
        <w:t xml:space="preserve">Исследователи определили возраст 11 лет, </w:t>
      </w:r>
      <w:r w:rsidR="00D05BDD" w:rsidRPr="00890569">
        <w:rPr>
          <w:rFonts w:ascii="Times New Roman" w:hAnsi="Times New Roman" w:cs="Times New Roman"/>
          <w:sz w:val="28"/>
          <w:szCs w:val="28"/>
          <w:lang w:val="kk-KZ"/>
        </w:rPr>
        <w:t>опухоль яичн</w:t>
      </w:r>
      <w:r w:rsidR="005145DC" w:rsidRPr="00890569">
        <w:rPr>
          <w:rFonts w:ascii="Times New Roman" w:hAnsi="Times New Roman" w:cs="Times New Roman"/>
          <w:sz w:val="28"/>
          <w:szCs w:val="28"/>
          <w:lang w:val="kk-KZ"/>
        </w:rPr>
        <w:t>иков IV стадии и экстрагонадное заболевание III-IV стадий</w:t>
      </w:r>
      <w:r w:rsidR="00322C37" w:rsidRPr="00890569">
        <w:rPr>
          <w:rFonts w:ascii="Times New Roman" w:hAnsi="Times New Roman" w:cs="Times New Roman"/>
          <w:sz w:val="28"/>
          <w:szCs w:val="28"/>
          <w:lang w:val="kk-KZ"/>
        </w:rPr>
        <w:t>,</w:t>
      </w:r>
      <w:r w:rsidR="005145DC" w:rsidRPr="00890569">
        <w:rPr>
          <w:rFonts w:ascii="Times New Roman" w:hAnsi="Times New Roman" w:cs="Times New Roman"/>
          <w:sz w:val="28"/>
          <w:szCs w:val="28"/>
          <w:lang w:val="kk-KZ"/>
        </w:rPr>
        <w:t xml:space="preserve"> как факторы</w:t>
      </w:r>
      <w:r w:rsidR="00322C37" w:rsidRPr="00890569">
        <w:rPr>
          <w:rFonts w:ascii="Times New Roman" w:hAnsi="Times New Roman" w:cs="Times New Roman"/>
          <w:sz w:val="28"/>
          <w:szCs w:val="28"/>
          <w:lang w:val="kk-KZ"/>
        </w:rPr>
        <w:t>,</w:t>
      </w:r>
      <w:r w:rsidR="005145DC" w:rsidRPr="00890569">
        <w:rPr>
          <w:rFonts w:ascii="Times New Roman" w:hAnsi="Times New Roman" w:cs="Times New Roman"/>
          <w:sz w:val="28"/>
          <w:szCs w:val="28"/>
          <w:lang w:val="kk-KZ"/>
        </w:rPr>
        <w:t xml:space="preserve"> значительно ухудшающие прогноз. </w:t>
      </w:r>
      <w:r w:rsidR="00D05BDD" w:rsidRPr="00890569">
        <w:rPr>
          <w:rFonts w:ascii="Times New Roman" w:hAnsi="Times New Roman" w:cs="Times New Roman"/>
          <w:sz w:val="28"/>
          <w:szCs w:val="28"/>
          <w:lang w:val="kk-KZ"/>
        </w:rPr>
        <w:t>И</w:t>
      </w:r>
      <w:r w:rsidR="005145DC" w:rsidRPr="00890569">
        <w:rPr>
          <w:rFonts w:ascii="Times New Roman" w:hAnsi="Times New Roman" w:cs="Times New Roman"/>
          <w:sz w:val="28"/>
          <w:szCs w:val="28"/>
          <w:lang w:val="kk-KZ"/>
        </w:rPr>
        <w:t>з-за достаточного размера выборки,</w:t>
      </w:r>
      <w:r w:rsidR="00D05BDD" w:rsidRPr="00890569">
        <w:rPr>
          <w:rFonts w:ascii="Times New Roman" w:hAnsi="Times New Roman" w:cs="Times New Roman"/>
          <w:sz w:val="28"/>
          <w:szCs w:val="28"/>
          <w:lang w:val="kk-KZ"/>
        </w:rPr>
        <w:t xml:space="preserve"> исследователи </w:t>
      </w:r>
      <w:r w:rsidR="005145DC" w:rsidRPr="00890569">
        <w:rPr>
          <w:rFonts w:ascii="Times New Roman" w:hAnsi="Times New Roman" w:cs="Times New Roman"/>
          <w:sz w:val="28"/>
          <w:szCs w:val="28"/>
          <w:lang w:val="kk-KZ"/>
        </w:rPr>
        <w:t>тщательно рассмотре</w:t>
      </w:r>
      <w:r w:rsidR="00D05BDD" w:rsidRPr="00890569">
        <w:rPr>
          <w:rFonts w:ascii="Times New Roman" w:hAnsi="Times New Roman" w:cs="Times New Roman"/>
          <w:sz w:val="28"/>
          <w:szCs w:val="28"/>
          <w:lang w:val="kk-KZ"/>
        </w:rPr>
        <w:t xml:space="preserve">ли </w:t>
      </w:r>
      <w:r w:rsidR="005145DC" w:rsidRPr="00890569">
        <w:rPr>
          <w:rFonts w:ascii="Times New Roman" w:hAnsi="Times New Roman" w:cs="Times New Roman"/>
          <w:sz w:val="28"/>
          <w:szCs w:val="28"/>
          <w:lang w:val="kk-KZ"/>
        </w:rPr>
        <w:t>кажд</w:t>
      </w:r>
      <w:r w:rsidR="00D05BDD" w:rsidRPr="00890569">
        <w:rPr>
          <w:rFonts w:ascii="Times New Roman" w:hAnsi="Times New Roman" w:cs="Times New Roman"/>
          <w:sz w:val="28"/>
          <w:szCs w:val="28"/>
          <w:lang w:val="kk-KZ"/>
        </w:rPr>
        <w:t xml:space="preserve">ый </w:t>
      </w:r>
      <w:r w:rsidR="005145DC" w:rsidRPr="00890569">
        <w:rPr>
          <w:rFonts w:ascii="Times New Roman" w:hAnsi="Times New Roman" w:cs="Times New Roman"/>
          <w:sz w:val="28"/>
          <w:szCs w:val="28"/>
          <w:lang w:val="kk-KZ"/>
        </w:rPr>
        <w:t>из этих факторов и определи</w:t>
      </w:r>
      <w:r w:rsidR="00D05BDD" w:rsidRPr="00890569">
        <w:rPr>
          <w:rFonts w:ascii="Times New Roman" w:hAnsi="Times New Roman" w:cs="Times New Roman"/>
          <w:sz w:val="28"/>
          <w:szCs w:val="28"/>
          <w:lang w:val="kk-KZ"/>
        </w:rPr>
        <w:t>ли</w:t>
      </w:r>
      <w:r w:rsidR="005145DC" w:rsidRPr="00890569">
        <w:rPr>
          <w:rFonts w:ascii="Times New Roman" w:hAnsi="Times New Roman" w:cs="Times New Roman"/>
          <w:sz w:val="28"/>
          <w:szCs w:val="28"/>
          <w:lang w:val="kk-KZ"/>
        </w:rPr>
        <w:t>, существует ли существенное взаимодействие между этими факторами в различных анализах.</w:t>
      </w:r>
      <w:r w:rsidR="00C705EE" w:rsidRPr="00890569">
        <w:rPr>
          <w:rFonts w:ascii="Times New Roman" w:hAnsi="Times New Roman" w:cs="Times New Roman"/>
          <w:sz w:val="28"/>
          <w:szCs w:val="28"/>
          <w:lang w:val="kk-KZ"/>
        </w:rPr>
        <w:t xml:space="preserve"> В ходе исследования н</w:t>
      </w:r>
      <w:r w:rsidR="00D05BDD" w:rsidRPr="00890569">
        <w:rPr>
          <w:rFonts w:ascii="Times New Roman" w:hAnsi="Times New Roman" w:cs="Times New Roman"/>
          <w:sz w:val="28"/>
          <w:szCs w:val="28"/>
          <w:lang w:val="kk-KZ"/>
        </w:rPr>
        <w:t xml:space="preserve">икакие взаимодействия не были статистически значимыми. </w:t>
      </w:r>
      <w:r w:rsidR="005145DC" w:rsidRPr="00890569">
        <w:rPr>
          <w:rFonts w:ascii="Times New Roman" w:hAnsi="Times New Roman" w:cs="Times New Roman"/>
          <w:sz w:val="28"/>
          <w:szCs w:val="28"/>
          <w:lang w:val="kk-KZ"/>
        </w:rPr>
        <w:t xml:space="preserve">Несколько групп, включая </w:t>
      </w:r>
      <w:r w:rsidR="00C705EE" w:rsidRPr="00890569">
        <w:rPr>
          <w:rFonts w:ascii="Times New Roman" w:hAnsi="Times New Roman" w:cs="Times New Roman"/>
          <w:sz w:val="28"/>
          <w:szCs w:val="28"/>
          <w:lang w:val="en-US"/>
        </w:rPr>
        <w:t>CCLG</w:t>
      </w:r>
      <w:r w:rsidR="005145DC" w:rsidRPr="00890569">
        <w:rPr>
          <w:rFonts w:ascii="Times New Roman" w:hAnsi="Times New Roman" w:cs="Times New Roman"/>
          <w:sz w:val="28"/>
          <w:szCs w:val="28"/>
          <w:lang w:val="kk-KZ"/>
        </w:rPr>
        <w:t>, Французское общество детской онкологии и COG, ранее определяли АФП в сыворотке крови как прогностический фактор.</w:t>
      </w:r>
      <w:r w:rsidR="00C705EE" w:rsidRPr="00890569">
        <w:rPr>
          <w:rFonts w:ascii="Times New Roman" w:hAnsi="Times New Roman" w:cs="Times New Roman"/>
          <w:sz w:val="28"/>
          <w:szCs w:val="28"/>
        </w:rPr>
        <w:t xml:space="preserve"> </w:t>
      </w:r>
      <w:r w:rsidR="00C705EE" w:rsidRPr="00890569">
        <w:rPr>
          <w:rFonts w:ascii="Times New Roman" w:hAnsi="Times New Roman" w:cs="Times New Roman"/>
          <w:sz w:val="28"/>
          <w:szCs w:val="28"/>
          <w:lang w:val="kk-KZ"/>
        </w:rPr>
        <w:t>Но у</w:t>
      </w:r>
      <w:r w:rsidR="00C705EE" w:rsidRPr="00890569">
        <w:rPr>
          <w:rFonts w:ascii="Times New Roman" w:hAnsi="Times New Roman" w:cs="Times New Roman"/>
          <w:sz w:val="28"/>
          <w:szCs w:val="28"/>
        </w:rPr>
        <w:t xml:space="preserve">ровень АФП в сыворотке крови 10 000 нг/мл не был значимым в общей модели. </w:t>
      </w:r>
      <w:r w:rsidR="00C705EE" w:rsidRPr="00890569">
        <w:rPr>
          <w:rFonts w:ascii="Times New Roman" w:hAnsi="Times New Roman" w:cs="Times New Roman"/>
          <w:sz w:val="28"/>
          <w:szCs w:val="28"/>
          <w:lang w:val="kk-KZ"/>
        </w:rPr>
        <w:t>ХГЧ был повышен у с</w:t>
      </w:r>
      <w:r w:rsidR="0094563F" w:rsidRPr="00890569">
        <w:rPr>
          <w:rFonts w:ascii="Times New Roman" w:hAnsi="Times New Roman" w:cs="Times New Roman"/>
          <w:sz w:val="28"/>
          <w:szCs w:val="28"/>
        </w:rPr>
        <w:t xml:space="preserve">лишком малого количества </w:t>
      </w:r>
      <w:r w:rsidR="00C705EE" w:rsidRPr="00890569">
        <w:rPr>
          <w:rFonts w:ascii="Times New Roman" w:hAnsi="Times New Roman" w:cs="Times New Roman"/>
          <w:sz w:val="28"/>
          <w:szCs w:val="28"/>
        </w:rPr>
        <w:t>пациентов, поэтому оно не имело прогностического значения. Также не были статистически значимыми условия и режимы лечения (схемы на основе цисплатина или карбоплатина). Ни один из факторов, связанных с лечением, существенно не повлияли на результат лечения.</w:t>
      </w:r>
    </w:p>
    <w:p w:rsidR="008A484C" w:rsidRPr="00890569" w:rsidRDefault="0032662A" w:rsidP="00890569">
      <w:pPr>
        <w:pStyle w:val="a5"/>
        <w:jc w:val="both"/>
        <w:rPr>
          <w:rFonts w:ascii="Times New Roman" w:hAnsi="Times New Roman" w:cs="Times New Roman"/>
          <w:i/>
          <w:color w:val="FF0000"/>
          <w:sz w:val="28"/>
          <w:szCs w:val="28"/>
        </w:rPr>
      </w:pPr>
      <w:r w:rsidRPr="00890569">
        <w:rPr>
          <w:rFonts w:ascii="Times New Roman" w:hAnsi="Times New Roman" w:cs="Times New Roman"/>
          <w:sz w:val="28"/>
          <w:szCs w:val="28"/>
        </w:rPr>
        <w:tab/>
      </w:r>
      <w:r w:rsidR="000720FF" w:rsidRPr="00890569">
        <w:rPr>
          <w:rFonts w:ascii="Times New Roman" w:hAnsi="Times New Roman" w:cs="Times New Roman"/>
          <w:sz w:val="28"/>
          <w:szCs w:val="28"/>
        </w:rPr>
        <w:t xml:space="preserve">В нашем исследовании </w:t>
      </w:r>
      <w:r w:rsidR="00545497" w:rsidRPr="00890569">
        <w:rPr>
          <w:rFonts w:ascii="Times New Roman" w:hAnsi="Times New Roman" w:cs="Times New Roman"/>
          <w:sz w:val="28"/>
          <w:szCs w:val="28"/>
        </w:rPr>
        <w:t>уровень АФП более 10 000нг/мл оказался статистически значимым (</w:t>
      </w:r>
      <w:r w:rsidR="00545497" w:rsidRPr="00890569">
        <w:rPr>
          <w:rFonts w:ascii="Times New Roman" w:hAnsi="Times New Roman" w:cs="Times New Roman"/>
          <w:sz w:val="28"/>
          <w:szCs w:val="28"/>
          <w:lang w:val="en-US"/>
        </w:rPr>
        <w:t>p</w:t>
      </w:r>
      <w:r w:rsidR="00545497" w:rsidRPr="00890569">
        <w:rPr>
          <w:rFonts w:ascii="Times New Roman" w:hAnsi="Times New Roman" w:cs="Times New Roman"/>
          <w:sz w:val="28"/>
          <w:szCs w:val="28"/>
        </w:rPr>
        <w:t xml:space="preserve">=0,0216). </w:t>
      </w:r>
      <w:r w:rsidR="000720FF" w:rsidRPr="00890569">
        <w:rPr>
          <w:rFonts w:ascii="Times New Roman" w:hAnsi="Times New Roman" w:cs="Times New Roman"/>
          <w:sz w:val="28"/>
          <w:szCs w:val="28"/>
        </w:rPr>
        <w:t xml:space="preserve">ХГЧ был повышен только у 7% пациентов, </w:t>
      </w:r>
      <w:r w:rsidR="00020D71" w:rsidRPr="00890569">
        <w:rPr>
          <w:rFonts w:ascii="Times New Roman" w:hAnsi="Times New Roman" w:cs="Times New Roman"/>
          <w:sz w:val="28"/>
          <w:szCs w:val="28"/>
        </w:rPr>
        <w:t xml:space="preserve">ЛДГ </w:t>
      </w:r>
      <w:r w:rsidR="00545497" w:rsidRPr="00890569">
        <w:rPr>
          <w:rFonts w:ascii="Times New Roman" w:hAnsi="Times New Roman" w:cs="Times New Roman"/>
          <w:sz w:val="28"/>
          <w:szCs w:val="28"/>
        </w:rPr>
        <w:t>у 81% пациентов. Н</w:t>
      </w:r>
      <w:r w:rsidR="000720FF" w:rsidRPr="00890569">
        <w:rPr>
          <w:rFonts w:ascii="Times New Roman" w:hAnsi="Times New Roman" w:cs="Times New Roman"/>
          <w:sz w:val="28"/>
          <w:szCs w:val="28"/>
        </w:rPr>
        <w:t xml:space="preserve">о уровни </w:t>
      </w:r>
      <w:proofErr w:type="gramStart"/>
      <w:r w:rsidR="000720FF" w:rsidRPr="00890569">
        <w:rPr>
          <w:rFonts w:ascii="Times New Roman" w:hAnsi="Times New Roman" w:cs="Times New Roman"/>
          <w:sz w:val="28"/>
          <w:szCs w:val="28"/>
        </w:rPr>
        <w:t>сывороточных</w:t>
      </w:r>
      <w:proofErr w:type="gramEnd"/>
      <w:r w:rsidR="000720FF" w:rsidRPr="00890569">
        <w:rPr>
          <w:rFonts w:ascii="Times New Roman" w:hAnsi="Times New Roman" w:cs="Times New Roman"/>
          <w:sz w:val="28"/>
          <w:szCs w:val="28"/>
        </w:rPr>
        <w:t xml:space="preserve"> ХГЧ и ЛДГ не были статистически значимыми </w:t>
      </w:r>
      <w:r w:rsidR="00545497" w:rsidRPr="00890569">
        <w:rPr>
          <w:rFonts w:ascii="Times New Roman" w:hAnsi="Times New Roman" w:cs="Times New Roman"/>
          <w:sz w:val="28"/>
          <w:szCs w:val="28"/>
        </w:rPr>
        <w:t xml:space="preserve">при однофакторном анализе. Соответственно </w:t>
      </w:r>
      <w:r w:rsidR="008A484C" w:rsidRPr="00890569">
        <w:rPr>
          <w:rFonts w:ascii="Times New Roman" w:hAnsi="Times New Roman" w:cs="Times New Roman"/>
          <w:sz w:val="28"/>
          <w:szCs w:val="28"/>
        </w:rPr>
        <w:t xml:space="preserve"> </w:t>
      </w:r>
      <w:r w:rsidR="000720FF" w:rsidRPr="00890569">
        <w:rPr>
          <w:rFonts w:ascii="Times New Roman" w:hAnsi="Times New Roman" w:cs="Times New Roman"/>
          <w:sz w:val="28"/>
          <w:szCs w:val="28"/>
        </w:rPr>
        <w:t xml:space="preserve">ХГЧ </w:t>
      </w:r>
      <w:r w:rsidR="00B34F44" w:rsidRPr="00890569">
        <w:rPr>
          <w:rFonts w:ascii="Times New Roman" w:hAnsi="Times New Roman" w:cs="Times New Roman"/>
          <w:sz w:val="28"/>
          <w:szCs w:val="28"/>
        </w:rPr>
        <w:t xml:space="preserve">и ЛДГ </w:t>
      </w:r>
      <w:r w:rsidR="000720FF" w:rsidRPr="00890569">
        <w:rPr>
          <w:rFonts w:ascii="Times New Roman" w:hAnsi="Times New Roman" w:cs="Times New Roman"/>
          <w:sz w:val="28"/>
          <w:szCs w:val="28"/>
        </w:rPr>
        <w:t>не могут быть прогностически значимыми</w:t>
      </w:r>
      <w:r w:rsidR="00B34F44" w:rsidRPr="00890569">
        <w:rPr>
          <w:rFonts w:ascii="Times New Roman" w:hAnsi="Times New Roman" w:cs="Times New Roman"/>
          <w:sz w:val="28"/>
          <w:szCs w:val="28"/>
        </w:rPr>
        <w:t xml:space="preserve"> неблагоприятными факторами</w:t>
      </w:r>
      <w:r w:rsidR="003512A3" w:rsidRPr="00890569">
        <w:rPr>
          <w:rFonts w:ascii="Times New Roman" w:hAnsi="Times New Roman" w:cs="Times New Roman"/>
          <w:sz w:val="28"/>
          <w:szCs w:val="28"/>
        </w:rPr>
        <w:t>.</w:t>
      </w:r>
      <w:r w:rsidR="00545497" w:rsidRPr="00890569">
        <w:rPr>
          <w:rFonts w:ascii="Times New Roman" w:hAnsi="Times New Roman" w:cs="Times New Roman"/>
          <w:sz w:val="28"/>
          <w:szCs w:val="28"/>
        </w:rPr>
        <w:t xml:space="preserve"> </w:t>
      </w:r>
    </w:p>
    <w:p w:rsidR="000720FF" w:rsidRPr="00890569" w:rsidRDefault="000720FF" w:rsidP="00890569">
      <w:pPr>
        <w:pStyle w:val="a5"/>
        <w:jc w:val="both"/>
        <w:rPr>
          <w:rFonts w:ascii="Times New Roman" w:hAnsi="Times New Roman" w:cs="Times New Roman"/>
          <w:sz w:val="28"/>
          <w:szCs w:val="28"/>
        </w:rPr>
      </w:pPr>
      <w:r w:rsidRPr="00890569">
        <w:rPr>
          <w:rFonts w:ascii="Times New Roman" w:hAnsi="Times New Roman" w:cs="Times New Roman"/>
          <w:sz w:val="28"/>
          <w:szCs w:val="28"/>
        </w:rPr>
        <w:tab/>
        <w:t>При многофакторном анализе статистически достоверным</w:t>
      </w:r>
      <w:r w:rsidR="00545497" w:rsidRPr="00890569">
        <w:rPr>
          <w:rFonts w:ascii="Times New Roman" w:hAnsi="Times New Roman" w:cs="Times New Roman"/>
          <w:sz w:val="28"/>
          <w:szCs w:val="28"/>
        </w:rPr>
        <w:t>и</w:t>
      </w:r>
      <w:r w:rsidRPr="00890569">
        <w:rPr>
          <w:rFonts w:ascii="Times New Roman" w:hAnsi="Times New Roman" w:cs="Times New Roman"/>
          <w:sz w:val="28"/>
          <w:szCs w:val="28"/>
        </w:rPr>
        <w:t xml:space="preserve"> в нашем исследовании оказались </w:t>
      </w:r>
      <w:r w:rsidR="00545497" w:rsidRPr="00890569">
        <w:rPr>
          <w:rFonts w:ascii="Times New Roman" w:hAnsi="Times New Roman" w:cs="Times New Roman"/>
          <w:sz w:val="28"/>
          <w:szCs w:val="28"/>
        </w:rPr>
        <w:t xml:space="preserve">исходно высокий уровень АФП, </w:t>
      </w:r>
      <w:r w:rsidRPr="00890569">
        <w:rPr>
          <w:rFonts w:ascii="Times New Roman" w:hAnsi="Times New Roman" w:cs="Times New Roman"/>
          <w:sz w:val="28"/>
          <w:szCs w:val="28"/>
        </w:rPr>
        <w:t xml:space="preserve">кинетика </w:t>
      </w:r>
      <w:proofErr w:type="gramStart"/>
      <w:r w:rsidRPr="00890569">
        <w:rPr>
          <w:rFonts w:ascii="Times New Roman" w:hAnsi="Times New Roman" w:cs="Times New Roman"/>
          <w:sz w:val="28"/>
          <w:szCs w:val="28"/>
        </w:rPr>
        <w:t>сывороточного</w:t>
      </w:r>
      <w:proofErr w:type="gramEnd"/>
      <w:r w:rsidRPr="00890569">
        <w:rPr>
          <w:rFonts w:ascii="Times New Roman" w:hAnsi="Times New Roman" w:cs="Times New Roman"/>
          <w:sz w:val="28"/>
          <w:szCs w:val="28"/>
        </w:rPr>
        <w:t xml:space="preserve"> АФП и статус резекции. </w:t>
      </w:r>
    </w:p>
    <w:p w:rsidR="00545497" w:rsidRPr="00890569" w:rsidRDefault="00545497" w:rsidP="00890569">
      <w:pPr>
        <w:pStyle w:val="a5"/>
        <w:jc w:val="both"/>
        <w:rPr>
          <w:rFonts w:ascii="Times New Roman" w:hAnsi="Times New Roman" w:cs="Times New Roman"/>
          <w:sz w:val="28"/>
          <w:szCs w:val="28"/>
        </w:rPr>
      </w:pPr>
      <w:r w:rsidRPr="00890569">
        <w:rPr>
          <w:rFonts w:ascii="Times New Roman" w:hAnsi="Times New Roman" w:cs="Times New Roman"/>
          <w:sz w:val="28"/>
          <w:szCs w:val="28"/>
        </w:rPr>
        <w:lastRenderedPageBreak/>
        <w:tab/>
        <w:t>Согласно построенной прогностической модели</w:t>
      </w:r>
      <w:r w:rsidR="00322C37" w:rsidRPr="00890569">
        <w:rPr>
          <w:rFonts w:ascii="Times New Roman" w:hAnsi="Times New Roman" w:cs="Times New Roman"/>
          <w:sz w:val="28"/>
          <w:szCs w:val="28"/>
        </w:rPr>
        <w:t xml:space="preserve">, </w:t>
      </w:r>
      <w:r w:rsidRPr="00890569">
        <w:rPr>
          <w:rFonts w:ascii="Times New Roman" w:hAnsi="Times New Roman" w:cs="Times New Roman"/>
          <w:sz w:val="28"/>
          <w:szCs w:val="28"/>
        </w:rPr>
        <w:t xml:space="preserve"> у</w:t>
      </w:r>
      <w:r w:rsidRPr="00890569">
        <w:rPr>
          <w:rFonts w:ascii="Times New Roman" w:hAnsi="Times New Roman" w:cs="Times New Roman"/>
          <w:bCs/>
          <w:sz w:val="28"/>
          <w:szCs w:val="28"/>
        </w:rPr>
        <w:t xml:space="preserve"> пациентов с исходным уровнем АФП более 10 000нг/мл риск неблагоприятного исхода оказался  выше в 3,9 раз по сравнению с группой с уровнем АФП менее 10 000нг/мл.</w:t>
      </w:r>
    </w:p>
    <w:p w:rsidR="000720FF" w:rsidRPr="00890569" w:rsidRDefault="00C57BDC" w:rsidP="00890569">
      <w:pPr>
        <w:pStyle w:val="a5"/>
        <w:ind w:firstLine="708"/>
        <w:jc w:val="both"/>
        <w:rPr>
          <w:rFonts w:ascii="Times New Roman" w:hAnsi="Times New Roman" w:cs="Times New Roman"/>
          <w:sz w:val="28"/>
          <w:szCs w:val="28"/>
        </w:rPr>
      </w:pPr>
      <w:proofErr w:type="gramStart"/>
      <w:r w:rsidRPr="00890569">
        <w:rPr>
          <w:rFonts w:ascii="Times New Roman" w:hAnsi="Times New Roman" w:cs="Times New Roman"/>
          <w:sz w:val="28"/>
          <w:szCs w:val="28"/>
        </w:rPr>
        <w:t>Важность нормальной элиминации сывороточного АФП отражена</w:t>
      </w:r>
      <w:r w:rsidR="00F531CB" w:rsidRPr="00890569">
        <w:rPr>
          <w:rFonts w:ascii="Times New Roman" w:hAnsi="Times New Roman" w:cs="Times New Roman"/>
          <w:sz w:val="28"/>
          <w:szCs w:val="28"/>
        </w:rPr>
        <w:t xml:space="preserve"> </w:t>
      </w:r>
      <w:r w:rsidR="00B67FB5" w:rsidRPr="00890569">
        <w:rPr>
          <w:rFonts w:ascii="Times New Roman" w:hAnsi="Times New Roman" w:cs="Times New Roman"/>
          <w:sz w:val="28"/>
          <w:szCs w:val="28"/>
          <w:lang w:val="kk-KZ"/>
        </w:rPr>
        <w:t>в работах ряда исследователей</w:t>
      </w:r>
      <w:r w:rsidRPr="00890569">
        <w:rPr>
          <w:rFonts w:ascii="Times New Roman" w:hAnsi="Times New Roman" w:cs="Times New Roman"/>
          <w:sz w:val="28"/>
          <w:szCs w:val="28"/>
        </w:rPr>
        <w:t>.</w:t>
      </w:r>
      <w:proofErr w:type="gramEnd"/>
      <w:r w:rsidRPr="00890569">
        <w:rPr>
          <w:rFonts w:ascii="Times New Roman" w:hAnsi="Times New Roman" w:cs="Times New Roman"/>
          <w:sz w:val="28"/>
          <w:szCs w:val="28"/>
        </w:rPr>
        <w:t xml:space="preserve"> Авторы </w:t>
      </w:r>
      <w:r w:rsidR="000720FF" w:rsidRPr="00890569">
        <w:rPr>
          <w:rFonts w:ascii="Times New Roman" w:hAnsi="Times New Roman" w:cs="Times New Roman"/>
          <w:sz w:val="28"/>
          <w:szCs w:val="28"/>
        </w:rPr>
        <w:t xml:space="preserve">показали, что неудовлетворительное снижение </w:t>
      </w:r>
      <w:proofErr w:type="gramStart"/>
      <w:r w:rsidR="000720FF" w:rsidRPr="00890569">
        <w:rPr>
          <w:rFonts w:ascii="Times New Roman" w:hAnsi="Times New Roman" w:cs="Times New Roman"/>
          <w:sz w:val="28"/>
          <w:szCs w:val="28"/>
        </w:rPr>
        <w:t>повышенных</w:t>
      </w:r>
      <w:proofErr w:type="gramEnd"/>
      <w:r w:rsidR="000720FF" w:rsidRPr="00890569">
        <w:rPr>
          <w:rFonts w:ascii="Times New Roman" w:hAnsi="Times New Roman" w:cs="Times New Roman"/>
          <w:sz w:val="28"/>
          <w:szCs w:val="28"/>
        </w:rPr>
        <w:t xml:space="preserve"> онкомаркеров после начала терапии связано с плохим прогнозом [</w:t>
      </w:r>
      <w:r w:rsidR="009055DD" w:rsidRPr="00890569">
        <w:rPr>
          <w:rFonts w:ascii="Times New Roman" w:hAnsi="Times New Roman" w:cs="Times New Roman"/>
          <w:sz w:val="28"/>
          <w:szCs w:val="28"/>
        </w:rPr>
        <w:t>2535, р. 1</w:t>
      </w:r>
      <w:r w:rsidR="001E78DB" w:rsidRPr="00890569">
        <w:rPr>
          <w:rFonts w:ascii="Times New Roman" w:hAnsi="Times New Roman" w:cs="Times New Roman"/>
          <w:sz w:val="28"/>
          <w:szCs w:val="28"/>
          <w:lang w:val="kk-KZ"/>
        </w:rPr>
        <w:t>4</w:t>
      </w:r>
      <w:r w:rsidR="009055DD" w:rsidRPr="00890569">
        <w:rPr>
          <w:rFonts w:ascii="Times New Roman" w:hAnsi="Times New Roman" w:cs="Times New Roman"/>
          <w:sz w:val="28"/>
          <w:szCs w:val="28"/>
          <w:lang w:val="kk-KZ"/>
        </w:rPr>
        <w:t xml:space="preserve">; </w:t>
      </w:r>
      <w:r w:rsidR="009055DD" w:rsidRPr="00890569">
        <w:rPr>
          <w:rFonts w:ascii="Times New Roman" w:hAnsi="Times New Roman" w:cs="Times New Roman"/>
          <w:sz w:val="28"/>
          <w:szCs w:val="28"/>
        </w:rPr>
        <w:t xml:space="preserve"> </w:t>
      </w:r>
      <w:r w:rsidR="00D12D23" w:rsidRPr="00890569">
        <w:rPr>
          <w:rFonts w:ascii="Times New Roman" w:hAnsi="Times New Roman" w:cs="Times New Roman"/>
          <w:sz w:val="28"/>
          <w:szCs w:val="28"/>
        </w:rPr>
        <w:t xml:space="preserve">3869,р. </w:t>
      </w:r>
      <w:r w:rsidR="009A5A1E" w:rsidRPr="00890569">
        <w:rPr>
          <w:rFonts w:ascii="Times New Roman" w:hAnsi="Times New Roman" w:cs="Times New Roman"/>
          <w:sz w:val="28"/>
          <w:szCs w:val="28"/>
        </w:rPr>
        <w:t>8</w:t>
      </w:r>
      <w:r w:rsidR="001453D7" w:rsidRPr="00890569">
        <w:rPr>
          <w:rFonts w:ascii="Times New Roman" w:hAnsi="Times New Roman" w:cs="Times New Roman"/>
          <w:sz w:val="28"/>
          <w:szCs w:val="28"/>
          <w:lang w:val="kk-KZ"/>
        </w:rPr>
        <w:t>2</w:t>
      </w:r>
      <w:r w:rsidR="00D12D23" w:rsidRPr="00890569">
        <w:rPr>
          <w:rFonts w:ascii="Times New Roman" w:hAnsi="Times New Roman" w:cs="Times New Roman"/>
          <w:sz w:val="28"/>
          <w:szCs w:val="28"/>
          <w:lang w:val="kk-KZ"/>
        </w:rPr>
        <w:t xml:space="preserve">; 1448,р. </w:t>
      </w:r>
      <w:r w:rsidR="00201CBC" w:rsidRPr="00890569">
        <w:rPr>
          <w:rFonts w:ascii="Times New Roman" w:hAnsi="Times New Roman" w:cs="Times New Roman"/>
          <w:sz w:val="28"/>
          <w:szCs w:val="28"/>
        </w:rPr>
        <w:t>8</w:t>
      </w:r>
      <w:r w:rsidR="001453D7" w:rsidRPr="00890569">
        <w:rPr>
          <w:rFonts w:ascii="Times New Roman" w:hAnsi="Times New Roman" w:cs="Times New Roman"/>
          <w:sz w:val="28"/>
          <w:szCs w:val="28"/>
          <w:lang w:val="kk-KZ"/>
        </w:rPr>
        <w:t>4</w:t>
      </w:r>
      <w:r w:rsidR="00D12D23" w:rsidRPr="00890569">
        <w:rPr>
          <w:rFonts w:ascii="Times New Roman" w:hAnsi="Times New Roman" w:cs="Times New Roman"/>
          <w:sz w:val="28"/>
          <w:szCs w:val="28"/>
          <w:lang w:val="kk-KZ"/>
        </w:rPr>
        <w:t>; 5904,р. 85; 2524,р. 86</w:t>
      </w:r>
      <w:r w:rsidR="000720FF" w:rsidRPr="00890569">
        <w:rPr>
          <w:rFonts w:ascii="Times New Roman" w:hAnsi="Times New Roman" w:cs="Times New Roman"/>
          <w:sz w:val="28"/>
          <w:szCs w:val="28"/>
        </w:rPr>
        <w:t xml:space="preserve">]. Среднее время до нормализации АФП  было установлено на уровне 7,6 и 5,7 недели для АФП и ХГЧ, соответственно, с пороговыми значениями 9 недель для АФП и 6 недель для ХГЧ </w:t>
      </w:r>
      <w:r w:rsidR="00F93299" w:rsidRPr="00890569">
        <w:rPr>
          <w:rFonts w:ascii="Times New Roman" w:hAnsi="Times New Roman" w:cs="Times New Roman"/>
          <w:sz w:val="28"/>
          <w:szCs w:val="28"/>
        </w:rPr>
        <w:t>[1</w:t>
      </w:r>
      <w:r w:rsidR="00020D71" w:rsidRPr="00890569">
        <w:rPr>
          <w:rFonts w:ascii="Times New Roman" w:hAnsi="Times New Roman" w:cs="Times New Roman"/>
          <w:sz w:val="28"/>
          <w:szCs w:val="28"/>
        </w:rPr>
        <w:t>70</w:t>
      </w:r>
      <w:r w:rsidR="000720FF" w:rsidRPr="00890569">
        <w:rPr>
          <w:rFonts w:ascii="Times New Roman" w:hAnsi="Times New Roman" w:cs="Times New Roman"/>
          <w:sz w:val="28"/>
          <w:szCs w:val="28"/>
        </w:rPr>
        <w:t>]. По педиатрическим пациентам имеются ограниченные данные о снижении онкомаркеров [</w:t>
      </w:r>
      <w:r w:rsidR="00D12D23" w:rsidRPr="00890569">
        <w:rPr>
          <w:rFonts w:ascii="Times New Roman" w:hAnsi="Times New Roman" w:cs="Times New Roman"/>
          <w:sz w:val="28"/>
          <w:szCs w:val="28"/>
          <w:lang w:val="kk-KZ"/>
        </w:rPr>
        <w:t>12,р.</w:t>
      </w:r>
      <w:r w:rsidR="000720FF" w:rsidRPr="00890569">
        <w:rPr>
          <w:rFonts w:ascii="Times New Roman" w:hAnsi="Times New Roman" w:cs="Times New Roman"/>
          <w:sz w:val="28"/>
          <w:szCs w:val="28"/>
        </w:rPr>
        <w:t>1</w:t>
      </w:r>
      <w:r w:rsidR="00020D71" w:rsidRPr="00890569">
        <w:rPr>
          <w:rFonts w:ascii="Times New Roman" w:hAnsi="Times New Roman" w:cs="Times New Roman"/>
          <w:sz w:val="28"/>
          <w:szCs w:val="28"/>
        </w:rPr>
        <w:t>70</w:t>
      </w:r>
      <w:r w:rsidR="00D12D23" w:rsidRPr="00890569">
        <w:rPr>
          <w:rFonts w:ascii="Times New Roman" w:hAnsi="Times New Roman" w:cs="Times New Roman"/>
          <w:sz w:val="28"/>
          <w:szCs w:val="28"/>
          <w:lang w:val="kk-KZ"/>
        </w:rPr>
        <w:t xml:space="preserve">; </w:t>
      </w:r>
      <w:r w:rsidR="000720FF" w:rsidRPr="00890569">
        <w:rPr>
          <w:rFonts w:ascii="Times New Roman" w:hAnsi="Times New Roman" w:cs="Times New Roman"/>
          <w:sz w:val="28"/>
          <w:szCs w:val="28"/>
        </w:rPr>
        <w:t>1</w:t>
      </w:r>
      <w:r w:rsidR="00020D71" w:rsidRPr="00890569">
        <w:rPr>
          <w:rFonts w:ascii="Times New Roman" w:hAnsi="Times New Roman" w:cs="Times New Roman"/>
          <w:sz w:val="28"/>
          <w:szCs w:val="28"/>
        </w:rPr>
        <w:t>71</w:t>
      </w:r>
      <w:r w:rsidR="000720FF" w:rsidRPr="00890569">
        <w:rPr>
          <w:rFonts w:ascii="Times New Roman" w:hAnsi="Times New Roman" w:cs="Times New Roman"/>
          <w:sz w:val="28"/>
          <w:szCs w:val="28"/>
        </w:rPr>
        <w:t xml:space="preserve">]. </w:t>
      </w:r>
      <w:proofErr w:type="gramStart"/>
      <w:r w:rsidR="000720FF" w:rsidRPr="00890569">
        <w:rPr>
          <w:rFonts w:ascii="Times New Roman" w:hAnsi="Times New Roman" w:cs="Times New Roman"/>
          <w:sz w:val="28"/>
          <w:szCs w:val="28"/>
          <w:shd w:val="clear" w:color="auto" w:fill="FFFFFF"/>
          <w:lang w:val="en-US"/>
        </w:rPr>
        <w:t>O</w:t>
      </w:r>
      <w:r w:rsidR="000720FF" w:rsidRPr="00890569">
        <w:rPr>
          <w:rFonts w:ascii="Times New Roman" w:hAnsi="Times New Roman" w:cs="Times New Roman"/>
          <w:sz w:val="28"/>
          <w:szCs w:val="28"/>
          <w:shd w:val="clear" w:color="auto" w:fill="FFFFFF"/>
        </w:rPr>
        <w:t>’</w:t>
      </w:r>
      <w:r w:rsidR="000720FF" w:rsidRPr="00890569">
        <w:rPr>
          <w:rFonts w:ascii="Times New Roman" w:hAnsi="Times New Roman" w:cs="Times New Roman"/>
          <w:sz w:val="28"/>
          <w:szCs w:val="28"/>
          <w:shd w:val="clear" w:color="auto" w:fill="FFFFFF"/>
          <w:lang w:val="en-US"/>
        </w:rPr>
        <w:t>Neill</w:t>
      </w:r>
      <w:r w:rsidR="000720FF" w:rsidRPr="00890569">
        <w:rPr>
          <w:rFonts w:ascii="Times New Roman" w:hAnsi="Times New Roman" w:cs="Times New Roman"/>
          <w:sz w:val="28"/>
          <w:szCs w:val="28"/>
        </w:rPr>
        <w:t xml:space="preserve"> и соавторы ретроспективно проанализировали данные, собранные у педиатрических пациентов, получавших лечение по протоколу AGCT0132 COG, чтобы определить, существует ли взаимосвязь между снижением АФП и исходом.</w:t>
      </w:r>
      <w:proofErr w:type="gramEnd"/>
      <w:r w:rsidR="000720FF" w:rsidRPr="00890569">
        <w:rPr>
          <w:rFonts w:ascii="Times New Roman" w:hAnsi="Times New Roman" w:cs="Times New Roman"/>
          <w:sz w:val="28"/>
          <w:szCs w:val="28"/>
        </w:rPr>
        <w:t xml:space="preserve"> В анализ были включены 131 детей, у </w:t>
      </w:r>
      <w:r w:rsidR="00F531CB" w:rsidRPr="00890569">
        <w:rPr>
          <w:rFonts w:ascii="Times New Roman" w:hAnsi="Times New Roman" w:cs="Times New Roman"/>
          <w:sz w:val="28"/>
          <w:szCs w:val="28"/>
        </w:rPr>
        <w:t>17</w:t>
      </w:r>
      <w:r w:rsidR="000720FF" w:rsidRPr="00890569">
        <w:rPr>
          <w:rFonts w:ascii="Times New Roman" w:hAnsi="Times New Roman" w:cs="Times New Roman"/>
          <w:sz w:val="28"/>
          <w:szCs w:val="28"/>
        </w:rPr>
        <w:t xml:space="preserve"> пациентов </w:t>
      </w:r>
      <w:proofErr w:type="gramStart"/>
      <w:r w:rsidR="000720FF" w:rsidRPr="00890569">
        <w:rPr>
          <w:rFonts w:ascii="Times New Roman" w:hAnsi="Times New Roman" w:cs="Times New Roman"/>
          <w:sz w:val="28"/>
          <w:szCs w:val="28"/>
        </w:rPr>
        <w:t>произошел рецидив и у 2 развилась</w:t>
      </w:r>
      <w:proofErr w:type="gramEnd"/>
      <w:r w:rsidR="000720FF" w:rsidRPr="00890569">
        <w:rPr>
          <w:rFonts w:ascii="Times New Roman" w:hAnsi="Times New Roman" w:cs="Times New Roman"/>
          <w:sz w:val="28"/>
          <w:szCs w:val="28"/>
        </w:rPr>
        <w:t xml:space="preserve"> вторичная злокачественная опухоль. Совокупная частота рецидивов за 3 года составила 11% для пациентов с удовлетворительным снижением и 38% для пациентов с неудовлетворительным снижением (</w:t>
      </w:r>
      <w:proofErr w:type="gramStart"/>
      <w:r w:rsidR="000720FF" w:rsidRPr="00890569">
        <w:rPr>
          <w:rFonts w:ascii="Times New Roman" w:hAnsi="Times New Roman" w:cs="Times New Roman"/>
          <w:sz w:val="28"/>
          <w:szCs w:val="28"/>
        </w:rPr>
        <w:t>р</w:t>
      </w:r>
      <w:proofErr w:type="gramEnd"/>
      <w:r w:rsidR="000720FF" w:rsidRPr="00890569">
        <w:rPr>
          <w:rFonts w:ascii="Times New Roman" w:hAnsi="Times New Roman" w:cs="Times New Roman"/>
          <w:sz w:val="28"/>
          <w:szCs w:val="28"/>
        </w:rPr>
        <w:t xml:space="preserve">=0,006). </w:t>
      </w:r>
      <w:r w:rsidR="000720FF" w:rsidRPr="00890569">
        <w:rPr>
          <w:rFonts w:ascii="Times New Roman" w:hAnsi="Times New Roman" w:cs="Times New Roman"/>
          <w:sz w:val="28"/>
          <w:szCs w:val="28"/>
          <w:lang w:val="en-US"/>
        </w:rPr>
        <w:t>MAGiC</w:t>
      </w:r>
      <w:r w:rsidR="000720FF" w:rsidRPr="00890569">
        <w:rPr>
          <w:rFonts w:ascii="Times New Roman" w:hAnsi="Times New Roman" w:cs="Times New Roman"/>
          <w:sz w:val="28"/>
          <w:szCs w:val="28"/>
        </w:rPr>
        <w:t xml:space="preserve"> </w:t>
      </w:r>
      <w:r w:rsidR="000720FF" w:rsidRPr="00890569">
        <w:rPr>
          <w:rFonts w:ascii="Times New Roman" w:hAnsi="Times New Roman" w:cs="Times New Roman"/>
          <w:sz w:val="28"/>
          <w:szCs w:val="28"/>
          <w:lang w:val="kk-KZ"/>
        </w:rPr>
        <w:t>установили</w:t>
      </w:r>
      <w:r w:rsidR="00322C37" w:rsidRPr="00890569">
        <w:rPr>
          <w:rFonts w:ascii="Times New Roman" w:hAnsi="Times New Roman" w:cs="Times New Roman"/>
          <w:sz w:val="28"/>
          <w:szCs w:val="28"/>
          <w:lang w:val="kk-KZ"/>
        </w:rPr>
        <w:t>,</w:t>
      </w:r>
      <w:r w:rsidR="000720FF" w:rsidRPr="00890569">
        <w:rPr>
          <w:rFonts w:ascii="Times New Roman" w:hAnsi="Times New Roman" w:cs="Times New Roman"/>
          <w:sz w:val="28"/>
          <w:szCs w:val="28"/>
          <w:lang w:val="kk-KZ"/>
        </w:rPr>
        <w:t xml:space="preserve"> что к</w:t>
      </w:r>
      <w:r w:rsidR="000720FF" w:rsidRPr="00890569">
        <w:rPr>
          <w:rFonts w:ascii="Times New Roman" w:eastAsia="Times New Roman" w:hAnsi="Times New Roman" w:cs="Times New Roman"/>
          <w:sz w:val="28"/>
          <w:szCs w:val="28"/>
          <w:lang w:eastAsia="ru-RU"/>
        </w:rPr>
        <w:t xml:space="preserve">инетика </w:t>
      </w:r>
      <w:r w:rsidR="00322C37" w:rsidRPr="00890569">
        <w:rPr>
          <w:rFonts w:ascii="Times New Roman" w:eastAsia="Times New Roman" w:hAnsi="Times New Roman" w:cs="Times New Roman"/>
          <w:sz w:val="28"/>
          <w:szCs w:val="28"/>
          <w:lang w:eastAsia="ru-RU"/>
        </w:rPr>
        <w:t>марке</w:t>
      </w:r>
      <w:r w:rsidR="000720FF" w:rsidRPr="00890569">
        <w:rPr>
          <w:rFonts w:ascii="Times New Roman" w:eastAsia="Times New Roman" w:hAnsi="Times New Roman" w:cs="Times New Roman"/>
          <w:sz w:val="28"/>
          <w:szCs w:val="28"/>
          <w:lang w:eastAsia="ru-RU"/>
        </w:rPr>
        <w:t xml:space="preserve">ров на протяжении первых 6 недель химиотерапии обеспечивает важную прогностическую информацию </w:t>
      </w:r>
      <w:r w:rsidR="000720FF" w:rsidRPr="00890569">
        <w:rPr>
          <w:rFonts w:ascii="Times New Roman" w:hAnsi="Times New Roman" w:cs="Times New Roman"/>
          <w:sz w:val="28"/>
          <w:szCs w:val="28"/>
        </w:rPr>
        <w:t>[</w:t>
      </w:r>
      <w:r w:rsidR="009F03C3" w:rsidRPr="00890569">
        <w:rPr>
          <w:rFonts w:ascii="Times New Roman" w:hAnsi="Times New Roman" w:cs="Times New Roman"/>
          <w:sz w:val="28"/>
          <w:szCs w:val="28"/>
          <w:lang w:val="kk-KZ"/>
        </w:rPr>
        <w:t>4</w:t>
      </w:r>
      <w:proofErr w:type="gramStart"/>
      <w:r w:rsidR="009F03C3" w:rsidRPr="00890569">
        <w:rPr>
          <w:rFonts w:ascii="Times New Roman" w:hAnsi="Times New Roman" w:cs="Times New Roman"/>
          <w:sz w:val="28"/>
          <w:szCs w:val="28"/>
          <w:lang w:val="kk-KZ"/>
        </w:rPr>
        <w:t>,р</w:t>
      </w:r>
      <w:proofErr w:type="gramEnd"/>
      <w:r w:rsidR="009F03C3" w:rsidRPr="00890569">
        <w:rPr>
          <w:rFonts w:ascii="Times New Roman" w:hAnsi="Times New Roman" w:cs="Times New Roman"/>
          <w:sz w:val="28"/>
          <w:szCs w:val="28"/>
          <w:lang w:val="kk-KZ"/>
        </w:rPr>
        <w:t xml:space="preserve">. </w:t>
      </w:r>
      <w:r w:rsidR="000720FF" w:rsidRPr="00890569">
        <w:rPr>
          <w:rFonts w:ascii="Times New Roman" w:hAnsi="Times New Roman" w:cs="Times New Roman"/>
          <w:sz w:val="28"/>
          <w:szCs w:val="28"/>
        </w:rPr>
        <w:t>1</w:t>
      </w:r>
      <w:r w:rsidR="00020D71" w:rsidRPr="00890569">
        <w:rPr>
          <w:rFonts w:ascii="Times New Roman" w:hAnsi="Times New Roman" w:cs="Times New Roman"/>
          <w:sz w:val="28"/>
          <w:szCs w:val="28"/>
          <w:lang w:val="en-US"/>
        </w:rPr>
        <w:t>71</w:t>
      </w:r>
      <w:r w:rsidR="000720FF" w:rsidRPr="00890569">
        <w:rPr>
          <w:rFonts w:ascii="Times New Roman" w:hAnsi="Times New Roman" w:cs="Times New Roman"/>
          <w:sz w:val="28"/>
          <w:szCs w:val="28"/>
        </w:rPr>
        <w:t>].</w:t>
      </w:r>
    </w:p>
    <w:p w:rsidR="000720FF" w:rsidRPr="00890569" w:rsidRDefault="000720FF" w:rsidP="00890569">
      <w:pPr>
        <w:autoSpaceDE w:val="0"/>
        <w:autoSpaceDN w:val="0"/>
        <w:adjustRightInd w:val="0"/>
        <w:spacing w:after="0" w:line="240" w:lineRule="auto"/>
        <w:ind w:firstLine="708"/>
        <w:jc w:val="both"/>
        <w:rPr>
          <w:rFonts w:ascii="Times New Roman" w:hAnsi="Times New Roman"/>
          <w:sz w:val="28"/>
          <w:szCs w:val="28"/>
          <w:lang w:val="kk-KZ"/>
        </w:rPr>
      </w:pPr>
      <w:r w:rsidRPr="00890569">
        <w:rPr>
          <w:rFonts w:ascii="Times New Roman" w:eastAsia="Times New Roman" w:hAnsi="Times New Roman"/>
          <w:sz w:val="28"/>
          <w:szCs w:val="28"/>
          <w:lang w:eastAsia="ru-RU"/>
        </w:rPr>
        <w:t>Мы в своей работе использовали номограмму, предложенную Н.Д.Фасеевой [</w:t>
      </w:r>
      <w:r w:rsidR="009F03C3" w:rsidRPr="00890569">
        <w:rPr>
          <w:rFonts w:ascii="Times New Roman" w:eastAsia="Times New Roman" w:hAnsi="Times New Roman"/>
          <w:sz w:val="28"/>
          <w:szCs w:val="28"/>
          <w:lang w:val="kk-KZ" w:eastAsia="ru-RU"/>
        </w:rPr>
        <w:t xml:space="preserve">115,с. </w:t>
      </w:r>
      <w:r w:rsidR="009A5A1E" w:rsidRPr="00890569">
        <w:rPr>
          <w:rFonts w:ascii="Times New Roman" w:eastAsia="Times New Roman" w:hAnsi="Times New Roman"/>
          <w:sz w:val="28"/>
          <w:szCs w:val="28"/>
          <w:lang w:eastAsia="ru-RU"/>
        </w:rPr>
        <w:t>94</w:t>
      </w:r>
      <w:r w:rsidRPr="00890569">
        <w:rPr>
          <w:rFonts w:ascii="Times New Roman" w:eastAsia="Times New Roman" w:hAnsi="Times New Roman"/>
          <w:sz w:val="28"/>
          <w:szCs w:val="28"/>
          <w:lang w:eastAsia="ru-RU"/>
        </w:rPr>
        <w:t>]. У</w:t>
      </w:r>
      <w:r w:rsidRPr="00890569">
        <w:rPr>
          <w:rFonts w:ascii="Times New Roman" w:hAnsi="Times New Roman"/>
          <w:sz w:val="28"/>
          <w:szCs w:val="28"/>
        </w:rPr>
        <w:t xml:space="preserve"> 57% пациентов скорость снижения АФП на 42-й день был</w:t>
      </w:r>
      <w:r w:rsidR="00F531CB" w:rsidRPr="00890569">
        <w:rPr>
          <w:rFonts w:ascii="Times New Roman" w:hAnsi="Times New Roman"/>
          <w:sz w:val="28"/>
          <w:szCs w:val="28"/>
        </w:rPr>
        <w:t>а</w:t>
      </w:r>
      <w:r w:rsidRPr="00890569">
        <w:rPr>
          <w:rFonts w:ascii="Times New Roman" w:hAnsi="Times New Roman"/>
          <w:sz w:val="28"/>
          <w:szCs w:val="28"/>
        </w:rPr>
        <w:t xml:space="preserve"> выше предложенного порога. БСВ составила </w:t>
      </w:r>
      <w:r w:rsidR="00C461E7" w:rsidRPr="00890569">
        <w:rPr>
          <w:rFonts w:ascii="Times New Roman" w:hAnsi="Times New Roman"/>
          <w:sz w:val="28"/>
          <w:szCs w:val="28"/>
        </w:rPr>
        <w:t>57</w:t>
      </w:r>
      <w:r w:rsidRPr="00890569">
        <w:rPr>
          <w:rFonts w:ascii="Times New Roman" w:hAnsi="Times New Roman"/>
          <w:b/>
          <w:sz w:val="28"/>
          <w:szCs w:val="28"/>
        </w:rPr>
        <w:t>±</w:t>
      </w:r>
      <w:r w:rsidR="00C461E7" w:rsidRPr="00890569">
        <w:rPr>
          <w:rFonts w:ascii="Times New Roman" w:hAnsi="Times New Roman"/>
          <w:sz w:val="28"/>
          <w:szCs w:val="28"/>
        </w:rPr>
        <w:t>8</w:t>
      </w:r>
      <w:r w:rsidR="00546A70" w:rsidRPr="00890569">
        <w:rPr>
          <w:rFonts w:ascii="Times New Roman" w:hAnsi="Times New Roman"/>
          <w:sz w:val="28"/>
          <w:szCs w:val="28"/>
        </w:rPr>
        <w:t xml:space="preserve">% </w:t>
      </w:r>
      <w:r w:rsidR="00C461E7" w:rsidRPr="00890569">
        <w:rPr>
          <w:rFonts w:ascii="Times New Roman" w:hAnsi="Times New Roman"/>
          <w:sz w:val="28"/>
          <w:szCs w:val="28"/>
        </w:rPr>
        <w:t xml:space="preserve"> против 88</w:t>
      </w:r>
      <w:r w:rsidRPr="00890569">
        <w:rPr>
          <w:rFonts w:ascii="Times New Roman" w:hAnsi="Times New Roman"/>
          <w:b/>
          <w:sz w:val="28"/>
          <w:szCs w:val="28"/>
        </w:rPr>
        <w:t>±</w:t>
      </w:r>
      <w:r w:rsidR="00C461E7" w:rsidRPr="00890569">
        <w:rPr>
          <w:rFonts w:ascii="Times New Roman" w:hAnsi="Times New Roman"/>
          <w:sz w:val="28"/>
          <w:szCs w:val="28"/>
        </w:rPr>
        <w:t>6</w:t>
      </w:r>
      <w:r w:rsidRPr="00890569">
        <w:rPr>
          <w:rFonts w:ascii="Times New Roman" w:hAnsi="Times New Roman"/>
          <w:sz w:val="28"/>
          <w:szCs w:val="28"/>
        </w:rPr>
        <w:t>%  в группе с уров</w:t>
      </w:r>
      <w:r w:rsidR="00FA58A2" w:rsidRPr="00890569">
        <w:rPr>
          <w:rFonts w:ascii="Times New Roman" w:hAnsi="Times New Roman"/>
          <w:sz w:val="28"/>
          <w:szCs w:val="28"/>
        </w:rPr>
        <w:t>нем АФП ниже пороговой линии (</w:t>
      </w:r>
      <w:proofErr w:type="gramStart"/>
      <w:r w:rsidR="00FA58A2" w:rsidRPr="00890569">
        <w:rPr>
          <w:rFonts w:ascii="Times New Roman" w:hAnsi="Times New Roman"/>
          <w:sz w:val="28"/>
          <w:szCs w:val="28"/>
        </w:rPr>
        <w:t>р</w:t>
      </w:r>
      <w:proofErr w:type="gramEnd"/>
      <w:r w:rsidR="00FA58A2" w:rsidRPr="00890569">
        <w:rPr>
          <w:rFonts w:ascii="Times New Roman" w:hAnsi="Times New Roman"/>
          <w:sz w:val="28"/>
          <w:szCs w:val="28"/>
        </w:rPr>
        <w:t>=</w:t>
      </w:r>
      <w:r w:rsidRPr="00890569">
        <w:rPr>
          <w:rFonts w:ascii="Times New Roman" w:hAnsi="Times New Roman"/>
          <w:sz w:val="28"/>
          <w:szCs w:val="28"/>
        </w:rPr>
        <w:t>0,00</w:t>
      </w:r>
      <w:r w:rsidR="00FA58A2" w:rsidRPr="00890569">
        <w:rPr>
          <w:rFonts w:ascii="Times New Roman" w:hAnsi="Times New Roman"/>
          <w:sz w:val="28"/>
          <w:szCs w:val="28"/>
        </w:rPr>
        <w:t>02</w:t>
      </w:r>
      <w:r w:rsidRPr="00890569">
        <w:rPr>
          <w:rFonts w:ascii="Times New Roman" w:hAnsi="Times New Roman"/>
          <w:sz w:val="28"/>
          <w:szCs w:val="28"/>
        </w:rPr>
        <w:t>). При построении прогностической модели у</w:t>
      </w:r>
      <w:r w:rsidRPr="00890569">
        <w:rPr>
          <w:rFonts w:ascii="Times New Roman" w:eastAsiaTheme="minorHAnsi" w:hAnsi="Times New Roman"/>
          <w:bCs/>
          <w:sz w:val="28"/>
          <w:szCs w:val="28"/>
        </w:rPr>
        <w:t xml:space="preserve"> пациентов с нарушением кинетики АФП в </w:t>
      </w:r>
      <w:r w:rsidR="00545497" w:rsidRPr="00890569">
        <w:rPr>
          <w:rFonts w:ascii="Times New Roman" w:eastAsiaTheme="minorHAnsi" w:hAnsi="Times New Roman"/>
          <w:bCs/>
          <w:sz w:val="28"/>
          <w:szCs w:val="28"/>
        </w:rPr>
        <w:t xml:space="preserve">3,2 </w:t>
      </w:r>
      <w:r w:rsidRPr="00890569">
        <w:rPr>
          <w:rFonts w:ascii="Times New Roman" w:eastAsiaTheme="minorHAnsi" w:hAnsi="Times New Roman"/>
          <w:bCs/>
          <w:sz w:val="28"/>
          <w:szCs w:val="28"/>
        </w:rPr>
        <w:t>раз</w:t>
      </w:r>
      <w:r w:rsidR="00545497" w:rsidRPr="00890569">
        <w:rPr>
          <w:rFonts w:ascii="Times New Roman" w:eastAsiaTheme="minorHAnsi" w:hAnsi="Times New Roman"/>
          <w:bCs/>
          <w:sz w:val="28"/>
          <w:szCs w:val="28"/>
        </w:rPr>
        <w:t>а</w:t>
      </w:r>
      <w:r w:rsidRPr="00890569">
        <w:rPr>
          <w:rFonts w:ascii="Times New Roman" w:eastAsiaTheme="minorHAnsi" w:hAnsi="Times New Roman"/>
          <w:bCs/>
          <w:sz w:val="28"/>
          <w:szCs w:val="28"/>
        </w:rPr>
        <w:t xml:space="preserve"> выше оказалась вероятность возникновения события по сравнению с группой с нормальным снижением уровня АФП. </w:t>
      </w:r>
      <w:r w:rsidR="00322C37" w:rsidRPr="00890569">
        <w:rPr>
          <w:rFonts w:ascii="Times New Roman" w:hAnsi="Times New Roman"/>
          <w:sz w:val="28"/>
          <w:szCs w:val="28"/>
        </w:rPr>
        <w:t>То есть, нарушение к</w:t>
      </w:r>
      <w:r w:rsidRPr="00890569">
        <w:rPr>
          <w:rFonts w:ascii="Times New Roman" w:hAnsi="Times New Roman"/>
          <w:sz w:val="28"/>
          <w:szCs w:val="28"/>
        </w:rPr>
        <w:t xml:space="preserve">инетики </w:t>
      </w:r>
      <w:proofErr w:type="gramStart"/>
      <w:r w:rsidRPr="00890569">
        <w:rPr>
          <w:rFonts w:ascii="Times New Roman" w:hAnsi="Times New Roman"/>
          <w:sz w:val="28"/>
          <w:szCs w:val="28"/>
        </w:rPr>
        <w:t>сывороточного</w:t>
      </w:r>
      <w:proofErr w:type="gramEnd"/>
      <w:r w:rsidRPr="00890569">
        <w:rPr>
          <w:rFonts w:ascii="Times New Roman" w:hAnsi="Times New Roman"/>
          <w:sz w:val="28"/>
          <w:szCs w:val="28"/>
        </w:rPr>
        <w:t xml:space="preserve"> АФП является статистически достоверным неблагоприятным фактором, определяющим прогноз детей с ГКО.</w:t>
      </w:r>
    </w:p>
    <w:p w:rsidR="00B55336" w:rsidRPr="00890569" w:rsidRDefault="00B55336" w:rsidP="00890569">
      <w:pPr>
        <w:autoSpaceDE w:val="0"/>
        <w:autoSpaceDN w:val="0"/>
        <w:adjustRightInd w:val="0"/>
        <w:spacing w:after="0" w:line="240" w:lineRule="auto"/>
        <w:ind w:firstLine="708"/>
        <w:jc w:val="both"/>
        <w:rPr>
          <w:rFonts w:ascii="Times New Roman" w:hAnsi="Times New Roman"/>
          <w:sz w:val="28"/>
          <w:szCs w:val="28"/>
        </w:rPr>
      </w:pPr>
      <w:r w:rsidRPr="00890569">
        <w:rPr>
          <w:rFonts w:ascii="Times New Roman" w:hAnsi="Times New Roman"/>
          <w:sz w:val="28"/>
          <w:szCs w:val="28"/>
        </w:rPr>
        <w:t>Следующим статистически значимым фактором прогноза является статус резекции (</w:t>
      </w:r>
      <w:proofErr w:type="gramStart"/>
      <w:r w:rsidRPr="00890569">
        <w:rPr>
          <w:rFonts w:ascii="Times New Roman" w:hAnsi="Times New Roman"/>
          <w:sz w:val="28"/>
          <w:szCs w:val="28"/>
        </w:rPr>
        <w:t>р</w:t>
      </w:r>
      <w:proofErr w:type="gramEnd"/>
      <w:r w:rsidRPr="00890569">
        <w:rPr>
          <w:rFonts w:ascii="Times New Roman" w:hAnsi="Times New Roman"/>
          <w:sz w:val="28"/>
          <w:szCs w:val="28"/>
        </w:rPr>
        <w:t>&lt;0,0</w:t>
      </w:r>
      <w:r w:rsidR="00FA58A2" w:rsidRPr="00890569">
        <w:rPr>
          <w:rFonts w:ascii="Times New Roman" w:hAnsi="Times New Roman"/>
          <w:sz w:val="28"/>
          <w:szCs w:val="28"/>
        </w:rPr>
        <w:t>0</w:t>
      </w:r>
      <w:r w:rsidRPr="00890569">
        <w:rPr>
          <w:rFonts w:ascii="Times New Roman" w:hAnsi="Times New Roman"/>
          <w:sz w:val="28"/>
          <w:szCs w:val="28"/>
        </w:rPr>
        <w:t xml:space="preserve">01). </w:t>
      </w:r>
      <w:r w:rsidRPr="00890569">
        <w:rPr>
          <w:rFonts w:ascii="Times New Roman" w:hAnsi="Times New Roman"/>
          <w:sz w:val="28"/>
          <w:szCs w:val="28"/>
          <w:lang w:val="en-US"/>
        </w:rPr>
        <w:t>F</w:t>
      </w:r>
      <w:r w:rsidRPr="00890569">
        <w:rPr>
          <w:rFonts w:ascii="Times New Roman" w:hAnsi="Times New Roman"/>
          <w:sz w:val="28"/>
          <w:szCs w:val="28"/>
        </w:rPr>
        <w:t>.</w:t>
      </w:r>
      <w:r w:rsidRPr="00890569">
        <w:rPr>
          <w:rFonts w:ascii="Times New Roman" w:hAnsi="Times New Roman"/>
          <w:sz w:val="28"/>
          <w:szCs w:val="28"/>
          <w:lang w:val="en-US"/>
        </w:rPr>
        <w:t>Fedhila</w:t>
      </w:r>
      <w:r w:rsidRPr="00890569">
        <w:rPr>
          <w:rFonts w:ascii="Times New Roman" w:hAnsi="Times New Roman"/>
          <w:sz w:val="28"/>
          <w:szCs w:val="28"/>
        </w:rPr>
        <w:t xml:space="preserve"> и соавторы </w:t>
      </w:r>
      <w:r w:rsidRPr="00890569">
        <w:rPr>
          <w:rFonts w:ascii="Times New Roman" w:hAnsi="Times New Roman"/>
          <w:sz w:val="28"/>
          <w:szCs w:val="28"/>
          <w:lang w:val="kk-KZ"/>
        </w:rPr>
        <w:t>ретроспективно оценили прогностические факторы</w:t>
      </w:r>
      <w:r w:rsidR="00322C37" w:rsidRPr="00890569">
        <w:rPr>
          <w:rFonts w:ascii="Times New Roman" w:hAnsi="Times New Roman"/>
          <w:sz w:val="28"/>
          <w:szCs w:val="28"/>
          <w:lang w:val="kk-KZ"/>
        </w:rPr>
        <w:t>,</w:t>
      </w:r>
      <w:r w:rsidRPr="00890569">
        <w:rPr>
          <w:rFonts w:ascii="Times New Roman" w:hAnsi="Times New Roman"/>
          <w:sz w:val="28"/>
          <w:szCs w:val="28"/>
          <w:lang w:val="kk-KZ"/>
        </w:rPr>
        <w:t xml:space="preserve"> влияющие на ОВ у 33 детей с экстракраниальными ГКО, пролеченных в период с января 1998г по декабрь 2012</w:t>
      </w:r>
      <w:r w:rsidR="007A0B68" w:rsidRPr="00890569">
        <w:rPr>
          <w:rFonts w:ascii="Times New Roman" w:hAnsi="Times New Roman"/>
          <w:sz w:val="28"/>
          <w:szCs w:val="28"/>
          <w:lang w:val="kk-KZ"/>
        </w:rPr>
        <w:t xml:space="preserve"> </w:t>
      </w:r>
      <w:r w:rsidRPr="00890569">
        <w:rPr>
          <w:rFonts w:ascii="Times New Roman" w:hAnsi="Times New Roman"/>
          <w:sz w:val="28"/>
          <w:szCs w:val="28"/>
          <w:lang w:val="kk-KZ"/>
        </w:rPr>
        <w:t>г</w:t>
      </w:r>
      <w:r w:rsidR="007A0B68" w:rsidRPr="00890569">
        <w:rPr>
          <w:rFonts w:ascii="Times New Roman" w:hAnsi="Times New Roman"/>
          <w:sz w:val="28"/>
          <w:szCs w:val="28"/>
          <w:lang w:val="kk-KZ"/>
        </w:rPr>
        <w:t>.</w:t>
      </w:r>
      <w:r w:rsidRPr="00890569">
        <w:rPr>
          <w:rFonts w:ascii="Times New Roman" w:hAnsi="Times New Roman"/>
          <w:sz w:val="28"/>
          <w:szCs w:val="28"/>
          <w:lang w:val="kk-KZ"/>
        </w:rPr>
        <w:t xml:space="preserve"> в соответствии с протоколом TGM95, разработанным SFOPin. </w:t>
      </w:r>
      <w:r w:rsidRPr="00890569">
        <w:rPr>
          <w:rFonts w:ascii="Times New Roman" w:hAnsi="Times New Roman"/>
          <w:sz w:val="28"/>
          <w:szCs w:val="28"/>
        </w:rPr>
        <w:t>Однофакторный анализ выявил значимые факторы, которые сильно влияют на ОВ: стадия (</w:t>
      </w:r>
      <w:proofErr w:type="gramStart"/>
      <w:r w:rsidRPr="00890569">
        <w:rPr>
          <w:rFonts w:ascii="Times New Roman" w:hAnsi="Times New Roman"/>
          <w:sz w:val="28"/>
          <w:szCs w:val="28"/>
        </w:rPr>
        <w:t>р</w:t>
      </w:r>
      <w:proofErr w:type="gramEnd"/>
      <w:r w:rsidRPr="00890569">
        <w:rPr>
          <w:rFonts w:ascii="Times New Roman" w:hAnsi="Times New Roman"/>
          <w:sz w:val="28"/>
          <w:szCs w:val="28"/>
        </w:rPr>
        <w:t>=0,04), полное удаление опухоли (р&lt;0,001) и рецидив (р = 0,0001). Многофакторное исследование показало, что только качество резекции и клиническая стадия оставались сильными значимыми прогностическими факторами (</w:t>
      </w:r>
      <w:proofErr w:type="gramStart"/>
      <w:r w:rsidRPr="00890569">
        <w:rPr>
          <w:rFonts w:ascii="Times New Roman" w:hAnsi="Times New Roman"/>
          <w:sz w:val="28"/>
          <w:szCs w:val="28"/>
        </w:rPr>
        <w:t>р</w:t>
      </w:r>
      <w:proofErr w:type="gramEnd"/>
      <w:r w:rsidRPr="00890569">
        <w:rPr>
          <w:rFonts w:ascii="Times New Roman" w:hAnsi="Times New Roman"/>
          <w:sz w:val="28"/>
          <w:szCs w:val="28"/>
        </w:rPr>
        <w:t>=0,021) при оценке 5-летней ОВ [1</w:t>
      </w:r>
      <w:r w:rsidR="00D12D23" w:rsidRPr="00890569">
        <w:rPr>
          <w:rFonts w:ascii="Times New Roman" w:hAnsi="Times New Roman"/>
          <w:sz w:val="28"/>
          <w:szCs w:val="28"/>
          <w:lang w:val="kk-KZ"/>
        </w:rPr>
        <w:t>7</w:t>
      </w:r>
      <w:r w:rsidR="00020D71" w:rsidRPr="00890569">
        <w:rPr>
          <w:rFonts w:ascii="Times New Roman" w:hAnsi="Times New Roman"/>
          <w:sz w:val="28"/>
          <w:szCs w:val="28"/>
        </w:rPr>
        <w:t>2</w:t>
      </w:r>
      <w:r w:rsidRPr="00890569">
        <w:rPr>
          <w:rStyle w:val="a6"/>
          <w:rFonts w:ascii="Times New Roman" w:hAnsi="Times New Roman"/>
          <w:sz w:val="28"/>
          <w:szCs w:val="28"/>
          <w:lang w:eastAsia="ru-RU"/>
        </w:rPr>
        <w:t>]</w:t>
      </w:r>
      <w:r w:rsidRPr="00890569">
        <w:rPr>
          <w:rFonts w:ascii="Times New Roman" w:hAnsi="Times New Roman"/>
          <w:sz w:val="28"/>
          <w:szCs w:val="28"/>
        </w:rPr>
        <w:t xml:space="preserve">. </w:t>
      </w:r>
    </w:p>
    <w:p w:rsidR="00D04BD2" w:rsidRPr="00890569" w:rsidRDefault="00BB3917"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lang w:val="kk-KZ"/>
        </w:rPr>
        <w:t>В</w:t>
      </w:r>
      <w:r w:rsidR="00B55336" w:rsidRPr="00890569">
        <w:rPr>
          <w:rFonts w:ascii="Times New Roman" w:hAnsi="Times New Roman" w:cs="Times New Roman"/>
          <w:sz w:val="28"/>
          <w:szCs w:val="28"/>
        </w:rPr>
        <w:t>ажност</w:t>
      </w:r>
      <w:r w:rsidRPr="00890569">
        <w:rPr>
          <w:rFonts w:ascii="Times New Roman" w:hAnsi="Times New Roman" w:cs="Times New Roman"/>
          <w:sz w:val="28"/>
          <w:szCs w:val="28"/>
          <w:lang w:val="kk-KZ"/>
        </w:rPr>
        <w:t xml:space="preserve">и </w:t>
      </w:r>
      <w:r w:rsidR="00B55336" w:rsidRPr="00890569">
        <w:rPr>
          <w:rFonts w:ascii="Times New Roman" w:hAnsi="Times New Roman" w:cs="Times New Roman"/>
          <w:sz w:val="28"/>
          <w:szCs w:val="28"/>
        </w:rPr>
        <w:t>статуса резекции</w:t>
      </w:r>
      <w:r w:rsidR="00D04BD2" w:rsidRPr="00890569">
        <w:rPr>
          <w:rFonts w:ascii="Times New Roman" w:hAnsi="Times New Roman" w:cs="Times New Roman"/>
          <w:sz w:val="28"/>
          <w:szCs w:val="28"/>
        </w:rPr>
        <w:t xml:space="preserve"> особое </w:t>
      </w:r>
      <w:r w:rsidRPr="00890569">
        <w:rPr>
          <w:rFonts w:ascii="Times New Roman" w:hAnsi="Times New Roman" w:cs="Times New Roman"/>
          <w:sz w:val="28"/>
          <w:szCs w:val="28"/>
          <w:lang w:val="kk-KZ"/>
        </w:rPr>
        <w:t>значение придавала</w:t>
      </w:r>
      <w:r w:rsidR="00364258" w:rsidRPr="00890569">
        <w:rPr>
          <w:rFonts w:ascii="Times New Roman" w:hAnsi="Times New Roman" w:cs="Times New Roman"/>
          <w:sz w:val="28"/>
          <w:szCs w:val="28"/>
          <w:lang w:val="kk-KZ"/>
        </w:rPr>
        <w:t xml:space="preserve"> </w:t>
      </w:r>
      <w:r w:rsidR="00D04BD2" w:rsidRPr="00890569">
        <w:rPr>
          <w:rFonts w:ascii="Times New Roman" w:hAnsi="Times New Roman" w:cs="Times New Roman"/>
          <w:sz w:val="28"/>
          <w:szCs w:val="28"/>
        </w:rPr>
        <w:t xml:space="preserve">группа исследователей </w:t>
      </w:r>
      <w:r w:rsidR="00B55336" w:rsidRPr="00890569">
        <w:rPr>
          <w:rFonts w:ascii="Times New Roman" w:hAnsi="Times New Roman" w:cs="Times New Roman"/>
          <w:sz w:val="28"/>
          <w:szCs w:val="28"/>
        </w:rPr>
        <w:t xml:space="preserve"> </w:t>
      </w:r>
      <w:r w:rsidR="00D04BD2" w:rsidRPr="00890569">
        <w:rPr>
          <w:rFonts w:ascii="Times New Roman" w:hAnsi="Times New Roman" w:cs="Times New Roman"/>
          <w:sz w:val="28"/>
          <w:szCs w:val="28"/>
          <w:lang w:val="en-US"/>
        </w:rPr>
        <w:t>GPOH</w:t>
      </w:r>
      <w:r w:rsidR="00322C37" w:rsidRPr="00890569">
        <w:rPr>
          <w:rFonts w:ascii="Times New Roman" w:hAnsi="Times New Roman" w:cs="Times New Roman"/>
          <w:sz w:val="28"/>
          <w:szCs w:val="28"/>
        </w:rPr>
        <w:t>. Они  предла</w:t>
      </w:r>
      <w:r w:rsidR="00D04BD2" w:rsidRPr="00890569">
        <w:rPr>
          <w:rFonts w:ascii="Times New Roman" w:hAnsi="Times New Roman" w:cs="Times New Roman"/>
          <w:sz w:val="28"/>
          <w:szCs w:val="28"/>
        </w:rPr>
        <w:t>гали  стратифицировать н</w:t>
      </w:r>
      <w:r w:rsidR="00D04BD2" w:rsidRPr="00890569">
        <w:rPr>
          <w:rFonts w:ascii="Times New Roman" w:hAnsi="Times New Roman" w:cs="Times New Roman"/>
          <w:sz w:val="28"/>
          <w:szCs w:val="28"/>
          <w:lang w:val="kk-KZ"/>
        </w:rPr>
        <w:t>а</w:t>
      </w:r>
      <w:r w:rsidR="00D04BD2" w:rsidRPr="00890569">
        <w:rPr>
          <w:rFonts w:ascii="Times New Roman" w:hAnsi="Times New Roman" w:cs="Times New Roman"/>
          <w:sz w:val="28"/>
          <w:szCs w:val="28"/>
        </w:rPr>
        <w:t xml:space="preserve"> группы риска в зависимости от возраста, локализации опухоли, гистологии, стадии и полноты резекции [</w:t>
      </w:r>
      <w:r w:rsidR="009F03C3" w:rsidRPr="00890569">
        <w:rPr>
          <w:rFonts w:ascii="Times New Roman" w:hAnsi="Times New Roman" w:cs="Times New Roman"/>
          <w:sz w:val="28"/>
          <w:szCs w:val="28"/>
          <w:lang w:val="kk-KZ"/>
        </w:rPr>
        <w:t xml:space="preserve">265,р. </w:t>
      </w:r>
      <w:r w:rsidR="00C76A98" w:rsidRPr="00890569">
        <w:rPr>
          <w:rFonts w:ascii="Times New Roman" w:hAnsi="Times New Roman" w:cs="Times New Roman"/>
          <w:sz w:val="28"/>
          <w:szCs w:val="28"/>
        </w:rPr>
        <w:t>56</w:t>
      </w:r>
      <w:r w:rsidR="00D04BD2" w:rsidRPr="00890569">
        <w:rPr>
          <w:rFonts w:ascii="Times New Roman" w:hAnsi="Times New Roman" w:cs="Times New Roman"/>
          <w:sz w:val="28"/>
          <w:szCs w:val="28"/>
        </w:rPr>
        <w:t xml:space="preserve">]. </w:t>
      </w:r>
      <w:r w:rsidR="00364258" w:rsidRPr="00890569">
        <w:rPr>
          <w:rFonts w:ascii="Times New Roman" w:hAnsi="Times New Roman" w:cs="Times New Roman"/>
          <w:sz w:val="28"/>
          <w:szCs w:val="28"/>
          <w:lang w:val="en-US"/>
        </w:rPr>
        <w:t>L</w:t>
      </w:r>
      <w:r w:rsidR="00364258" w:rsidRPr="00890569">
        <w:rPr>
          <w:rFonts w:ascii="Times New Roman" w:hAnsi="Times New Roman" w:cs="Times New Roman"/>
          <w:sz w:val="28"/>
          <w:szCs w:val="28"/>
        </w:rPr>
        <w:t>.</w:t>
      </w:r>
      <w:r w:rsidR="00364258" w:rsidRPr="00890569">
        <w:rPr>
          <w:rFonts w:ascii="Times New Roman" w:hAnsi="Times New Roman" w:cs="Times New Roman"/>
          <w:sz w:val="28"/>
          <w:szCs w:val="28"/>
          <w:lang w:val="en-US"/>
        </w:rPr>
        <w:t>F</w:t>
      </w:r>
      <w:r w:rsidR="00364258" w:rsidRPr="00890569">
        <w:rPr>
          <w:rFonts w:ascii="Times New Roman" w:hAnsi="Times New Roman" w:cs="Times New Roman"/>
          <w:sz w:val="28"/>
          <w:szCs w:val="28"/>
        </w:rPr>
        <w:t>.</w:t>
      </w:r>
      <w:r w:rsidR="00364258" w:rsidRPr="00890569">
        <w:rPr>
          <w:rFonts w:ascii="Times New Roman" w:hAnsi="Times New Roman" w:cs="Times New Roman"/>
          <w:sz w:val="28"/>
          <w:szCs w:val="28"/>
          <w:lang w:val="en-US"/>
        </w:rPr>
        <w:t>Lopes</w:t>
      </w:r>
      <w:r w:rsidR="00364258" w:rsidRPr="00890569">
        <w:rPr>
          <w:rFonts w:ascii="Times New Roman" w:hAnsi="Times New Roman" w:cs="Times New Roman"/>
          <w:sz w:val="28"/>
          <w:szCs w:val="28"/>
        </w:rPr>
        <w:t xml:space="preserve"> с соавторами </w:t>
      </w:r>
      <w:r w:rsidR="00D04BD2" w:rsidRPr="00890569">
        <w:rPr>
          <w:rFonts w:ascii="Times New Roman" w:hAnsi="Times New Roman" w:cs="Times New Roman"/>
          <w:sz w:val="28"/>
          <w:szCs w:val="28"/>
        </w:rPr>
        <w:t>утвержда</w:t>
      </w:r>
      <w:r w:rsidR="00D04BD2" w:rsidRPr="00890569">
        <w:rPr>
          <w:rFonts w:ascii="Times New Roman" w:hAnsi="Times New Roman" w:cs="Times New Roman"/>
          <w:sz w:val="28"/>
          <w:szCs w:val="28"/>
          <w:lang w:val="kk-KZ"/>
        </w:rPr>
        <w:t>ют</w:t>
      </w:r>
      <w:r w:rsidR="00D04BD2" w:rsidRPr="00890569">
        <w:rPr>
          <w:rFonts w:ascii="Times New Roman" w:hAnsi="Times New Roman" w:cs="Times New Roman"/>
          <w:sz w:val="28"/>
          <w:szCs w:val="28"/>
        </w:rPr>
        <w:t xml:space="preserve">, что для всех стадий и локализаций опухоли </w:t>
      </w:r>
      <w:r w:rsidR="00364258" w:rsidRPr="00890569">
        <w:rPr>
          <w:rFonts w:ascii="Times New Roman" w:hAnsi="Times New Roman" w:cs="Times New Roman"/>
          <w:sz w:val="28"/>
          <w:szCs w:val="28"/>
        </w:rPr>
        <w:t xml:space="preserve">является решающим </w:t>
      </w:r>
      <w:r w:rsidR="00D04BD2" w:rsidRPr="00890569">
        <w:rPr>
          <w:rFonts w:ascii="Times New Roman" w:hAnsi="Times New Roman" w:cs="Times New Roman"/>
          <w:sz w:val="28"/>
          <w:szCs w:val="28"/>
        </w:rPr>
        <w:t>полное удаление опухоли</w:t>
      </w:r>
      <w:r w:rsidR="00364258" w:rsidRPr="00890569">
        <w:rPr>
          <w:rFonts w:ascii="Times New Roman" w:hAnsi="Times New Roman" w:cs="Times New Roman"/>
          <w:sz w:val="28"/>
          <w:szCs w:val="28"/>
        </w:rPr>
        <w:t xml:space="preserve">, которое </w:t>
      </w:r>
      <w:r w:rsidR="00D04BD2" w:rsidRPr="00890569">
        <w:rPr>
          <w:rFonts w:ascii="Times New Roman" w:hAnsi="Times New Roman" w:cs="Times New Roman"/>
          <w:sz w:val="28"/>
          <w:szCs w:val="28"/>
        </w:rPr>
        <w:t xml:space="preserve">приводит к значительному улучшению </w:t>
      </w:r>
      <w:r w:rsidR="00D04BD2" w:rsidRPr="00890569">
        <w:rPr>
          <w:rFonts w:ascii="Times New Roman" w:hAnsi="Times New Roman" w:cs="Times New Roman"/>
          <w:sz w:val="28"/>
          <w:szCs w:val="28"/>
          <w:lang w:val="kk-KZ"/>
        </w:rPr>
        <w:t>ОВ и БСВ</w:t>
      </w:r>
      <w:r w:rsidR="00D04BD2" w:rsidRPr="00890569">
        <w:rPr>
          <w:rFonts w:ascii="Times New Roman" w:hAnsi="Times New Roman" w:cs="Times New Roman"/>
          <w:sz w:val="28"/>
          <w:szCs w:val="28"/>
        </w:rPr>
        <w:t xml:space="preserve"> по сравнению с </w:t>
      </w:r>
      <w:r w:rsidR="00D04BD2" w:rsidRPr="00890569">
        <w:rPr>
          <w:rFonts w:ascii="Times New Roman" w:hAnsi="Times New Roman" w:cs="Times New Roman"/>
          <w:sz w:val="28"/>
          <w:szCs w:val="28"/>
        </w:rPr>
        <w:lastRenderedPageBreak/>
        <w:t>хирургическим вмешательством, оставляющим остаточное заболевание или биопсию только при постановке диагноза [</w:t>
      </w:r>
      <w:r w:rsidR="009D42E5" w:rsidRPr="00890569">
        <w:rPr>
          <w:rFonts w:ascii="Times New Roman" w:hAnsi="Times New Roman" w:cs="Times New Roman"/>
          <w:sz w:val="28"/>
          <w:szCs w:val="28"/>
          <w:lang w:val="kk-KZ"/>
        </w:rPr>
        <w:t>1301</w:t>
      </w:r>
      <w:proofErr w:type="gramStart"/>
      <w:r w:rsidR="009D42E5" w:rsidRPr="00890569">
        <w:rPr>
          <w:rFonts w:ascii="Times New Roman" w:hAnsi="Times New Roman" w:cs="Times New Roman"/>
          <w:sz w:val="28"/>
          <w:szCs w:val="28"/>
          <w:lang w:val="kk-KZ"/>
        </w:rPr>
        <w:t>,р</w:t>
      </w:r>
      <w:proofErr w:type="gramEnd"/>
      <w:r w:rsidR="009D42E5" w:rsidRPr="00890569">
        <w:rPr>
          <w:rFonts w:ascii="Times New Roman" w:hAnsi="Times New Roman" w:cs="Times New Roman"/>
          <w:sz w:val="28"/>
          <w:szCs w:val="28"/>
          <w:lang w:val="kk-KZ"/>
        </w:rPr>
        <w:t xml:space="preserve">. </w:t>
      </w:r>
      <w:r w:rsidR="008A1D28" w:rsidRPr="00890569">
        <w:rPr>
          <w:rFonts w:ascii="Times New Roman" w:hAnsi="Times New Roman" w:cs="Times New Roman"/>
          <w:sz w:val="28"/>
          <w:szCs w:val="28"/>
        </w:rPr>
        <w:t>6</w:t>
      </w:r>
      <w:r w:rsidR="009A5A1E" w:rsidRPr="00890569">
        <w:rPr>
          <w:rFonts w:ascii="Times New Roman" w:hAnsi="Times New Roman" w:cs="Times New Roman"/>
          <w:sz w:val="28"/>
          <w:szCs w:val="28"/>
        </w:rPr>
        <w:t>4</w:t>
      </w:r>
      <w:r w:rsidR="009D42E5" w:rsidRPr="00890569">
        <w:rPr>
          <w:rFonts w:ascii="Times New Roman" w:hAnsi="Times New Roman" w:cs="Times New Roman"/>
          <w:sz w:val="28"/>
          <w:szCs w:val="28"/>
          <w:lang w:val="kk-KZ"/>
        </w:rPr>
        <w:t xml:space="preserve">; 250,р. </w:t>
      </w:r>
      <w:r w:rsidR="00364258" w:rsidRPr="00890569">
        <w:rPr>
          <w:rFonts w:ascii="Times New Roman" w:hAnsi="Times New Roman" w:cs="Times New Roman"/>
          <w:sz w:val="28"/>
          <w:szCs w:val="28"/>
        </w:rPr>
        <w:t>6</w:t>
      </w:r>
      <w:r w:rsidR="00C76A98" w:rsidRPr="00890569">
        <w:rPr>
          <w:rFonts w:ascii="Times New Roman" w:hAnsi="Times New Roman" w:cs="Times New Roman"/>
          <w:sz w:val="28"/>
          <w:szCs w:val="28"/>
        </w:rPr>
        <w:t>5</w:t>
      </w:r>
      <w:r w:rsidR="00D04BD2" w:rsidRPr="00890569">
        <w:rPr>
          <w:rFonts w:ascii="Times New Roman" w:hAnsi="Times New Roman" w:cs="Times New Roman"/>
          <w:sz w:val="28"/>
          <w:szCs w:val="28"/>
        </w:rPr>
        <w:t xml:space="preserve">]. </w:t>
      </w:r>
      <w:r w:rsidR="00D04BD2" w:rsidRPr="00890569">
        <w:rPr>
          <w:rFonts w:ascii="Times New Roman" w:hAnsi="Times New Roman" w:cs="Times New Roman"/>
          <w:sz w:val="28"/>
          <w:szCs w:val="28"/>
          <w:lang w:val="en-US"/>
        </w:rPr>
        <w:t>Suita</w:t>
      </w:r>
      <w:r w:rsidR="00D04BD2" w:rsidRPr="00890569">
        <w:rPr>
          <w:rFonts w:ascii="Times New Roman" w:hAnsi="Times New Roman" w:cs="Times New Roman"/>
          <w:sz w:val="28"/>
          <w:szCs w:val="28"/>
        </w:rPr>
        <w:t xml:space="preserve"> и соавт</w:t>
      </w:r>
      <w:r w:rsidR="00EB4FBD" w:rsidRPr="00890569">
        <w:rPr>
          <w:rFonts w:ascii="Times New Roman" w:hAnsi="Times New Roman" w:cs="Times New Roman"/>
          <w:sz w:val="28"/>
          <w:szCs w:val="28"/>
        </w:rPr>
        <w:t>оры</w:t>
      </w:r>
      <w:proofErr w:type="gramStart"/>
      <w:r w:rsidR="00EB4FBD" w:rsidRPr="00890569">
        <w:rPr>
          <w:rFonts w:ascii="Times New Roman" w:hAnsi="Times New Roman" w:cs="Times New Roman"/>
          <w:sz w:val="28"/>
          <w:szCs w:val="28"/>
        </w:rPr>
        <w:t xml:space="preserve">,  </w:t>
      </w:r>
      <w:r w:rsidR="00EB4FBD" w:rsidRPr="00890569">
        <w:rPr>
          <w:rFonts w:ascii="Times New Roman" w:hAnsi="Times New Roman" w:cs="Times New Roman"/>
          <w:sz w:val="28"/>
          <w:szCs w:val="28"/>
          <w:lang w:val="en-US"/>
        </w:rPr>
        <w:t>Lo</w:t>
      </w:r>
      <w:proofErr w:type="gramEnd"/>
      <w:r w:rsidR="00EB4FBD" w:rsidRPr="00890569">
        <w:rPr>
          <w:rFonts w:ascii="Times New Roman" w:hAnsi="Times New Roman" w:cs="Times New Roman"/>
          <w:sz w:val="28"/>
          <w:szCs w:val="28"/>
        </w:rPr>
        <w:t xml:space="preserve"> </w:t>
      </w:r>
      <w:r w:rsidR="00EB4FBD" w:rsidRPr="00890569">
        <w:rPr>
          <w:rFonts w:ascii="Times New Roman" w:hAnsi="Times New Roman" w:cs="Times New Roman"/>
          <w:sz w:val="28"/>
          <w:szCs w:val="28"/>
          <w:lang w:val="en-US"/>
        </w:rPr>
        <w:t>Curto</w:t>
      </w:r>
      <w:r w:rsidR="00EB4FBD" w:rsidRPr="00890569">
        <w:rPr>
          <w:rFonts w:ascii="Times New Roman" w:hAnsi="Times New Roman" w:cs="Times New Roman"/>
          <w:sz w:val="28"/>
          <w:szCs w:val="28"/>
        </w:rPr>
        <w:t xml:space="preserve"> и соавт</w:t>
      </w:r>
      <w:r w:rsidR="00C76A98" w:rsidRPr="00890569">
        <w:rPr>
          <w:rFonts w:ascii="Times New Roman" w:hAnsi="Times New Roman" w:cs="Times New Roman"/>
          <w:sz w:val="28"/>
          <w:szCs w:val="28"/>
          <w:lang w:val="kk-KZ"/>
        </w:rPr>
        <w:t>оры</w:t>
      </w:r>
      <w:r w:rsidR="00EB4FBD" w:rsidRPr="00890569">
        <w:rPr>
          <w:rFonts w:ascii="Times New Roman" w:hAnsi="Times New Roman" w:cs="Times New Roman"/>
          <w:sz w:val="28"/>
          <w:szCs w:val="28"/>
          <w:lang w:val="kk-KZ"/>
        </w:rPr>
        <w:t xml:space="preserve"> </w:t>
      </w:r>
      <w:r w:rsidR="00EB4FBD" w:rsidRPr="00890569">
        <w:rPr>
          <w:rFonts w:ascii="Times New Roman" w:hAnsi="Times New Roman" w:cs="Times New Roman"/>
          <w:sz w:val="28"/>
          <w:szCs w:val="28"/>
        </w:rPr>
        <w:t>утверждают</w:t>
      </w:r>
      <w:r w:rsidR="00322C37" w:rsidRPr="00890569">
        <w:rPr>
          <w:rFonts w:ascii="Times New Roman" w:hAnsi="Times New Roman" w:cs="Times New Roman"/>
          <w:sz w:val="28"/>
          <w:szCs w:val="28"/>
        </w:rPr>
        <w:t>,</w:t>
      </w:r>
      <w:r w:rsidR="00EB4FBD" w:rsidRPr="00890569">
        <w:rPr>
          <w:rFonts w:ascii="Times New Roman" w:hAnsi="Times New Roman" w:cs="Times New Roman"/>
          <w:sz w:val="28"/>
          <w:szCs w:val="28"/>
        </w:rPr>
        <w:t xml:space="preserve"> что полнота резекции является важным </w:t>
      </w:r>
      <w:r w:rsidR="00231640" w:rsidRPr="00890569">
        <w:rPr>
          <w:rFonts w:ascii="Times New Roman" w:hAnsi="Times New Roman" w:cs="Times New Roman"/>
          <w:sz w:val="28"/>
          <w:szCs w:val="28"/>
        </w:rPr>
        <w:t xml:space="preserve">только </w:t>
      </w:r>
      <w:r w:rsidR="00EB4FBD" w:rsidRPr="00890569">
        <w:rPr>
          <w:rFonts w:ascii="Times New Roman" w:hAnsi="Times New Roman" w:cs="Times New Roman"/>
          <w:sz w:val="28"/>
          <w:szCs w:val="28"/>
        </w:rPr>
        <w:t xml:space="preserve">для пациентов с </w:t>
      </w:r>
      <w:r w:rsidR="00EB4FBD" w:rsidRPr="00890569">
        <w:rPr>
          <w:rFonts w:ascii="Times New Roman" w:hAnsi="Times New Roman" w:cs="Times New Roman"/>
          <w:sz w:val="28"/>
          <w:szCs w:val="28"/>
          <w:lang w:val="en-US"/>
        </w:rPr>
        <w:t>III</w:t>
      </w:r>
      <w:r w:rsidR="00EB4FBD" w:rsidRPr="00890569">
        <w:rPr>
          <w:rFonts w:ascii="Times New Roman" w:hAnsi="Times New Roman" w:cs="Times New Roman"/>
          <w:sz w:val="28"/>
          <w:szCs w:val="28"/>
        </w:rPr>
        <w:t xml:space="preserve"> и </w:t>
      </w:r>
      <w:r w:rsidR="00EB4FBD" w:rsidRPr="00890569">
        <w:rPr>
          <w:rFonts w:ascii="Times New Roman" w:hAnsi="Times New Roman" w:cs="Times New Roman"/>
          <w:sz w:val="28"/>
          <w:szCs w:val="28"/>
          <w:lang w:val="en-US"/>
        </w:rPr>
        <w:t>IV</w:t>
      </w:r>
      <w:r w:rsidR="00EB4FBD" w:rsidRPr="00890569">
        <w:rPr>
          <w:rFonts w:ascii="Times New Roman" w:hAnsi="Times New Roman" w:cs="Times New Roman"/>
          <w:sz w:val="28"/>
          <w:szCs w:val="28"/>
        </w:rPr>
        <w:t xml:space="preserve"> стад</w:t>
      </w:r>
      <w:r w:rsidR="00231640" w:rsidRPr="00890569">
        <w:rPr>
          <w:rFonts w:ascii="Times New Roman" w:hAnsi="Times New Roman" w:cs="Times New Roman"/>
          <w:sz w:val="28"/>
          <w:szCs w:val="28"/>
        </w:rPr>
        <w:t>иями</w:t>
      </w:r>
      <w:r w:rsidR="00EB4FBD" w:rsidRPr="00890569">
        <w:rPr>
          <w:rFonts w:ascii="Times New Roman" w:hAnsi="Times New Roman" w:cs="Times New Roman"/>
          <w:sz w:val="28"/>
          <w:szCs w:val="28"/>
        </w:rPr>
        <w:t xml:space="preserve"> заболевания </w:t>
      </w:r>
      <w:r w:rsidR="00D04BD2" w:rsidRPr="00890569">
        <w:rPr>
          <w:rFonts w:ascii="Times New Roman" w:hAnsi="Times New Roman" w:cs="Times New Roman"/>
          <w:sz w:val="28"/>
          <w:szCs w:val="28"/>
        </w:rPr>
        <w:t>[</w:t>
      </w:r>
      <w:r w:rsidR="00EB4FBD" w:rsidRPr="00890569">
        <w:rPr>
          <w:rFonts w:ascii="Times New Roman" w:hAnsi="Times New Roman" w:cs="Times New Roman"/>
          <w:sz w:val="28"/>
          <w:szCs w:val="28"/>
        </w:rPr>
        <w:t>1</w:t>
      </w:r>
      <w:r w:rsidR="00F93299" w:rsidRPr="00890569">
        <w:rPr>
          <w:rFonts w:ascii="Times New Roman" w:hAnsi="Times New Roman" w:cs="Times New Roman"/>
          <w:sz w:val="28"/>
          <w:szCs w:val="28"/>
        </w:rPr>
        <w:t>7</w:t>
      </w:r>
      <w:r w:rsidR="00020D71" w:rsidRPr="00890569">
        <w:rPr>
          <w:rFonts w:ascii="Times New Roman" w:hAnsi="Times New Roman" w:cs="Times New Roman"/>
          <w:sz w:val="28"/>
          <w:szCs w:val="28"/>
        </w:rPr>
        <w:t>3</w:t>
      </w:r>
      <w:r w:rsidR="00D04BD2" w:rsidRPr="00890569">
        <w:rPr>
          <w:rFonts w:ascii="Times New Roman" w:hAnsi="Times New Roman" w:cs="Times New Roman"/>
          <w:sz w:val="28"/>
          <w:szCs w:val="28"/>
        </w:rPr>
        <w:t>].</w:t>
      </w:r>
    </w:p>
    <w:p w:rsidR="00B55336" w:rsidRPr="00890569" w:rsidRDefault="00231640" w:rsidP="00890569">
      <w:pPr>
        <w:autoSpaceDE w:val="0"/>
        <w:autoSpaceDN w:val="0"/>
        <w:adjustRightInd w:val="0"/>
        <w:spacing w:after="0" w:line="240" w:lineRule="auto"/>
        <w:ind w:firstLine="567"/>
        <w:jc w:val="both"/>
        <w:rPr>
          <w:rFonts w:ascii="Times New Roman" w:eastAsiaTheme="minorHAnsi" w:hAnsi="Times New Roman"/>
          <w:bCs/>
          <w:sz w:val="28"/>
          <w:szCs w:val="28"/>
        </w:rPr>
      </w:pPr>
      <w:r w:rsidRPr="00890569">
        <w:rPr>
          <w:rFonts w:ascii="Times New Roman" w:hAnsi="Times New Roman"/>
          <w:sz w:val="28"/>
          <w:szCs w:val="28"/>
        </w:rPr>
        <w:t xml:space="preserve">В нашей работе </w:t>
      </w:r>
      <w:r w:rsidR="009E4A92" w:rsidRPr="00890569">
        <w:rPr>
          <w:rFonts w:ascii="Times New Roman" w:hAnsi="Times New Roman"/>
          <w:sz w:val="28"/>
          <w:szCs w:val="28"/>
        </w:rPr>
        <w:t xml:space="preserve">у 36% пациентов оперативное лечение было выполнено в неполном объеме. </w:t>
      </w:r>
      <w:r w:rsidRPr="00890569">
        <w:rPr>
          <w:rFonts w:ascii="Times New Roman" w:hAnsi="Times New Roman"/>
          <w:sz w:val="28"/>
          <w:szCs w:val="28"/>
        </w:rPr>
        <w:t>БСВ в</w:t>
      </w:r>
      <w:r w:rsidR="00B55336" w:rsidRPr="00890569">
        <w:rPr>
          <w:rFonts w:ascii="Times New Roman" w:hAnsi="Times New Roman"/>
          <w:sz w:val="28"/>
          <w:szCs w:val="28"/>
        </w:rPr>
        <w:t xml:space="preserve"> группе с полной резекцией </w:t>
      </w:r>
      <w:r w:rsidRPr="00890569">
        <w:rPr>
          <w:rFonts w:ascii="Times New Roman" w:hAnsi="Times New Roman"/>
          <w:sz w:val="28"/>
          <w:szCs w:val="28"/>
        </w:rPr>
        <w:t>составила</w:t>
      </w:r>
      <w:r w:rsidR="00FA58A2" w:rsidRPr="00890569">
        <w:rPr>
          <w:rFonts w:ascii="Times New Roman" w:hAnsi="Times New Roman"/>
          <w:sz w:val="28"/>
          <w:szCs w:val="28"/>
        </w:rPr>
        <w:t xml:space="preserve"> 91</w:t>
      </w:r>
      <w:r w:rsidR="00B55336" w:rsidRPr="00890569">
        <w:rPr>
          <w:rFonts w:ascii="Times New Roman" w:hAnsi="Times New Roman"/>
          <w:sz w:val="28"/>
          <w:szCs w:val="28"/>
        </w:rPr>
        <w:t>,</w:t>
      </w:r>
      <w:r w:rsidR="00FA58A2" w:rsidRPr="00890569">
        <w:rPr>
          <w:rFonts w:ascii="Times New Roman" w:hAnsi="Times New Roman"/>
          <w:sz w:val="28"/>
          <w:szCs w:val="28"/>
        </w:rPr>
        <w:t>2</w:t>
      </w:r>
      <w:r w:rsidR="00B55336" w:rsidRPr="00890569">
        <w:rPr>
          <w:rFonts w:ascii="Times New Roman" w:hAnsi="Times New Roman"/>
          <w:sz w:val="28"/>
          <w:szCs w:val="28"/>
        </w:rPr>
        <w:t>±3,8%, с микроскопически остаточным образова</w:t>
      </w:r>
      <w:r w:rsidR="00FA58A2" w:rsidRPr="00890569">
        <w:rPr>
          <w:rFonts w:ascii="Times New Roman" w:hAnsi="Times New Roman"/>
          <w:sz w:val="28"/>
          <w:szCs w:val="28"/>
        </w:rPr>
        <w:t>нием 4</w:t>
      </w:r>
      <w:r w:rsidR="00B55336" w:rsidRPr="00890569">
        <w:rPr>
          <w:rFonts w:ascii="Times New Roman" w:hAnsi="Times New Roman"/>
          <w:sz w:val="28"/>
          <w:szCs w:val="28"/>
        </w:rPr>
        <w:t>2,</w:t>
      </w:r>
      <w:r w:rsidR="00FA58A2" w:rsidRPr="00890569">
        <w:rPr>
          <w:rFonts w:ascii="Times New Roman" w:hAnsi="Times New Roman"/>
          <w:sz w:val="28"/>
          <w:szCs w:val="28"/>
        </w:rPr>
        <w:t>5±10,8</w:t>
      </w:r>
      <w:r w:rsidR="00B55336" w:rsidRPr="00890569">
        <w:rPr>
          <w:rFonts w:ascii="Times New Roman" w:hAnsi="Times New Roman"/>
          <w:sz w:val="28"/>
          <w:szCs w:val="28"/>
        </w:rPr>
        <w:t>% и с макроскоп</w:t>
      </w:r>
      <w:r w:rsidR="00FA58A2" w:rsidRPr="00890569">
        <w:rPr>
          <w:rFonts w:ascii="Times New Roman" w:hAnsi="Times New Roman"/>
          <w:sz w:val="28"/>
          <w:szCs w:val="28"/>
        </w:rPr>
        <w:t>ически остаточным образованием 33,3</w:t>
      </w:r>
      <w:r w:rsidR="00B55336" w:rsidRPr="00890569">
        <w:rPr>
          <w:rFonts w:ascii="Times New Roman" w:hAnsi="Times New Roman"/>
          <w:sz w:val="28"/>
          <w:szCs w:val="28"/>
        </w:rPr>
        <w:t>±</w:t>
      </w:r>
      <w:r w:rsidR="00FA58A2" w:rsidRPr="00890569">
        <w:rPr>
          <w:rFonts w:ascii="Times New Roman" w:hAnsi="Times New Roman"/>
          <w:sz w:val="28"/>
          <w:szCs w:val="28"/>
        </w:rPr>
        <w:t>27</w:t>
      </w:r>
      <w:r w:rsidR="00B55336" w:rsidRPr="00890569">
        <w:rPr>
          <w:rFonts w:ascii="Times New Roman" w:hAnsi="Times New Roman"/>
          <w:sz w:val="28"/>
          <w:szCs w:val="28"/>
        </w:rPr>
        <w:t>,</w:t>
      </w:r>
      <w:r w:rsidR="00FA58A2" w:rsidRPr="00890569">
        <w:rPr>
          <w:rFonts w:ascii="Times New Roman" w:hAnsi="Times New Roman"/>
          <w:sz w:val="28"/>
          <w:szCs w:val="28"/>
        </w:rPr>
        <w:t>2</w:t>
      </w:r>
      <w:r w:rsidR="00B55336" w:rsidRPr="00890569">
        <w:rPr>
          <w:rFonts w:ascii="Times New Roman" w:hAnsi="Times New Roman"/>
          <w:sz w:val="28"/>
          <w:szCs w:val="28"/>
        </w:rPr>
        <w:t>%.</w:t>
      </w:r>
      <w:r w:rsidR="00651818" w:rsidRPr="00890569">
        <w:rPr>
          <w:rFonts w:ascii="Times New Roman" w:hAnsi="Times New Roman"/>
          <w:sz w:val="28"/>
          <w:szCs w:val="28"/>
        </w:rPr>
        <w:t xml:space="preserve"> </w:t>
      </w:r>
      <w:r w:rsidR="009E4A92" w:rsidRPr="00890569">
        <w:rPr>
          <w:rFonts w:ascii="Times New Roman" w:hAnsi="Times New Roman"/>
          <w:sz w:val="28"/>
          <w:szCs w:val="28"/>
        </w:rPr>
        <w:t xml:space="preserve">Мы поддерживаем мнение </w:t>
      </w:r>
      <w:r w:rsidR="009E4A92" w:rsidRPr="00890569">
        <w:rPr>
          <w:rFonts w:ascii="Times New Roman" w:hAnsi="Times New Roman"/>
          <w:sz w:val="28"/>
          <w:szCs w:val="28"/>
          <w:lang w:val="en-US"/>
        </w:rPr>
        <w:t>L</w:t>
      </w:r>
      <w:r w:rsidR="009E4A92" w:rsidRPr="00890569">
        <w:rPr>
          <w:rFonts w:ascii="Times New Roman" w:hAnsi="Times New Roman"/>
          <w:sz w:val="28"/>
          <w:szCs w:val="28"/>
        </w:rPr>
        <w:t>.</w:t>
      </w:r>
      <w:r w:rsidR="009E4A92" w:rsidRPr="00890569">
        <w:rPr>
          <w:rFonts w:ascii="Times New Roman" w:hAnsi="Times New Roman"/>
          <w:sz w:val="28"/>
          <w:szCs w:val="28"/>
          <w:lang w:val="en-US"/>
        </w:rPr>
        <w:t>F</w:t>
      </w:r>
      <w:r w:rsidR="009E4A92" w:rsidRPr="00890569">
        <w:rPr>
          <w:rFonts w:ascii="Times New Roman" w:hAnsi="Times New Roman"/>
          <w:sz w:val="28"/>
          <w:szCs w:val="28"/>
        </w:rPr>
        <w:t>.</w:t>
      </w:r>
      <w:r w:rsidR="009E4A92" w:rsidRPr="00890569">
        <w:rPr>
          <w:rFonts w:ascii="Times New Roman" w:hAnsi="Times New Roman"/>
          <w:sz w:val="28"/>
          <w:szCs w:val="28"/>
          <w:lang w:val="en-US"/>
        </w:rPr>
        <w:t>Lopes</w:t>
      </w:r>
      <w:r w:rsidR="009E4A92" w:rsidRPr="00890569">
        <w:rPr>
          <w:rFonts w:ascii="Times New Roman" w:hAnsi="Times New Roman"/>
          <w:sz w:val="28"/>
          <w:szCs w:val="28"/>
        </w:rPr>
        <w:t xml:space="preserve"> и  соа</w:t>
      </w:r>
      <w:r w:rsidR="007A0B68" w:rsidRPr="00890569">
        <w:rPr>
          <w:rFonts w:ascii="Times New Roman" w:hAnsi="Times New Roman"/>
          <w:sz w:val="28"/>
          <w:szCs w:val="28"/>
        </w:rPr>
        <w:t>второв</w:t>
      </w:r>
      <w:r w:rsidR="00322C37" w:rsidRPr="00890569">
        <w:rPr>
          <w:rFonts w:ascii="Times New Roman" w:hAnsi="Times New Roman"/>
          <w:sz w:val="28"/>
          <w:szCs w:val="28"/>
        </w:rPr>
        <w:t>,</w:t>
      </w:r>
      <w:r w:rsidR="007A0B68" w:rsidRPr="00890569">
        <w:rPr>
          <w:rFonts w:ascii="Times New Roman" w:hAnsi="Times New Roman"/>
          <w:sz w:val="28"/>
          <w:szCs w:val="28"/>
        </w:rPr>
        <w:t xml:space="preserve"> что, несмотря на локализ</w:t>
      </w:r>
      <w:r w:rsidR="009E4A92" w:rsidRPr="00890569">
        <w:rPr>
          <w:rFonts w:ascii="Times New Roman" w:hAnsi="Times New Roman"/>
          <w:sz w:val="28"/>
          <w:szCs w:val="28"/>
        </w:rPr>
        <w:t>ованную форму болезни</w:t>
      </w:r>
      <w:r w:rsidR="00322C37" w:rsidRPr="00890569">
        <w:rPr>
          <w:rFonts w:ascii="Times New Roman" w:hAnsi="Times New Roman"/>
          <w:sz w:val="28"/>
          <w:szCs w:val="28"/>
        </w:rPr>
        <w:t>,</w:t>
      </w:r>
      <w:r w:rsidR="009E4A92" w:rsidRPr="00890569">
        <w:rPr>
          <w:rFonts w:ascii="Times New Roman" w:hAnsi="Times New Roman"/>
          <w:sz w:val="28"/>
          <w:szCs w:val="28"/>
        </w:rPr>
        <w:t xml:space="preserve"> </w:t>
      </w:r>
      <w:r w:rsidR="00C516AE" w:rsidRPr="00890569">
        <w:rPr>
          <w:rFonts w:ascii="Times New Roman" w:hAnsi="Times New Roman"/>
          <w:sz w:val="28"/>
          <w:szCs w:val="28"/>
        </w:rPr>
        <w:t xml:space="preserve">решающим исход является объем операции. </w:t>
      </w:r>
      <w:r w:rsidR="007A0B68" w:rsidRPr="00890569">
        <w:rPr>
          <w:rFonts w:ascii="Times New Roman" w:hAnsi="Times New Roman"/>
          <w:sz w:val="28"/>
          <w:szCs w:val="28"/>
        </w:rPr>
        <w:t>В</w:t>
      </w:r>
      <w:r w:rsidR="00C516AE" w:rsidRPr="00890569">
        <w:rPr>
          <w:rFonts w:ascii="Times New Roman" w:hAnsi="Times New Roman"/>
          <w:sz w:val="28"/>
          <w:szCs w:val="28"/>
        </w:rPr>
        <w:t xml:space="preserve"> нашей работе </w:t>
      </w:r>
      <w:r w:rsidR="007A0B68" w:rsidRPr="00890569">
        <w:rPr>
          <w:rFonts w:ascii="Times New Roman" w:hAnsi="Times New Roman"/>
          <w:sz w:val="28"/>
          <w:szCs w:val="28"/>
        </w:rPr>
        <w:t xml:space="preserve">в </w:t>
      </w:r>
      <w:r w:rsidR="009E4A92" w:rsidRPr="00890569">
        <w:rPr>
          <w:rFonts w:ascii="Times New Roman" w:hAnsi="Times New Roman"/>
          <w:sz w:val="28"/>
          <w:szCs w:val="28"/>
        </w:rPr>
        <w:t xml:space="preserve">20% </w:t>
      </w:r>
      <w:r w:rsidR="007A0B68" w:rsidRPr="00890569">
        <w:rPr>
          <w:rFonts w:ascii="Times New Roman" w:hAnsi="Times New Roman"/>
          <w:sz w:val="28"/>
          <w:szCs w:val="28"/>
        </w:rPr>
        <w:t xml:space="preserve">случаев </w:t>
      </w:r>
      <w:r w:rsidR="009E4A92" w:rsidRPr="00890569">
        <w:rPr>
          <w:rFonts w:ascii="Times New Roman" w:hAnsi="Times New Roman"/>
          <w:sz w:val="28"/>
          <w:szCs w:val="28"/>
        </w:rPr>
        <w:t>неполн</w:t>
      </w:r>
      <w:r w:rsidR="007A0B68" w:rsidRPr="00890569">
        <w:rPr>
          <w:rFonts w:ascii="Times New Roman" w:hAnsi="Times New Roman"/>
          <w:sz w:val="28"/>
          <w:szCs w:val="28"/>
        </w:rPr>
        <w:t xml:space="preserve">ая </w:t>
      </w:r>
      <w:r w:rsidR="009E4A92" w:rsidRPr="00890569">
        <w:rPr>
          <w:rFonts w:ascii="Times New Roman" w:hAnsi="Times New Roman"/>
          <w:sz w:val="28"/>
          <w:szCs w:val="28"/>
        </w:rPr>
        <w:t>резе</w:t>
      </w:r>
      <w:r w:rsidR="007A0B68" w:rsidRPr="00890569">
        <w:rPr>
          <w:rFonts w:ascii="Times New Roman" w:hAnsi="Times New Roman"/>
          <w:sz w:val="28"/>
          <w:szCs w:val="28"/>
        </w:rPr>
        <w:t>к</w:t>
      </w:r>
      <w:r w:rsidR="009E4A92" w:rsidRPr="00890569">
        <w:rPr>
          <w:rFonts w:ascii="Times New Roman" w:hAnsi="Times New Roman"/>
          <w:sz w:val="28"/>
          <w:szCs w:val="28"/>
        </w:rPr>
        <w:t>ци</w:t>
      </w:r>
      <w:r w:rsidR="007A0B68" w:rsidRPr="00890569">
        <w:rPr>
          <w:rFonts w:ascii="Times New Roman" w:hAnsi="Times New Roman"/>
          <w:sz w:val="28"/>
          <w:szCs w:val="28"/>
        </w:rPr>
        <w:t xml:space="preserve">я была именно у пациентов с </w:t>
      </w:r>
      <w:r w:rsidR="009E4A92" w:rsidRPr="00890569">
        <w:rPr>
          <w:rFonts w:ascii="Times New Roman" w:hAnsi="Times New Roman"/>
          <w:sz w:val="28"/>
          <w:szCs w:val="28"/>
          <w:lang w:val="en-US"/>
        </w:rPr>
        <w:t>I</w:t>
      </w:r>
      <w:r w:rsidR="009E4A92" w:rsidRPr="00890569">
        <w:rPr>
          <w:rFonts w:ascii="Times New Roman" w:hAnsi="Times New Roman"/>
          <w:sz w:val="28"/>
          <w:szCs w:val="28"/>
        </w:rPr>
        <w:t>-</w:t>
      </w:r>
      <w:r w:rsidR="009E4A92" w:rsidRPr="00890569">
        <w:rPr>
          <w:rFonts w:ascii="Times New Roman" w:hAnsi="Times New Roman"/>
          <w:sz w:val="28"/>
          <w:szCs w:val="28"/>
          <w:lang w:val="en-US"/>
        </w:rPr>
        <w:t>II</w:t>
      </w:r>
      <w:r w:rsidR="009E4A92" w:rsidRPr="00890569">
        <w:rPr>
          <w:rFonts w:ascii="Times New Roman" w:hAnsi="Times New Roman"/>
          <w:sz w:val="28"/>
          <w:szCs w:val="28"/>
        </w:rPr>
        <w:t xml:space="preserve"> стади</w:t>
      </w:r>
      <w:r w:rsidR="006716D1" w:rsidRPr="00890569">
        <w:rPr>
          <w:rFonts w:ascii="Times New Roman" w:hAnsi="Times New Roman"/>
          <w:sz w:val="28"/>
          <w:szCs w:val="28"/>
        </w:rPr>
        <w:t>ей</w:t>
      </w:r>
      <w:r w:rsidR="009E4A92" w:rsidRPr="00890569">
        <w:rPr>
          <w:rFonts w:ascii="Times New Roman" w:hAnsi="Times New Roman"/>
          <w:sz w:val="28"/>
          <w:szCs w:val="28"/>
        </w:rPr>
        <w:t xml:space="preserve"> болезни</w:t>
      </w:r>
      <w:r w:rsidR="007A0B68" w:rsidRPr="00890569">
        <w:rPr>
          <w:rFonts w:ascii="Times New Roman" w:hAnsi="Times New Roman"/>
          <w:sz w:val="28"/>
          <w:szCs w:val="28"/>
        </w:rPr>
        <w:t xml:space="preserve"> </w:t>
      </w:r>
      <w:r w:rsidR="006716D1" w:rsidRPr="00890569">
        <w:rPr>
          <w:rFonts w:ascii="Times New Roman" w:hAnsi="Times New Roman"/>
          <w:sz w:val="28"/>
          <w:szCs w:val="28"/>
        </w:rPr>
        <w:t xml:space="preserve"> и опухоль чаще располагалась в </w:t>
      </w:r>
      <w:r w:rsidR="009E4A92" w:rsidRPr="00890569">
        <w:rPr>
          <w:rFonts w:ascii="Times New Roman" w:hAnsi="Times New Roman"/>
          <w:sz w:val="28"/>
          <w:szCs w:val="28"/>
        </w:rPr>
        <w:t>яичниках</w:t>
      </w:r>
      <w:r w:rsidR="006716D1" w:rsidRPr="00890569">
        <w:rPr>
          <w:rFonts w:ascii="Times New Roman" w:hAnsi="Times New Roman"/>
          <w:sz w:val="28"/>
          <w:szCs w:val="28"/>
        </w:rPr>
        <w:t xml:space="preserve">, </w:t>
      </w:r>
      <w:r w:rsidR="009E4A92" w:rsidRPr="00890569">
        <w:rPr>
          <w:rFonts w:ascii="Times New Roman" w:hAnsi="Times New Roman"/>
          <w:sz w:val="28"/>
          <w:szCs w:val="28"/>
        </w:rPr>
        <w:t xml:space="preserve">крестцово-копчиковой области с преобладающим внутренним </w:t>
      </w:r>
      <w:r w:rsidR="006716D1" w:rsidRPr="00890569">
        <w:rPr>
          <w:rFonts w:ascii="Times New Roman" w:hAnsi="Times New Roman"/>
          <w:sz w:val="28"/>
          <w:szCs w:val="28"/>
        </w:rPr>
        <w:t>компонентом</w:t>
      </w:r>
      <w:r w:rsidR="009E4A92" w:rsidRPr="00890569">
        <w:rPr>
          <w:rFonts w:ascii="Times New Roman" w:hAnsi="Times New Roman"/>
          <w:sz w:val="28"/>
          <w:szCs w:val="28"/>
        </w:rPr>
        <w:t>.</w:t>
      </w:r>
      <w:r w:rsidR="00C516AE" w:rsidRPr="00890569">
        <w:rPr>
          <w:rFonts w:ascii="Times New Roman" w:hAnsi="Times New Roman"/>
          <w:sz w:val="28"/>
          <w:szCs w:val="28"/>
        </w:rPr>
        <w:t xml:space="preserve"> Наша работа является</w:t>
      </w:r>
      <w:r w:rsidR="00F531CB" w:rsidRPr="00890569">
        <w:rPr>
          <w:rFonts w:ascii="Times New Roman" w:hAnsi="Times New Roman"/>
          <w:sz w:val="28"/>
          <w:szCs w:val="28"/>
        </w:rPr>
        <w:t xml:space="preserve"> единственной, где демонстрируется</w:t>
      </w:r>
      <w:r w:rsidR="00C516AE" w:rsidRPr="00890569">
        <w:rPr>
          <w:rFonts w:ascii="Times New Roman" w:hAnsi="Times New Roman"/>
          <w:sz w:val="28"/>
          <w:szCs w:val="28"/>
        </w:rPr>
        <w:t xml:space="preserve"> важность определения типа опухоли крестцово-копчиковой области</w:t>
      </w:r>
      <w:r w:rsidR="00322C37" w:rsidRPr="00890569">
        <w:rPr>
          <w:rFonts w:ascii="Times New Roman" w:hAnsi="Times New Roman"/>
          <w:sz w:val="28"/>
          <w:szCs w:val="28"/>
        </w:rPr>
        <w:t>,</w:t>
      </w:r>
      <w:r w:rsidR="00C516AE" w:rsidRPr="00890569">
        <w:rPr>
          <w:rFonts w:ascii="Times New Roman" w:hAnsi="Times New Roman"/>
          <w:sz w:val="28"/>
          <w:szCs w:val="28"/>
        </w:rPr>
        <w:t xml:space="preserve"> согласно классификации Альтмана. </w:t>
      </w:r>
      <w:r w:rsidR="00F531CB" w:rsidRPr="00890569">
        <w:rPr>
          <w:rFonts w:ascii="Times New Roman" w:hAnsi="Times New Roman"/>
          <w:sz w:val="28"/>
          <w:szCs w:val="28"/>
        </w:rPr>
        <w:t xml:space="preserve">Так </w:t>
      </w:r>
      <w:r w:rsidR="00C516AE" w:rsidRPr="00890569">
        <w:rPr>
          <w:rFonts w:ascii="Times New Roman" w:hAnsi="Times New Roman"/>
          <w:sz w:val="28"/>
          <w:szCs w:val="28"/>
        </w:rPr>
        <w:t xml:space="preserve">84% (21) пациентов имели внутреннее расположение опухоли (3-4 типы), что по нашему мнению явилось основным фактором в невозможности </w:t>
      </w:r>
      <w:r w:rsidR="00BC726C" w:rsidRPr="00890569">
        <w:rPr>
          <w:rFonts w:ascii="Times New Roman" w:hAnsi="Times New Roman"/>
          <w:sz w:val="28"/>
          <w:szCs w:val="28"/>
        </w:rPr>
        <w:t xml:space="preserve">выполнения </w:t>
      </w:r>
      <w:r w:rsidR="00C516AE" w:rsidRPr="00890569">
        <w:rPr>
          <w:rFonts w:ascii="Times New Roman" w:hAnsi="Times New Roman"/>
          <w:sz w:val="28"/>
          <w:szCs w:val="28"/>
        </w:rPr>
        <w:t>полного удаления опухоли.</w:t>
      </w:r>
      <w:r w:rsidR="00BC726C" w:rsidRPr="00890569">
        <w:rPr>
          <w:rFonts w:ascii="Times New Roman" w:hAnsi="Times New Roman"/>
          <w:sz w:val="28"/>
          <w:szCs w:val="28"/>
        </w:rPr>
        <w:t xml:space="preserve"> </w:t>
      </w:r>
      <w:r w:rsidR="009E4A92" w:rsidRPr="00890569">
        <w:rPr>
          <w:rFonts w:ascii="Times New Roman" w:hAnsi="Times New Roman"/>
          <w:sz w:val="28"/>
          <w:szCs w:val="28"/>
        </w:rPr>
        <w:t>На основании созданной прогностической модели мы посчитали вероятность возникновения события. Так</w:t>
      </w:r>
      <w:r w:rsidR="00BC726C" w:rsidRPr="00890569">
        <w:rPr>
          <w:rFonts w:ascii="Times New Roman" w:hAnsi="Times New Roman"/>
          <w:sz w:val="28"/>
          <w:szCs w:val="28"/>
        </w:rPr>
        <w:t>,</w:t>
      </w:r>
      <w:r w:rsidR="009E4A92" w:rsidRPr="00890569">
        <w:rPr>
          <w:rFonts w:ascii="Times New Roman" w:hAnsi="Times New Roman"/>
          <w:sz w:val="28"/>
          <w:szCs w:val="28"/>
        </w:rPr>
        <w:t xml:space="preserve"> </w:t>
      </w:r>
      <w:r w:rsidR="009E4A92" w:rsidRPr="00890569">
        <w:rPr>
          <w:rFonts w:ascii="Times New Roman" w:eastAsiaTheme="minorHAnsi" w:hAnsi="Times New Roman"/>
          <w:bCs/>
          <w:sz w:val="28"/>
          <w:szCs w:val="28"/>
        </w:rPr>
        <w:t xml:space="preserve">у пациентов со статусом резекции </w:t>
      </w:r>
      <w:r w:rsidR="009E4A92" w:rsidRPr="00890569">
        <w:rPr>
          <w:rFonts w:ascii="Times New Roman" w:eastAsiaTheme="minorHAnsi" w:hAnsi="Times New Roman"/>
          <w:bCs/>
          <w:sz w:val="28"/>
          <w:szCs w:val="28"/>
          <w:lang w:val="en-US"/>
        </w:rPr>
        <w:t>R</w:t>
      </w:r>
      <w:r w:rsidR="009E4A92" w:rsidRPr="00890569">
        <w:rPr>
          <w:rFonts w:ascii="Times New Roman" w:eastAsiaTheme="minorHAnsi" w:hAnsi="Times New Roman"/>
          <w:bCs/>
          <w:sz w:val="28"/>
          <w:szCs w:val="28"/>
        </w:rPr>
        <w:t xml:space="preserve">0 вероятность возникновения события ниже в </w:t>
      </w:r>
      <w:r w:rsidR="00545497" w:rsidRPr="00890569">
        <w:rPr>
          <w:rFonts w:ascii="Times New Roman" w:eastAsiaTheme="minorHAnsi" w:hAnsi="Times New Roman"/>
          <w:bCs/>
          <w:sz w:val="28"/>
          <w:szCs w:val="28"/>
        </w:rPr>
        <w:t>9</w:t>
      </w:r>
      <w:r w:rsidR="009E4A92" w:rsidRPr="00890569">
        <w:rPr>
          <w:rFonts w:ascii="Times New Roman" w:eastAsiaTheme="minorHAnsi" w:hAnsi="Times New Roman"/>
          <w:bCs/>
          <w:sz w:val="28"/>
          <w:szCs w:val="28"/>
        </w:rPr>
        <w:t>,</w:t>
      </w:r>
      <w:r w:rsidR="00545497" w:rsidRPr="00890569">
        <w:rPr>
          <w:rFonts w:ascii="Times New Roman" w:eastAsiaTheme="minorHAnsi" w:hAnsi="Times New Roman"/>
          <w:bCs/>
          <w:sz w:val="28"/>
          <w:szCs w:val="28"/>
        </w:rPr>
        <w:t>1</w:t>
      </w:r>
      <w:r w:rsidR="009E4A92" w:rsidRPr="00890569">
        <w:rPr>
          <w:rFonts w:ascii="Times New Roman" w:eastAsiaTheme="minorHAnsi" w:hAnsi="Times New Roman"/>
          <w:bCs/>
          <w:sz w:val="28"/>
          <w:szCs w:val="28"/>
        </w:rPr>
        <w:t xml:space="preserve"> раз, чем у пациентов со статусом резекции </w:t>
      </w:r>
      <w:r w:rsidR="009E4A92" w:rsidRPr="00890569">
        <w:rPr>
          <w:rFonts w:ascii="Times New Roman" w:eastAsiaTheme="minorHAnsi" w:hAnsi="Times New Roman"/>
          <w:bCs/>
          <w:sz w:val="28"/>
          <w:szCs w:val="28"/>
          <w:lang w:val="en-US"/>
        </w:rPr>
        <w:t>R</w:t>
      </w:r>
      <w:r w:rsidR="009E4A92" w:rsidRPr="00890569">
        <w:rPr>
          <w:rFonts w:ascii="Times New Roman" w:eastAsiaTheme="minorHAnsi" w:hAnsi="Times New Roman"/>
          <w:bCs/>
          <w:sz w:val="28"/>
          <w:szCs w:val="28"/>
        </w:rPr>
        <w:t xml:space="preserve">1, и в </w:t>
      </w:r>
      <w:r w:rsidR="00545497" w:rsidRPr="00890569">
        <w:rPr>
          <w:rFonts w:ascii="Times New Roman" w:eastAsiaTheme="minorHAnsi" w:hAnsi="Times New Roman"/>
          <w:bCs/>
          <w:sz w:val="28"/>
          <w:szCs w:val="28"/>
        </w:rPr>
        <w:t>15</w:t>
      </w:r>
      <w:r w:rsidR="009E4A92" w:rsidRPr="00890569">
        <w:rPr>
          <w:rFonts w:ascii="Times New Roman" w:eastAsiaTheme="minorHAnsi" w:hAnsi="Times New Roman"/>
          <w:bCs/>
          <w:sz w:val="28"/>
          <w:szCs w:val="28"/>
        </w:rPr>
        <w:t>,</w:t>
      </w:r>
      <w:r w:rsidR="00545497" w:rsidRPr="00890569">
        <w:rPr>
          <w:rFonts w:ascii="Times New Roman" w:eastAsiaTheme="minorHAnsi" w:hAnsi="Times New Roman"/>
          <w:bCs/>
          <w:sz w:val="28"/>
          <w:szCs w:val="28"/>
        </w:rPr>
        <w:t>8</w:t>
      </w:r>
      <w:r w:rsidR="009E4A92" w:rsidRPr="00890569">
        <w:rPr>
          <w:rFonts w:ascii="Times New Roman" w:eastAsiaTheme="minorHAnsi" w:hAnsi="Times New Roman"/>
          <w:bCs/>
          <w:sz w:val="28"/>
          <w:szCs w:val="28"/>
        </w:rPr>
        <w:t xml:space="preserve"> раз по сравнению с пациентами со статусом резекции </w:t>
      </w:r>
      <w:r w:rsidR="009E4A92" w:rsidRPr="00890569">
        <w:rPr>
          <w:rFonts w:ascii="Times New Roman" w:eastAsiaTheme="minorHAnsi" w:hAnsi="Times New Roman"/>
          <w:bCs/>
          <w:sz w:val="28"/>
          <w:szCs w:val="28"/>
          <w:lang w:val="en-US"/>
        </w:rPr>
        <w:t>R</w:t>
      </w:r>
      <w:r w:rsidR="009E4A92" w:rsidRPr="00890569">
        <w:rPr>
          <w:rFonts w:ascii="Times New Roman" w:eastAsiaTheme="minorHAnsi" w:hAnsi="Times New Roman"/>
          <w:bCs/>
          <w:sz w:val="28"/>
          <w:szCs w:val="28"/>
        </w:rPr>
        <w:t>2.</w:t>
      </w:r>
    </w:p>
    <w:p w:rsidR="000720FF" w:rsidRPr="00890569" w:rsidRDefault="000720FF" w:rsidP="00890569">
      <w:pPr>
        <w:pStyle w:val="a5"/>
        <w:ind w:firstLine="600"/>
        <w:jc w:val="both"/>
        <w:rPr>
          <w:rFonts w:ascii="Times New Roman" w:hAnsi="Times New Roman" w:cs="Times New Roman"/>
          <w:bCs/>
          <w:sz w:val="28"/>
          <w:szCs w:val="28"/>
        </w:rPr>
      </w:pPr>
      <w:r w:rsidRPr="00890569">
        <w:rPr>
          <w:rFonts w:ascii="Times New Roman" w:hAnsi="Times New Roman" w:cs="Times New Roman"/>
          <w:bCs/>
          <w:sz w:val="28"/>
          <w:szCs w:val="28"/>
        </w:rPr>
        <w:t xml:space="preserve">Низкий показатель выживаемости характерен и для пациентов с расположением опухоли в средостении.  По данным </w:t>
      </w:r>
      <w:r w:rsidRPr="00890569">
        <w:rPr>
          <w:rFonts w:ascii="Times New Roman" w:hAnsi="Times New Roman" w:cs="Times New Roman"/>
          <w:sz w:val="28"/>
          <w:szCs w:val="28"/>
          <w:shd w:val="clear" w:color="auto" w:fill="FFFFFF"/>
          <w:lang w:val="en-US"/>
        </w:rPr>
        <w:t>D</w:t>
      </w:r>
      <w:r w:rsidRPr="00890569">
        <w:rPr>
          <w:rFonts w:ascii="Times New Roman" w:hAnsi="Times New Roman" w:cs="Times New Roman"/>
          <w:sz w:val="28"/>
          <w:szCs w:val="28"/>
          <w:shd w:val="clear" w:color="auto" w:fill="FFFFFF"/>
        </w:rPr>
        <w:t>.</w:t>
      </w:r>
      <w:r w:rsidRPr="00890569">
        <w:rPr>
          <w:rFonts w:ascii="Times New Roman" w:hAnsi="Times New Roman" w:cs="Times New Roman"/>
          <w:sz w:val="28"/>
          <w:szCs w:val="28"/>
          <w:shd w:val="clear" w:color="auto" w:fill="FFFFFF"/>
          <w:lang w:val="en-US"/>
        </w:rPr>
        <w:t>T</w:t>
      </w:r>
      <w:r w:rsidRPr="00890569">
        <w:rPr>
          <w:rFonts w:ascii="Times New Roman" w:hAnsi="Times New Roman" w:cs="Times New Roman"/>
          <w:sz w:val="28"/>
          <w:szCs w:val="28"/>
          <w:shd w:val="clear" w:color="auto" w:fill="FFFFFF"/>
        </w:rPr>
        <w:t>. </w:t>
      </w:r>
      <w:proofErr w:type="gramStart"/>
      <w:r w:rsidRPr="00890569">
        <w:rPr>
          <w:rFonts w:ascii="Times New Roman" w:hAnsi="Times New Roman" w:cs="Times New Roman"/>
          <w:sz w:val="28"/>
          <w:szCs w:val="28"/>
          <w:shd w:val="clear" w:color="auto" w:fill="FFFFFF"/>
          <w:lang w:val="en-US"/>
        </w:rPr>
        <w:t>Schneider</w:t>
      </w:r>
      <w:r w:rsidRPr="00890569">
        <w:rPr>
          <w:rFonts w:ascii="Times New Roman" w:hAnsi="Times New Roman" w:cs="Times New Roman"/>
          <w:sz w:val="28"/>
          <w:szCs w:val="28"/>
          <w:shd w:val="clear" w:color="auto" w:fill="FFFFFF"/>
        </w:rPr>
        <w:t xml:space="preserve"> и соавторов ОВ у пациентов с медиастинальной ГКО составляет </w:t>
      </w:r>
      <w:r w:rsidR="009D42E5" w:rsidRPr="00890569">
        <w:rPr>
          <w:rFonts w:ascii="Times New Roman" w:hAnsi="Times New Roman" w:cs="Times New Roman"/>
          <w:bCs/>
          <w:sz w:val="28"/>
          <w:szCs w:val="28"/>
        </w:rPr>
        <w:t>71%, БСВ 69% [1</w:t>
      </w:r>
      <w:r w:rsidR="009D42E5" w:rsidRPr="00890569">
        <w:rPr>
          <w:rFonts w:ascii="Times New Roman" w:hAnsi="Times New Roman" w:cs="Times New Roman"/>
          <w:bCs/>
          <w:sz w:val="28"/>
          <w:szCs w:val="28"/>
          <w:lang w:val="kk-KZ"/>
        </w:rPr>
        <w:t>7</w:t>
      </w:r>
      <w:r w:rsidR="00020D71" w:rsidRPr="00890569">
        <w:rPr>
          <w:rFonts w:ascii="Times New Roman" w:hAnsi="Times New Roman" w:cs="Times New Roman"/>
          <w:bCs/>
          <w:sz w:val="28"/>
          <w:szCs w:val="28"/>
        </w:rPr>
        <w:t>4</w:t>
      </w:r>
      <w:r w:rsidRPr="00890569">
        <w:rPr>
          <w:rFonts w:ascii="Times New Roman" w:hAnsi="Times New Roman" w:cs="Times New Roman"/>
          <w:bCs/>
          <w:sz w:val="28"/>
          <w:szCs w:val="28"/>
        </w:rPr>
        <w:t>].</w:t>
      </w:r>
      <w:proofErr w:type="gramEnd"/>
      <w:r w:rsidRPr="00890569">
        <w:rPr>
          <w:rFonts w:ascii="Times New Roman" w:hAnsi="Times New Roman" w:cs="Times New Roman"/>
          <w:bCs/>
          <w:sz w:val="28"/>
          <w:szCs w:val="28"/>
        </w:rPr>
        <w:t xml:space="preserve"> В нашем исследовании были всего 2 случая злокачественной медиастинальной ГКО. У одного пациента случился летальный исход в связи с прогрессированием болезни. Другой пациент наблюдается в течение 3-х лет. </w:t>
      </w:r>
    </w:p>
    <w:p w:rsidR="000720FF" w:rsidRPr="00890569" w:rsidRDefault="000720FF" w:rsidP="00890569">
      <w:pPr>
        <w:autoSpaceDE w:val="0"/>
        <w:autoSpaceDN w:val="0"/>
        <w:adjustRightInd w:val="0"/>
        <w:spacing w:after="0" w:line="240" w:lineRule="auto"/>
        <w:ind w:firstLine="567"/>
        <w:jc w:val="both"/>
        <w:rPr>
          <w:rFonts w:ascii="Times New Roman" w:hAnsi="Times New Roman"/>
          <w:sz w:val="28"/>
          <w:szCs w:val="28"/>
        </w:rPr>
      </w:pPr>
      <w:r w:rsidRPr="00890569">
        <w:rPr>
          <w:rFonts w:ascii="Times New Roman" w:hAnsi="Times New Roman"/>
          <w:sz w:val="28"/>
          <w:szCs w:val="28"/>
          <w:lang w:val="kk-KZ"/>
        </w:rPr>
        <w:t>Наша работа по и</w:t>
      </w:r>
      <w:r w:rsidR="00322C37" w:rsidRPr="00890569">
        <w:rPr>
          <w:rFonts w:ascii="Times New Roman" w:hAnsi="Times New Roman"/>
          <w:sz w:val="28"/>
          <w:szCs w:val="28"/>
        </w:rPr>
        <w:t>зучению</w:t>
      </w:r>
      <w:r w:rsidRPr="00890569">
        <w:rPr>
          <w:rFonts w:ascii="Times New Roman" w:hAnsi="Times New Roman"/>
          <w:sz w:val="28"/>
          <w:szCs w:val="28"/>
        </w:rPr>
        <w:t xml:space="preserve"> факторов прогноза был</w:t>
      </w:r>
      <w:r w:rsidRPr="00890569">
        <w:rPr>
          <w:rFonts w:ascii="Times New Roman" w:hAnsi="Times New Roman"/>
          <w:sz w:val="28"/>
          <w:szCs w:val="28"/>
          <w:lang w:val="kk-KZ"/>
        </w:rPr>
        <w:t>а</w:t>
      </w:r>
      <w:r w:rsidRPr="00890569">
        <w:rPr>
          <w:rFonts w:ascii="Times New Roman" w:hAnsi="Times New Roman"/>
          <w:sz w:val="28"/>
          <w:szCs w:val="28"/>
        </w:rPr>
        <w:t xml:space="preserve"> основан</w:t>
      </w:r>
      <w:r w:rsidRPr="00890569">
        <w:rPr>
          <w:rFonts w:ascii="Times New Roman" w:hAnsi="Times New Roman"/>
          <w:sz w:val="28"/>
          <w:szCs w:val="28"/>
          <w:lang w:val="kk-KZ"/>
        </w:rPr>
        <w:t>а</w:t>
      </w:r>
      <w:r w:rsidRPr="00890569">
        <w:rPr>
          <w:rFonts w:ascii="Times New Roman" w:hAnsi="Times New Roman"/>
          <w:sz w:val="28"/>
          <w:szCs w:val="28"/>
        </w:rPr>
        <w:t xml:space="preserve"> на критериях, предложенных </w:t>
      </w:r>
      <w:r w:rsidRPr="00890569">
        <w:rPr>
          <w:rFonts w:ascii="Times New Roman" w:hAnsi="Times New Roman"/>
          <w:sz w:val="28"/>
          <w:szCs w:val="28"/>
          <w:lang w:val="en-US"/>
        </w:rPr>
        <w:t>MAGiC</w:t>
      </w:r>
      <w:r w:rsidRPr="00890569">
        <w:rPr>
          <w:rFonts w:ascii="Times New Roman" w:hAnsi="Times New Roman"/>
          <w:sz w:val="28"/>
          <w:szCs w:val="28"/>
          <w:lang w:val="kk-KZ"/>
        </w:rPr>
        <w:t xml:space="preserve"> </w:t>
      </w:r>
      <w:r w:rsidRPr="00890569">
        <w:rPr>
          <w:rFonts w:ascii="Times New Roman" w:hAnsi="Times New Roman"/>
          <w:sz w:val="28"/>
          <w:szCs w:val="28"/>
        </w:rPr>
        <w:t>[</w:t>
      </w:r>
      <w:r w:rsidR="00AD3EB8" w:rsidRPr="00890569">
        <w:rPr>
          <w:rFonts w:ascii="Times New Roman" w:hAnsi="Times New Roman"/>
          <w:sz w:val="28"/>
          <w:szCs w:val="28"/>
        </w:rPr>
        <w:t xml:space="preserve">198,р. </w:t>
      </w:r>
      <w:proofErr w:type="gramStart"/>
      <w:r w:rsidR="005E05B0" w:rsidRPr="00890569">
        <w:rPr>
          <w:rFonts w:ascii="Times New Roman" w:hAnsi="Times New Roman"/>
          <w:sz w:val="28"/>
          <w:szCs w:val="28"/>
        </w:rPr>
        <w:t>10</w:t>
      </w:r>
      <w:r w:rsidRPr="00890569">
        <w:rPr>
          <w:rFonts w:ascii="Times New Roman" w:hAnsi="Times New Roman"/>
          <w:sz w:val="28"/>
          <w:szCs w:val="28"/>
        </w:rPr>
        <w:t>]</w:t>
      </w:r>
      <w:r w:rsidR="00E56065" w:rsidRPr="00890569">
        <w:rPr>
          <w:rFonts w:ascii="Times New Roman" w:hAnsi="Times New Roman"/>
          <w:sz w:val="28"/>
          <w:szCs w:val="28"/>
        </w:rPr>
        <w:t xml:space="preserve"> и </w:t>
      </w:r>
      <w:r w:rsidR="00E56065" w:rsidRPr="00890569">
        <w:rPr>
          <w:rFonts w:ascii="Times New Roman" w:hAnsi="Times New Roman"/>
          <w:sz w:val="28"/>
          <w:szCs w:val="28"/>
          <w:lang w:val="en-US"/>
        </w:rPr>
        <w:t>MAKEI</w:t>
      </w:r>
      <w:r w:rsidR="00E56065" w:rsidRPr="00890569">
        <w:rPr>
          <w:rFonts w:ascii="Times New Roman" w:hAnsi="Times New Roman"/>
          <w:sz w:val="28"/>
          <w:szCs w:val="28"/>
        </w:rPr>
        <w:t xml:space="preserve"> [</w:t>
      </w:r>
      <w:r w:rsidR="00AD3EB8" w:rsidRPr="00890569">
        <w:rPr>
          <w:rFonts w:ascii="Times New Roman" w:hAnsi="Times New Roman"/>
          <w:sz w:val="28"/>
          <w:szCs w:val="28"/>
        </w:rPr>
        <w:t xml:space="preserve">99,р. </w:t>
      </w:r>
      <w:r w:rsidR="009A5A1E" w:rsidRPr="00890569">
        <w:rPr>
          <w:rFonts w:ascii="Times New Roman" w:hAnsi="Times New Roman"/>
          <w:sz w:val="28"/>
          <w:szCs w:val="28"/>
        </w:rPr>
        <w:t>88</w:t>
      </w:r>
      <w:r w:rsidR="00E56065" w:rsidRPr="00890569">
        <w:rPr>
          <w:rFonts w:ascii="Times New Roman" w:hAnsi="Times New Roman"/>
          <w:sz w:val="28"/>
          <w:szCs w:val="28"/>
        </w:rPr>
        <w:t>]</w:t>
      </w:r>
      <w:r w:rsidRPr="00890569">
        <w:rPr>
          <w:rFonts w:ascii="Times New Roman" w:hAnsi="Times New Roman"/>
          <w:sz w:val="28"/>
          <w:szCs w:val="28"/>
        </w:rPr>
        <w:t>.</w:t>
      </w:r>
      <w:proofErr w:type="gramEnd"/>
      <w:r w:rsidRPr="00890569">
        <w:rPr>
          <w:rFonts w:ascii="Times New Roman" w:hAnsi="Times New Roman"/>
          <w:sz w:val="28"/>
          <w:szCs w:val="28"/>
        </w:rPr>
        <w:t xml:space="preserve"> Но мы дополнительно решили изучить прогностическое значение объема опухоли, длительности симптомов у пациентов с экстракраниальными ГКО. Ни объем опухоли, ни длительность симптомов не влияют на исход пациентов.</w:t>
      </w:r>
    </w:p>
    <w:p w:rsidR="000720FF" w:rsidRPr="00890569" w:rsidRDefault="000720FF"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Применение разработанн</w:t>
      </w:r>
      <w:r w:rsidR="00BB3917" w:rsidRPr="00890569">
        <w:rPr>
          <w:rFonts w:ascii="Times New Roman" w:hAnsi="Times New Roman" w:cs="Times New Roman"/>
          <w:sz w:val="28"/>
          <w:szCs w:val="28"/>
          <w:lang w:val="kk-KZ"/>
        </w:rPr>
        <w:t xml:space="preserve">ой системы </w:t>
      </w:r>
      <w:r w:rsidR="006716D1" w:rsidRPr="00890569">
        <w:rPr>
          <w:rFonts w:ascii="Times New Roman" w:hAnsi="Times New Roman" w:cs="Times New Roman"/>
          <w:sz w:val="28"/>
          <w:szCs w:val="28"/>
        </w:rPr>
        <w:t>стратификации</w:t>
      </w:r>
      <w:r w:rsidRPr="00890569">
        <w:rPr>
          <w:rFonts w:ascii="Times New Roman" w:hAnsi="Times New Roman" w:cs="Times New Roman"/>
          <w:sz w:val="28"/>
          <w:szCs w:val="28"/>
        </w:rPr>
        <w:t xml:space="preserve"> на основе клинических факторов прогноза не позволяет объяснить, почему у пациентов со схожими клинико-морфологическими параметрами при проводимой идентичной терапии возникают события. Поэтому мы решили изучить прогностическое значение нового биологического маркера</w:t>
      </w:r>
      <w:r w:rsidR="006716D1" w:rsidRPr="00890569">
        <w:rPr>
          <w:rFonts w:ascii="Times New Roman" w:hAnsi="Times New Roman" w:cs="Times New Roman"/>
          <w:sz w:val="28"/>
          <w:szCs w:val="28"/>
        </w:rPr>
        <w:t xml:space="preserve"> - </w:t>
      </w:r>
      <w:r w:rsidRPr="00890569">
        <w:rPr>
          <w:rFonts w:ascii="Times New Roman" w:hAnsi="Times New Roman" w:cs="Times New Roman"/>
          <w:sz w:val="28"/>
          <w:szCs w:val="28"/>
        </w:rPr>
        <w:t>микроРНК.</w:t>
      </w:r>
    </w:p>
    <w:p w:rsidR="000720FF" w:rsidRPr="00890569" w:rsidRDefault="000720FF"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lang w:val="kk-KZ"/>
        </w:rPr>
        <w:t>Появление таких методов, как профилирование микроРНК, позволило идентифицировать ряд микроРНК</w:t>
      </w:r>
      <w:r w:rsidR="00322C37" w:rsidRPr="00890569">
        <w:rPr>
          <w:rFonts w:ascii="Times New Roman" w:hAnsi="Times New Roman" w:cs="Times New Roman"/>
          <w:sz w:val="28"/>
          <w:szCs w:val="28"/>
          <w:lang w:val="kk-KZ"/>
        </w:rPr>
        <w:t>,</w:t>
      </w:r>
      <w:r w:rsidRPr="00890569">
        <w:rPr>
          <w:rFonts w:ascii="Times New Roman" w:hAnsi="Times New Roman" w:cs="Times New Roman"/>
          <w:sz w:val="28"/>
          <w:szCs w:val="28"/>
          <w:lang w:val="kk-KZ"/>
        </w:rPr>
        <w:t xml:space="preserve"> которые превосходят классические сывороточные опухолевые маркеры в диагностике первичных опухолей, а также в последующем мониторинге и прогнозировании рецидива. В частности, было обнаружено, что экспр</w:t>
      </w:r>
      <w:r w:rsidR="00AD3EB8" w:rsidRPr="00890569">
        <w:rPr>
          <w:rFonts w:ascii="Times New Roman" w:hAnsi="Times New Roman" w:cs="Times New Roman"/>
          <w:sz w:val="28"/>
          <w:szCs w:val="28"/>
          <w:lang w:val="kk-KZ"/>
        </w:rPr>
        <w:t xml:space="preserve">ессия кластеров микроРНК371-373 </w:t>
      </w:r>
      <w:r w:rsidRPr="00890569">
        <w:rPr>
          <w:rFonts w:ascii="Times New Roman" w:hAnsi="Times New Roman" w:cs="Times New Roman"/>
          <w:sz w:val="28"/>
          <w:szCs w:val="28"/>
          <w:lang w:val="kk-KZ"/>
        </w:rPr>
        <w:t>и микроРНК302/367 характерна для ГКО и для эмбриональных тканей</w:t>
      </w:r>
      <w:r w:rsidRPr="00890569">
        <w:rPr>
          <w:rFonts w:ascii="Times New Roman" w:hAnsi="Times New Roman" w:cs="Times New Roman"/>
          <w:sz w:val="28"/>
          <w:szCs w:val="28"/>
        </w:rPr>
        <w:t>, что объясняется общим происхождением ГКО из примитивных герм</w:t>
      </w:r>
      <w:r w:rsidR="00AD3EB8" w:rsidRPr="00890569">
        <w:rPr>
          <w:rFonts w:ascii="Times New Roman" w:hAnsi="Times New Roman" w:cs="Times New Roman"/>
          <w:sz w:val="28"/>
          <w:szCs w:val="28"/>
        </w:rPr>
        <w:t>иногенных клеток</w:t>
      </w:r>
      <w:r w:rsidRPr="00890569">
        <w:rPr>
          <w:rFonts w:ascii="Times New Roman" w:hAnsi="Times New Roman" w:cs="Times New Roman"/>
          <w:sz w:val="28"/>
          <w:szCs w:val="28"/>
        </w:rPr>
        <w:t xml:space="preserve">. </w:t>
      </w:r>
    </w:p>
    <w:p w:rsidR="000720FF" w:rsidRPr="00890569" w:rsidRDefault="000720FF"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lastRenderedPageBreak/>
        <w:t>Первым этапом изучали экспрессию 10 микроРНК в ткани опухоли (</w:t>
      </w:r>
      <w:r w:rsidRPr="00890569">
        <w:rPr>
          <w:rFonts w:ascii="Times New Roman" w:hAnsi="Times New Roman" w:cs="Times New Roman"/>
          <w:sz w:val="28"/>
          <w:szCs w:val="28"/>
          <w:lang w:val="en-US"/>
        </w:rPr>
        <w:t>FFPE</w:t>
      </w:r>
      <w:r w:rsidRPr="00890569">
        <w:rPr>
          <w:rFonts w:ascii="Times New Roman" w:hAnsi="Times New Roman" w:cs="Times New Roman"/>
          <w:sz w:val="28"/>
          <w:szCs w:val="28"/>
        </w:rPr>
        <w:t>-блоки) методом количественного ПЦР анализа. Результаты исследования подтвердили тот факт, что два кластера микроРНК302/367 и 371-373 действительно экспрессируются при злокачественных вариантах ГКО вне зависимости от возраста пациента, гистологического подтипа и локализации опухоли. При тератомах (зрелой и незрелой) экспрессия микроРНК302/367 и 371-373 не была установлена. Экспрессия м</w:t>
      </w:r>
      <w:r w:rsidRPr="00890569">
        <w:rPr>
          <w:rFonts w:ascii="Times New Roman" w:hAnsi="Times New Roman" w:cs="Times New Roman"/>
          <w:sz w:val="28"/>
          <w:szCs w:val="28"/>
          <w:lang w:val="kk-KZ"/>
        </w:rPr>
        <w:t>икроРНК200</w:t>
      </w:r>
      <w:r w:rsidRPr="00890569">
        <w:rPr>
          <w:rFonts w:ascii="Times New Roman" w:hAnsi="Times New Roman" w:cs="Times New Roman"/>
          <w:sz w:val="28"/>
          <w:szCs w:val="28"/>
          <w:lang w:val="en-US"/>
        </w:rPr>
        <w:t>b</w:t>
      </w:r>
      <w:r w:rsidRPr="00890569">
        <w:rPr>
          <w:rFonts w:ascii="Times New Roman" w:hAnsi="Times New Roman" w:cs="Times New Roman"/>
          <w:sz w:val="28"/>
          <w:szCs w:val="28"/>
        </w:rPr>
        <w:t xml:space="preserve"> не оказалась характерной для ГКО [1</w:t>
      </w:r>
      <w:r w:rsidR="005E05B0" w:rsidRPr="00890569">
        <w:rPr>
          <w:rFonts w:ascii="Times New Roman" w:hAnsi="Times New Roman" w:cs="Times New Roman"/>
          <w:sz w:val="28"/>
          <w:szCs w:val="28"/>
        </w:rPr>
        <w:t>7</w:t>
      </w:r>
      <w:r w:rsidR="00020D71" w:rsidRPr="00890569">
        <w:rPr>
          <w:rFonts w:ascii="Times New Roman" w:hAnsi="Times New Roman" w:cs="Times New Roman"/>
          <w:sz w:val="28"/>
          <w:szCs w:val="28"/>
        </w:rPr>
        <w:t>5</w:t>
      </w:r>
      <w:r w:rsidRPr="00890569">
        <w:rPr>
          <w:rFonts w:ascii="Times New Roman" w:hAnsi="Times New Roman" w:cs="Times New Roman"/>
          <w:sz w:val="28"/>
          <w:szCs w:val="28"/>
        </w:rPr>
        <w:t xml:space="preserve">]. </w:t>
      </w:r>
    </w:p>
    <w:p w:rsidR="000720FF" w:rsidRPr="00890569" w:rsidRDefault="000720FF" w:rsidP="00890569">
      <w:pPr>
        <w:autoSpaceDE w:val="0"/>
        <w:autoSpaceDN w:val="0"/>
        <w:adjustRightInd w:val="0"/>
        <w:spacing w:after="0" w:line="240" w:lineRule="auto"/>
        <w:ind w:firstLine="567"/>
        <w:jc w:val="both"/>
        <w:rPr>
          <w:rFonts w:ascii="Times New Roman" w:eastAsiaTheme="minorHAnsi" w:hAnsi="Times New Roman"/>
          <w:sz w:val="28"/>
          <w:szCs w:val="28"/>
        </w:rPr>
      </w:pPr>
      <w:r w:rsidRPr="00890569">
        <w:rPr>
          <w:rFonts w:ascii="Times New Roman" w:eastAsiaTheme="minorHAnsi" w:hAnsi="Times New Roman"/>
          <w:sz w:val="28"/>
          <w:szCs w:val="28"/>
        </w:rPr>
        <w:t>Экспрессия микроРНК375, прогностическое значение которой на сегодняшний день остается спорной, выявлена как при злокачественных вариантах ГКО, так и при тератомах. Но в группах злокачественных вариантов ГКО (</w:t>
      </w:r>
      <w:r w:rsidRPr="00890569">
        <w:rPr>
          <w:rFonts w:ascii="Times New Roman" w:eastAsiaTheme="minorHAnsi" w:hAnsi="Times New Roman"/>
          <w:sz w:val="28"/>
          <w:szCs w:val="28"/>
          <w:lang w:val="en-US"/>
        </w:rPr>
        <w:t>RQ</w:t>
      </w:r>
      <w:r w:rsidRPr="00890569">
        <w:rPr>
          <w:rFonts w:ascii="Times New Roman" w:eastAsiaTheme="minorHAnsi" w:hAnsi="Times New Roman"/>
          <w:sz w:val="28"/>
          <w:szCs w:val="28"/>
        </w:rPr>
        <w:t>=17,7) и незрелых тератом (</w:t>
      </w:r>
      <w:r w:rsidRPr="00890569">
        <w:rPr>
          <w:rFonts w:ascii="Times New Roman" w:eastAsiaTheme="minorHAnsi" w:hAnsi="Times New Roman"/>
          <w:sz w:val="28"/>
          <w:szCs w:val="28"/>
          <w:lang w:val="en-US"/>
        </w:rPr>
        <w:t>RQ</w:t>
      </w:r>
      <w:r w:rsidRPr="00890569">
        <w:rPr>
          <w:rFonts w:ascii="Times New Roman" w:eastAsiaTheme="minorHAnsi" w:hAnsi="Times New Roman"/>
          <w:sz w:val="28"/>
          <w:szCs w:val="28"/>
        </w:rPr>
        <w:t>=8,1) экспрессия была статистически значимой, а в группе зрелых тератом (</w:t>
      </w:r>
      <w:r w:rsidRPr="00890569">
        <w:rPr>
          <w:rFonts w:ascii="Times New Roman" w:eastAsiaTheme="minorHAnsi" w:hAnsi="Times New Roman"/>
          <w:sz w:val="28"/>
          <w:szCs w:val="28"/>
          <w:lang w:val="en-US"/>
        </w:rPr>
        <w:t>RQ</w:t>
      </w:r>
      <w:r w:rsidRPr="00890569">
        <w:rPr>
          <w:rFonts w:ascii="Times New Roman" w:eastAsiaTheme="minorHAnsi" w:hAnsi="Times New Roman"/>
          <w:sz w:val="28"/>
          <w:szCs w:val="28"/>
        </w:rPr>
        <w:t xml:space="preserve">=3,4) статистически незначимой по сравнению с контрольной группой. </w:t>
      </w:r>
    </w:p>
    <w:p w:rsidR="000720FF" w:rsidRPr="00890569" w:rsidRDefault="000720FF" w:rsidP="00890569">
      <w:pPr>
        <w:autoSpaceDE w:val="0"/>
        <w:autoSpaceDN w:val="0"/>
        <w:adjustRightInd w:val="0"/>
        <w:spacing w:after="0" w:line="240" w:lineRule="auto"/>
        <w:ind w:firstLine="567"/>
        <w:jc w:val="both"/>
        <w:rPr>
          <w:rFonts w:ascii="Times New Roman" w:eastAsiaTheme="minorHAnsi" w:hAnsi="Times New Roman"/>
          <w:sz w:val="28"/>
          <w:szCs w:val="28"/>
        </w:rPr>
      </w:pPr>
      <w:r w:rsidRPr="00890569">
        <w:rPr>
          <w:rFonts w:ascii="Times New Roman" w:eastAsiaTheme="minorHAnsi" w:hAnsi="Times New Roman"/>
          <w:sz w:val="28"/>
          <w:szCs w:val="28"/>
          <w:lang w:val="en-US"/>
        </w:rPr>
        <w:t>Shen</w:t>
      </w:r>
      <w:r w:rsidRPr="00890569">
        <w:rPr>
          <w:rFonts w:ascii="Times New Roman" w:eastAsiaTheme="minorHAnsi" w:hAnsi="Times New Roman"/>
          <w:sz w:val="28"/>
          <w:szCs w:val="28"/>
        </w:rPr>
        <w:t xml:space="preserve"> </w:t>
      </w:r>
      <w:r w:rsidRPr="00890569">
        <w:rPr>
          <w:rFonts w:ascii="Times New Roman" w:eastAsiaTheme="minorHAnsi" w:hAnsi="Times New Roman"/>
          <w:sz w:val="28"/>
          <w:szCs w:val="28"/>
          <w:lang w:val="kk-KZ"/>
        </w:rPr>
        <w:t>и соавторы недавно сообщили</w:t>
      </w:r>
      <w:r w:rsidRPr="00890569">
        <w:rPr>
          <w:rFonts w:ascii="Times New Roman" w:eastAsiaTheme="minorHAnsi" w:hAnsi="Times New Roman"/>
          <w:sz w:val="28"/>
          <w:szCs w:val="28"/>
        </w:rPr>
        <w:t>, что тканевой микроРНК375 высоко экспрессируется в тератоме и опухоли желточного мешка и смешанных опухолях, составляющих оба элемента, но не в семиноме или эмбриональной карциноме [</w:t>
      </w:r>
      <w:r w:rsidR="00AD3EB8" w:rsidRPr="00890569">
        <w:rPr>
          <w:rFonts w:ascii="Times New Roman" w:eastAsiaTheme="minorHAnsi" w:hAnsi="Times New Roman"/>
          <w:sz w:val="28"/>
          <w:szCs w:val="28"/>
        </w:rPr>
        <w:t>3398</w:t>
      </w:r>
      <w:proofErr w:type="gramStart"/>
      <w:r w:rsidR="00AD3EB8" w:rsidRPr="00890569">
        <w:rPr>
          <w:rFonts w:ascii="Times New Roman" w:eastAsiaTheme="minorHAnsi" w:hAnsi="Times New Roman"/>
          <w:sz w:val="28"/>
          <w:szCs w:val="28"/>
        </w:rPr>
        <w:t>,</w:t>
      </w:r>
      <w:r w:rsidR="00AD3EB8" w:rsidRPr="00890569">
        <w:rPr>
          <w:rFonts w:ascii="Times New Roman" w:eastAsiaTheme="minorHAnsi" w:hAnsi="Times New Roman"/>
          <w:sz w:val="28"/>
          <w:szCs w:val="28"/>
          <w:lang w:val="en-US"/>
        </w:rPr>
        <w:t>p</w:t>
      </w:r>
      <w:proofErr w:type="gramEnd"/>
      <w:r w:rsidR="00AD3EB8" w:rsidRPr="00890569">
        <w:rPr>
          <w:rFonts w:ascii="Times New Roman" w:eastAsiaTheme="minorHAnsi" w:hAnsi="Times New Roman"/>
          <w:sz w:val="28"/>
          <w:szCs w:val="28"/>
        </w:rPr>
        <w:t xml:space="preserve">. </w:t>
      </w:r>
      <w:r w:rsidR="00D05AD0" w:rsidRPr="00890569">
        <w:rPr>
          <w:rFonts w:ascii="Times New Roman" w:eastAsiaTheme="minorHAnsi" w:hAnsi="Times New Roman"/>
          <w:sz w:val="28"/>
          <w:szCs w:val="28"/>
        </w:rPr>
        <w:t>1</w:t>
      </w:r>
      <w:r w:rsidR="004D2AEC" w:rsidRPr="00890569">
        <w:rPr>
          <w:rFonts w:ascii="Times New Roman" w:eastAsiaTheme="minorHAnsi" w:hAnsi="Times New Roman"/>
          <w:sz w:val="28"/>
          <w:szCs w:val="28"/>
          <w:lang w:val="kk-KZ"/>
        </w:rPr>
        <w:t>5</w:t>
      </w:r>
      <w:r w:rsidR="00AD3EB8" w:rsidRPr="00890569">
        <w:rPr>
          <w:rFonts w:ascii="Times New Roman" w:eastAsiaTheme="minorHAnsi" w:hAnsi="Times New Roman"/>
          <w:sz w:val="28"/>
          <w:szCs w:val="28"/>
        </w:rPr>
        <w:t>5</w:t>
      </w:r>
      <w:r w:rsidRPr="00890569">
        <w:rPr>
          <w:rFonts w:ascii="Times New Roman" w:eastAsiaTheme="minorHAnsi" w:hAnsi="Times New Roman"/>
          <w:sz w:val="28"/>
          <w:szCs w:val="28"/>
        </w:rPr>
        <w:t>]. В нашем исследовании экспрессия микроРНК375 у пациентов с семиномой (RQ=2,172, P=0,271) и эмбриональной карциномой (RQ=3,120, P=</w:t>
      </w:r>
      <w:r w:rsidR="00FB6BD4" w:rsidRPr="00890569">
        <w:rPr>
          <w:rFonts w:ascii="Times New Roman" w:eastAsiaTheme="minorHAnsi" w:hAnsi="Times New Roman"/>
          <w:sz w:val="28"/>
          <w:szCs w:val="28"/>
        </w:rPr>
        <w:t>0,086) также была несущ</w:t>
      </w:r>
      <w:r w:rsidR="001625E1" w:rsidRPr="00890569">
        <w:rPr>
          <w:rFonts w:ascii="Times New Roman" w:eastAsiaTheme="minorHAnsi" w:hAnsi="Times New Roman"/>
          <w:sz w:val="28"/>
          <w:szCs w:val="28"/>
        </w:rPr>
        <w:t>ественна</w:t>
      </w:r>
      <w:r w:rsidR="00FB6BD4" w:rsidRPr="00890569">
        <w:rPr>
          <w:rFonts w:ascii="Times New Roman" w:eastAsiaTheme="minorHAnsi" w:hAnsi="Times New Roman"/>
          <w:sz w:val="28"/>
          <w:szCs w:val="28"/>
        </w:rPr>
        <w:t>,</w:t>
      </w:r>
      <w:r w:rsidRPr="00890569">
        <w:rPr>
          <w:rFonts w:ascii="Times New Roman" w:eastAsiaTheme="minorHAnsi" w:hAnsi="Times New Roman"/>
          <w:sz w:val="28"/>
          <w:szCs w:val="28"/>
        </w:rPr>
        <w:t xml:space="preserve"> и количество пациентов было ограниченным [</w:t>
      </w:r>
      <w:r w:rsidR="00AD3EB8" w:rsidRPr="00890569">
        <w:rPr>
          <w:rFonts w:ascii="Times New Roman" w:eastAsiaTheme="minorHAnsi" w:hAnsi="Times New Roman"/>
          <w:sz w:val="28"/>
          <w:szCs w:val="28"/>
        </w:rPr>
        <w:t>378,</w:t>
      </w:r>
      <w:r w:rsidR="00AD3EB8" w:rsidRPr="00890569">
        <w:rPr>
          <w:rFonts w:ascii="Times New Roman" w:eastAsiaTheme="minorHAnsi" w:hAnsi="Times New Roman"/>
          <w:sz w:val="28"/>
          <w:szCs w:val="28"/>
          <w:lang w:val="en-US"/>
        </w:rPr>
        <w:t>p</w:t>
      </w:r>
      <w:r w:rsidR="00AD3EB8" w:rsidRPr="00890569">
        <w:rPr>
          <w:rFonts w:ascii="Times New Roman" w:eastAsiaTheme="minorHAnsi" w:hAnsi="Times New Roman"/>
          <w:sz w:val="28"/>
          <w:szCs w:val="28"/>
        </w:rPr>
        <w:t xml:space="preserve">. </w:t>
      </w:r>
      <w:r w:rsidRPr="00890569">
        <w:rPr>
          <w:rFonts w:ascii="Times New Roman" w:eastAsiaTheme="minorHAnsi" w:hAnsi="Times New Roman"/>
          <w:sz w:val="28"/>
          <w:szCs w:val="28"/>
        </w:rPr>
        <w:t>1</w:t>
      </w:r>
      <w:r w:rsidR="005E05B0" w:rsidRPr="00890569">
        <w:rPr>
          <w:rFonts w:ascii="Times New Roman" w:eastAsiaTheme="minorHAnsi" w:hAnsi="Times New Roman"/>
          <w:sz w:val="28"/>
          <w:szCs w:val="28"/>
        </w:rPr>
        <w:t>7</w:t>
      </w:r>
      <w:r w:rsidR="00020D71" w:rsidRPr="00890569">
        <w:rPr>
          <w:rFonts w:ascii="Times New Roman" w:eastAsiaTheme="minorHAnsi" w:hAnsi="Times New Roman"/>
          <w:sz w:val="28"/>
          <w:szCs w:val="28"/>
        </w:rPr>
        <w:t>5</w:t>
      </w:r>
      <w:r w:rsidRPr="00890569">
        <w:rPr>
          <w:rFonts w:ascii="Times New Roman" w:eastAsiaTheme="minorHAnsi" w:hAnsi="Times New Roman"/>
          <w:sz w:val="28"/>
          <w:szCs w:val="28"/>
        </w:rPr>
        <w:t xml:space="preserve">]. </w:t>
      </w:r>
    </w:p>
    <w:p w:rsidR="000720FF" w:rsidRPr="00890569" w:rsidRDefault="000720FF"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В проспективной части исследования из анализа была исключена микроРНК 200</w:t>
      </w:r>
      <w:r w:rsidRPr="00890569">
        <w:rPr>
          <w:rFonts w:ascii="Times New Roman" w:hAnsi="Times New Roman" w:cs="Times New Roman"/>
          <w:sz w:val="28"/>
          <w:szCs w:val="28"/>
          <w:lang w:val="en-US"/>
        </w:rPr>
        <w:t>b</w:t>
      </w:r>
      <w:r w:rsidRPr="00890569">
        <w:rPr>
          <w:rFonts w:ascii="Times New Roman" w:hAnsi="Times New Roman" w:cs="Times New Roman"/>
          <w:sz w:val="28"/>
          <w:szCs w:val="28"/>
        </w:rPr>
        <w:t xml:space="preserve">, которая оказалась не характерной для ГКО. Изучали экспрессию 9 микроРНК как в ткани опухоли, так и в сыворотке крови на разных этапах терапии. </w:t>
      </w:r>
    </w:p>
    <w:p w:rsidR="000720FF" w:rsidRPr="00890569" w:rsidRDefault="000720FF" w:rsidP="00890569">
      <w:pPr>
        <w:pStyle w:val="a5"/>
        <w:ind w:firstLine="567"/>
        <w:jc w:val="both"/>
        <w:rPr>
          <w:rFonts w:ascii="Times New Roman" w:hAnsi="Times New Roman" w:cs="Times New Roman"/>
          <w:sz w:val="28"/>
          <w:szCs w:val="28"/>
          <w:shd w:val="clear" w:color="auto" w:fill="FFFFFF"/>
        </w:rPr>
      </w:pPr>
      <w:r w:rsidRPr="00890569">
        <w:rPr>
          <w:rFonts w:ascii="Times New Roman" w:hAnsi="Times New Roman" w:cs="Times New Roman"/>
          <w:sz w:val="28"/>
          <w:szCs w:val="28"/>
          <w:lang w:val="kk-KZ"/>
        </w:rPr>
        <w:t xml:space="preserve">При анализе экспрессии микроРНК в </w:t>
      </w:r>
      <w:r w:rsidRPr="00890569">
        <w:rPr>
          <w:rFonts w:ascii="Times New Roman" w:hAnsi="Times New Roman" w:cs="Times New Roman"/>
          <w:sz w:val="28"/>
          <w:szCs w:val="28"/>
          <w:lang w:val="en-US"/>
        </w:rPr>
        <w:t>FFPE</w:t>
      </w:r>
      <w:r w:rsidRPr="00890569">
        <w:rPr>
          <w:rFonts w:ascii="Times New Roman" w:hAnsi="Times New Roman" w:cs="Times New Roman"/>
          <w:sz w:val="28"/>
          <w:szCs w:val="28"/>
        </w:rPr>
        <w:t xml:space="preserve">-блоках у пациентов с тератомой также </w:t>
      </w:r>
      <w:r w:rsidRPr="00890569">
        <w:rPr>
          <w:rFonts w:ascii="Times New Roman" w:hAnsi="Times New Roman" w:cs="Times New Roman"/>
          <w:sz w:val="28"/>
          <w:szCs w:val="28"/>
          <w:shd w:val="clear" w:color="auto" w:fill="FFFFFF"/>
          <w:lang w:val="kk-KZ"/>
        </w:rPr>
        <w:t xml:space="preserve">не вывлена экспрессия кластеров микроРНК 302/367, 371-373.  Медианный </w:t>
      </w:r>
      <w:r w:rsidRPr="00890569">
        <w:rPr>
          <w:rFonts w:ascii="Times New Roman" w:hAnsi="Times New Roman" w:cs="Times New Roman"/>
          <w:sz w:val="28"/>
          <w:szCs w:val="28"/>
          <w:shd w:val="clear" w:color="auto" w:fill="FFFFFF"/>
          <w:lang w:val="en-US"/>
        </w:rPr>
        <w:t>RQ</w:t>
      </w:r>
      <w:r w:rsidRPr="00890569">
        <w:rPr>
          <w:rFonts w:ascii="Times New Roman" w:hAnsi="Times New Roman" w:cs="Times New Roman"/>
          <w:sz w:val="28"/>
          <w:szCs w:val="28"/>
          <w:shd w:val="clear" w:color="auto" w:fill="FFFFFF"/>
        </w:rPr>
        <w:t xml:space="preserve"> </w:t>
      </w:r>
      <w:r w:rsidRPr="00890569">
        <w:rPr>
          <w:rFonts w:ascii="Times New Roman" w:hAnsi="Times New Roman" w:cs="Times New Roman"/>
          <w:sz w:val="28"/>
          <w:szCs w:val="28"/>
          <w:shd w:val="clear" w:color="auto" w:fill="FFFFFF"/>
          <w:lang w:val="kk-KZ"/>
        </w:rPr>
        <w:t>для микроРНК375-3р составил всего 1,9</w:t>
      </w:r>
      <w:r w:rsidRPr="00890569">
        <w:rPr>
          <w:rFonts w:ascii="Times New Roman" w:hAnsi="Times New Roman" w:cs="Times New Roman"/>
          <w:sz w:val="28"/>
          <w:szCs w:val="28"/>
          <w:shd w:val="clear" w:color="auto" w:fill="FFFFFF"/>
        </w:rPr>
        <w:t xml:space="preserve">. </w:t>
      </w:r>
    </w:p>
    <w:p w:rsidR="000720FF" w:rsidRPr="00890569" w:rsidRDefault="000720FF" w:rsidP="00890569">
      <w:pPr>
        <w:pStyle w:val="a5"/>
        <w:ind w:firstLine="567"/>
        <w:jc w:val="both"/>
        <w:rPr>
          <w:rFonts w:ascii="Times New Roman" w:hAnsi="Times New Roman" w:cs="Times New Roman"/>
          <w:sz w:val="28"/>
          <w:szCs w:val="28"/>
          <w:shd w:val="clear" w:color="auto" w:fill="FFFFFF"/>
          <w:lang w:val="kk-KZ"/>
        </w:rPr>
      </w:pPr>
      <w:r w:rsidRPr="00890569">
        <w:rPr>
          <w:rFonts w:ascii="Times New Roman" w:hAnsi="Times New Roman" w:cs="Times New Roman"/>
          <w:sz w:val="28"/>
          <w:szCs w:val="28"/>
          <w:shd w:val="clear" w:color="auto" w:fill="FFFFFF"/>
        </w:rPr>
        <w:t xml:space="preserve">У </w:t>
      </w:r>
      <w:r w:rsidRPr="00890569">
        <w:rPr>
          <w:rFonts w:ascii="Times New Roman" w:hAnsi="Times New Roman" w:cs="Times New Roman"/>
          <w:sz w:val="28"/>
          <w:szCs w:val="28"/>
          <w:shd w:val="clear" w:color="auto" w:fill="FFFFFF"/>
          <w:lang w:val="kk-KZ"/>
        </w:rPr>
        <w:t xml:space="preserve">пациентов </w:t>
      </w:r>
      <w:proofErr w:type="gramStart"/>
      <w:r w:rsidRPr="00890569">
        <w:rPr>
          <w:rFonts w:ascii="Times New Roman" w:hAnsi="Times New Roman" w:cs="Times New Roman"/>
          <w:sz w:val="28"/>
          <w:szCs w:val="28"/>
          <w:shd w:val="clear" w:color="auto" w:fill="FFFFFF"/>
          <w:lang w:val="kk-KZ"/>
        </w:rPr>
        <w:t>с</w:t>
      </w:r>
      <w:proofErr w:type="gramEnd"/>
      <w:r w:rsidRPr="00890569">
        <w:rPr>
          <w:rFonts w:ascii="Times New Roman" w:hAnsi="Times New Roman" w:cs="Times New Roman"/>
          <w:sz w:val="28"/>
          <w:szCs w:val="28"/>
          <w:shd w:val="clear" w:color="auto" w:fill="FFFFFF"/>
          <w:lang w:val="kk-KZ"/>
        </w:rPr>
        <w:t xml:space="preserve"> злокачественными вариантами ГКО выявлена сверхэкспрессия всех микроРНК кластеров 302/367, 371-373. </w:t>
      </w:r>
      <w:r w:rsidRPr="00890569">
        <w:rPr>
          <w:rFonts w:ascii="Times New Roman" w:hAnsi="Times New Roman" w:cs="Times New Roman"/>
          <w:sz w:val="28"/>
          <w:szCs w:val="28"/>
          <w:shd w:val="clear" w:color="auto" w:fill="FFFFFF"/>
          <w:lang w:val="en-US"/>
        </w:rPr>
        <w:t>RQ</w:t>
      </w:r>
      <w:r w:rsidRPr="00890569">
        <w:rPr>
          <w:rFonts w:ascii="Times New Roman" w:hAnsi="Times New Roman" w:cs="Times New Roman"/>
          <w:sz w:val="28"/>
          <w:szCs w:val="28"/>
          <w:shd w:val="clear" w:color="auto" w:fill="FFFFFF"/>
        </w:rPr>
        <w:t xml:space="preserve"> для </w:t>
      </w:r>
      <w:r w:rsidRPr="00890569">
        <w:rPr>
          <w:rFonts w:ascii="Times New Roman" w:hAnsi="Times New Roman" w:cs="Times New Roman"/>
          <w:sz w:val="28"/>
          <w:szCs w:val="28"/>
          <w:shd w:val="clear" w:color="auto" w:fill="FFFFFF"/>
          <w:lang w:val="kk-KZ"/>
        </w:rPr>
        <w:t>микроРНК 375-3р и в этой группе оказалась низкой (</w:t>
      </w:r>
      <w:r w:rsidRPr="00890569">
        <w:rPr>
          <w:rFonts w:ascii="Times New Roman" w:hAnsi="Times New Roman" w:cs="Times New Roman"/>
          <w:sz w:val="28"/>
          <w:szCs w:val="28"/>
          <w:shd w:val="clear" w:color="auto" w:fill="FFFFFF"/>
          <w:lang w:val="en-US"/>
        </w:rPr>
        <w:t>RQ</w:t>
      </w:r>
      <w:r w:rsidRPr="00890569">
        <w:rPr>
          <w:rFonts w:ascii="Times New Roman" w:hAnsi="Times New Roman" w:cs="Times New Roman"/>
          <w:sz w:val="28"/>
          <w:szCs w:val="28"/>
          <w:shd w:val="clear" w:color="auto" w:fill="FFFFFF"/>
        </w:rPr>
        <w:t>=4.7</w:t>
      </w:r>
      <w:r w:rsidRPr="00890569">
        <w:rPr>
          <w:rFonts w:ascii="Times New Roman" w:hAnsi="Times New Roman" w:cs="Times New Roman"/>
          <w:sz w:val="28"/>
          <w:szCs w:val="28"/>
          <w:shd w:val="clear" w:color="auto" w:fill="FFFFFF"/>
          <w:lang w:val="kk-KZ"/>
        </w:rPr>
        <w:t>)</w:t>
      </w:r>
      <w:r w:rsidRPr="00890569">
        <w:rPr>
          <w:rFonts w:ascii="Times New Roman" w:hAnsi="Times New Roman" w:cs="Times New Roman"/>
          <w:sz w:val="28"/>
          <w:szCs w:val="28"/>
          <w:shd w:val="clear" w:color="auto" w:fill="FFFFFF"/>
        </w:rPr>
        <w:t xml:space="preserve">, тогда как при ретроспективном анализе </w:t>
      </w:r>
      <w:r w:rsidRPr="00890569">
        <w:rPr>
          <w:rFonts w:ascii="Times New Roman" w:hAnsi="Times New Roman" w:cs="Times New Roman"/>
          <w:sz w:val="28"/>
          <w:szCs w:val="28"/>
          <w:shd w:val="clear" w:color="auto" w:fill="FFFFFF"/>
          <w:lang w:val="en-US"/>
        </w:rPr>
        <w:t>RQ</w:t>
      </w:r>
      <w:r w:rsidRPr="00890569">
        <w:rPr>
          <w:rFonts w:ascii="Times New Roman" w:hAnsi="Times New Roman" w:cs="Times New Roman"/>
          <w:sz w:val="28"/>
          <w:szCs w:val="28"/>
          <w:shd w:val="clear" w:color="auto" w:fill="FFFFFF"/>
        </w:rPr>
        <w:t xml:space="preserve"> составил 1</w:t>
      </w:r>
      <w:r w:rsidRPr="00890569">
        <w:rPr>
          <w:rFonts w:ascii="Times New Roman" w:hAnsi="Times New Roman" w:cs="Times New Roman"/>
          <w:sz w:val="28"/>
          <w:szCs w:val="28"/>
        </w:rPr>
        <w:t>7</w:t>
      </w:r>
      <w:proofErr w:type="gramStart"/>
      <w:r w:rsidRPr="00890569">
        <w:rPr>
          <w:rFonts w:ascii="Times New Roman" w:hAnsi="Times New Roman" w:cs="Times New Roman"/>
          <w:sz w:val="28"/>
          <w:szCs w:val="28"/>
        </w:rPr>
        <w:t>,7</w:t>
      </w:r>
      <w:proofErr w:type="gramEnd"/>
      <w:r w:rsidRPr="00890569">
        <w:rPr>
          <w:rFonts w:ascii="Times New Roman" w:hAnsi="Times New Roman" w:cs="Times New Roman"/>
          <w:sz w:val="28"/>
          <w:szCs w:val="28"/>
        </w:rPr>
        <w:t xml:space="preserve"> [</w:t>
      </w:r>
      <w:r w:rsidR="000407B2" w:rsidRPr="00890569">
        <w:rPr>
          <w:rFonts w:ascii="Times New Roman" w:hAnsi="Times New Roman" w:cs="Times New Roman"/>
          <w:sz w:val="28"/>
          <w:szCs w:val="28"/>
        </w:rPr>
        <w:t>376,</w:t>
      </w:r>
      <w:r w:rsidR="000407B2" w:rsidRPr="00890569">
        <w:rPr>
          <w:rFonts w:ascii="Times New Roman" w:hAnsi="Times New Roman" w:cs="Times New Roman"/>
          <w:sz w:val="28"/>
          <w:szCs w:val="28"/>
          <w:lang w:val="en-US"/>
        </w:rPr>
        <w:t>p</w:t>
      </w:r>
      <w:r w:rsidR="000407B2" w:rsidRPr="00890569">
        <w:rPr>
          <w:rFonts w:ascii="Times New Roman" w:hAnsi="Times New Roman" w:cs="Times New Roman"/>
          <w:sz w:val="28"/>
          <w:szCs w:val="28"/>
        </w:rPr>
        <w:t xml:space="preserve">. </w:t>
      </w:r>
      <w:r w:rsidRPr="00890569">
        <w:rPr>
          <w:rFonts w:ascii="Times New Roman" w:hAnsi="Times New Roman" w:cs="Times New Roman"/>
          <w:sz w:val="28"/>
          <w:szCs w:val="28"/>
        </w:rPr>
        <w:t>17</w:t>
      </w:r>
      <w:r w:rsidR="00020D71" w:rsidRPr="00890569">
        <w:rPr>
          <w:rFonts w:ascii="Times New Roman" w:hAnsi="Times New Roman" w:cs="Times New Roman"/>
          <w:sz w:val="28"/>
          <w:szCs w:val="28"/>
        </w:rPr>
        <w:t>5</w:t>
      </w:r>
      <w:r w:rsidRPr="00890569">
        <w:rPr>
          <w:rFonts w:ascii="Times New Roman" w:hAnsi="Times New Roman" w:cs="Times New Roman"/>
          <w:sz w:val="28"/>
          <w:szCs w:val="28"/>
        </w:rPr>
        <w:t>]</w:t>
      </w:r>
      <w:r w:rsidRPr="00890569">
        <w:rPr>
          <w:rFonts w:ascii="Times New Roman" w:hAnsi="Times New Roman" w:cs="Times New Roman"/>
          <w:sz w:val="28"/>
          <w:szCs w:val="28"/>
          <w:shd w:val="clear" w:color="auto" w:fill="FFFFFF"/>
        </w:rPr>
        <w:t xml:space="preserve">. </w:t>
      </w:r>
      <w:r w:rsidRPr="00890569">
        <w:rPr>
          <w:rFonts w:ascii="Times New Roman" w:hAnsi="Times New Roman" w:cs="Times New Roman"/>
          <w:sz w:val="28"/>
          <w:szCs w:val="28"/>
          <w:shd w:val="clear" w:color="auto" w:fill="FFFFFF"/>
          <w:lang w:val="kk-KZ"/>
        </w:rPr>
        <w:t xml:space="preserve"> </w:t>
      </w:r>
    </w:p>
    <w:p w:rsidR="00AA7658" w:rsidRPr="00890569" w:rsidRDefault="000720FF"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shd w:val="clear" w:color="auto" w:fill="FFFFFF"/>
          <w:lang w:val="kk-KZ"/>
        </w:rPr>
        <w:t xml:space="preserve">При анализе экспрессии микроРНК в сыворотке крови </w:t>
      </w:r>
      <w:r w:rsidRPr="00890569">
        <w:rPr>
          <w:rFonts w:ascii="Times New Roman" w:hAnsi="Times New Roman" w:cs="Times New Roman"/>
          <w:sz w:val="28"/>
          <w:szCs w:val="28"/>
          <w:lang w:val="kk-KZ"/>
        </w:rPr>
        <w:t xml:space="preserve">при злокачественных вариантах ГКО выявлена сверхэкспрессия </w:t>
      </w:r>
      <w:r w:rsidRPr="00890569">
        <w:rPr>
          <w:rFonts w:ascii="Times New Roman" w:hAnsi="Times New Roman" w:cs="Times New Roman"/>
          <w:sz w:val="28"/>
          <w:szCs w:val="28"/>
        </w:rPr>
        <w:t>микроРНК</w:t>
      </w:r>
      <w:r w:rsidRPr="00890569">
        <w:rPr>
          <w:rFonts w:ascii="Times New Roman" w:hAnsi="Times New Roman" w:cs="Times New Roman"/>
          <w:sz w:val="28"/>
          <w:szCs w:val="28"/>
          <w:lang w:val="kk-KZ"/>
        </w:rPr>
        <w:t>302</w:t>
      </w:r>
      <w:r w:rsidRPr="00890569">
        <w:rPr>
          <w:rFonts w:ascii="Times New Roman" w:hAnsi="Times New Roman" w:cs="Times New Roman"/>
          <w:sz w:val="28"/>
          <w:szCs w:val="28"/>
          <w:lang w:val="en-US"/>
        </w:rPr>
        <w:t>d</w:t>
      </w:r>
      <w:r w:rsidRPr="00890569">
        <w:rPr>
          <w:rFonts w:ascii="Times New Roman" w:hAnsi="Times New Roman" w:cs="Times New Roman"/>
          <w:sz w:val="28"/>
          <w:szCs w:val="28"/>
        </w:rPr>
        <w:t>, микроРНК367, микроРНК371, микроРНК372, микроРНК373, результаты статистически достоверные. Статистически значимые результаты также получены для микроРНК302</w:t>
      </w:r>
      <w:r w:rsidRPr="00890569">
        <w:rPr>
          <w:rFonts w:ascii="Times New Roman" w:hAnsi="Times New Roman" w:cs="Times New Roman"/>
          <w:sz w:val="28"/>
          <w:szCs w:val="28"/>
          <w:lang w:val="en-US"/>
        </w:rPr>
        <w:t>b</w:t>
      </w:r>
      <w:r w:rsidRPr="00890569">
        <w:rPr>
          <w:rFonts w:ascii="Times New Roman" w:hAnsi="Times New Roman" w:cs="Times New Roman"/>
          <w:sz w:val="28"/>
          <w:szCs w:val="28"/>
        </w:rPr>
        <w:t xml:space="preserve"> и </w:t>
      </w:r>
      <w:r w:rsidR="004B5B72" w:rsidRPr="00890569">
        <w:rPr>
          <w:rFonts w:ascii="Times New Roman" w:hAnsi="Times New Roman" w:cs="Times New Roman"/>
          <w:sz w:val="28"/>
          <w:szCs w:val="28"/>
        </w:rPr>
        <w:t>302</w:t>
      </w:r>
      <w:r w:rsidRPr="00890569">
        <w:rPr>
          <w:rFonts w:ascii="Times New Roman" w:hAnsi="Times New Roman" w:cs="Times New Roman"/>
          <w:sz w:val="28"/>
          <w:szCs w:val="28"/>
          <w:lang w:val="en-US"/>
        </w:rPr>
        <w:t>c</w:t>
      </w:r>
      <w:r w:rsidR="004B5B72" w:rsidRPr="00890569">
        <w:rPr>
          <w:rFonts w:ascii="Times New Roman" w:hAnsi="Times New Roman" w:cs="Times New Roman"/>
          <w:sz w:val="28"/>
          <w:szCs w:val="28"/>
        </w:rPr>
        <w:t>,</w:t>
      </w:r>
      <w:r w:rsidRPr="00890569">
        <w:rPr>
          <w:rFonts w:ascii="Times New Roman" w:hAnsi="Times New Roman" w:cs="Times New Roman"/>
          <w:sz w:val="28"/>
          <w:szCs w:val="28"/>
        </w:rPr>
        <w:t xml:space="preserve"> но экспрессия их</w:t>
      </w:r>
      <w:r w:rsidR="001A51DB" w:rsidRPr="00890569">
        <w:rPr>
          <w:rFonts w:ascii="Times New Roman" w:hAnsi="Times New Roman" w:cs="Times New Roman"/>
          <w:sz w:val="28"/>
          <w:szCs w:val="28"/>
        </w:rPr>
        <w:t xml:space="preserve"> была </w:t>
      </w:r>
      <w:r w:rsidRPr="00890569">
        <w:rPr>
          <w:rFonts w:ascii="Times New Roman" w:hAnsi="Times New Roman" w:cs="Times New Roman"/>
          <w:sz w:val="28"/>
          <w:szCs w:val="28"/>
        </w:rPr>
        <w:t>значительно ниже</w:t>
      </w:r>
      <w:r w:rsidR="00EA2463" w:rsidRPr="00890569">
        <w:rPr>
          <w:rFonts w:ascii="Times New Roman" w:hAnsi="Times New Roman" w:cs="Times New Roman"/>
          <w:sz w:val="28"/>
          <w:szCs w:val="28"/>
        </w:rPr>
        <w:t xml:space="preserve"> [</w:t>
      </w:r>
      <w:r w:rsidR="00CA1EFD" w:rsidRPr="00890569">
        <w:rPr>
          <w:rFonts w:ascii="Times New Roman" w:hAnsi="Times New Roman" w:cs="Times New Roman"/>
          <w:sz w:val="28"/>
          <w:szCs w:val="28"/>
        </w:rPr>
        <w:t>176</w:t>
      </w:r>
      <w:r w:rsidR="00EA2463" w:rsidRPr="00890569">
        <w:rPr>
          <w:rFonts w:ascii="Times New Roman" w:hAnsi="Times New Roman" w:cs="Times New Roman"/>
          <w:sz w:val="28"/>
          <w:szCs w:val="28"/>
        </w:rPr>
        <w:t>]</w:t>
      </w:r>
      <w:r w:rsidRPr="00890569">
        <w:rPr>
          <w:rFonts w:ascii="Times New Roman" w:hAnsi="Times New Roman" w:cs="Times New Roman"/>
          <w:sz w:val="28"/>
          <w:szCs w:val="28"/>
        </w:rPr>
        <w:t xml:space="preserve">. </w:t>
      </w:r>
      <w:r w:rsidR="00471107" w:rsidRPr="00890569">
        <w:rPr>
          <w:rFonts w:ascii="Times New Roman" w:hAnsi="Times New Roman" w:cs="Times New Roman"/>
          <w:sz w:val="28"/>
          <w:szCs w:val="28"/>
        </w:rPr>
        <w:t xml:space="preserve">Схожие результаты описаны в работе </w:t>
      </w:r>
      <w:r w:rsidR="001A51DB" w:rsidRPr="00890569">
        <w:rPr>
          <w:rFonts w:ascii="Times New Roman" w:hAnsi="Times New Roman" w:cs="Times New Roman"/>
          <w:sz w:val="28"/>
          <w:szCs w:val="28"/>
          <w:shd w:val="clear" w:color="auto" w:fill="FFFFFF"/>
          <w:lang w:val="kk-KZ"/>
        </w:rPr>
        <w:t>М</w:t>
      </w:r>
      <w:r w:rsidR="001A51DB" w:rsidRPr="00890569">
        <w:rPr>
          <w:rFonts w:ascii="Times New Roman" w:hAnsi="Times New Roman" w:cs="Times New Roman"/>
          <w:sz w:val="28"/>
          <w:szCs w:val="28"/>
          <w:shd w:val="clear" w:color="auto" w:fill="FFFFFF"/>
        </w:rPr>
        <w:t>.</w:t>
      </w:r>
      <w:r w:rsidR="001A51DB" w:rsidRPr="00890569">
        <w:rPr>
          <w:rFonts w:ascii="Times New Roman" w:hAnsi="Times New Roman" w:cs="Times New Roman"/>
          <w:sz w:val="28"/>
          <w:szCs w:val="28"/>
          <w:shd w:val="clear" w:color="auto" w:fill="FFFFFF"/>
          <w:lang w:val="en-US"/>
        </w:rPr>
        <w:t>Murray</w:t>
      </w:r>
      <w:r w:rsidR="001A51DB" w:rsidRPr="00890569">
        <w:rPr>
          <w:rFonts w:ascii="Times New Roman" w:hAnsi="Times New Roman" w:cs="Times New Roman"/>
          <w:sz w:val="28"/>
          <w:szCs w:val="28"/>
          <w:shd w:val="clear" w:color="auto" w:fill="FFFFFF"/>
        </w:rPr>
        <w:t xml:space="preserve"> и соавторов,  уровни четырех микроРНК были значительно выше в сыворотке крови детей с экстракраниальной злокачественной ГКО по сравнению как с группой комбинированной доброкачественной ГКО/не-ГКО-опухоли, так и с контрольной группой без опухолей. Эта панель включала три основные микроРНК из кластера микроРНК371–373 (микроРНК371</w:t>
      </w:r>
      <w:r w:rsidR="001A51DB" w:rsidRPr="00890569">
        <w:rPr>
          <w:rFonts w:ascii="Times New Roman" w:hAnsi="Times New Roman" w:cs="Times New Roman"/>
          <w:sz w:val="28"/>
          <w:szCs w:val="28"/>
          <w:shd w:val="clear" w:color="auto" w:fill="FFFFFF"/>
          <w:lang w:val="en-US"/>
        </w:rPr>
        <w:t>a</w:t>
      </w:r>
      <w:r w:rsidR="001A51DB" w:rsidRPr="00890569">
        <w:rPr>
          <w:rFonts w:ascii="Times New Roman" w:hAnsi="Times New Roman" w:cs="Times New Roman"/>
          <w:sz w:val="28"/>
          <w:szCs w:val="28"/>
          <w:shd w:val="clear" w:color="auto" w:fill="FFFFFF"/>
        </w:rPr>
        <w:t>–3</w:t>
      </w:r>
      <w:r w:rsidR="001A51DB" w:rsidRPr="00890569">
        <w:rPr>
          <w:rFonts w:ascii="Times New Roman" w:hAnsi="Times New Roman" w:cs="Times New Roman"/>
          <w:sz w:val="28"/>
          <w:szCs w:val="28"/>
          <w:shd w:val="clear" w:color="auto" w:fill="FFFFFF"/>
          <w:lang w:val="en-US"/>
        </w:rPr>
        <w:t>p</w:t>
      </w:r>
      <w:r w:rsidR="001A51DB" w:rsidRPr="00890569">
        <w:rPr>
          <w:rFonts w:ascii="Times New Roman" w:hAnsi="Times New Roman" w:cs="Times New Roman"/>
          <w:sz w:val="28"/>
          <w:szCs w:val="28"/>
          <w:shd w:val="clear" w:color="auto" w:fill="FFFFFF"/>
        </w:rPr>
        <w:t>, микроРНК372–3</w:t>
      </w:r>
      <w:r w:rsidR="001A51DB" w:rsidRPr="00890569">
        <w:rPr>
          <w:rFonts w:ascii="Times New Roman" w:hAnsi="Times New Roman" w:cs="Times New Roman"/>
          <w:sz w:val="28"/>
          <w:szCs w:val="28"/>
          <w:shd w:val="clear" w:color="auto" w:fill="FFFFFF"/>
          <w:lang w:val="en-US"/>
        </w:rPr>
        <w:t>p</w:t>
      </w:r>
      <w:r w:rsidR="001A51DB" w:rsidRPr="00890569">
        <w:rPr>
          <w:rFonts w:ascii="Times New Roman" w:hAnsi="Times New Roman" w:cs="Times New Roman"/>
          <w:sz w:val="28"/>
          <w:szCs w:val="28"/>
          <w:shd w:val="clear" w:color="auto" w:fill="FFFFFF"/>
        </w:rPr>
        <w:t xml:space="preserve"> и микроРНК373–3</w:t>
      </w:r>
      <w:r w:rsidR="001A51DB" w:rsidRPr="00890569">
        <w:rPr>
          <w:rFonts w:ascii="Times New Roman" w:hAnsi="Times New Roman" w:cs="Times New Roman"/>
          <w:sz w:val="28"/>
          <w:szCs w:val="28"/>
          <w:shd w:val="clear" w:color="auto" w:fill="FFFFFF"/>
          <w:lang w:val="en-US"/>
        </w:rPr>
        <w:t>p</w:t>
      </w:r>
      <w:r w:rsidR="001A51DB" w:rsidRPr="00890569">
        <w:rPr>
          <w:rFonts w:ascii="Times New Roman" w:hAnsi="Times New Roman" w:cs="Times New Roman"/>
          <w:sz w:val="28"/>
          <w:szCs w:val="28"/>
          <w:shd w:val="clear" w:color="auto" w:fill="FFFFFF"/>
        </w:rPr>
        <w:t>), плюс микроРНК367–3</w:t>
      </w:r>
      <w:r w:rsidR="001A51DB" w:rsidRPr="00890569">
        <w:rPr>
          <w:rFonts w:ascii="Times New Roman" w:hAnsi="Times New Roman" w:cs="Times New Roman"/>
          <w:sz w:val="28"/>
          <w:szCs w:val="28"/>
          <w:shd w:val="clear" w:color="auto" w:fill="FFFFFF"/>
          <w:lang w:val="en-US"/>
        </w:rPr>
        <w:t>p</w:t>
      </w:r>
      <w:r w:rsidR="001A51DB" w:rsidRPr="00890569">
        <w:rPr>
          <w:rFonts w:ascii="Times New Roman" w:hAnsi="Times New Roman" w:cs="Times New Roman"/>
          <w:sz w:val="28"/>
          <w:szCs w:val="28"/>
          <w:shd w:val="clear" w:color="auto" w:fill="FFFFFF"/>
        </w:rPr>
        <w:t xml:space="preserve"> из кластера микроРНК302/367. Уровни микроРНК302a–c в сыворотке крови не были постоянно обнаружены </w:t>
      </w:r>
      <w:r w:rsidR="001A51DB" w:rsidRPr="00890569">
        <w:rPr>
          <w:rFonts w:ascii="Times New Roman" w:hAnsi="Times New Roman" w:cs="Times New Roman"/>
          <w:sz w:val="28"/>
          <w:szCs w:val="28"/>
          <w:shd w:val="clear" w:color="auto" w:fill="FFFFFF"/>
        </w:rPr>
        <w:lastRenderedPageBreak/>
        <w:t>выше контрольного порога у пациентов со злокачественной ГКО</w:t>
      </w:r>
      <w:r w:rsidR="008A1D28" w:rsidRPr="00890569">
        <w:rPr>
          <w:rFonts w:ascii="Times New Roman" w:hAnsi="Times New Roman" w:cs="Times New Roman"/>
          <w:sz w:val="28"/>
          <w:szCs w:val="28"/>
          <w:shd w:val="clear" w:color="auto" w:fill="FFFFFF"/>
        </w:rPr>
        <w:t xml:space="preserve"> [</w:t>
      </w:r>
      <w:r w:rsidR="000407B2" w:rsidRPr="00890569">
        <w:rPr>
          <w:rFonts w:ascii="Times New Roman" w:hAnsi="Times New Roman" w:cs="Times New Roman"/>
          <w:sz w:val="28"/>
          <w:szCs w:val="28"/>
          <w:shd w:val="clear" w:color="auto" w:fill="FFFFFF"/>
        </w:rPr>
        <w:t>155,</w:t>
      </w:r>
      <w:r w:rsidR="000407B2" w:rsidRPr="00890569">
        <w:rPr>
          <w:rFonts w:ascii="Times New Roman" w:hAnsi="Times New Roman" w:cs="Times New Roman"/>
          <w:sz w:val="28"/>
          <w:szCs w:val="28"/>
          <w:shd w:val="clear" w:color="auto" w:fill="FFFFFF"/>
          <w:lang w:val="en-US"/>
        </w:rPr>
        <w:t>p</w:t>
      </w:r>
      <w:r w:rsidR="000407B2" w:rsidRPr="00890569">
        <w:rPr>
          <w:rFonts w:ascii="Times New Roman" w:hAnsi="Times New Roman" w:cs="Times New Roman"/>
          <w:sz w:val="28"/>
          <w:szCs w:val="28"/>
          <w:shd w:val="clear" w:color="auto" w:fill="FFFFFF"/>
        </w:rPr>
        <w:t xml:space="preserve">. </w:t>
      </w:r>
      <w:r w:rsidR="008A1D28" w:rsidRPr="00890569">
        <w:rPr>
          <w:rFonts w:ascii="Times New Roman" w:hAnsi="Times New Roman" w:cs="Times New Roman"/>
          <w:sz w:val="28"/>
          <w:szCs w:val="28"/>
          <w:shd w:val="clear" w:color="auto" w:fill="FFFFFF"/>
        </w:rPr>
        <w:t>14</w:t>
      </w:r>
      <w:r w:rsidR="009A5A1E" w:rsidRPr="00890569">
        <w:rPr>
          <w:rFonts w:ascii="Times New Roman" w:hAnsi="Times New Roman" w:cs="Times New Roman"/>
          <w:sz w:val="28"/>
          <w:szCs w:val="28"/>
          <w:shd w:val="clear" w:color="auto" w:fill="FFFFFF"/>
        </w:rPr>
        <w:t>1</w:t>
      </w:r>
      <w:r w:rsidR="001A51DB" w:rsidRPr="00890569">
        <w:rPr>
          <w:rFonts w:ascii="Times New Roman" w:hAnsi="Times New Roman" w:cs="Times New Roman"/>
          <w:sz w:val="28"/>
          <w:szCs w:val="28"/>
          <w:shd w:val="clear" w:color="auto" w:fill="FFFFFF"/>
        </w:rPr>
        <w:t xml:space="preserve">]. А в исследовании </w:t>
      </w:r>
      <w:r w:rsidR="00471107" w:rsidRPr="00890569">
        <w:rPr>
          <w:rFonts w:ascii="Times New Roman" w:hAnsi="Times New Roman" w:cs="Times New Roman"/>
          <w:sz w:val="28"/>
          <w:szCs w:val="28"/>
          <w:lang w:val="en-US"/>
        </w:rPr>
        <w:t>P</w:t>
      </w:r>
      <w:r w:rsidR="00471107" w:rsidRPr="00890569">
        <w:rPr>
          <w:rFonts w:ascii="Times New Roman" w:hAnsi="Times New Roman" w:cs="Times New Roman"/>
          <w:sz w:val="28"/>
          <w:szCs w:val="28"/>
        </w:rPr>
        <w:t>.</w:t>
      </w:r>
      <w:r w:rsidR="00471107" w:rsidRPr="00890569">
        <w:rPr>
          <w:rFonts w:ascii="Times New Roman" w:hAnsi="Times New Roman" w:cs="Times New Roman"/>
          <w:sz w:val="28"/>
          <w:szCs w:val="28"/>
          <w:lang w:val="en-US"/>
        </w:rPr>
        <w:t>M</w:t>
      </w:r>
      <w:r w:rsidR="00471107" w:rsidRPr="00890569">
        <w:rPr>
          <w:rFonts w:ascii="Times New Roman" w:hAnsi="Times New Roman" w:cs="Times New Roman"/>
          <w:sz w:val="28"/>
          <w:szCs w:val="28"/>
        </w:rPr>
        <w:t>.</w:t>
      </w:r>
      <w:r w:rsidR="00471107" w:rsidRPr="00890569">
        <w:rPr>
          <w:rFonts w:ascii="Times New Roman" w:hAnsi="Times New Roman" w:cs="Times New Roman"/>
          <w:sz w:val="28"/>
          <w:szCs w:val="28"/>
          <w:lang w:val="en-US"/>
        </w:rPr>
        <w:t>Voorhoeve</w:t>
      </w:r>
      <w:r w:rsidR="001A51DB" w:rsidRPr="00890569">
        <w:rPr>
          <w:rFonts w:ascii="Times New Roman" w:hAnsi="Times New Roman" w:cs="Times New Roman"/>
          <w:sz w:val="28"/>
          <w:szCs w:val="28"/>
          <w:lang w:val="kk-KZ"/>
        </w:rPr>
        <w:t xml:space="preserve"> и соавторов экспрессия микроРНК</w:t>
      </w:r>
      <w:r w:rsidR="00471107" w:rsidRPr="00890569">
        <w:rPr>
          <w:rFonts w:ascii="Times New Roman" w:hAnsi="Times New Roman" w:cs="Times New Roman"/>
          <w:sz w:val="28"/>
          <w:szCs w:val="28"/>
        </w:rPr>
        <w:t xml:space="preserve">302a–d не была обнаружена во многих </w:t>
      </w:r>
      <w:r w:rsidR="001A51DB" w:rsidRPr="00890569">
        <w:rPr>
          <w:rFonts w:ascii="Times New Roman" w:hAnsi="Times New Roman" w:cs="Times New Roman"/>
          <w:sz w:val="28"/>
          <w:szCs w:val="28"/>
        </w:rPr>
        <w:t>микроРНК</w:t>
      </w:r>
      <w:r w:rsidR="00471107" w:rsidRPr="00890569">
        <w:rPr>
          <w:rFonts w:ascii="Times New Roman" w:hAnsi="Times New Roman" w:cs="Times New Roman"/>
          <w:sz w:val="28"/>
          <w:szCs w:val="28"/>
        </w:rPr>
        <w:t>371–373–экспрессирующих злокачественных ГКО</w:t>
      </w:r>
      <w:r w:rsidR="001A51DB" w:rsidRPr="00890569">
        <w:rPr>
          <w:rFonts w:ascii="Times New Roman" w:hAnsi="Times New Roman" w:cs="Times New Roman"/>
          <w:sz w:val="28"/>
          <w:szCs w:val="28"/>
        </w:rPr>
        <w:t xml:space="preserve"> [</w:t>
      </w:r>
      <w:r w:rsidR="000407B2" w:rsidRPr="00890569">
        <w:rPr>
          <w:rFonts w:ascii="Times New Roman" w:hAnsi="Times New Roman" w:cs="Times New Roman"/>
          <w:sz w:val="28"/>
          <w:szCs w:val="28"/>
        </w:rPr>
        <w:t>1175,</w:t>
      </w:r>
      <w:r w:rsidR="000407B2" w:rsidRPr="00890569">
        <w:rPr>
          <w:rFonts w:ascii="Times New Roman" w:hAnsi="Times New Roman" w:cs="Times New Roman"/>
          <w:sz w:val="28"/>
          <w:szCs w:val="28"/>
          <w:lang w:val="en-US"/>
        </w:rPr>
        <w:t>p</w:t>
      </w:r>
      <w:r w:rsidR="000407B2" w:rsidRPr="00890569">
        <w:rPr>
          <w:rFonts w:ascii="Times New Roman" w:hAnsi="Times New Roman" w:cs="Times New Roman"/>
          <w:sz w:val="28"/>
          <w:szCs w:val="28"/>
        </w:rPr>
        <w:t xml:space="preserve">. </w:t>
      </w:r>
      <w:r w:rsidR="001A51DB" w:rsidRPr="00890569">
        <w:rPr>
          <w:rFonts w:ascii="Times New Roman" w:hAnsi="Times New Roman" w:cs="Times New Roman"/>
          <w:sz w:val="28"/>
          <w:szCs w:val="28"/>
        </w:rPr>
        <w:t>12</w:t>
      </w:r>
      <w:r w:rsidR="009A5A1E" w:rsidRPr="00890569">
        <w:rPr>
          <w:rFonts w:ascii="Times New Roman" w:hAnsi="Times New Roman" w:cs="Times New Roman"/>
          <w:sz w:val="28"/>
          <w:szCs w:val="28"/>
        </w:rPr>
        <w:t>2</w:t>
      </w:r>
      <w:r w:rsidR="001A51DB" w:rsidRPr="00890569">
        <w:rPr>
          <w:rFonts w:ascii="Times New Roman" w:hAnsi="Times New Roman" w:cs="Times New Roman"/>
          <w:sz w:val="28"/>
          <w:szCs w:val="28"/>
        </w:rPr>
        <w:t>]</w:t>
      </w:r>
      <w:r w:rsidR="00AA7658" w:rsidRPr="00890569">
        <w:rPr>
          <w:rFonts w:ascii="Times New Roman" w:hAnsi="Times New Roman" w:cs="Times New Roman"/>
          <w:sz w:val="28"/>
          <w:szCs w:val="28"/>
        </w:rPr>
        <w:t xml:space="preserve">. Хотя </w:t>
      </w:r>
      <w:r w:rsidR="001A51DB" w:rsidRPr="00890569">
        <w:rPr>
          <w:rFonts w:ascii="Times New Roman" w:hAnsi="Times New Roman" w:cs="Times New Roman"/>
          <w:sz w:val="28"/>
          <w:szCs w:val="28"/>
          <w:lang w:val="en-US"/>
        </w:rPr>
        <w:t>Gillis</w:t>
      </w:r>
      <w:r w:rsidR="001A51DB" w:rsidRPr="00890569">
        <w:rPr>
          <w:rFonts w:ascii="Times New Roman" w:hAnsi="Times New Roman" w:cs="Times New Roman"/>
          <w:sz w:val="28"/>
          <w:szCs w:val="28"/>
        </w:rPr>
        <w:t xml:space="preserve"> </w:t>
      </w:r>
      <w:r w:rsidR="001A51DB" w:rsidRPr="00890569">
        <w:rPr>
          <w:rFonts w:ascii="Times New Roman" w:hAnsi="Times New Roman" w:cs="Times New Roman"/>
          <w:sz w:val="28"/>
          <w:szCs w:val="28"/>
          <w:lang w:val="kk-KZ"/>
        </w:rPr>
        <w:t>и соавторы</w:t>
      </w:r>
      <w:r w:rsidR="00AA7658" w:rsidRPr="00890569">
        <w:rPr>
          <w:rFonts w:ascii="Times New Roman" w:hAnsi="Times New Roman" w:cs="Times New Roman"/>
          <w:sz w:val="28"/>
          <w:szCs w:val="28"/>
          <w:lang w:val="kk-KZ"/>
        </w:rPr>
        <w:t xml:space="preserve"> </w:t>
      </w:r>
      <w:r w:rsidR="00AA7658" w:rsidRPr="00890569">
        <w:rPr>
          <w:rFonts w:ascii="Times New Roman" w:hAnsi="Times New Roman" w:cs="Times New Roman"/>
          <w:sz w:val="28"/>
          <w:szCs w:val="28"/>
        </w:rPr>
        <w:t>[</w:t>
      </w:r>
      <w:r w:rsidR="000407B2" w:rsidRPr="00890569">
        <w:rPr>
          <w:rFonts w:ascii="Times New Roman" w:hAnsi="Times New Roman" w:cs="Times New Roman"/>
          <w:sz w:val="28"/>
          <w:szCs w:val="28"/>
        </w:rPr>
        <w:t>1086,</w:t>
      </w:r>
      <w:r w:rsidR="000407B2" w:rsidRPr="00890569">
        <w:rPr>
          <w:rFonts w:ascii="Times New Roman" w:hAnsi="Times New Roman" w:cs="Times New Roman"/>
          <w:sz w:val="28"/>
          <w:szCs w:val="28"/>
          <w:lang w:val="en-US"/>
        </w:rPr>
        <w:t>p</w:t>
      </w:r>
      <w:r w:rsidR="000407B2" w:rsidRPr="00890569">
        <w:rPr>
          <w:rFonts w:ascii="Times New Roman" w:hAnsi="Times New Roman" w:cs="Times New Roman"/>
          <w:sz w:val="28"/>
          <w:szCs w:val="28"/>
        </w:rPr>
        <w:t xml:space="preserve">, </w:t>
      </w:r>
      <w:r w:rsidR="00AA7658" w:rsidRPr="00890569">
        <w:rPr>
          <w:rFonts w:ascii="Times New Roman" w:hAnsi="Times New Roman" w:cs="Times New Roman"/>
          <w:sz w:val="28"/>
          <w:szCs w:val="28"/>
        </w:rPr>
        <w:t>1</w:t>
      </w:r>
      <w:r w:rsidR="004D2AEC" w:rsidRPr="00890569">
        <w:rPr>
          <w:rFonts w:ascii="Times New Roman" w:hAnsi="Times New Roman" w:cs="Times New Roman"/>
          <w:sz w:val="28"/>
          <w:szCs w:val="28"/>
          <w:lang w:val="kk-KZ"/>
        </w:rPr>
        <w:t>4</w:t>
      </w:r>
      <w:r w:rsidR="009A5A1E" w:rsidRPr="00890569">
        <w:rPr>
          <w:rFonts w:ascii="Times New Roman" w:hAnsi="Times New Roman" w:cs="Times New Roman"/>
          <w:sz w:val="28"/>
          <w:szCs w:val="28"/>
          <w:lang w:val="kk-KZ"/>
        </w:rPr>
        <w:t>5</w:t>
      </w:r>
      <w:r w:rsidR="00AA7658" w:rsidRPr="00890569">
        <w:rPr>
          <w:rFonts w:ascii="Times New Roman" w:hAnsi="Times New Roman" w:cs="Times New Roman"/>
          <w:sz w:val="28"/>
          <w:szCs w:val="28"/>
        </w:rPr>
        <w:t xml:space="preserve">], </w:t>
      </w:r>
      <w:r w:rsidR="00AA7658" w:rsidRPr="00890569">
        <w:rPr>
          <w:rFonts w:ascii="Times New Roman" w:hAnsi="Times New Roman" w:cs="Times New Roman"/>
          <w:sz w:val="28"/>
          <w:szCs w:val="28"/>
          <w:lang w:val="en-US"/>
        </w:rPr>
        <w:t>Palmer</w:t>
      </w:r>
      <w:r w:rsidR="00AA7658" w:rsidRPr="00890569">
        <w:rPr>
          <w:rFonts w:ascii="Times New Roman" w:hAnsi="Times New Roman" w:cs="Times New Roman"/>
          <w:sz w:val="28"/>
          <w:szCs w:val="28"/>
        </w:rPr>
        <w:t xml:space="preserve"> </w:t>
      </w:r>
      <w:r w:rsidR="00AA7658" w:rsidRPr="00890569">
        <w:rPr>
          <w:rFonts w:ascii="Times New Roman" w:hAnsi="Times New Roman" w:cs="Times New Roman"/>
          <w:sz w:val="28"/>
          <w:szCs w:val="28"/>
          <w:lang w:val="kk-KZ"/>
        </w:rPr>
        <w:t xml:space="preserve">и соавторы </w:t>
      </w:r>
      <w:r w:rsidR="00AA7658" w:rsidRPr="00890569">
        <w:rPr>
          <w:rFonts w:ascii="Times New Roman" w:hAnsi="Times New Roman" w:cs="Times New Roman"/>
          <w:sz w:val="28"/>
          <w:szCs w:val="28"/>
        </w:rPr>
        <w:t>[</w:t>
      </w:r>
      <w:r w:rsidR="000407B2" w:rsidRPr="00890569">
        <w:rPr>
          <w:rFonts w:ascii="Times New Roman" w:hAnsi="Times New Roman" w:cs="Times New Roman"/>
          <w:sz w:val="28"/>
          <w:szCs w:val="28"/>
        </w:rPr>
        <w:t>2912,</w:t>
      </w:r>
      <w:r w:rsidR="000407B2" w:rsidRPr="00890569">
        <w:rPr>
          <w:rFonts w:ascii="Times New Roman" w:hAnsi="Times New Roman" w:cs="Times New Roman"/>
          <w:sz w:val="28"/>
          <w:szCs w:val="28"/>
          <w:lang w:val="en-US"/>
        </w:rPr>
        <w:t>p</w:t>
      </w:r>
      <w:r w:rsidR="000407B2" w:rsidRPr="00890569">
        <w:rPr>
          <w:rFonts w:ascii="Times New Roman" w:hAnsi="Times New Roman" w:cs="Times New Roman"/>
          <w:sz w:val="28"/>
          <w:szCs w:val="28"/>
        </w:rPr>
        <w:t xml:space="preserve">. </w:t>
      </w:r>
      <w:r w:rsidR="00AA7658" w:rsidRPr="00890569">
        <w:rPr>
          <w:rFonts w:ascii="Times New Roman" w:hAnsi="Times New Roman" w:cs="Times New Roman"/>
          <w:sz w:val="28"/>
          <w:szCs w:val="28"/>
        </w:rPr>
        <w:t>12</w:t>
      </w:r>
      <w:r w:rsidR="009A5A1E" w:rsidRPr="00890569">
        <w:rPr>
          <w:rFonts w:ascii="Times New Roman" w:hAnsi="Times New Roman" w:cs="Times New Roman"/>
          <w:sz w:val="28"/>
          <w:szCs w:val="28"/>
          <w:lang w:val="kk-KZ"/>
        </w:rPr>
        <w:t>0</w:t>
      </w:r>
      <w:r w:rsidR="00AA7658" w:rsidRPr="00890569">
        <w:rPr>
          <w:rFonts w:ascii="Times New Roman" w:hAnsi="Times New Roman" w:cs="Times New Roman"/>
          <w:sz w:val="28"/>
          <w:szCs w:val="28"/>
        </w:rPr>
        <w:t xml:space="preserve">] демонстрируют свехэкспрессию не только кластеров микроРНК371-373, но и микроРНК 302. </w:t>
      </w:r>
    </w:p>
    <w:p w:rsidR="000720FF" w:rsidRPr="00890569" w:rsidRDefault="00AA7658"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В нашей работе э</w:t>
      </w:r>
      <w:r w:rsidR="000720FF" w:rsidRPr="00890569">
        <w:rPr>
          <w:rFonts w:ascii="Times New Roman" w:hAnsi="Times New Roman" w:cs="Times New Roman"/>
          <w:sz w:val="28"/>
          <w:szCs w:val="28"/>
        </w:rPr>
        <w:t>кспрессия микроРНК375 оказалась незначимой и статистически недостоверной</w:t>
      </w:r>
      <w:r w:rsidR="006716D1" w:rsidRPr="00890569">
        <w:rPr>
          <w:rFonts w:ascii="Times New Roman" w:hAnsi="Times New Roman" w:cs="Times New Roman"/>
          <w:sz w:val="28"/>
          <w:szCs w:val="28"/>
        </w:rPr>
        <w:t>,</w:t>
      </w:r>
      <w:r w:rsidRPr="00890569">
        <w:rPr>
          <w:rFonts w:ascii="Times New Roman" w:hAnsi="Times New Roman" w:cs="Times New Roman"/>
          <w:sz w:val="28"/>
          <w:szCs w:val="28"/>
        </w:rPr>
        <w:t xml:space="preserve"> и</w:t>
      </w:r>
      <w:r w:rsidR="00FB6BD4" w:rsidRPr="00890569">
        <w:rPr>
          <w:rFonts w:ascii="Times New Roman" w:hAnsi="Times New Roman" w:cs="Times New Roman"/>
          <w:sz w:val="28"/>
          <w:szCs w:val="28"/>
        </w:rPr>
        <w:t>,</w:t>
      </w:r>
      <w:r w:rsidRPr="00890569">
        <w:rPr>
          <w:rFonts w:ascii="Times New Roman" w:hAnsi="Times New Roman" w:cs="Times New Roman"/>
          <w:sz w:val="28"/>
          <w:szCs w:val="28"/>
        </w:rPr>
        <w:t xml:space="preserve"> о</w:t>
      </w:r>
      <w:r w:rsidR="000720FF" w:rsidRPr="00890569">
        <w:rPr>
          <w:rFonts w:ascii="Times New Roman" w:hAnsi="Times New Roman" w:cs="Times New Roman"/>
          <w:sz w:val="28"/>
          <w:szCs w:val="28"/>
        </w:rPr>
        <w:t>сновываясь на собствен</w:t>
      </w:r>
      <w:r w:rsidR="00FB6BD4" w:rsidRPr="00890569">
        <w:rPr>
          <w:rFonts w:ascii="Times New Roman" w:hAnsi="Times New Roman" w:cs="Times New Roman"/>
          <w:sz w:val="28"/>
          <w:szCs w:val="28"/>
        </w:rPr>
        <w:t>ных результатах, мы считаем, что</w:t>
      </w:r>
      <w:r w:rsidR="000720FF" w:rsidRPr="00890569">
        <w:rPr>
          <w:rFonts w:ascii="Times New Roman" w:hAnsi="Times New Roman" w:cs="Times New Roman"/>
          <w:sz w:val="28"/>
          <w:szCs w:val="28"/>
        </w:rPr>
        <w:t xml:space="preserve"> микроРНК375 не является специфическим биологическим маркером ГКО. </w:t>
      </w:r>
      <w:r w:rsidR="000720FF" w:rsidRPr="00890569">
        <w:rPr>
          <w:rFonts w:ascii="Times New Roman" w:hAnsi="Times New Roman" w:cs="Times New Roman"/>
          <w:sz w:val="28"/>
          <w:szCs w:val="28"/>
          <w:lang w:val="en-US"/>
        </w:rPr>
        <w:t>Belge</w:t>
      </w:r>
      <w:r w:rsidR="000720FF" w:rsidRPr="00890569">
        <w:rPr>
          <w:rFonts w:ascii="Times New Roman" w:hAnsi="Times New Roman" w:cs="Times New Roman"/>
          <w:sz w:val="28"/>
          <w:szCs w:val="28"/>
        </w:rPr>
        <w:t xml:space="preserve"> и соавторы также</w:t>
      </w:r>
      <w:r w:rsidR="00FB6BD4" w:rsidRPr="00890569">
        <w:rPr>
          <w:rFonts w:ascii="Times New Roman" w:hAnsi="Times New Roman" w:cs="Times New Roman"/>
          <w:sz w:val="28"/>
          <w:szCs w:val="28"/>
        </w:rPr>
        <w:t xml:space="preserve"> опровергли гипотезу, выдвинутую</w:t>
      </w:r>
      <w:r w:rsidR="000720FF" w:rsidRPr="00890569">
        <w:rPr>
          <w:rFonts w:ascii="Times New Roman" w:hAnsi="Times New Roman" w:cs="Times New Roman"/>
          <w:sz w:val="28"/>
          <w:szCs w:val="28"/>
        </w:rPr>
        <w:t xml:space="preserve"> </w:t>
      </w:r>
      <w:r w:rsidR="000720FF" w:rsidRPr="00890569">
        <w:rPr>
          <w:rFonts w:ascii="Times New Roman" w:hAnsi="Times New Roman" w:cs="Times New Roman"/>
          <w:sz w:val="28"/>
          <w:szCs w:val="28"/>
          <w:lang w:val="en-US"/>
        </w:rPr>
        <w:t>Shen</w:t>
      </w:r>
      <w:r w:rsidR="000720FF" w:rsidRPr="00890569">
        <w:rPr>
          <w:rFonts w:ascii="Times New Roman" w:hAnsi="Times New Roman" w:cs="Times New Roman"/>
          <w:sz w:val="28"/>
          <w:szCs w:val="28"/>
        </w:rPr>
        <w:t xml:space="preserve"> и </w:t>
      </w:r>
      <w:r w:rsidR="001E4933" w:rsidRPr="00890569">
        <w:rPr>
          <w:rFonts w:ascii="Times New Roman" w:hAnsi="Times New Roman" w:cs="Times New Roman"/>
          <w:sz w:val="28"/>
          <w:szCs w:val="28"/>
          <w:lang w:val="kk-KZ"/>
        </w:rPr>
        <w:t>соавторами</w:t>
      </w:r>
      <w:r w:rsidR="000720FF" w:rsidRPr="00890569">
        <w:rPr>
          <w:rFonts w:ascii="Times New Roman" w:hAnsi="Times New Roman" w:cs="Times New Roman"/>
          <w:sz w:val="28"/>
          <w:szCs w:val="28"/>
        </w:rPr>
        <w:t xml:space="preserve"> [</w:t>
      </w:r>
      <w:r w:rsidR="000407B2" w:rsidRPr="00890569">
        <w:rPr>
          <w:rFonts w:ascii="Times New Roman" w:hAnsi="Times New Roman" w:cs="Times New Roman"/>
          <w:sz w:val="28"/>
          <w:szCs w:val="28"/>
        </w:rPr>
        <w:t>3398</w:t>
      </w:r>
      <w:proofErr w:type="gramStart"/>
      <w:r w:rsidR="000407B2" w:rsidRPr="00890569">
        <w:rPr>
          <w:rFonts w:ascii="Times New Roman" w:hAnsi="Times New Roman" w:cs="Times New Roman"/>
          <w:sz w:val="28"/>
          <w:szCs w:val="28"/>
        </w:rPr>
        <w:t>,</w:t>
      </w:r>
      <w:r w:rsidR="000407B2" w:rsidRPr="00890569">
        <w:rPr>
          <w:rFonts w:ascii="Times New Roman" w:hAnsi="Times New Roman" w:cs="Times New Roman"/>
          <w:sz w:val="28"/>
          <w:szCs w:val="28"/>
          <w:lang w:val="en-US"/>
        </w:rPr>
        <w:t>p</w:t>
      </w:r>
      <w:proofErr w:type="gramEnd"/>
      <w:r w:rsidR="000407B2" w:rsidRPr="00890569">
        <w:rPr>
          <w:rFonts w:ascii="Times New Roman" w:hAnsi="Times New Roman" w:cs="Times New Roman"/>
          <w:sz w:val="28"/>
          <w:szCs w:val="28"/>
        </w:rPr>
        <w:t xml:space="preserve">. </w:t>
      </w:r>
      <w:r w:rsidR="000720FF" w:rsidRPr="00890569">
        <w:rPr>
          <w:rFonts w:ascii="Times New Roman" w:hAnsi="Times New Roman" w:cs="Times New Roman"/>
          <w:sz w:val="28"/>
          <w:szCs w:val="28"/>
        </w:rPr>
        <w:t>1</w:t>
      </w:r>
      <w:r w:rsidR="000407B2" w:rsidRPr="00890569">
        <w:rPr>
          <w:rFonts w:ascii="Times New Roman" w:hAnsi="Times New Roman" w:cs="Times New Roman"/>
          <w:sz w:val="28"/>
          <w:szCs w:val="28"/>
        </w:rPr>
        <w:t>55</w:t>
      </w:r>
      <w:r w:rsidR="000720FF" w:rsidRPr="00890569">
        <w:rPr>
          <w:rFonts w:ascii="Times New Roman" w:hAnsi="Times New Roman" w:cs="Times New Roman"/>
          <w:sz w:val="28"/>
          <w:szCs w:val="28"/>
        </w:rPr>
        <w:t xml:space="preserve">], о том, что </w:t>
      </w:r>
      <w:r w:rsidR="000720FF" w:rsidRPr="00890569">
        <w:rPr>
          <w:rFonts w:ascii="Times New Roman" w:hAnsi="Times New Roman" w:cs="Times New Roman"/>
          <w:sz w:val="28"/>
          <w:szCs w:val="28"/>
          <w:lang w:val="kk-KZ"/>
        </w:rPr>
        <w:t>микроРНК</w:t>
      </w:r>
      <w:r w:rsidR="000720FF" w:rsidRPr="00890569">
        <w:rPr>
          <w:rFonts w:ascii="Times New Roman" w:hAnsi="Times New Roman" w:cs="Times New Roman"/>
          <w:sz w:val="28"/>
          <w:szCs w:val="28"/>
        </w:rPr>
        <w:t xml:space="preserve">375-3p может быть ценным биомаркером тератомы. </w:t>
      </w:r>
      <w:r w:rsidR="000720FF" w:rsidRPr="00890569">
        <w:rPr>
          <w:rFonts w:ascii="Times New Roman" w:hAnsi="Times New Roman" w:cs="Times New Roman"/>
          <w:sz w:val="28"/>
          <w:szCs w:val="28"/>
          <w:lang w:val="kk-KZ"/>
        </w:rPr>
        <w:t>В их работе с</w:t>
      </w:r>
      <w:r w:rsidR="000720FF" w:rsidRPr="00890569">
        <w:rPr>
          <w:rFonts w:ascii="Times New Roman" w:hAnsi="Times New Roman" w:cs="Times New Roman"/>
          <w:sz w:val="28"/>
          <w:szCs w:val="28"/>
        </w:rPr>
        <w:t xml:space="preserve">редний уровень </w:t>
      </w:r>
      <w:r w:rsidR="000720FF" w:rsidRPr="00890569">
        <w:rPr>
          <w:rFonts w:ascii="Times New Roman" w:hAnsi="Times New Roman" w:cs="Times New Roman"/>
          <w:sz w:val="28"/>
          <w:szCs w:val="28"/>
          <w:lang w:val="kk-KZ"/>
        </w:rPr>
        <w:t>микроРНК</w:t>
      </w:r>
      <w:r w:rsidR="000720FF" w:rsidRPr="00890569">
        <w:rPr>
          <w:rFonts w:ascii="Times New Roman" w:hAnsi="Times New Roman" w:cs="Times New Roman"/>
          <w:sz w:val="28"/>
          <w:szCs w:val="28"/>
        </w:rPr>
        <w:t>375-3p в сыворотке крови, обнаруженный у пациентов с тератомой, не отличался от средних уровней, обнаруженных у других пациентов с ГКО (без тератомы) и здоровых мужчин, соответственно [1</w:t>
      </w:r>
      <w:r w:rsidR="00F93299" w:rsidRPr="00890569">
        <w:rPr>
          <w:rFonts w:ascii="Times New Roman" w:hAnsi="Times New Roman" w:cs="Times New Roman"/>
          <w:sz w:val="28"/>
          <w:szCs w:val="28"/>
        </w:rPr>
        <w:t>7</w:t>
      </w:r>
      <w:r w:rsidR="00CA1EFD" w:rsidRPr="00890569">
        <w:rPr>
          <w:rFonts w:ascii="Times New Roman" w:hAnsi="Times New Roman" w:cs="Times New Roman"/>
          <w:sz w:val="28"/>
          <w:szCs w:val="28"/>
        </w:rPr>
        <w:t>7</w:t>
      </w:r>
      <w:r w:rsidR="000720FF" w:rsidRPr="00890569">
        <w:rPr>
          <w:rFonts w:ascii="Times New Roman" w:hAnsi="Times New Roman" w:cs="Times New Roman"/>
          <w:sz w:val="28"/>
          <w:szCs w:val="28"/>
        </w:rPr>
        <w:t xml:space="preserve">]. </w:t>
      </w:r>
      <w:r w:rsidR="000720FF" w:rsidRPr="00890569">
        <w:rPr>
          <w:rFonts w:ascii="Times New Roman" w:hAnsi="Times New Roman" w:cs="Times New Roman"/>
          <w:sz w:val="28"/>
          <w:szCs w:val="28"/>
          <w:lang w:val="en-US"/>
        </w:rPr>
        <w:t>Lobo</w:t>
      </w:r>
      <w:r w:rsidR="000720FF" w:rsidRPr="00890569">
        <w:rPr>
          <w:rFonts w:ascii="Times New Roman" w:hAnsi="Times New Roman" w:cs="Times New Roman"/>
          <w:sz w:val="28"/>
          <w:szCs w:val="28"/>
        </w:rPr>
        <w:t xml:space="preserve"> и авторы [</w:t>
      </w:r>
      <w:r w:rsidR="005B4F66" w:rsidRPr="00890569">
        <w:rPr>
          <w:rFonts w:ascii="Times New Roman" w:hAnsi="Times New Roman" w:cs="Times New Roman"/>
          <w:sz w:val="28"/>
          <w:szCs w:val="28"/>
        </w:rPr>
        <w:t>1637</w:t>
      </w:r>
      <w:proofErr w:type="gramStart"/>
      <w:r w:rsidR="005B4F66" w:rsidRPr="00890569">
        <w:rPr>
          <w:rFonts w:ascii="Times New Roman" w:hAnsi="Times New Roman" w:cs="Times New Roman"/>
          <w:sz w:val="28"/>
          <w:szCs w:val="28"/>
        </w:rPr>
        <w:t>,</w:t>
      </w:r>
      <w:r w:rsidR="005B4F66" w:rsidRPr="00890569">
        <w:rPr>
          <w:rFonts w:ascii="Times New Roman" w:hAnsi="Times New Roman" w:cs="Times New Roman"/>
          <w:sz w:val="28"/>
          <w:szCs w:val="28"/>
          <w:lang w:val="en-US"/>
        </w:rPr>
        <w:t>p</w:t>
      </w:r>
      <w:proofErr w:type="gramEnd"/>
      <w:r w:rsidR="005B4F66" w:rsidRPr="00890569">
        <w:rPr>
          <w:rFonts w:ascii="Times New Roman" w:hAnsi="Times New Roman" w:cs="Times New Roman"/>
          <w:sz w:val="28"/>
          <w:szCs w:val="28"/>
        </w:rPr>
        <w:t xml:space="preserve">. </w:t>
      </w:r>
      <w:r w:rsidR="004B5B72" w:rsidRPr="00890569">
        <w:rPr>
          <w:rFonts w:ascii="Times New Roman" w:hAnsi="Times New Roman" w:cs="Times New Roman"/>
          <w:sz w:val="28"/>
          <w:szCs w:val="28"/>
        </w:rPr>
        <w:t>1</w:t>
      </w:r>
      <w:r w:rsidR="009A5A1E" w:rsidRPr="00890569">
        <w:rPr>
          <w:rFonts w:ascii="Times New Roman" w:hAnsi="Times New Roman" w:cs="Times New Roman"/>
          <w:sz w:val="28"/>
          <w:szCs w:val="28"/>
        </w:rPr>
        <w:t>49</w:t>
      </w:r>
      <w:r w:rsidR="000720FF" w:rsidRPr="00890569">
        <w:rPr>
          <w:rFonts w:ascii="Times New Roman" w:hAnsi="Times New Roman" w:cs="Times New Roman"/>
          <w:sz w:val="28"/>
          <w:szCs w:val="28"/>
        </w:rPr>
        <w:t>]</w:t>
      </w:r>
      <w:r w:rsidR="000720FF" w:rsidRPr="00890569">
        <w:rPr>
          <w:rFonts w:ascii="Times New Roman" w:hAnsi="Times New Roman" w:cs="Times New Roman"/>
          <w:sz w:val="28"/>
          <w:szCs w:val="28"/>
          <w:lang w:val="kk-KZ"/>
        </w:rPr>
        <w:t xml:space="preserve">, </w:t>
      </w:r>
      <w:r w:rsidR="000720FF" w:rsidRPr="00890569">
        <w:rPr>
          <w:rFonts w:ascii="Times New Roman" w:hAnsi="Times New Roman" w:cs="Times New Roman"/>
          <w:sz w:val="28"/>
          <w:szCs w:val="28"/>
          <w:lang w:val="en-US"/>
        </w:rPr>
        <w:t>Lafin</w:t>
      </w:r>
      <w:r w:rsidR="000720FF" w:rsidRPr="00890569">
        <w:rPr>
          <w:rFonts w:ascii="Times New Roman" w:hAnsi="Times New Roman" w:cs="Times New Roman"/>
          <w:sz w:val="28"/>
          <w:szCs w:val="28"/>
        </w:rPr>
        <w:t xml:space="preserve"> и соавторы [</w:t>
      </w:r>
      <w:r w:rsidR="005B4F66" w:rsidRPr="00890569">
        <w:rPr>
          <w:rFonts w:ascii="Times New Roman" w:hAnsi="Times New Roman" w:cs="Times New Roman"/>
          <w:sz w:val="28"/>
          <w:szCs w:val="28"/>
        </w:rPr>
        <w:t>271,</w:t>
      </w:r>
      <w:r w:rsidR="005B4F66" w:rsidRPr="00890569">
        <w:rPr>
          <w:rFonts w:ascii="Times New Roman" w:hAnsi="Times New Roman" w:cs="Times New Roman"/>
          <w:sz w:val="28"/>
          <w:szCs w:val="28"/>
          <w:lang w:val="en-US"/>
        </w:rPr>
        <w:t>p</w:t>
      </w:r>
      <w:r w:rsidR="00020D71" w:rsidRPr="00890569">
        <w:rPr>
          <w:rFonts w:ascii="Times New Roman" w:hAnsi="Times New Roman" w:cs="Times New Roman"/>
          <w:sz w:val="28"/>
          <w:szCs w:val="28"/>
        </w:rPr>
        <w:t xml:space="preserve">. </w:t>
      </w:r>
      <w:r w:rsidR="000720FF" w:rsidRPr="00890569">
        <w:rPr>
          <w:rFonts w:ascii="Times New Roman" w:hAnsi="Times New Roman" w:cs="Times New Roman"/>
          <w:sz w:val="28"/>
          <w:szCs w:val="28"/>
        </w:rPr>
        <w:t>1</w:t>
      </w:r>
      <w:r w:rsidR="008A1D28" w:rsidRPr="00890569">
        <w:rPr>
          <w:rFonts w:ascii="Times New Roman" w:hAnsi="Times New Roman" w:cs="Times New Roman"/>
          <w:sz w:val="28"/>
          <w:szCs w:val="28"/>
        </w:rPr>
        <w:t>5</w:t>
      </w:r>
      <w:r w:rsidR="009A5A1E" w:rsidRPr="00890569">
        <w:rPr>
          <w:rFonts w:ascii="Times New Roman" w:hAnsi="Times New Roman" w:cs="Times New Roman"/>
          <w:sz w:val="28"/>
          <w:szCs w:val="28"/>
        </w:rPr>
        <w:t>4</w:t>
      </w:r>
      <w:r w:rsidR="000720FF" w:rsidRPr="00890569">
        <w:rPr>
          <w:rFonts w:ascii="Times New Roman" w:hAnsi="Times New Roman" w:cs="Times New Roman"/>
          <w:sz w:val="28"/>
          <w:szCs w:val="28"/>
        </w:rPr>
        <w:t>]</w:t>
      </w:r>
      <w:r w:rsidR="000720FF" w:rsidRPr="00890569">
        <w:rPr>
          <w:rFonts w:ascii="Times New Roman" w:hAnsi="Times New Roman" w:cs="Times New Roman"/>
          <w:sz w:val="28"/>
          <w:szCs w:val="28"/>
          <w:lang w:val="kk-KZ"/>
        </w:rPr>
        <w:t xml:space="preserve"> также продемонстрировали неэффективность микроРНК375-3р в диагностике тератомы</w:t>
      </w:r>
      <w:r w:rsidR="000720FF" w:rsidRPr="00890569">
        <w:rPr>
          <w:rFonts w:ascii="Times New Roman" w:hAnsi="Times New Roman" w:cs="Times New Roman"/>
          <w:sz w:val="28"/>
          <w:szCs w:val="28"/>
        </w:rPr>
        <w:t xml:space="preserve">. </w:t>
      </w:r>
      <w:proofErr w:type="gramStart"/>
      <w:r w:rsidR="000720FF" w:rsidRPr="00890569">
        <w:rPr>
          <w:rFonts w:ascii="Times New Roman" w:hAnsi="Times New Roman" w:cs="Times New Roman"/>
          <w:sz w:val="28"/>
          <w:szCs w:val="28"/>
          <w:lang w:val="en-US"/>
        </w:rPr>
        <w:t>Nappi</w:t>
      </w:r>
      <w:r w:rsidR="000720FF" w:rsidRPr="00890569">
        <w:rPr>
          <w:rFonts w:ascii="Times New Roman" w:hAnsi="Times New Roman" w:cs="Times New Roman"/>
          <w:sz w:val="28"/>
          <w:szCs w:val="28"/>
        </w:rPr>
        <w:t xml:space="preserve"> и его коллеги были первыми, кто провел комплексный анализ экспрессии</w:t>
      </w:r>
      <w:r w:rsidR="00FB6BD4" w:rsidRPr="00890569">
        <w:rPr>
          <w:rFonts w:ascii="Times New Roman" w:hAnsi="Times New Roman" w:cs="Times New Roman"/>
          <w:sz w:val="28"/>
          <w:szCs w:val="28"/>
        </w:rPr>
        <w:t>,</w:t>
      </w:r>
      <w:r w:rsidR="000720FF" w:rsidRPr="00890569">
        <w:rPr>
          <w:rFonts w:ascii="Times New Roman" w:hAnsi="Times New Roman" w:cs="Times New Roman"/>
          <w:sz w:val="28"/>
          <w:szCs w:val="28"/>
        </w:rPr>
        <w:t xml:space="preserve"> циркулирующих микроРНК371a-3p и микроРНК375</w:t>
      </w:r>
      <w:r w:rsidR="00FB6BD4" w:rsidRPr="00890569">
        <w:rPr>
          <w:rFonts w:ascii="Times New Roman" w:hAnsi="Times New Roman" w:cs="Times New Roman"/>
          <w:sz w:val="28"/>
          <w:szCs w:val="28"/>
        </w:rPr>
        <w:t>,</w:t>
      </w:r>
      <w:r w:rsidR="000720FF" w:rsidRPr="00890569">
        <w:rPr>
          <w:rFonts w:ascii="Times New Roman" w:hAnsi="Times New Roman" w:cs="Times New Roman"/>
          <w:sz w:val="28"/>
          <w:szCs w:val="28"/>
        </w:rPr>
        <w:t xml:space="preserve"> для выявления тератомы и жизнеспособных злокачественных компонентов ГКО.</w:t>
      </w:r>
      <w:proofErr w:type="gramEnd"/>
      <w:r w:rsidR="000720FF" w:rsidRPr="00890569">
        <w:rPr>
          <w:rFonts w:ascii="Times New Roman" w:hAnsi="Times New Roman" w:cs="Times New Roman"/>
          <w:sz w:val="28"/>
          <w:szCs w:val="28"/>
        </w:rPr>
        <w:t xml:space="preserve"> Они показали, что </w:t>
      </w:r>
      <w:r w:rsidR="000720FF" w:rsidRPr="00890569">
        <w:rPr>
          <w:rFonts w:ascii="Times New Roman" w:hAnsi="Times New Roman" w:cs="Times New Roman"/>
          <w:sz w:val="28"/>
          <w:szCs w:val="28"/>
          <w:lang w:val="kk-KZ"/>
        </w:rPr>
        <w:t xml:space="preserve">интегрированная оценка микроРНК371 и микроРНК375-3р плазмы является высокоточной для выявления тератомы </w:t>
      </w:r>
      <w:r w:rsidR="000720FF" w:rsidRPr="00890569">
        <w:rPr>
          <w:rFonts w:ascii="Times New Roman" w:hAnsi="Times New Roman" w:cs="Times New Roman"/>
          <w:sz w:val="28"/>
          <w:szCs w:val="28"/>
        </w:rPr>
        <w:t>[17</w:t>
      </w:r>
      <w:r w:rsidR="00CA1EFD" w:rsidRPr="00890569">
        <w:rPr>
          <w:rFonts w:ascii="Times New Roman" w:hAnsi="Times New Roman" w:cs="Times New Roman"/>
          <w:sz w:val="28"/>
          <w:szCs w:val="28"/>
        </w:rPr>
        <w:t>8</w:t>
      </w:r>
      <w:r w:rsidR="000720FF" w:rsidRPr="00890569">
        <w:rPr>
          <w:rFonts w:ascii="Times New Roman" w:hAnsi="Times New Roman" w:cs="Times New Roman"/>
          <w:sz w:val="28"/>
          <w:szCs w:val="28"/>
        </w:rPr>
        <w:t xml:space="preserve">]. В исследовании </w:t>
      </w:r>
      <w:r w:rsidR="001C5CE5" w:rsidRPr="00890569">
        <w:rPr>
          <w:rFonts w:ascii="Times New Roman" w:hAnsi="Times New Roman" w:cs="Times New Roman"/>
          <w:sz w:val="28"/>
          <w:szCs w:val="28"/>
          <w:lang w:val="en-US"/>
        </w:rPr>
        <w:t>L</w:t>
      </w:r>
      <w:r w:rsidR="001C5CE5" w:rsidRPr="00890569">
        <w:rPr>
          <w:rFonts w:ascii="Times New Roman" w:hAnsi="Times New Roman" w:cs="Times New Roman"/>
          <w:sz w:val="28"/>
          <w:szCs w:val="28"/>
        </w:rPr>
        <w:t>.</w:t>
      </w:r>
      <w:r w:rsidR="000720FF" w:rsidRPr="00890569">
        <w:rPr>
          <w:rFonts w:ascii="Times New Roman" w:hAnsi="Times New Roman" w:cs="Times New Roman"/>
          <w:sz w:val="28"/>
          <w:szCs w:val="28"/>
          <w:lang w:val="en-US"/>
        </w:rPr>
        <w:t>Kremer</w:t>
      </w:r>
      <w:r w:rsidR="000720FF" w:rsidRPr="00890569">
        <w:rPr>
          <w:rFonts w:ascii="Times New Roman" w:hAnsi="Times New Roman" w:cs="Times New Roman"/>
          <w:sz w:val="28"/>
          <w:szCs w:val="28"/>
        </w:rPr>
        <w:t xml:space="preserve"> и других было</w:t>
      </w:r>
      <w:r w:rsidR="000720FF" w:rsidRPr="00890569">
        <w:rPr>
          <w:rFonts w:ascii="Times New Roman" w:hAnsi="Times New Roman" w:cs="Times New Roman"/>
        </w:rPr>
        <w:t xml:space="preserve"> </w:t>
      </w:r>
      <w:r w:rsidR="000720FF" w:rsidRPr="00890569">
        <w:rPr>
          <w:rFonts w:ascii="Times New Roman" w:hAnsi="Times New Roman" w:cs="Times New Roman"/>
          <w:sz w:val="28"/>
          <w:szCs w:val="28"/>
        </w:rPr>
        <w:t>предположено, что подтип микроРНК375-5p может быть немного лучше для прогнозирования тератомы,</w:t>
      </w:r>
      <w:r w:rsidR="000720FF" w:rsidRPr="00890569">
        <w:rPr>
          <w:rFonts w:ascii="Times New Roman" w:hAnsi="Times New Roman" w:cs="Times New Roman"/>
          <w:sz w:val="28"/>
          <w:szCs w:val="28"/>
          <w:lang w:val="kk-KZ"/>
        </w:rPr>
        <w:t xml:space="preserve"> чем </w:t>
      </w:r>
      <w:r w:rsidR="000720FF" w:rsidRPr="00890569">
        <w:rPr>
          <w:rFonts w:ascii="Times New Roman" w:hAnsi="Times New Roman" w:cs="Times New Roman"/>
          <w:sz w:val="28"/>
          <w:szCs w:val="28"/>
        </w:rPr>
        <w:t>микроРНК375-3</w:t>
      </w:r>
      <w:r w:rsidR="000720FF" w:rsidRPr="00890569">
        <w:rPr>
          <w:rFonts w:ascii="Times New Roman" w:hAnsi="Times New Roman" w:cs="Times New Roman"/>
          <w:sz w:val="28"/>
          <w:szCs w:val="28"/>
          <w:lang w:val="en-US"/>
        </w:rPr>
        <w:t>p</w:t>
      </w:r>
      <w:r w:rsidR="000720FF" w:rsidRPr="00890569">
        <w:rPr>
          <w:rFonts w:ascii="Times New Roman" w:hAnsi="Times New Roman" w:cs="Times New Roman"/>
          <w:sz w:val="28"/>
          <w:szCs w:val="28"/>
        </w:rPr>
        <w:t xml:space="preserve"> и протестировали комбинацию двух микроРНК.  Наилучшие результаты были достигнуты для комбинации микроРНК371a-3p и микроРНК375-5p, что привело к AUC 0,938 (95% ДИ: 0,87–1,0, </w:t>
      </w:r>
      <w:proofErr w:type="gramStart"/>
      <w:r w:rsidR="000720FF" w:rsidRPr="00890569">
        <w:rPr>
          <w:rFonts w:ascii="Times New Roman" w:hAnsi="Times New Roman" w:cs="Times New Roman"/>
          <w:sz w:val="28"/>
          <w:szCs w:val="28"/>
        </w:rPr>
        <w:t>Р</w:t>
      </w:r>
      <w:proofErr w:type="gramEnd"/>
      <w:r w:rsidR="000720FF" w:rsidRPr="00890569">
        <w:rPr>
          <w:rFonts w:ascii="Times New Roman" w:hAnsi="Times New Roman" w:cs="Times New Roman"/>
          <w:sz w:val="28"/>
          <w:szCs w:val="28"/>
        </w:rPr>
        <w:t>&lt;0,0001) и чувствительности и специфичности 93,75% соответственно [</w:t>
      </w:r>
      <w:r w:rsidR="005B4F66" w:rsidRPr="00890569">
        <w:rPr>
          <w:rFonts w:ascii="Times New Roman" w:hAnsi="Times New Roman" w:cs="Times New Roman"/>
          <w:sz w:val="28"/>
          <w:szCs w:val="28"/>
        </w:rPr>
        <w:t>1649,</w:t>
      </w:r>
      <w:r w:rsidR="005B4F66" w:rsidRPr="00890569">
        <w:rPr>
          <w:rFonts w:ascii="Times New Roman" w:hAnsi="Times New Roman" w:cs="Times New Roman"/>
          <w:sz w:val="28"/>
          <w:szCs w:val="28"/>
          <w:lang w:val="en-US"/>
        </w:rPr>
        <w:t>p</w:t>
      </w:r>
      <w:r w:rsidR="005B4F66" w:rsidRPr="00890569">
        <w:rPr>
          <w:rFonts w:ascii="Times New Roman" w:hAnsi="Times New Roman" w:cs="Times New Roman"/>
          <w:sz w:val="28"/>
          <w:szCs w:val="28"/>
        </w:rPr>
        <w:t xml:space="preserve">. </w:t>
      </w:r>
      <w:r w:rsidR="000720FF" w:rsidRPr="00890569">
        <w:rPr>
          <w:rFonts w:ascii="Times New Roman" w:hAnsi="Times New Roman" w:cs="Times New Roman"/>
          <w:sz w:val="28"/>
          <w:szCs w:val="28"/>
        </w:rPr>
        <w:t>1</w:t>
      </w:r>
      <w:r w:rsidR="0082709A" w:rsidRPr="00890569">
        <w:rPr>
          <w:rFonts w:ascii="Times New Roman" w:hAnsi="Times New Roman" w:cs="Times New Roman"/>
          <w:sz w:val="28"/>
          <w:szCs w:val="28"/>
          <w:lang w:val="kk-KZ"/>
        </w:rPr>
        <w:t>5</w:t>
      </w:r>
      <w:r w:rsidR="009A5A1E" w:rsidRPr="00890569">
        <w:rPr>
          <w:rFonts w:ascii="Times New Roman" w:hAnsi="Times New Roman" w:cs="Times New Roman"/>
          <w:sz w:val="28"/>
          <w:szCs w:val="28"/>
          <w:lang w:val="kk-KZ"/>
        </w:rPr>
        <w:t>6</w:t>
      </w:r>
      <w:r w:rsidR="000720FF" w:rsidRPr="00890569">
        <w:rPr>
          <w:rFonts w:ascii="Times New Roman" w:hAnsi="Times New Roman" w:cs="Times New Roman"/>
          <w:sz w:val="28"/>
          <w:szCs w:val="28"/>
        </w:rPr>
        <w:t xml:space="preserve">].  </w:t>
      </w:r>
    </w:p>
    <w:p w:rsidR="00AA16EF" w:rsidRPr="00890569" w:rsidRDefault="000720FF" w:rsidP="00890569">
      <w:pPr>
        <w:tabs>
          <w:tab w:val="left" w:pos="567"/>
        </w:tabs>
        <w:autoSpaceDE w:val="0"/>
        <w:autoSpaceDN w:val="0"/>
        <w:adjustRightInd w:val="0"/>
        <w:spacing w:after="0" w:line="240" w:lineRule="auto"/>
        <w:jc w:val="both"/>
        <w:rPr>
          <w:rFonts w:ascii="Times New Roman" w:hAnsi="Times New Roman"/>
          <w:sz w:val="28"/>
          <w:szCs w:val="28"/>
        </w:rPr>
      </w:pPr>
      <w:r w:rsidRPr="00890569">
        <w:rPr>
          <w:rFonts w:ascii="Times New Roman" w:hAnsi="Times New Roman"/>
          <w:sz w:val="28"/>
          <w:szCs w:val="28"/>
        </w:rPr>
        <w:tab/>
      </w:r>
      <w:r w:rsidR="00AA16EF" w:rsidRPr="00890569">
        <w:rPr>
          <w:rFonts w:ascii="Times New Roman" w:hAnsi="Times New Roman"/>
          <w:sz w:val="28"/>
          <w:szCs w:val="28"/>
        </w:rPr>
        <w:t xml:space="preserve">Подобно </w:t>
      </w:r>
      <w:r w:rsidR="001A23D4" w:rsidRPr="00890569">
        <w:rPr>
          <w:rFonts w:ascii="Times New Roman" w:hAnsi="Times New Roman"/>
          <w:sz w:val="28"/>
          <w:szCs w:val="28"/>
        </w:rPr>
        <w:t xml:space="preserve">исследованию </w:t>
      </w:r>
      <w:r w:rsidR="00AA16EF" w:rsidRPr="00890569">
        <w:rPr>
          <w:rFonts w:ascii="Times New Roman" w:hAnsi="Times New Roman"/>
          <w:sz w:val="28"/>
          <w:szCs w:val="28"/>
        </w:rPr>
        <w:t>Plaza X.R. и соавт. [</w:t>
      </w:r>
      <w:r w:rsidR="005F314E" w:rsidRPr="00890569">
        <w:rPr>
          <w:rFonts w:ascii="Times New Roman" w:hAnsi="Times New Roman"/>
          <w:sz w:val="28"/>
          <w:szCs w:val="28"/>
        </w:rPr>
        <w:t xml:space="preserve">6,р. </w:t>
      </w:r>
      <w:r w:rsidR="00AA16EF" w:rsidRPr="00890569">
        <w:rPr>
          <w:rFonts w:ascii="Times New Roman" w:hAnsi="Times New Roman"/>
          <w:sz w:val="28"/>
          <w:szCs w:val="28"/>
        </w:rPr>
        <w:t>147] в</w:t>
      </w:r>
      <w:r w:rsidR="001A23D4" w:rsidRPr="00890569">
        <w:rPr>
          <w:rFonts w:ascii="Times New Roman" w:hAnsi="Times New Roman"/>
          <w:sz w:val="28"/>
          <w:szCs w:val="28"/>
        </w:rPr>
        <w:t xml:space="preserve"> нашем исследовании пациенты с </w:t>
      </w:r>
      <w:r w:rsidR="00AA16EF" w:rsidRPr="00890569">
        <w:rPr>
          <w:rFonts w:ascii="Times New Roman" w:hAnsi="Times New Roman"/>
          <w:sz w:val="28"/>
          <w:szCs w:val="28"/>
        </w:rPr>
        <w:t>семиномой показали самую высокую экспрессию микроРНК 371, 373 и дополнительно микроРНК 372. Уровень микроРНК 367 был повышен у большинства пациентов независимо от морфологического варианта ГКО, но самые высокие уровни были у пациентов с запущенной стадией заболевания.</w:t>
      </w:r>
    </w:p>
    <w:p w:rsidR="00AA16EF" w:rsidRPr="00890569" w:rsidRDefault="00AA16EF" w:rsidP="00890569">
      <w:pPr>
        <w:tabs>
          <w:tab w:val="left" w:pos="567"/>
        </w:tabs>
        <w:autoSpaceDE w:val="0"/>
        <w:autoSpaceDN w:val="0"/>
        <w:adjustRightInd w:val="0"/>
        <w:spacing w:after="0" w:line="240" w:lineRule="auto"/>
        <w:jc w:val="both"/>
        <w:rPr>
          <w:rFonts w:ascii="Times New Roman" w:hAnsi="Times New Roman"/>
          <w:sz w:val="28"/>
          <w:szCs w:val="28"/>
        </w:rPr>
      </w:pPr>
      <w:r w:rsidRPr="00890569">
        <w:rPr>
          <w:rFonts w:ascii="Times New Roman" w:hAnsi="Times New Roman"/>
          <w:sz w:val="28"/>
          <w:szCs w:val="28"/>
        </w:rPr>
        <w:tab/>
        <w:t>Но у 2 детей с опухолью желточного мешка яичек 1 стадии уровни ни одной из микроРНК не были выше, чем в группах с тератомой и контроля, возможно, это было связано с небольшим объемом опухоли (3,3-5,8 см</w:t>
      </w:r>
      <w:r w:rsidRPr="00890569">
        <w:rPr>
          <w:rFonts w:ascii="Times New Roman" w:hAnsi="Times New Roman"/>
          <w:sz w:val="28"/>
          <w:szCs w:val="28"/>
          <w:vertAlign w:val="superscript"/>
        </w:rPr>
        <w:t>3</w:t>
      </w:r>
      <w:r w:rsidRPr="00890569">
        <w:rPr>
          <w:rFonts w:ascii="Times New Roman" w:hAnsi="Times New Roman"/>
          <w:sz w:val="28"/>
          <w:szCs w:val="28"/>
        </w:rPr>
        <w:t>). В то время как у других пациентов с ГКО яичек объем опухоли превышал 38см</w:t>
      </w:r>
      <w:r w:rsidRPr="00890569">
        <w:rPr>
          <w:rFonts w:ascii="Times New Roman" w:hAnsi="Times New Roman"/>
          <w:sz w:val="28"/>
          <w:szCs w:val="28"/>
          <w:vertAlign w:val="superscript"/>
        </w:rPr>
        <w:t>3</w:t>
      </w:r>
      <w:r w:rsidRPr="00890569">
        <w:rPr>
          <w:rFonts w:ascii="Times New Roman" w:hAnsi="Times New Roman"/>
          <w:sz w:val="28"/>
          <w:szCs w:val="28"/>
        </w:rPr>
        <w:t>.</w:t>
      </w:r>
    </w:p>
    <w:p w:rsidR="000720FF" w:rsidRPr="00890569" w:rsidRDefault="00AA16EF" w:rsidP="00890569">
      <w:pPr>
        <w:tabs>
          <w:tab w:val="left" w:pos="567"/>
        </w:tabs>
        <w:autoSpaceDE w:val="0"/>
        <w:autoSpaceDN w:val="0"/>
        <w:adjustRightInd w:val="0"/>
        <w:spacing w:after="0" w:line="240" w:lineRule="auto"/>
        <w:jc w:val="both"/>
        <w:rPr>
          <w:rFonts w:ascii="Times New Roman" w:hAnsi="Times New Roman"/>
          <w:sz w:val="28"/>
          <w:szCs w:val="28"/>
        </w:rPr>
      </w:pPr>
      <w:r w:rsidRPr="00890569">
        <w:rPr>
          <w:rFonts w:ascii="Times New Roman" w:hAnsi="Times New Roman"/>
          <w:sz w:val="28"/>
          <w:szCs w:val="28"/>
        </w:rPr>
        <w:tab/>
      </w:r>
      <w:r w:rsidR="000720FF" w:rsidRPr="00890569">
        <w:rPr>
          <w:rFonts w:ascii="Times New Roman" w:hAnsi="Times New Roman"/>
          <w:sz w:val="28"/>
          <w:szCs w:val="28"/>
          <w:lang w:val="kk-KZ"/>
        </w:rPr>
        <w:t xml:space="preserve">При определении чувствительности и специфичности каждого микроРНК при </w:t>
      </w:r>
      <w:r w:rsidR="000720FF" w:rsidRPr="00890569">
        <w:rPr>
          <w:rFonts w:ascii="Times New Roman" w:hAnsi="Times New Roman"/>
          <w:sz w:val="28"/>
          <w:szCs w:val="28"/>
          <w:lang w:val="en-US"/>
        </w:rPr>
        <w:t>ROC</w:t>
      </w:r>
      <w:r w:rsidR="000720FF" w:rsidRPr="00890569">
        <w:rPr>
          <w:rFonts w:ascii="Times New Roman" w:hAnsi="Times New Roman"/>
          <w:sz w:val="28"/>
          <w:szCs w:val="28"/>
        </w:rPr>
        <w:t xml:space="preserve"> анализе в нашей работе 100% специфичность и самая высокая чувствительность определены для микроРНК</w:t>
      </w:r>
      <w:r w:rsidR="000720FF" w:rsidRPr="00890569">
        <w:rPr>
          <w:rFonts w:ascii="Times New Roman" w:hAnsi="Times New Roman"/>
          <w:sz w:val="28"/>
          <w:szCs w:val="28"/>
          <w:shd w:val="clear" w:color="auto" w:fill="FFFFFF"/>
        </w:rPr>
        <w:t>367 (</w:t>
      </w:r>
      <w:r w:rsidR="000720FF" w:rsidRPr="00890569">
        <w:rPr>
          <w:rFonts w:ascii="Times New Roman" w:hAnsi="Times New Roman"/>
          <w:sz w:val="28"/>
          <w:szCs w:val="28"/>
          <w:shd w:val="clear" w:color="auto" w:fill="FFFFFF"/>
          <w:lang w:val="en-US"/>
        </w:rPr>
        <w:t>AUC</w:t>
      </w:r>
      <w:r w:rsidR="000720FF" w:rsidRPr="00890569">
        <w:rPr>
          <w:rFonts w:ascii="Times New Roman" w:hAnsi="Times New Roman"/>
          <w:sz w:val="28"/>
          <w:szCs w:val="28"/>
          <w:shd w:val="clear" w:color="auto" w:fill="FFFFFF"/>
        </w:rPr>
        <w:t>=0,97), микроРНК371 (</w:t>
      </w:r>
      <w:r w:rsidR="000720FF" w:rsidRPr="00890569">
        <w:rPr>
          <w:rFonts w:ascii="Times New Roman" w:hAnsi="Times New Roman"/>
          <w:sz w:val="28"/>
          <w:szCs w:val="28"/>
          <w:shd w:val="clear" w:color="auto" w:fill="FFFFFF"/>
          <w:lang w:val="en-US"/>
        </w:rPr>
        <w:t>AUC</w:t>
      </w:r>
      <w:r w:rsidR="000720FF" w:rsidRPr="00890569">
        <w:rPr>
          <w:rFonts w:ascii="Times New Roman" w:hAnsi="Times New Roman"/>
          <w:sz w:val="28"/>
          <w:szCs w:val="28"/>
          <w:shd w:val="clear" w:color="auto" w:fill="FFFFFF"/>
        </w:rPr>
        <w:t>=0,85), микроРНК372 (</w:t>
      </w:r>
      <w:r w:rsidR="000720FF" w:rsidRPr="00890569">
        <w:rPr>
          <w:rFonts w:ascii="Times New Roman" w:hAnsi="Times New Roman"/>
          <w:sz w:val="28"/>
          <w:szCs w:val="28"/>
          <w:shd w:val="clear" w:color="auto" w:fill="FFFFFF"/>
          <w:lang w:val="en-US"/>
        </w:rPr>
        <w:t>AUC</w:t>
      </w:r>
      <w:r w:rsidR="000720FF" w:rsidRPr="00890569">
        <w:rPr>
          <w:rFonts w:ascii="Times New Roman" w:hAnsi="Times New Roman"/>
          <w:sz w:val="28"/>
          <w:szCs w:val="28"/>
          <w:shd w:val="clear" w:color="auto" w:fill="FFFFFF"/>
        </w:rPr>
        <w:t>=0,86), микроРНК373 (</w:t>
      </w:r>
      <w:r w:rsidR="000720FF" w:rsidRPr="00890569">
        <w:rPr>
          <w:rFonts w:ascii="Times New Roman" w:hAnsi="Times New Roman"/>
          <w:sz w:val="28"/>
          <w:szCs w:val="28"/>
          <w:shd w:val="clear" w:color="auto" w:fill="FFFFFF"/>
          <w:lang w:val="en-US"/>
        </w:rPr>
        <w:t>AUC</w:t>
      </w:r>
      <w:r w:rsidR="000720FF" w:rsidRPr="00890569">
        <w:rPr>
          <w:rFonts w:ascii="Times New Roman" w:hAnsi="Times New Roman"/>
          <w:sz w:val="28"/>
          <w:szCs w:val="28"/>
          <w:shd w:val="clear" w:color="auto" w:fill="FFFFFF"/>
        </w:rPr>
        <w:t>=0,90) и микроРНК302</w:t>
      </w:r>
      <w:r w:rsidR="000720FF" w:rsidRPr="00890569">
        <w:rPr>
          <w:rFonts w:ascii="Times New Roman" w:hAnsi="Times New Roman"/>
          <w:sz w:val="28"/>
          <w:szCs w:val="28"/>
          <w:shd w:val="clear" w:color="auto" w:fill="FFFFFF"/>
          <w:lang w:val="en-US"/>
        </w:rPr>
        <w:t>d</w:t>
      </w:r>
      <w:r w:rsidR="000720FF" w:rsidRPr="00890569">
        <w:rPr>
          <w:rFonts w:ascii="Times New Roman" w:hAnsi="Times New Roman"/>
          <w:sz w:val="28"/>
          <w:szCs w:val="28"/>
          <w:shd w:val="clear" w:color="auto" w:fill="FFFFFF"/>
        </w:rPr>
        <w:t xml:space="preserve"> (</w:t>
      </w:r>
      <w:r w:rsidR="000720FF" w:rsidRPr="00890569">
        <w:rPr>
          <w:rFonts w:ascii="Times New Roman" w:hAnsi="Times New Roman"/>
          <w:sz w:val="28"/>
          <w:szCs w:val="28"/>
          <w:shd w:val="clear" w:color="auto" w:fill="FFFFFF"/>
          <w:lang w:val="en-US"/>
        </w:rPr>
        <w:t>AUC</w:t>
      </w:r>
      <w:r w:rsidR="000720FF" w:rsidRPr="00890569">
        <w:rPr>
          <w:rFonts w:ascii="Times New Roman" w:hAnsi="Times New Roman"/>
          <w:sz w:val="28"/>
          <w:szCs w:val="28"/>
          <w:shd w:val="clear" w:color="auto" w:fill="FFFFFF"/>
        </w:rPr>
        <w:t>=0,86), результаты являются статистически достоверными (р&lt;0,001). Самая низкая чувствительность и специфичность определена для микроРНК375</w:t>
      </w:r>
      <w:r w:rsidR="000720FF" w:rsidRPr="00890569">
        <w:rPr>
          <w:rFonts w:ascii="Times New Roman" w:hAnsi="Times New Roman"/>
          <w:sz w:val="28"/>
          <w:szCs w:val="28"/>
          <w:shd w:val="clear" w:color="auto" w:fill="FFFFFF"/>
          <w:lang w:val="kk-KZ"/>
        </w:rPr>
        <w:t xml:space="preserve"> </w:t>
      </w:r>
      <w:r w:rsidR="000720FF" w:rsidRPr="00890569">
        <w:rPr>
          <w:rFonts w:ascii="Times New Roman" w:hAnsi="Times New Roman"/>
          <w:sz w:val="28"/>
          <w:szCs w:val="28"/>
          <w:shd w:val="clear" w:color="auto" w:fill="FFFFFF"/>
        </w:rPr>
        <w:t>(</w:t>
      </w:r>
      <w:r w:rsidR="000720FF" w:rsidRPr="00890569">
        <w:rPr>
          <w:rFonts w:ascii="Times New Roman" w:hAnsi="Times New Roman"/>
          <w:sz w:val="28"/>
          <w:szCs w:val="28"/>
          <w:shd w:val="clear" w:color="auto" w:fill="FFFFFF"/>
          <w:lang w:val="en-US"/>
        </w:rPr>
        <w:t>AUC</w:t>
      </w:r>
      <w:r w:rsidR="000720FF" w:rsidRPr="00890569">
        <w:rPr>
          <w:rFonts w:ascii="Times New Roman" w:hAnsi="Times New Roman"/>
          <w:sz w:val="28"/>
          <w:szCs w:val="28"/>
          <w:shd w:val="clear" w:color="auto" w:fill="FFFFFF"/>
        </w:rPr>
        <w:t>=0,</w:t>
      </w:r>
      <w:r w:rsidR="000720FF" w:rsidRPr="00890569">
        <w:rPr>
          <w:rFonts w:ascii="Times New Roman" w:hAnsi="Times New Roman"/>
          <w:sz w:val="28"/>
          <w:szCs w:val="28"/>
          <w:shd w:val="clear" w:color="auto" w:fill="FFFFFF"/>
          <w:lang w:val="kk-KZ"/>
        </w:rPr>
        <w:t>49</w:t>
      </w:r>
      <w:r w:rsidR="000720FF" w:rsidRPr="00890569">
        <w:rPr>
          <w:rFonts w:ascii="Times New Roman" w:hAnsi="Times New Roman"/>
          <w:sz w:val="28"/>
          <w:szCs w:val="28"/>
          <w:shd w:val="clear" w:color="auto" w:fill="FFFFFF"/>
        </w:rPr>
        <w:t>).</w:t>
      </w:r>
      <w:r w:rsidR="000720FF" w:rsidRPr="00890569">
        <w:rPr>
          <w:rFonts w:ascii="Times New Roman" w:hAnsi="Times New Roman"/>
          <w:sz w:val="28"/>
          <w:szCs w:val="28"/>
          <w:lang w:val="kk-KZ"/>
        </w:rPr>
        <w:t xml:space="preserve"> Наши результаты согласуются с данными других исследователей </w:t>
      </w:r>
      <w:r w:rsidR="000720FF" w:rsidRPr="00890569">
        <w:rPr>
          <w:rFonts w:ascii="Times New Roman" w:hAnsi="Times New Roman"/>
          <w:sz w:val="28"/>
          <w:szCs w:val="28"/>
        </w:rPr>
        <w:t>[</w:t>
      </w:r>
      <w:r w:rsidR="005B4F66" w:rsidRPr="00890569">
        <w:rPr>
          <w:rFonts w:ascii="Times New Roman" w:hAnsi="Times New Roman"/>
          <w:sz w:val="28"/>
          <w:szCs w:val="28"/>
        </w:rPr>
        <w:t>1087,</w:t>
      </w:r>
      <w:r w:rsidR="005B4F66" w:rsidRPr="00890569">
        <w:rPr>
          <w:rFonts w:ascii="Times New Roman" w:hAnsi="Times New Roman"/>
          <w:sz w:val="28"/>
          <w:szCs w:val="28"/>
          <w:lang w:val="en-US"/>
        </w:rPr>
        <w:t>p</w:t>
      </w:r>
      <w:r w:rsidR="005B4F66" w:rsidRPr="00890569">
        <w:rPr>
          <w:rFonts w:ascii="Times New Roman" w:hAnsi="Times New Roman"/>
          <w:sz w:val="28"/>
          <w:szCs w:val="28"/>
        </w:rPr>
        <w:t xml:space="preserve">. </w:t>
      </w:r>
      <w:proofErr w:type="gramStart"/>
      <w:r w:rsidR="000720FF" w:rsidRPr="00890569">
        <w:rPr>
          <w:rFonts w:ascii="Times New Roman" w:hAnsi="Times New Roman"/>
          <w:sz w:val="28"/>
          <w:szCs w:val="28"/>
        </w:rPr>
        <w:t>14</w:t>
      </w:r>
      <w:r w:rsidR="0082709A" w:rsidRPr="00890569">
        <w:rPr>
          <w:rFonts w:ascii="Times New Roman" w:hAnsi="Times New Roman"/>
          <w:sz w:val="28"/>
          <w:szCs w:val="28"/>
          <w:lang w:val="kk-KZ"/>
        </w:rPr>
        <w:t>5</w:t>
      </w:r>
      <w:r w:rsidR="005B4F66" w:rsidRPr="00890569">
        <w:rPr>
          <w:rFonts w:ascii="Times New Roman" w:hAnsi="Times New Roman"/>
          <w:sz w:val="28"/>
          <w:szCs w:val="28"/>
          <w:lang w:val="kk-KZ"/>
        </w:rPr>
        <w:t xml:space="preserve">; </w:t>
      </w:r>
      <w:r w:rsidR="000720FF" w:rsidRPr="00890569">
        <w:rPr>
          <w:rFonts w:ascii="Times New Roman" w:hAnsi="Times New Roman"/>
          <w:sz w:val="28"/>
          <w:szCs w:val="28"/>
        </w:rPr>
        <w:t>1</w:t>
      </w:r>
      <w:r w:rsidR="00E81C90" w:rsidRPr="00890569">
        <w:rPr>
          <w:rFonts w:ascii="Times New Roman" w:hAnsi="Times New Roman"/>
          <w:sz w:val="28"/>
          <w:szCs w:val="28"/>
        </w:rPr>
        <w:t>7</w:t>
      </w:r>
      <w:r w:rsidR="00CA1EFD" w:rsidRPr="00890569">
        <w:rPr>
          <w:rFonts w:ascii="Times New Roman" w:hAnsi="Times New Roman"/>
          <w:sz w:val="28"/>
          <w:szCs w:val="28"/>
        </w:rPr>
        <w:t>9</w:t>
      </w:r>
      <w:r w:rsidR="000720FF" w:rsidRPr="00890569">
        <w:rPr>
          <w:rFonts w:ascii="Times New Roman" w:hAnsi="Times New Roman"/>
          <w:sz w:val="28"/>
          <w:szCs w:val="28"/>
        </w:rPr>
        <w:t>].</w:t>
      </w:r>
      <w:proofErr w:type="gramEnd"/>
      <w:r w:rsidR="000720FF" w:rsidRPr="00890569">
        <w:rPr>
          <w:rFonts w:ascii="Times New Roman" w:hAnsi="Times New Roman"/>
          <w:sz w:val="28"/>
          <w:szCs w:val="28"/>
        </w:rPr>
        <w:t xml:space="preserve"> В исследовании </w:t>
      </w:r>
      <w:r w:rsidR="001C5CE5" w:rsidRPr="00890569">
        <w:rPr>
          <w:rFonts w:ascii="Times New Roman" w:hAnsi="Times New Roman"/>
          <w:sz w:val="28"/>
          <w:szCs w:val="28"/>
          <w:lang w:val="en-US"/>
        </w:rPr>
        <w:t>A</w:t>
      </w:r>
      <w:r w:rsidR="001C5CE5" w:rsidRPr="00890569">
        <w:rPr>
          <w:rFonts w:ascii="Times New Roman" w:hAnsi="Times New Roman"/>
          <w:sz w:val="28"/>
          <w:szCs w:val="28"/>
        </w:rPr>
        <w:t>.</w:t>
      </w:r>
      <w:r w:rsidR="001C5CE5" w:rsidRPr="00890569">
        <w:rPr>
          <w:rFonts w:ascii="Times New Roman" w:hAnsi="Times New Roman"/>
          <w:sz w:val="28"/>
          <w:szCs w:val="28"/>
          <w:lang w:val="en-US"/>
        </w:rPr>
        <w:t>S</w:t>
      </w:r>
      <w:r w:rsidR="001C5CE5" w:rsidRPr="00890569">
        <w:rPr>
          <w:rFonts w:ascii="Times New Roman" w:hAnsi="Times New Roman"/>
          <w:sz w:val="28"/>
          <w:szCs w:val="28"/>
        </w:rPr>
        <w:t>.</w:t>
      </w:r>
      <w:r w:rsidR="000720FF" w:rsidRPr="00890569">
        <w:rPr>
          <w:rFonts w:ascii="Times New Roman" w:hAnsi="Times New Roman"/>
          <w:sz w:val="28"/>
          <w:szCs w:val="28"/>
          <w:lang w:val="en-US"/>
        </w:rPr>
        <w:t>Gillis</w:t>
      </w:r>
      <w:r w:rsidR="000720FF" w:rsidRPr="00890569">
        <w:rPr>
          <w:rFonts w:ascii="Times New Roman" w:hAnsi="Times New Roman"/>
          <w:sz w:val="28"/>
          <w:szCs w:val="28"/>
        </w:rPr>
        <w:t xml:space="preserve"> </w:t>
      </w:r>
      <w:r w:rsidR="000720FF" w:rsidRPr="00890569">
        <w:rPr>
          <w:rFonts w:ascii="Times New Roman" w:hAnsi="Times New Roman"/>
          <w:sz w:val="28"/>
          <w:szCs w:val="28"/>
          <w:lang w:val="kk-KZ"/>
        </w:rPr>
        <w:t xml:space="preserve">и соавторов </w:t>
      </w:r>
      <w:r w:rsidR="000720FF" w:rsidRPr="00890569">
        <w:rPr>
          <w:rFonts w:ascii="Times New Roman" w:hAnsi="Times New Roman"/>
          <w:sz w:val="28"/>
          <w:szCs w:val="28"/>
          <w:lang w:val="kk-KZ"/>
        </w:rPr>
        <w:lastRenderedPageBreak/>
        <w:t>з</w:t>
      </w:r>
      <w:r w:rsidR="000720FF" w:rsidRPr="00890569">
        <w:rPr>
          <w:rFonts w:ascii="Times New Roman" w:hAnsi="Times New Roman"/>
          <w:sz w:val="28"/>
          <w:szCs w:val="28"/>
        </w:rPr>
        <w:t xml:space="preserve">начения площади под кривой в анализе характеристик оператора приемника </w:t>
      </w:r>
      <w:r w:rsidR="000720FF" w:rsidRPr="00890569">
        <w:rPr>
          <w:rFonts w:ascii="Times New Roman" w:hAnsi="Times New Roman"/>
          <w:sz w:val="28"/>
          <w:szCs w:val="28"/>
          <w:lang w:val="kk-KZ"/>
        </w:rPr>
        <w:t xml:space="preserve">были самые высокие также для микроРНК 367 </w:t>
      </w:r>
      <w:r w:rsidR="000720FF" w:rsidRPr="00890569">
        <w:rPr>
          <w:rFonts w:ascii="Times New Roman" w:hAnsi="Times New Roman"/>
          <w:sz w:val="28"/>
          <w:szCs w:val="28"/>
        </w:rPr>
        <w:t>(</w:t>
      </w:r>
      <w:r w:rsidR="000720FF" w:rsidRPr="00890569">
        <w:rPr>
          <w:rFonts w:ascii="Times New Roman" w:hAnsi="Times New Roman"/>
          <w:sz w:val="28"/>
          <w:szCs w:val="28"/>
          <w:lang w:val="en-US"/>
        </w:rPr>
        <w:t>AUC</w:t>
      </w:r>
      <w:r w:rsidR="000720FF" w:rsidRPr="00890569">
        <w:rPr>
          <w:rFonts w:ascii="Times New Roman" w:hAnsi="Times New Roman"/>
          <w:sz w:val="28"/>
          <w:szCs w:val="28"/>
        </w:rPr>
        <w:t>=0,94), микроРНК373 (</w:t>
      </w:r>
      <w:r w:rsidR="000720FF" w:rsidRPr="00890569">
        <w:rPr>
          <w:rFonts w:ascii="Times New Roman" w:hAnsi="Times New Roman"/>
          <w:sz w:val="28"/>
          <w:szCs w:val="28"/>
          <w:lang w:val="en-US"/>
        </w:rPr>
        <w:t>AUC</w:t>
      </w:r>
      <w:r w:rsidR="000720FF" w:rsidRPr="00890569">
        <w:rPr>
          <w:rFonts w:ascii="Times New Roman" w:hAnsi="Times New Roman"/>
          <w:sz w:val="28"/>
          <w:szCs w:val="28"/>
        </w:rPr>
        <w:t>=0,96), затем для микроРНК372 (</w:t>
      </w:r>
      <w:r w:rsidR="000720FF" w:rsidRPr="00890569">
        <w:rPr>
          <w:rFonts w:ascii="Times New Roman" w:hAnsi="Times New Roman"/>
          <w:sz w:val="28"/>
          <w:szCs w:val="28"/>
          <w:lang w:val="en-US"/>
        </w:rPr>
        <w:t>AUC</w:t>
      </w:r>
      <w:r w:rsidR="000720FF" w:rsidRPr="00890569">
        <w:rPr>
          <w:rFonts w:ascii="Times New Roman" w:hAnsi="Times New Roman"/>
          <w:sz w:val="28"/>
          <w:szCs w:val="28"/>
        </w:rPr>
        <w:t>=0,91) и микроРНК371 (</w:t>
      </w:r>
      <w:r w:rsidR="000720FF" w:rsidRPr="00890569">
        <w:rPr>
          <w:rFonts w:ascii="Times New Roman" w:hAnsi="Times New Roman"/>
          <w:sz w:val="28"/>
          <w:szCs w:val="28"/>
          <w:lang w:val="en-US"/>
        </w:rPr>
        <w:t>AUC</w:t>
      </w:r>
      <w:r w:rsidR="000720FF" w:rsidRPr="00890569">
        <w:rPr>
          <w:rFonts w:ascii="Times New Roman" w:hAnsi="Times New Roman"/>
          <w:sz w:val="28"/>
          <w:szCs w:val="28"/>
        </w:rPr>
        <w:t>=0,88</w:t>
      </w:r>
      <w:r w:rsidR="0082709A" w:rsidRPr="00890569">
        <w:rPr>
          <w:rFonts w:ascii="Times New Roman" w:hAnsi="Times New Roman"/>
          <w:sz w:val="28"/>
          <w:szCs w:val="28"/>
        </w:rPr>
        <w:t>) [</w:t>
      </w:r>
      <w:r w:rsidR="005B4F66" w:rsidRPr="00890569">
        <w:rPr>
          <w:rFonts w:ascii="Times New Roman" w:hAnsi="Times New Roman"/>
          <w:sz w:val="28"/>
          <w:szCs w:val="28"/>
          <w:lang w:val="kk-KZ"/>
        </w:rPr>
        <w:t xml:space="preserve">1091,р. </w:t>
      </w:r>
      <w:r w:rsidR="009A5A1E" w:rsidRPr="00890569">
        <w:rPr>
          <w:rFonts w:ascii="Times New Roman" w:hAnsi="Times New Roman"/>
          <w:sz w:val="28"/>
          <w:szCs w:val="28"/>
          <w:lang w:val="kk-KZ"/>
        </w:rPr>
        <w:t>145</w:t>
      </w:r>
      <w:r w:rsidR="000720FF" w:rsidRPr="00890569">
        <w:rPr>
          <w:rFonts w:ascii="Times New Roman" w:hAnsi="Times New Roman"/>
          <w:sz w:val="28"/>
          <w:szCs w:val="28"/>
        </w:rPr>
        <w:t>].</w:t>
      </w:r>
    </w:p>
    <w:p w:rsidR="006D74B9" w:rsidRPr="00890569" w:rsidRDefault="00D17169" w:rsidP="00890569">
      <w:pPr>
        <w:pStyle w:val="a5"/>
        <w:ind w:firstLine="567"/>
        <w:jc w:val="both"/>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rPr>
        <w:t>Тогда как в</w:t>
      </w:r>
      <w:r w:rsidR="006D74B9" w:rsidRPr="00890569">
        <w:rPr>
          <w:rFonts w:ascii="Times New Roman" w:hAnsi="Times New Roman" w:cs="Times New Roman"/>
          <w:sz w:val="28"/>
          <w:szCs w:val="28"/>
          <w:shd w:val="clear" w:color="auto" w:fill="FFFFFF"/>
        </w:rPr>
        <w:t xml:space="preserve"> исследовании Nappi L. и соавт. чувствительность </w:t>
      </w:r>
      <w:r w:rsidR="003A621F" w:rsidRPr="00890569">
        <w:rPr>
          <w:rFonts w:ascii="Times New Roman" w:hAnsi="Times New Roman" w:cs="Times New Roman"/>
          <w:sz w:val="28"/>
          <w:szCs w:val="28"/>
          <w:shd w:val="clear" w:color="auto" w:fill="FFFFFF"/>
          <w:lang w:val="kk-KZ"/>
        </w:rPr>
        <w:t>АФП</w:t>
      </w:r>
      <w:r w:rsidR="006D74B9" w:rsidRPr="00890569">
        <w:rPr>
          <w:rFonts w:ascii="Times New Roman" w:hAnsi="Times New Roman" w:cs="Times New Roman"/>
          <w:sz w:val="28"/>
          <w:szCs w:val="28"/>
          <w:shd w:val="clear" w:color="auto" w:fill="FFFFFF"/>
        </w:rPr>
        <w:t xml:space="preserve"> составила 8% при специфичности 70% и AUC 0,63 для всех гистологических вариантов ГКО. Чувствительность ХГЧ составила 16% при специфичности 89% и AUC 0,75 [</w:t>
      </w:r>
      <w:r w:rsidR="005F314E" w:rsidRPr="00890569">
        <w:rPr>
          <w:rFonts w:ascii="Times New Roman" w:hAnsi="Times New Roman" w:cs="Times New Roman"/>
          <w:sz w:val="28"/>
          <w:szCs w:val="28"/>
          <w:shd w:val="clear" w:color="auto" w:fill="FFFFFF"/>
        </w:rPr>
        <w:t xml:space="preserve">3096,р. </w:t>
      </w:r>
      <w:r w:rsidR="006D74B9" w:rsidRPr="00890569">
        <w:rPr>
          <w:rFonts w:ascii="Times New Roman" w:hAnsi="Times New Roman" w:cs="Times New Roman"/>
          <w:sz w:val="28"/>
          <w:szCs w:val="28"/>
          <w:shd w:val="clear" w:color="auto" w:fill="FFFFFF"/>
        </w:rPr>
        <w:t>142]. В исследовании Gillis A.S. и соавт. чувствительность АФП составила 4% для семиномных и 45% для несеминоматозных ГКО. Чувствительность ХГЧ составила 62% при семиномах и 66% при несеминоматозном ГКО [</w:t>
      </w:r>
      <w:r w:rsidR="005F314E" w:rsidRPr="00890569">
        <w:rPr>
          <w:rFonts w:ascii="Times New Roman" w:hAnsi="Times New Roman" w:cs="Times New Roman"/>
          <w:sz w:val="28"/>
          <w:szCs w:val="28"/>
          <w:shd w:val="clear" w:color="auto" w:fill="FFFFFF"/>
        </w:rPr>
        <w:t xml:space="preserve">1090,р. </w:t>
      </w:r>
      <w:r w:rsidR="006D74B9" w:rsidRPr="00890569">
        <w:rPr>
          <w:rFonts w:ascii="Times New Roman" w:hAnsi="Times New Roman" w:cs="Times New Roman"/>
          <w:sz w:val="28"/>
          <w:szCs w:val="28"/>
          <w:shd w:val="clear" w:color="auto" w:fill="FFFFFF"/>
        </w:rPr>
        <w:t>145]. В исследовании Dieckmann K-P и соавторов чувствительность АФП составила 3,5% для семиномных и 44,2% для несеминоматозных ГКО. Чувствительность ХГЧ составила 31% при семиномах и 40,4% при несеминоматозном ГКО [</w:t>
      </w:r>
      <w:r w:rsidR="005F314E" w:rsidRPr="00890569">
        <w:rPr>
          <w:rFonts w:ascii="Times New Roman" w:hAnsi="Times New Roman" w:cs="Times New Roman"/>
          <w:sz w:val="28"/>
          <w:szCs w:val="28"/>
          <w:shd w:val="clear" w:color="auto" w:fill="FFFFFF"/>
        </w:rPr>
        <w:t xml:space="preserve">217,р. </w:t>
      </w:r>
      <w:r w:rsidR="006D74B9" w:rsidRPr="00890569">
        <w:rPr>
          <w:rFonts w:ascii="Times New Roman" w:hAnsi="Times New Roman" w:cs="Times New Roman"/>
          <w:sz w:val="28"/>
          <w:szCs w:val="28"/>
          <w:shd w:val="clear" w:color="auto" w:fill="FFFFFF"/>
        </w:rPr>
        <w:t>139].</w:t>
      </w:r>
      <w:r w:rsidRPr="00890569">
        <w:rPr>
          <w:rFonts w:ascii="Times New Roman" w:hAnsi="Times New Roman" w:cs="Times New Roman"/>
          <w:sz w:val="28"/>
          <w:szCs w:val="28"/>
          <w:shd w:val="clear" w:color="auto" w:fill="FFFFFF"/>
        </w:rPr>
        <w:t xml:space="preserve">  </w:t>
      </w:r>
    </w:p>
    <w:p w:rsidR="00C42B1B" w:rsidRPr="00890569" w:rsidRDefault="00C42B1B" w:rsidP="00890569">
      <w:pPr>
        <w:pStyle w:val="a5"/>
        <w:ind w:firstLine="567"/>
        <w:jc w:val="both"/>
        <w:rPr>
          <w:rFonts w:ascii="Times New Roman" w:hAnsi="Times New Roman" w:cs="Times New Roman"/>
          <w:sz w:val="28"/>
          <w:szCs w:val="28"/>
          <w:lang w:val="kk-KZ"/>
        </w:rPr>
      </w:pPr>
      <w:r w:rsidRPr="00890569">
        <w:rPr>
          <w:rFonts w:ascii="Times New Roman" w:hAnsi="Times New Roman" w:cs="Times New Roman"/>
          <w:sz w:val="28"/>
          <w:szCs w:val="28"/>
          <w:lang w:val="kk-KZ"/>
        </w:rPr>
        <w:t xml:space="preserve">То есть, </w:t>
      </w:r>
      <w:r w:rsidRPr="00890569">
        <w:rPr>
          <w:rFonts w:ascii="Times New Roman" w:hAnsi="Times New Roman" w:cs="Times New Roman"/>
          <w:sz w:val="28"/>
          <w:szCs w:val="28"/>
        </w:rPr>
        <w:t xml:space="preserve">проведенный ROC анализ доказал значимость, а именно высокую чувствительность и специфичность </w:t>
      </w:r>
      <w:r w:rsidRPr="00890569">
        <w:rPr>
          <w:rFonts w:ascii="Times New Roman" w:hAnsi="Times New Roman" w:cs="Times New Roman"/>
          <w:sz w:val="28"/>
          <w:szCs w:val="28"/>
          <w:shd w:val="clear" w:color="auto" w:fill="FFFFFF"/>
        </w:rPr>
        <w:t>микроРНК 367,371,372,373 и 302</w:t>
      </w:r>
      <w:r w:rsidRPr="00890569">
        <w:rPr>
          <w:rFonts w:ascii="Times New Roman" w:hAnsi="Times New Roman" w:cs="Times New Roman"/>
          <w:sz w:val="28"/>
          <w:szCs w:val="28"/>
          <w:shd w:val="clear" w:color="auto" w:fill="FFFFFF"/>
          <w:lang w:val="en-US"/>
        </w:rPr>
        <w:t>d</w:t>
      </w:r>
      <w:r w:rsidRPr="00890569">
        <w:rPr>
          <w:rFonts w:ascii="Times New Roman" w:hAnsi="Times New Roman" w:cs="Times New Roman"/>
          <w:sz w:val="28"/>
          <w:szCs w:val="28"/>
          <w:shd w:val="clear" w:color="auto" w:fill="FFFFFF"/>
          <w:lang w:val="kk-KZ"/>
        </w:rPr>
        <w:t xml:space="preserve"> </w:t>
      </w:r>
      <w:r w:rsidRPr="00890569">
        <w:rPr>
          <w:rFonts w:ascii="Times New Roman" w:hAnsi="Times New Roman" w:cs="Times New Roman"/>
          <w:sz w:val="28"/>
          <w:szCs w:val="28"/>
        </w:rPr>
        <w:t xml:space="preserve">как биологического маркера злокачественных ГКО. </w:t>
      </w:r>
    </w:p>
    <w:p w:rsidR="009D2C58" w:rsidRPr="00890569" w:rsidRDefault="003A621F" w:rsidP="00890569">
      <w:pPr>
        <w:pStyle w:val="a5"/>
        <w:ind w:firstLine="567"/>
        <w:jc w:val="both"/>
        <w:rPr>
          <w:rFonts w:ascii="Times New Roman" w:hAnsi="Times New Roman" w:cs="Times New Roman"/>
          <w:sz w:val="28"/>
          <w:szCs w:val="28"/>
          <w:shd w:val="clear" w:color="auto" w:fill="FFFFFF"/>
        </w:rPr>
      </w:pPr>
      <w:r w:rsidRPr="00890569">
        <w:rPr>
          <w:rFonts w:ascii="Times New Roman" w:hAnsi="Times New Roman" w:cs="Times New Roman"/>
          <w:sz w:val="28"/>
          <w:szCs w:val="28"/>
          <w:shd w:val="clear" w:color="auto" w:fill="FFFFFF"/>
        </w:rPr>
        <w:t>При анализе динамики кинетики уровней микроРНК в ходе терапии пациентов с</w:t>
      </w:r>
      <w:r w:rsidR="00F4311F" w:rsidRPr="00890569">
        <w:rPr>
          <w:rFonts w:ascii="Times New Roman" w:hAnsi="Times New Roman" w:cs="Times New Roman"/>
          <w:sz w:val="28"/>
          <w:szCs w:val="28"/>
          <w:shd w:val="clear" w:color="auto" w:fill="FFFFFF"/>
          <w:lang w:val="kk-KZ"/>
        </w:rPr>
        <w:t>о</w:t>
      </w:r>
      <w:r w:rsidRPr="00890569">
        <w:rPr>
          <w:rFonts w:ascii="Times New Roman" w:hAnsi="Times New Roman" w:cs="Times New Roman"/>
          <w:sz w:val="28"/>
          <w:szCs w:val="28"/>
          <w:shd w:val="clear" w:color="auto" w:fill="FFFFFF"/>
        </w:rPr>
        <w:t xml:space="preserve"> злокачественными ГКО отчетливо демонстрируется их снижение после операции и проведенных курсов химиотерапии.  </w:t>
      </w:r>
    </w:p>
    <w:p w:rsidR="000720FF" w:rsidRPr="00890569" w:rsidRDefault="000720FF"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shd w:val="clear" w:color="auto" w:fill="FFFFFF"/>
        </w:rPr>
        <w:t xml:space="preserve">У наших пациентов в </w:t>
      </w:r>
      <w:r w:rsidR="00D97B80" w:rsidRPr="00890569">
        <w:rPr>
          <w:rFonts w:ascii="Times New Roman" w:hAnsi="Times New Roman" w:cs="Times New Roman"/>
          <w:sz w:val="28"/>
          <w:szCs w:val="28"/>
          <w:shd w:val="clear" w:color="auto" w:fill="FFFFFF"/>
        </w:rPr>
        <w:t>3</w:t>
      </w:r>
      <w:r w:rsidRPr="00890569">
        <w:rPr>
          <w:rFonts w:ascii="Times New Roman" w:hAnsi="Times New Roman" w:cs="Times New Roman"/>
          <w:sz w:val="28"/>
          <w:szCs w:val="28"/>
          <w:shd w:val="clear" w:color="auto" w:fill="FFFFFF"/>
        </w:rPr>
        <w:t xml:space="preserve"> случаях были диагностированы </w:t>
      </w:r>
      <w:proofErr w:type="gramStart"/>
      <w:r w:rsidRPr="00890569">
        <w:rPr>
          <w:rFonts w:ascii="Times New Roman" w:hAnsi="Times New Roman" w:cs="Times New Roman"/>
          <w:sz w:val="28"/>
          <w:szCs w:val="28"/>
          <w:shd w:val="clear" w:color="auto" w:fill="FFFFFF"/>
        </w:rPr>
        <w:t>события</w:t>
      </w:r>
      <w:proofErr w:type="gramEnd"/>
      <w:r w:rsidRPr="00890569">
        <w:rPr>
          <w:rFonts w:ascii="Times New Roman" w:hAnsi="Times New Roman" w:cs="Times New Roman"/>
          <w:sz w:val="28"/>
          <w:szCs w:val="28"/>
          <w:shd w:val="clear" w:color="auto" w:fill="FFFFFF"/>
        </w:rPr>
        <w:t xml:space="preserve"> и анализ экспрессии микроРНК у данных пациентов показывает, что мониторинг кинетики уровней микроРНК также является информативным. </w:t>
      </w:r>
      <w:r w:rsidRPr="00890569">
        <w:rPr>
          <w:rFonts w:ascii="Times New Roman" w:hAnsi="Times New Roman" w:cs="Times New Roman"/>
          <w:sz w:val="28"/>
          <w:szCs w:val="28"/>
          <w:shd w:val="clear" w:color="auto" w:fill="FFFFFF"/>
          <w:lang w:val="en-US"/>
        </w:rPr>
        <w:t>Plaza</w:t>
      </w:r>
      <w:r w:rsidRPr="00890569">
        <w:rPr>
          <w:rFonts w:ascii="Times New Roman" w:hAnsi="Times New Roman" w:cs="Times New Roman"/>
          <w:sz w:val="28"/>
          <w:szCs w:val="28"/>
          <w:shd w:val="clear" w:color="auto" w:fill="FFFFFF"/>
        </w:rPr>
        <w:t xml:space="preserve"> и коллеги изучив </w:t>
      </w:r>
      <w:r w:rsidRPr="00890569">
        <w:rPr>
          <w:rFonts w:ascii="Times New Roman" w:hAnsi="Times New Roman" w:cs="Times New Roman"/>
          <w:sz w:val="28"/>
          <w:szCs w:val="28"/>
        </w:rPr>
        <w:t xml:space="preserve">прогностическое значение уровней микроРНК пришли к выводу что, пациенты, у которых развился рецидив после полной ремиссии, имели более высокие уровни микроРНК371, 373 и </w:t>
      </w:r>
      <w:r w:rsidR="00D97B80" w:rsidRPr="00890569">
        <w:rPr>
          <w:rFonts w:ascii="Times New Roman" w:hAnsi="Times New Roman" w:cs="Times New Roman"/>
          <w:sz w:val="28"/>
          <w:szCs w:val="28"/>
        </w:rPr>
        <w:t>3</w:t>
      </w:r>
      <w:r w:rsidRPr="00890569">
        <w:rPr>
          <w:rFonts w:ascii="Times New Roman" w:hAnsi="Times New Roman" w:cs="Times New Roman"/>
          <w:sz w:val="28"/>
          <w:szCs w:val="28"/>
        </w:rPr>
        <w:t>67 до начала химиотерапии, чем пациенты, у которых была длительная полная ремиссия. Кроме того, медианный уровень м</w:t>
      </w:r>
      <w:r w:rsidR="001625E1" w:rsidRPr="00890569">
        <w:rPr>
          <w:rFonts w:ascii="Times New Roman" w:hAnsi="Times New Roman" w:cs="Times New Roman"/>
          <w:sz w:val="28"/>
          <w:szCs w:val="28"/>
        </w:rPr>
        <w:t>и</w:t>
      </w:r>
      <w:r w:rsidRPr="00890569">
        <w:rPr>
          <w:rFonts w:ascii="Times New Roman" w:hAnsi="Times New Roman" w:cs="Times New Roman"/>
          <w:sz w:val="28"/>
          <w:szCs w:val="28"/>
        </w:rPr>
        <w:t>кроРНК367 в начале</w:t>
      </w:r>
      <w:r w:rsidR="006716D1" w:rsidRPr="00890569">
        <w:rPr>
          <w:rFonts w:ascii="Times New Roman" w:hAnsi="Times New Roman" w:cs="Times New Roman"/>
          <w:sz w:val="28"/>
          <w:szCs w:val="28"/>
        </w:rPr>
        <w:t xml:space="preserve"> терапии</w:t>
      </w:r>
      <w:r w:rsidRPr="00890569">
        <w:rPr>
          <w:rFonts w:ascii="Times New Roman" w:hAnsi="Times New Roman" w:cs="Times New Roman"/>
          <w:sz w:val="28"/>
          <w:szCs w:val="28"/>
        </w:rPr>
        <w:t xml:space="preserve"> был выше у пациентов с метастазами, у которых развилось рефрактерное заболевание [</w:t>
      </w:r>
      <w:r w:rsidR="005B4F66" w:rsidRPr="00890569">
        <w:rPr>
          <w:rFonts w:ascii="Times New Roman" w:hAnsi="Times New Roman" w:cs="Times New Roman"/>
          <w:sz w:val="28"/>
          <w:szCs w:val="28"/>
          <w:lang w:val="kk-KZ"/>
        </w:rPr>
        <w:t xml:space="preserve">1228,р. </w:t>
      </w:r>
      <w:r w:rsidR="0082709A" w:rsidRPr="00890569">
        <w:rPr>
          <w:rFonts w:ascii="Times New Roman" w:hAnsi="Times New Roman" w:cs="Times New Roman"/>
          <w:sz w:val="28"/>
          <w:szCs w:val="28"/>
        </w:rPr>
        <w:t>1</w:t>
      </w:r>
      <w:r w:rsidR="009A5A1E" w:rsidRPr="00890569">
        <w:rPr>
          <w:rFonts w:ascii="Times New Roman" w:hAnsi="Times New Roman" w:cs="Times New Roman"/>
          <w:sz w:val="28"/>
          <w:szCs w:val="28"/>
          <w:lang w:val="kk-KZ"/>
        </w:rPr>
        <w:t>47</w:t>
      </w:r>
      <w:r w:rsidRPr="00890569">
        <w:rPr>
          <w:rFonts w:ascii="Times New Roman" w:hAnsi="Times New Roman" w:cs="Times New Roman"/>
          <w:sz w:val="28"/>
          <w:szCs w:val="28"/>
        </w:rPr>
        <w:t xml:space="preserve">]. Учитывая малое количество пациентов и событий, делать </w:t>
      </w:r>
      <w:r w:rsidR="006716D1" w:rsidRPr="00890569">
        <w:rPr>
          <w:rFonts w:ascii="Times New Roman" w:hAnsi="Times New Roman" w:cs="Times New Roman"/>
          <w:sz w:val="28"/>
          <w:szCs w:val="28"/>
        </w:rPr>
        <w:t>заключения рано</w:t>
      </w:r>
      <w:r w:rsidRPr="00890569">
        <w:rPr>
          <w:rFonts w:ascii="Times New Roman" w:hAnsi="Times New Roman" w:cs="Times New Roman"/>
          <w:sz w:val="28"/>
          <w:szCs w:val="28"/>
        </w:rPr>
        <w:t xml:space="preserve">, но по анализу мониторинга динамики видим, что у обоих пациентов инициально и на момент завершения терапии уровни микроРНК367 были высокими. </w:t>
      </w:r>
    </w:p>
    <w:p w:rsidR="000720FF" w:rsidRPr="00890569" w:rsidRDefault="000720FF"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 xml:space="preserve">В совокупности накопленные данные убедительно свидетельствуют </w:t>
      </w:r>
      <w:r w:rsidR="006716D1" w:rsidRPr="00890569">
        <w:rPr>
          <w:rFonts w:ascii="Times New Roman" w:hAnsi="Times New Roman" w:cs="Times New Roman"/>
          <w:sz w:val="28"/>
          <w:szCs w:val="28"/>
        </w:rPr>
        <w:t>о том, сверхэкспрессия микроРНК кластеров 302/367 и 371-373 являе</w:t>
      </w:r>
      <w:r w:rsidRPr="00890569">
        <w:rPr>
          <w:rFonts w:ascii="Times New Roman" w:hAnsi="Times New Roman" w:cs="Times New Roman"/>
          <w:sz w:val="28"/>
          <w:szCs w:val="28"/>
        </w:rPr>
        <w:t xml:space="preserve">тся </w:t>
      </w:r>
      <w:r w:rsidR="006716D1" w:rsidRPr="00890569">
        <w:rPr>
          <w:rFonts w:ascii="Times New Roman" w:hAnsi="Times New Roman" w:cs="Times New Roman"/>
          <w:sz w:val="28"/>
          <w:szCs w:val="28"/>
        </w:rPr>
        <w:t>специфичным</w:t>
      </w:r>
      <w:r w:rsidRPr="00890569">
        <w:rPr>
          <w:rFonts w:ascii="Times New Roman" w:hAnsi="Times New Roman" w:cs="Times New Roman"/>
          <w:sz w:val="28"/>
          <w:szCs w:val="28"/>
        </w:rPr>
        <w:t xml:space="preserve"> для диагностики ГКО и мо</w:t>
      </w:r>
      <w:r w:rsidR="006716D1" w:rsidRPr="00890569">
        <w:rPr>
          <w:rFonts w:ascii="Times New Roman" w:hAnsi="Times New Roman" w:cs="Times New Roman"/>
          <w:sz w:val="28"/>
          <w:szCs w:val="28"/>
        </w:rPr>
        <w:t>жет рассматриваться как потенциальный</w:t>
      </w:r>
      <w:r w:rsidRPr="00890569">
        <w:rPr>
          <w:rFonts w:ascii="Times New Roman" w:hAnsi="Times New Roman" w:cs="Times New Roman"/>
          <w:sz w:val="28"/>
          <w:szCs w:val="28"/>
        </w:rPr>
        <w:t xml:space="preserve"> биомаркер заболевания. Исследователи предлагают использовать их для решения вопроса об объеме терапии, отслеживая динамику экспрессии микроРНК избегать чрезмерного лечения, которое может привести к развитию осложнений и вторичных опухолей [</w:t>
      </w:r>
      <w:r w:rsidR="008A1D28" w:rsidRPr="00890569">
        <w:rPr>
          <w:rFonts w:ascii="Times New Roman" w:hAnsi="Times New Roman" w:cs="Times New Roman"/>
          <w:sz w:val="28"/>
          <w:szCs w:val="28"/>
        </w:rPr>
        <w:t>17</w:t>
      </w:r>
      <w:r w:rsidR="004F306B" w:rsidRPr="00890569">
        <w:rPr>
          <w:rFonts w:ascii="Times New Roman" w:hAnsi="Times New Roman" w:cs="Times New Roman"/>
          <w:sz w:val="28"/>
          <w:szCs w:val="28"/>
        </w:rPr>
        <w:t xml:space="preserve">9, </w:t>
      </w:r>
      <w:r w:rsidRPr="00890569">
        <w:rPr>
          <w:rFonts w:ascii="Times New Roman" w:hAnsi="Times New Roman" w:cs="Times New Roman"/>
          <w:sz w:val="28"/>
          <w:szCs w:val="28"/>
        </w:rPr>
        <w:t>1</w:t>
      </w:r>
      <w:r w:rsidR="00CA1EFD" w:rsidRPr="00890569">
        <w:rPr>
          <w:rFonts w:ascii="Times New Roman" w:hAnsi="Times New Roman" w:cs="Times New Roman"/>
          <w:sz w:val="28"/>
          <w:szCs w:val="28"/>
        </w:rPr>
        <w:t>8</w:t>
      </w:r>
      <w:r w:rsidR="004F306B" w:rsidRPr="00890569">
        <w:rPr>
          <w:rFonts w:ascii="Times New Roman" w:hAnsi="Times New Roman" w:cs="Times New Roman"/>
          <w:sz w:val="28"/>
          <w:szCs w:val="28"/>
        </w:rPr>
        <w:t>0</w:t>
      </w:r>
      <w:r w:rsidRPr="00890569">
        <w:rPr>
          <w:rFonts w:ascii="Times New Roman" w:hAnsi="Times New Roman" w:cs="Times New Roman"/>
          <w:sz w:val="28"/>
          <w:szCs w:val="28"/>
        </w:rPr>
        <w:t>] или же не упустить момент, когда необходима интенсификация лечения. Использование этих микроРНК потенциально может выявить пациентов с худшим прогнозом.</w:t>
      </w:r>
    </w:p>
    <w:p w:rsidR="000720FF" w:rsidRPr="00890569" w:rsidRDefault="000720FF" w:rsidP="00890569">
      <w:pPr>
        <w:tabs>
          <w:tab w:val="left" w:pos="567"/>
        </w:tabs>
        <w:autoSpaceDE w:val="0"/>
        <w:autoSpaceDN w:val="0"/>
        <w:adjustRightInd w:val="0"/>
        <w:spacing w:after="0" w:line="240" w:lineRule="auto"/>
        <w:jc w:val="both"/>
        <w:rPr>
          <w:rFonts w:ascii="Times New Roman" w:hAnsi="Times New Roman"/>
          <w:sz w:val="28"/>
          <w:szCs w:val="28"/>
        </w:rPr>
      </w:pPr>
      <w:r w:rsidRPr="00890569">
        <w:rPr>
          <w:rFonts w:ascii="Times New Roman" w:hAnsi="Times New Roman"/>
          <w:sz w:val="28"/>
          <w:szCs w:val="28"/>
        </w:rPr>
        <w:tab/>
        <w:t>На сегодняшний день микроРНК371а-3р является наиболее стабильным перспективным маркером с высокой диагностической чувств</w:t>
      </w:r>
      <w:r w:rsidR="009A5A1E" w:rsidRPr="00890569">
        <w:rPr>
          <w:rFonts w:ascii="Times New Roman" w:hAnsi="Times New Roman"/>
          <w:sz w:val="28"/>
          <w:szCs w:val="28"/>
        </w:rPr>
        <w:t>ительностью и спец</w:t>
      </w:r>
      <w:r w:rsidR="00731D98" w:rsidRPr="00890569">
        <w:rPr>
          <w:rFonts w:ascii="Times New Roman" w:hAnsi="Times New Roman"/>
          <w:sz w:val="28"/>
          <w:szCs w:val="28"/>
        </w:rPr>
        <w:t>ифичностью</w:t>
      </w:r>
      <w:r w:rsidR="00731D98" w:rsidRPr="00890569">
        <w:rPr>
          <w:rFonts w:ascii="Times New Roman" w:hAnsi="Times New Roman"/>
          <w:sz w:val="28"/>
          <w:szCs w:val="28"/>
          <w:lang w:val="kk-KZ"/>
        </w:rPr>
        <w:t xml:space="preserve"> </w:t>
      </w:r>
      <w:r w:rsidRPr="00890569">
        <w:rPr>
          <w:rFonts w:ascii="Times New Roman" w:hAnsi="Times New Roman"/>
          <w:sz w:val="28"/>
          <w:szCs w:val="28"/>
          <w:lang w:val="kk-KZ"/>
        </w:rPr>
        <w:t xml:space="preserve">и </w:t>
      </w:r>
      <w:r w:rsidRPr="00890569">
        <w:rPr>
          <w:rFonts w:ascii="Times New Roman" w:hAnsi="Times New Roman"/>
          <w:sz w:val="28"/>
          <w:szCs w:val="28"/>
        </w:rPr>
        <w:t>потенциально мо</w:t>
      </w:r>
      <w:r w:rsidRPr="00890569">
        <w:rPr>
          <w:rFonts w:ascii="Times New Roman" w:hAnsi="Times New Roman"/>
          <w:sz w:val="28"/>
          <w:szCs w:val="28"/>
          <w:lang w:val="kk-KZ"/>
        </w:rPr>
        <w:t xml:space="preserve">жет быть </w:t>
      </w:r>
      <w:proofErr w:type="gramStart"/>
      <w:r w:rsidR="006716D1" w:rsidRPr="00890569">
        <w:rPr>
          <w:rFonts w:ascii="Times New Roman" w:hAnsi="Times New Roman"/>
          <w:sz w:val="28"/>
          <w:szCs w:val="28"/>
        </w:rPr>
        <w:t>использована</w:t>
      </w:r>
      <w:proofErr w:type="gramEnd"/>
      <w:r w:rsidRPr="00890569">
        <w:rPr>
          <w:rFonts w:ascii="Times New Roman" w:hAnsi="Times New Roman"/>
          <w:sz w:val="28"/>
          <w:szCs w:val="28"/>
          <w:lang w:val="kk-KZ"/>
        </w:rPr>
        <w:t xml:space="preserve"> </w:t>
      </w:r>
      <w:r w:rsidRPr="00890569">
        <w:rPr>
          <w:rFonts w:ascii="Times New Roman" w:hAnsi="Times New Roman"/>
          <w:sz w:val="28"/>
          <w:szCs w:val="28"/>
        </w:rPr>
        <w:t>в клиническ</w:t>
      </w:r>
      <w:r w:rsidR="006716D1" w:rsidRPr="00890569">
        <w:rPr>
          <w:rFonts w:ascii="Times New Roman" w:hAnsi="Times New Roman"/>
          <w:sz w:val="28"/>
          <w:szCs w:val="28"/>
        </w:rPr>
        <w:t xml:space="preserve">ой </w:t>
      </w:r>
      <w:r w:rsidRPr="00890569">
        <w:rPr>
          <w:rFonts w:ascii="Times New Roman" w:hAnsi="Times New Roman"/>
          <w:sz w:val="28"/>
          <w:szCs w:val="28"/>
        </w:rPr>
        <w:t>практик</w:t>
      </w:r>
      <w:r w:rsidR="006716D1" w:rsidRPr="00890569">
        <w:rPr>
          <w:rFonts w:ascii="Times New Roman" w:hAnsi="Times New Roman"/>
          <w:sz w:val="28"/>
          <w:szCs w:val="28"/>
        </w:rPr>
        <w:t>е</w:t>
      </w:r>
      <w:r w:rsidRPr="00890569">
        <w:rPr>
          <w:rFonts w:ascii="Times New Roman" w:hAnsi="Times New Roman"/>
          <w:sz w:val="28"/>
          <w:szCs w:val="28"/>
        </w:rPr>
        <w:t xml:space="preserve">. </w:t>
      </w:r>
      <w:r w:rsidRPr="00890569">
        <w:rPr>
          <w:rFonts w:ascii="Times New Roman" w:hAnsi="Times New Roman"/>
          <w:sz w:val="28"/>
          <w:szCs w:val="28"/>
          <w:lang w:val="kk-KZ"/>
        </w:rPr>
        <w:t xml:space="preserve">В </w:t>
      </w:r>
      <w:r w:rsidRPr="00890569">
        <w:rPr>
          <w:rFonts w:ascii="Times New Roman" w:hAnsi="Times New Roman"/>
          <w:sz w:val="28"/>
          <w:szCs w:val="28"/>
        </w:rPr>
        <w:t>исследованиях</w:t>
      </w:r>
      <w:r w:rsidRPr="00890569">
        <w:rPr>
          <w:rFonts w:ascii="Times New Roman" w:hAnsi="Times New Roman"/>
          <w:sz w:val="28"/>
          <w:szCs w:val="28"/>
          <w:lang w:val="kk-KZ"/>
        </w:rPr>
        <w:t xml:space="preserve"> </w:t>
      </w:r>
      <w:r w:rsidRPr="00890569">
        <w:rPr>
          <w:rFonts w:ascii="Times New Roman" w:hAnsi="Times New Roman"/>
          <w:sz w:val="28"/>
          <w:szCs w:val="28"/>
          <w:lang w:val="en-US"/>
        </w:rPr>
        <w:t>I</w:t>
      </w:r>
      <w:r w:rsidRPr="00890569">
        <w:rPr>
          <w:rFonts w:ascii="Times New Roman" w:hAnsi="Times New Roman"/>
          <w:sz w:val="28"/>
          <w:szCs w:val="28"/>
        </w:rPr>
        <w:t>.</w:t>
      </w:r>
      <w:r w:rsidRPr="00890569">
        <w:rPr>
          <w:rFonts w:ascii="Times New Roman" w:hAnsi="Times New Roman"/>
          <w:sz w:val="28"/>
          <w:szCs w:val="28"/>
          <w:lang w:val="en-US"/>
        </w:rPr>
        <w:t>Syring</w:t>
      </w:r>
      <w:r w:rsidRPr="00890569">
        <w:rPr>
          <w:rFonts w:ascii="Times New Roman" w:hAnsi="Times New Roman"/>
          <w:sz w:val="28"/>
          <w:szCs w:val="28"/>
        </w:rPr>
        <w:t xml:space="preserve"> и соавторов, </w:t>
      </w:r>
      <w:r w:rsidRPr="00890569">
        <w:rPr>
          <w:rFonts w:ascii="Times New Roman" w:hAnsi="Times New Roman"/>
          <w:sz w:val="28"/>
          <w:szCs w:val="28"/>
          <w:lang w:val="en-US"/>
        </w:rPr>
        <w:t>van</w:t>
      </w:r>
      <w:r w:rsidRPr="00890569">
        <w:rPr>
          <w:rFonts w:ascii="Times New Roman" w:hAnsi="Times New Roman"/>
          <w:sz w:val="28"/>
          <w:szCs w:val="28"/>
        </w:rPr>
        <w:t xml:space="preserve"> </w:t>
      </w:r>
      <w:r w:rsidRPr="00890569">
        <w:rPr>
          <w:rFonts w:ascii="Times New Roman" w:hAnsi="Times New Roman"/>
          <w:sz w:val="28"/>
          <w:szCs w:val="28"/>
          <w:lang w:val="en-US"/>
        </w:rPr>
        <w:t>Agthoven</w:t>
      </w:r>
      <w:r w:rsidRPr="00890569">
        <w:rPr>
          <w:rFonts w:ascii="Times New Roman" w:hAnsi="Times New Roman"/>
          <w:sz w:val="28"/>
          <w:szCs w:val="28"/>
        </w:rPr>
        <w:t xml:space="preserve"> </w:t>
      </w:r>
      <w:r w:rsidRPr="00890569">
        <w:rPr>
          <w:rFonts w:ascii="Times New Roman" w:hAnsi="Times New Roman"/>
          <w:sz w:val="28"/>
          <w:szCs w:val="28"/>
          <w:lang w:val="kk-KZ"/>
        </w:rPr>
        <w:t>и соавторов</w:t>
      </w:r>
      <w:r w:rsidRPr="00890569">
        <w:rPr>
          <w:rFonts w:ascii="Times New Roman" w:hAnsi="Times New Roman"/>
          <w:sz w:val="28"/>
          <w:szCs w:val="28"/>
        </w:rPr>
        <w:t xml:space="preserve">, </w:t>
      </w:r>
      <w:r w:rsidRPr="00890569">
        <w:rPr>
          <w:rFonts w:ascii="Times New Roman" w:hAnsi="Times New Roman"/>
          <w:sz w:val="28"/>
          <w:szCs w:val="28"/>
          <w:lang w:val="en-US"/>
        </w:rPr>
        <w:lastRenderedPageBreak/>
        <w:t>M</w:t>
      </w:r>
      <w:r w:rsidRPr="00890569">
        <w:rPr>
          <w:rFonts w:ascii="Times New Roman" w:hAnsi="Times New Roman"/>
          <w:sz w:val="28"/>
          <w:szCs w:val="28"/>
        </w:rPr>
        <w:t>.</w:t>
      </w:r>
      <w:r w:rsidRPr="00890569">
        <w:rPr>
          <w:rFonts w:ascii="Times New Roman" w:hAnsi="Times New Roman"/>
          <w:sz w:val="28"/>
          <w:szCs w:val="28"/>
          <w:lang w:val="en-US"/>
        </w:rPr>
        <w:t>Spikermann</w:t>
      </w:r>
      <w:r w:rsidRPr="00890569">
        <w:rPr>
          <w:rFonts w:ascii="Times New Roman" w:hAnsi="Times New Roman"/>
          <w:sz w:val="28"/>
          <w:szCs w:val="28"/>
        </w:rPr>
        <w:t xml:space="preserve"> </w:t>
      </w:r>
      <w:r w:rsidRPr="00890569">
        <w:rPr>
          <w:rFonts w:ascii="Times New Roman" w:hAnsi="Times New Roman"/>
          <w:sz w:val="28"/>
          <w:szCs w:val="28"/>
          <w:lang w:val="kk-KZ"/>
        </w:rPr>
        <w:t xml:space="preserve">и соавторов </w:t>
      </w:r>
      <w:r w:rsidRPr="00890569">
        <w:rPr>
          <w:rFonts w:ascii="Times New Roman" w:hAnsi="Times New Roman"/>
          <w:sz w:val="28"/>
          <w:szCs w:val="28"/>
        </w:rPr>
        <w:t>сообщалось, что площадь под кривой рабочих характеристик приемника (</w:t>
      </w:r>
      <w:r w:rsidRPr="00890569">
        <w:rPr>
          <w:rFonts w:ascii="Times New Roman" w:hAnsi="Times New Roman"/>
          <w:sz w:val="28"/>
          <w:szCs w:val="28"/>
          <w:lang w:val="en-US"/>
        </w:rPr>
        <w:t>AUC</w:t>
      </w:r>
      <w:r w:rsidRPr="00890569">
        <w:rPr>
          <w:rFonts w:ascii="Times New Roman" w:hAnsi="Times New Roman"/>
          <w:sz w:val="28"/>
          <w:szCs w:val="28"/>
        </w:rPr>
        <w:t>) составила 0,929, 0,943 и 0,951, чувствительность</w:t>
      </w:r>
      <w:r w:rsidRPr="00890569">
        <w:rPr>
          <w:rFonts w:ascii="Times New Roman" w:hAnsi="Times New Roman"/>
          <w:sz w:val="28"/>
          <w:szCs w:val="28"/>
          <w:lang w:val="kk-KZ"/>
        </w:rPr>
        <w:t xml:space="preserve"> </w:t>
      </w:r>
      <w:r w:rsidRPr="00890569">
        <w:rPr>
          <w:rFonts w:ascii="Times New Roman" w:hAnsi="Times New Roman"/>
          <w:sz w:val="28"/>
          <w:szCs w:val="28"/>
        </w:rPr>
        <w:t>84,7%, 88,7% и 89% и специфичность 99%, 93,4% и 90% соответственно [</w:t>
      </w:r>
      <w:r w:rsidR="00731D98" w:rsidRPr="00890569">
        <w:rPr>
          <w:rFonts w:ascii="Times New Roman" w:hAnsi="Times New Roman"/>
          <w:sz w:val="28"/>
          <w:szCs w:val="28"/>
          <w:lang w:val="kk-KZ"/>
        </w:rPr>
        <w:t xml:space="preserve">336,р. </w:t>
      </w:r>
      <w:r w:rsidR="00EB38C1" w:rsidRPr="00890569">
        <w:rPr>
          <w:rFonts w:ascii="Times New Roman" w:hAnsi="Times New Roman"/>
          <w:sz w:val="28"/>
          <w:szCs w:val="28"/>
          <w:lang w:val="kk-KZ"/>
        </w:rPr>
        <w:t>14</w:t>
      </w:r>
      <w:r w:rsidR="009A5A1E" w:rsidRPr="00890569">
        <w:rPr>
          <w:rFonts w:ascii="Times New Roman" w:hAnsi="Times New Roman"/>
          <w:sz w:val="28"/>
          <w:szCs w:val="28"/>
          <w:lang w:val="kk-KZ"/>
        </w:rPr>
        <w:t>3</w:t>
      </w:r>
      <w:r w:rsidR="00731D98" w:rsidRPr="00890569">
        <w:rPr>
          <w:rFonts w:ascii="Times New Roman" w:hAnsi="Times New Roman"/>
          <w:sz w:val="28"/>
          <w:szCs w:val="28"/>
          <w:lang w:val="kk-KZ"/>
        </w:rPr>
        <w:t xml:space="preserve">; 58039,р. </w:t>
      </w:r>
      <w:proofErr w:type="gramStart"/>
      <w:r w:rsidR="00EB38C1" w:rsidRPr="00890569">
        <w:rPr>
          <w:rFonts w:ascii="Times New Roman" w:hAnsi="Times New Roman"/>
          <w:sz w:val="28"/>
          <w:szCs w:val="28"/>
        </w:rPr>
        <w:t>1</w:t>
      </w:r>
      <w:r w:rsidR="008A1D28" w:rsidRPr="00890569">
        <w:rPr>
          <w:rFonts w:ascii="Times New Roman" w:hAnsi="Times New Roman"/>
          <w:sz w:val="28"/>
          <w:szCs w:val="28"/>
        </w:rPr>
        <w:t>4</w:t>
      </w:r>
      <w:r w:rsidR="009A5A1E" w:rsidRPr="00890569">
        <w:rPr>
          <w:rFonts w:ascii="Times New Roman" w:hAnsi="Times New Roman"/>
          <w:sz w:val="28"/>
          <w:szCs w:val="28"/>
        </w:rPr>
        <w:t>4</w:t>
      </w:r>
      <w:r w:rsidR="00731D98" w:rsidRPr="00890569">
        <w:rPr>
          <w:rFonts w:ascii="Times New Roman" w:hAnsi="Times New Roman"/>
          <w:sz w:val="28"/>
          <w:szCs w:val="28"/>
          <w:lang w:val="kk-KZ"/>
        </w:rPr>
        <w:t xml:space="preserve">; </w:t>
      </w:r>
      <w:r w:rsidRPr="00890569">
        <w:rPr>
          <w:rFonts w:ascii="Times New Roman" w:hAnsi="Times New Roman"/>
          <w:sz w:val="28"/>
          <w:szCs w:val="28"/>
        </w:rPr>
        <w:t>1</w:t>
      </w:r>
      <w:r w:rsidR="00731D98" w:rsidRPr="00890569">
        <w:rPr>
          <w:rFonts w:ascii="Times New Roman" w:hAnsi="Times New Roman"/>
          <w:sz w:val="28"/>
          <w:szCs w:val="28"/>
          <w:lang w:val="kk-KZ"/>
        </w:rPr>
        <w:t>8</w:t>
      </w:r>
      <w:r w:rsidR="004F306B" w:rsidRPr="00890569">
        <w:rPr>
          <w:rFonts w:ascii="Times New Roman" w:hAnsi="Times New Roman"/>
          <w:sz w:val="28"/>
          <w:szCs w:val="28"/>
        </w:rPr>
        <w:t>1</w:t>
      </w:r>
      <w:r w:rsidRPr="00890569">
        <w:rPr>
          <w:rFonts w:ascii="Times New Roman" w:hAnsi="Times New Roman"/>
          <w:sz w:val="28"/>
          <w:szCs w:val="28"/>
        </w:rPr>
        <w:t>].</w:t>
      </w:r>
      <w:proofErr w:type="gramEnd"/>
      <w:r w:rsidRPr="00890569">
        <w:rPr>
          <w:rFonts w:ascii="Times New Roman" w:hAnsi="Times New Roman"/>
          <w:sz w:val="28"/>
          <w:szCs w:val="28"/>
        </w:rPr>
        <w:t xml:space="preserve"> При семиноме чувствительность микроРНК371 составляла всего 59% и 77% для поражений размером &lt;10 мм и &lt;20 мм соответственно, в то время как чувствительность оставалась на уровне 100% для несеминомных поражений &lt;10 мм [</w:t>
      </w:r>
      <w:r w:rsidR="00731D98" w:rsidRPr="00890569">
        <w:rPr>
          <w:rFonts w:ascii="Times New Roman" w:hAnsi="Times New Roman"/>
          <w:sz w:val="28"/>
          <w:szCs w:val="28"/>
          <w:lang w:val="kk-KZ"/>
        </w:rPr>
        <w:t xml:space="preserve">211,р. </w:t>
      </w:r>
      <w:r w:rsidRPr="00890569">
        <w:rPr>
          <w:rFonts w:ascii="Times New Roman" w:hAnsi="Times New Roman"/>
          <w:sz w:val="28"/>
          <w:szCs w:val="28"/>
        </w:rPr>
        <w:t>1</w:t>
      </w:r>
      <w:r w:rsidR="0082709A" w:rsidRPr="00890569">
        <w:rPr>
          <w:rFonts w:ascii="Times New Roman" w:hAnsi="Times New Roman"/>
          <w:sz w:val="28"/>
          <w:szCs w:val="28"/>
          <w:lang w:val="kk-KZ"/>
        </w:rPr>
        <w:t>48</w:t>
      </w:r>
      <w:r w:rsidRPr="00890569">
        <w:rPr>
          <w:rFonts w:ascii="Times New Roman" w:hAnsi="Times New Roman"/>
          <w:sz w:val="28"/>
          <w:szCs w:val="28"/>
        </w:rPr>
        <w:t>]. Экспрессия микроРНК371a-3p, по–видимому, коррелирует с объемом опухоли, поскольку при стадии III наблюдаются значительно более высокие уровни, чем при стадии I и II [</w:t>
      </w:r>
      <w:r w:rsidR="004B5B72" w:rsidRPr="00890569">
        <w:rPr>
          <w:rFonts w:ascii="Times New Roman" w:hAnsi="Times New Roman"/>
          <w:sz w:val="28"/>
          <w:szCs w:val="28"/>
        </w:rPr>
        <w:t>1</w:t>
      </w:r>
      <w:r w:rsidR="004F306B" w:rsidRPr="00890569">
        <w:rPr>
          <w:rFonts w:ascii="Times New Roman" w:hAnsi="Times New Roman"/>
          <w:sz w:val="28"/>
          <w:szCs w:val="28"/>
        </w:rPr>
        <w:t>82</w:t>
      </w:r>
      <w:r w:rsidR="00731D98" w:rsidRPr="00890569">
        <w:rPr>
          <w:rFonts w:ascii="Times New Roman" w:hAnsi="Times New Roman"/>
          <w:sz w:val="28"/>
          <w:szCs w:val="28"/>
          <w:lang w:val="kk-KZ"/>
        </w:rPr>
        <w:t>-</w:t>
      </w:r>
      <w:r w:rsidRPr="00890569">
        <w:rPr>
          <w:rFonts w:ascii="Times New Roman" w:hAnsi="Times New Roman"/>
          <w:sz w:val="28"/>
          <w:szCs w:val="28"/>
        </w:rPr>
        <w:t>18</w:t>
      </w:r>
      <w:r w:rsidR="004F306B" w:rsidRPr="00890569">
        <w:rPr>
          <w:rFonts w:ascii="Times New Roman" w:hAnsi="Times New Roman"/>
          <w:sz w:val="28"/>
          <w:szCs w:val="28"/>
        </w:rPr>
        <w:t>5</w:t>
      </w:r>
      <w:r w:rsidRPr="00890569">
        <w:rPr>
          <w:rFonts w:ascii="Times New Roman" w:hAnsi="Times New Roman"/>
          <w:sz w:val="28"/>
          <w:szCs w:val="28"/>
        </w:rPr>
        <w:t>].</w:t>
      </w:r>
    </w:p>
    <w:p w:rsidR="000720FF" w:rsidRPr="00890569" w:rsidRDefault="000720FF" w:rsidP="00890569">
      <w:pPr>
        <w:tabs>
          <w:tab w:val="left" w:pos="567"/>
        </w:tabs>
        <w:autoSpaceDE w:val="0"/>
        <w:autoSpaceDN w:val="0"/>
        <w:adjustRightInd w:val="0"/>
        <w:spacing w:after="0" w:line="240" w:lineRule="auto"/>
        <w:jc w:val="both"/>
        <w:rPr>
          <w:rFonts w:ascii="Times New Roman" w:hAnsi="Times New Roman"/>
          <w:sz w:val="28"/>
          <w:szCs w:val="28"/>
        </w:rPr>
      </w:pPr>
      <w:r w:rsidRPr="00890569">
        <w:rPr>
          <w:rFonts w:ascii="Times New Roman" w:hAnsi="Times New Roman"/>
          <w:sz w:val="28"/>
          <w:szCs w:val="28"/>
          <w:lang w:val="kk-KZ"/>
        </w:rPr>
        <w:tab/>
      </w:r>
      <w:proofErr w:type="gramStart"/>
      <w:r w:rsidRPr="00890569">
        <w:rPr>
          <w:rFonts w:ascii="Times New Roman" w:hAnsi="Times New Roman"/>
          <w:sz w:val="28"/>
          <w:szCs w:val="28"/>
          <w:lang w:val="en-US"/>
        </w:rPr>
        <w:t>Lobo</w:t>
      </w:r>
      <w:r w:rsidRPr="00890569">
        <w:rPr>
          <w:rFonts w:ascii="Times New Roman" w:hAnsi="Times New Roman"/>
          <w:sz w:val="28"/>
          <w:szCs w:val="28"/>
        </w:rPr>
        <w:t xml:space="preserve"> </w:t>
      </w:r>
      <w:r w:rsidRPr="00890569">
        <w:rPr>
          <w:rFonts w:ascii="Times New Roman" w:hAnsi="Times New Roman"/>
          <w:sz w:val="28"/>
          <w:szCs w:val="28"/>
          <w:lang w:val="kk-KZ"/>
        </w:rPr>
        <w:t xml:space="preserve">с </w:t>
      </w:r>
      <w:r w:rsidR="00D17169" w:rsidRPr="00890569">
        <w:rPr>
          <w:rFonts w:ascii="Times New Roman" w:hAnsi="Times New Roman"/>
          <w:sz w:val="28"/>
          <w:szCs w:val="28"/>
          <w:lang w:val="kk-KZ"/>
        </w:rPr>
        <w:t xml:space="preserve">коллегами </w:t>
      </w:r>
      <w:r w:rsidRPr="00890569">
        <w:rPr>
          <w:rFonts w:ascii="Times New Roman" w:hAnsi="Times New Roman"/>
          <w:sz w:val="28"/>
          <w:szCs w:val="28"/>
          <w:lang w:val="kk-KZ"/>
        </w:rPr>
        <w:t xml:space="preserve">заметили, что уровни </w:t>
      </w:r>
      <w:r w:rsidR="00D17169" w:rsidRPr="00890569">
        <w:rPr>
          <w:rFonts w:ascii="Times New Roman" w:hAnsi="Times New Roman"/>
          <w:sz w:val="28"/>
          <w:szCs w:val="28"/>
          <w:lang w:val="kk-KZ"/>
        </w:rPr>
        <w:t>микроРНК</w:t>
      </w:r>
      <w:r w:rsidRPr="00890569">
        <w:rPr>
          <w:rFonts w:ascii="Times New Roman" w:hAnsi="Times New Roman"/>
          <w:sz w:val="28"/>
          <w:szCs w:val="28"/>
          <w:lang w:val="kk-KZ"/>
        </w:rPr>
        <w:t>371a-3p были стабильно повышены во время рецидива, в то время как классические сывороточные опухолевые маркеры были нормальными почти у двух третей этих пациентов, подтверждая роль микроРНК371a-3p как надежного детектора жизнеспособного ГКО</w:t>
      </w:r>
      <w:r w:rsidR="00F93299" w:rsidRPr="00890569">
        <w:rPr>
          <w:rFonts w:ascii="Times New Roman" w:hAnsi="Times New Roman"/>
          <w:sz w:val="28"/>
          <w:szCs w:val="28"/>
        </w:rPr>
        <w:t xml:space="preserve"> [18</w:t>
      </w:r>
      <w:r w:rsidR="004F306B" w:rsidRPr="00890569">
        <w:rPr>
          <w:rFonts w:ascii="Times New Roman" w:hAnsi="Times New Roman"/>
          <w:sz w:val="28"/>
          <w:szCs w:val="28"/>
        </w:rPr>
        <w:t>6</w:t>
      </w:r>
      <w:r w:rsidR="00056665" w:rsidRPr="00890569">
        <w:rPr>
          <w:rFonts w:ascii="Times New Roman" w:hAnsi="Times New Roman"/>
          <w:sz w:val="28"/>
          <w:szCs w:val="28"/>
        </w:rPr>
        <w:t>]</w:t>
      </w:r>
      <w:r w:rsidRPr="00890569">
        <w:rPr>
          <w:rFonts w:ascii="Times New Roman" w:hAnsi="Times New Roman"/>
          <w:sz w:val="28"/>
          <w:szCs w:val="28"/>
          <w:lang w:val="kk-KZ"/>
        </w:rPr>
        <w:t>.</w:t>
      </w:r>
      <w:proofErr w:type="gramEnd"/>
      <w:r w:rsidRPr="00890569">
        <w:rPr>
          <w:rFonts w:ascii="Times New Roman" w:hAnsi="Times New Roman"/>
          <w:sz w:val="28"/>
          <w:szCs w:val="28"/>
          <w:lang w:val="kk-KZ"/>
        </w:rPr>
        <w:t xml:space="preserve"> Исследование </w:t>
      </w:r>
      <w:r w:rsidRPr="00890569">
        <w:rPr>
          <w:rFonts w:ascii="Times New Roman" w:hAnsi="Times New Roman"/>
          <w:sz w:val="28"/>
          <w:szCs w:val="28"/>
          <w:lang w:val="en-US"/>
        </w:rPr>
        <w:t>Conduit</w:t>
      </w:r>
      <w:r w:rsidRPr="00890569">
        <w:rPr>
          <w:rFonts w:ascii="Times New Roman" w:hAnsi="Times New Roman"/>
          <w:sz w:val="28"/>
          <w:szCs w:val="28"/>
        </w:rPr>
        <w:t xml:space="preserve"> и соавторов также свидетельствует </w:t>
      </w:r>
      <w:r w:rsidR="007A769E" w:rsidRPr="00890569">
        <w:rPr>
          <w:rFonts w:ascii="Times New Roman" w:hAnsi="Times New Roman"/>
          <w:sz w:val="28"/>
          <w:szCs w:val="28"/>
        </w:rPr>
        <w:t xml:space="preserve"> </w:t>
      </w:r>
      <w:r w:rsidRPr="00890569">
        <w:rPr>
          <w:rFonts w:ascii="Times New Roman" w:hAnsi="Times New Roman"/>
          <w:sz w:val="28"/>
          <w:szCs w:val="28"/>
        </w:rPr>
        <w:t xml:space="preserve">о том, что микроРНК371а-3р обладает потенциалом в качестве маркера раннего рецидива </w:t>
      </w:r>
      <w:r w:rsidR="00056665" w:rsidRPr="00890569">
        <w:rPr>
          <w:rFonts w:ascii="Times New Roman" w:hAnsi="Times New Roman"/>
          <w:sz w:val="28"/>
          <w:szCs w:val="28"/>
        </w:rPr>
        <w:t>[</w:t>
      </w:r>
      <w:r w:rsidR="00731D98" w:rsidRPr="00890569">
        <w:rPr>
          <w:rFonts w:ascii="Times New Roman" w:hAnsi="Times New Roman"/>
          <w:sz w:val="28"/>
          <w:szCs w:val="28"/>
          <w:lang w:val="kk-KZ"/>
        </w:rPr>
        <w:t xml:space="preserve">7,р. </w:t>
      </w:r>
      <w:proofErr w:type="gramStart"/>
      <w:r w:rsidR="00056665" w:rsidRPr="00890569">
        <w:rPr>
          <w:rFonts w:ascii="Times New Roman" w:hAnsi="Times New Roman"/>
          <w:sz w:val="28"/>
          <w:szCs w:val="28"/>
        </w:rPr>
        <w:t>2</w:t>
      </w:r>
      <w:r w:rsidR="001453D7" w:rsidRPr="00890569">
        <w:rPr>
          <w:rFonts w:ascii="Times New Roman" w:hAnsi="Times New Roman"/>
          <w:sz w:val="28"/>
          <w:szCs w:val="28"/>
          <w:lang w:val="kk-KZ"/>
        </w:rPr>
        <w:t>4</w:t>
      </w:r>
      <w:r w:rsidRPr="00890569">
        <w:rPr>
          <w:rFonts w:ascii="Times New Roman" w:hAnsi="Times New Roman"/>
          <w:sz w:val="28"/>
          <w:szCs w:val="28"/>
        </w:rPr>
        <w:t>].</w:t>
      </w:r>
      <w:proofErr w:type="gramEnd"/>
    </w:p>
    <w:p w:rsidR="000720FF" w:rsidRPr="00890569" w:rsidRDefault="000720FF" w:rsidP="00890569">
      <w:pPr>
        <w:autoSpaceDE w:val="0"/>
        <w:autoSpaceDN w:val="0"/>
        <w:adjustRightInd w:val="0"/>
        <w:spacing w:after="0" w:line="240" w:lineRule="auto"/>
        <w:ind w:firstLine="708"/>
        <w:jc w:val="both"/>
        <w:rPr>
          <w:rFonts w:ascii="Times New Roman" w:hAnsi="Times New Roman"/>
          <w:sz w:val="28"/>
          <w:szCs w:val="28"/>
        </w:rPr>
      </w:pPr>
      <w:r w:rsidRPr="00890569">
        <w:rPr>
          <w:rFonts w:ascii="Times New Roman" w:hAnsi="Times New Roman"/>
          <w:sz w:val="28"/>
          <w:szCs w:val="28"/>
          <w:lang w:val="en-US"/>
        </w:rPr>
        <w:t>Leao</w:t>
      </w:r>
      <w:r w:rsidRPr="00890569">
        <w:rPr>
          <w:rFonts w:ascii="Times New Roman" w:hAnsi="Times New Roman"/>
          <w:sz w:val="28"/>
          <w:szCs w:val="28"/>
        </w:rPr>
        <w:t xml:space="preserve"> и соавторы считают</w:t>
      </w:r>
      <w:r w:rsidR="00FB6BD4" w:rsidRPr="00890569">
        <w:rPr>
          <w:rFonts w:ascii="Times New Roman" w:hAnsi="Times New Roman"/>
          <w:sz w:val="28"/>
          <w:szCs w:val="28"/>
        </w:rPr>
        <w:t>, что</w:t>
      </w:r>
      <w:r w:rsidRPr="00890569">
        <w:rPr>
          <w:rFonts w:ascii="Times New Roman" w:hAnsi="Times New Roman"/>
          <w:sz w:val="28"/>
          <w:szCs w:val="28"/>
        </w:rPr>
        <w:t xml:space="preserve"> </w:t>
      </w:r>
      <w:r w:rsidRPr="00890569">
        <w:rPr>
          <w:rFonts w:ascii="Times New Roman" w:hAnsi="Times New Roman"/>
          <w:sz w:val="28"/>
          <w:szCs w:val="28"/>
          <w:lang w:val="kk-KZ"/>
        </w:rPr>
        <w:t xml:space="preserve">микроРНК371а-3р </w:t>
      </w:r>
      <w:r w:rsidRPr="00890569">
        <w:rPr>
          <w:rFonts w:ascii="Times New Roman" w:hAnsi="Times New Roman"/>
          <w:sz w:val="28"/>
          <w:szCs w:val="28"/>
        </w:rPr>
        <w:t xml:space="preserve">соответствует всем критериям для </w:t>
      </w:r>
      <w:r w:rsidRPr="00890569">
        <w:rPr>
          <w:rFonts w:ascii="Times New Roman" w:hAnsi="Times New Roman"/>
          <w:sz w:val="28"/>
          <w:szCs w:val="28"/>
          <w:lang w:val="kk-KZ"/>
        </w:rPr>
        <w:t>независимых характеристик идеального биомаркера</w:t>
      </w:r>
      <w:r w:rsidRPr="00890569">
        <w:rPr>
          <w:rFonts w:ascii="Times New Roman" w:hAnsi="Times New Roman"/>
          <w:sz w:val="28"/>
          <w:szCs w:val="28"/>
        </w:rPr>
        <w:t xml:space="preserve"> с</w:t>
      </w:r>
      <w:r w:rsidRPr="00890569">
        <w:rPr>
          <w:rFonts w:ascii="Times New Roman" w:hAnsi="Times New Roman"/>
          <w:sz w:val="28"/>
          <w:szCs w:val="28"/>
          <w:lang w:val="kk-KZ"/>
        </w:rPr>
        <w:t xml:space="preserve">огласно </w:t>
      </w:r>
      <w:r w:rsidRPr="00890569">
        <w:rPr>
          <w:rFonts w:ascii="Times New Roman" w:hAnsi="Times New Roman"/>
          <w:sz w:val="28"/>
          <w:szCs w:val="28"/>
        </w:rPr>
        <w:t xml:space="preserve">критериям Ланге-Уинфилда </w:t>
      </w:r>
      <w:r w:rsidR="004B5B72" w:rsidRPr="00890569">
        <w:rPr>
          <w:rFonts w:ascii="Times New Roman" w:hAnsi="Times New Roman"/>
          <w:sz w:val="28"/>
          <w:szCs w:val="28"/>
        </w:rPr>
        <w:t>[1</w:t>
      </w:r>
      <w:r w:rsidR="00A60061" w:rsidRPr="00890569">
        <w:rPr>
          <w:rFonts w:ascii="Times New Roman" w:hAnsi="Times New Roman"/>
          <w:sz w:val="28"/>
          <w:szCs w:val="28"/>
        </w:rPr>
        <w:t>26</w:t>
      </w:r>
      <w:proofErr w:type="gramStart"/>
      <w:r w:rsidR="00A60061" w:rsidRPr="00890569">
        <w:rPr>
          <w:rFonts w:ascii="Times New Roman" w:hAnsi="Times New Roman"/>
          <w:sz w:val="28"/>
          <w:szCs w:val="28"/>
        </w:rPr>
        <w:t>,</w:t>
      </w:r>
      <w:r w:rsidR="00A60061" w:rsidRPr="00890569">
        <w:rPr>
          <w:rFonts w:ascii="Times New Roman" w:hAnsi="Times New Roman"/>
          <w:sz w:val="28"/>
          <w:szCs w:val="28"/>
          <w:lang w:val="en-US"/>
        </w:rPr>
        <w:t>p</w:t>
      </w:r>
      <w:proofErr w:type="gramEnd"/>
      <w:r w:rsidR="00A60061" w:rsidRPr="00890569">
        <w:rPr>
          <w:rFonts w:ascii="Times New Roman" w:hAnsi="Times New Roman"/>
          <w:sz w:val="28"/>
          <w:szCs w:val="28"/>
        </w:rPr>
        <w:t>. 140</w:t>
      </w:r>
      <w:r w:rsidRPr="00890569">
        <w:rPr>
          <w:rFonts w:ascii="Times New Roman" w:hAnsi="Times New Roman"/>
          <w:sz w:val="28"/>
          <w:szCs w:val="28"/>
        </w:rPr>
        <w:t xml:space="preserve">]. </w:t>
      </w:r>
      <w:proofErr w:type="gramStart"/>
      <w:r w:rsidRPr="00890569">
        <w:rPr>
          <w:rFonts w:ascii="Times New Roman" w:eastAsiaTheme="minorHAnsi" w:hAnsi="Times New Roman"/>
          <w:sz w:val="28"/>
          <w:szCs w:val="28"/>
        </w:rPr>
        <w:t xml:space="preserve">В 1987 году </w:t>
      </w:r>
      <w:r w:rsidR="009E1D2B" w:rsidRPr="00890569">
        <w:rPr>
          <w:rStyle w:val="a6"/>
          <w:rFonts w:ascii="Times New Roman" w:hAnsi="Times New Roman"/>
          <w:sz w:val="28"/>
          <w:szCs w:val="28"/>
        </w:rPr>
        <w:t>Lange and Winfield</w:t>
      </w:r>
      <w:r w:rsidR="009E1D2B" w:rsidRPr="00890569">
        <w:rPr>
          <w:rStyle w:val="ab"/>
          <w:rFonts w:ascii="Times New Roman" w:hAnsi="Times New Roman"/>
          <w:b/>
          <w:bCs/>
          <w:i w:val="0"/>
          <w:iCs w:val="0"/>
          <w:color w:val="5F6368"/>
          <w:sz w:val="46"/>
          <w:szCs w:val="46"/>
          <w:shd w:val="clear" w:color="auto" w:fill="FFFFFF"/>
          <w:lang w:val="kk-KZ"/>
        </w:rPr>
        <w:t xml:space="preserve"> </w:t>
      </w:r>
      <w:r w:rsidRPr="00890569">
        <w:rPr>
          <w:rFonts w:ascii="Times New Roman" w:eastAsiaTheme="minorHAnsi" w:hAnsi="Times New Roman"/>
          <w:sz w:val="28"/>
          <w:szCs w:val="28"/>
        </w:rPr>
        <w:t xml:space="preserve">постулировали семь независимых характеристик идеального биомаркера, которые все еще актуальны сегодня: (1) вещество-кандидат вырабатывается только самой злокачественной опухолью; (2) оно выделяется в жидкости организма; (3) его можно измерить воспроизводимым способом; (4) уровни в жидкостях организма коррелируют с </w:t>
      </w:r>
      <w:r w:rsidRPr="00890569">
        <w:rPr>
          <w:rFonts w:ascii="Times New Roman" w:hAnsi="Times New Roman"/>
          <w:sz w:val="28"/>
          <w:szCs w:val="28"/>
        </w:rPr>
        <w:t>количеством присутствующей опухоли; (5) вещество может быть обнаружено даже на ранних стадиях заболевания;</w:t>
      </w:r>
      <w:proofErr w:type="gramEnd"/>
      <w:r w:rsidRPr="00890569">
        <w:rPr>
          <w:rFonts w:ascii="Times New Roman" w:hAnsi="Times New Roman"/>
          <w:sz w:val="28"/>
          <w:szCs w:val="28"/>
        </w:rPr>
        <w:t xml:space="preserve"> (6) измеренные уровни коррелируют с реакцией на лечение; и (7) период полураспада вещества короткий. </w:t>
      </w:r>
    </w:p>
    <w:p w:rsidR="000720FF" w:rsidRPr="00890569" w:rsidRDefault="000720FF" w:rsidP="00890569">
      <w:pPr>
        <w:autoSpaceDE w:val="0"/>
        <w:autoSpaceDN w:val="0"/>
        <w:adjustRightInd w:val="0"/>
        <w:spacing w:after="0" w:line="240" w:lineRule="auto"/>
        <w:ind w:firstLine="708"/>
        <w:jc w:val="both"/>
        <w:rPr>
          <w:rFonts w:ascii="Times New Roman" w:hAnsi="Times New Roman"/>
          <w:sz w:val="28"/>
          <w:szCs w:val="28"/>
        </w:rPr>
      </w:pPr>
      <w:r w:rsidRPr="00890569">
        <w:rPr>
          <w:rFonts w:ascii="Times New Roman" w:hAnsi="Times New Roman"/>
          <w:sz w:val="28"/>
          <w:szCs w:val="28"/>
        </w:rPr>
        <w:t xml:space="preserve">Несмотря на опубликованные в подавляющем большинстве положительные результаты, доказательства, подтверждающие высокую чувствительность и специфичность микроРНК371a-3p, не лишены ограничений. Существенным недостатком является ретроспективный характер большинства исследований, а также малое число пациентов, набранных в некоторых из них. </w:t>
      </w:r>
    </w:p>
    <w:p w:rsidR="000720FF" w:rsidRPr="00890569" w:rsidRDefault="000720FF" w:rsidP="00890569">
      <w:pPr>
        <w:autoSpaceDE w:val="0"/>
        <w:autoSpaceDN w:val="0"/>
        <w:adjustRightInd w:val="0"/>
        <w:spacing w:after="0" w:line="240" w:lineRule="auto"/>
        <w:ind w:firstLine="708"/>
        <w:jc w:val="both"/>
        <w:rPr>
          <w:rFonts w:ascii="Times New Roman" w:hAnsi="Times New Roman"/>
          <w:sz w:val="28"/>
          <w:szCs w:val="28"/>
        </w:rPr>
      </w:pPr>
      <w:r w:rsidRPr="00890569">
        <w:rPr>
          <w:rFonts w:ascii="Times New Roman" w:hAnsi="Times New Roman"/>
          <w:sz w:val="28"/>
          <w:szCs w:val="28"/>
        </w:rPr>
        <w:t xml:space="preserve">Проспективные исследования по изучению экспрессии микроРНК еще не завершены. Исследование </w:t>
      </w:r>
      <w:r w:rsidRPr="00890569">
        <w:rPr>
          <w:rFonts w:ascii="Times New Roman" w:hAnsi="Times New Roman"/>
          <w:sz w:val="28"/>
          <w:szCs w:val="28"/>
          <w:lang w:val="en-US"/>
        </w:rPr>
        <w:t>AGCT</w:t>
      </w:r>
      <w:r w:rsidRPr="00890569">
        <w:rPr>
          <w:rFonts w:ascii="Times New Roman" w:hAnsi="Times New Roman"/>
          <w:sz w:val="28"/>
          <w:szCs w:val="28"/>
        </w:rPr>
        <w:t xml:space="preserve">1531 представляет собой многоцентровое исследование </w:t>
      </w:r>
      <w:r w:rsidRPr="00890569">
        <w:rPr>
          <w:rFonts w:ascii="Times New Roman" w:hAnsi="Times New Roman"/>
          <w:sz w:val="28"/>
          <w:szCs w:val="28"/>
          <w:lang w:val="en-US"/>
        </w:rPr>
        <w:t>III</w:t>
      </w:r>
      <w:r w:rsidRPr="00890569">
        <w:rPr>
          <w:rFonts w:ascii="Times New Roman" w:hAnsi="Times New Roman"/>
          <w:sz w:val="28"/>
          <w:szCs w:val="28"/>
        </w:rPr>
        <w:t xml:space="preserve"> фазы, рандомизирующее педиатрических, подростковых и молодых взрослых пациентов с ГКО для наблюдения или адъювантного лечения с измерением микроРНК371-373 и микроРНК302 до орхиэктомии, а затем ежемесячно в течение 3 месяцев и до 2 лет. </w:t>
      </w:r>
      <w:proofErr w:type="gramStart"/>
      <w:r w:rsidRPr="00890569">
        <w:rPr>
          <w:rFonts w:ascii="Times New Roman" w:hAnsi="Times New Roman"/>
          <w:sz w:val="28"/>
          <w:szCs w:val="28"/>
          <w:lang w:val="en-US"/>
        </w:rPr>
        <w:t>S</w:t>
      </w:r>
      <w:r w:rsidRPr="00890569">
        <w:rPr>
          <w:rFonts w:ascii="Times New Roman" w:hAnsi="Times New Roman"/>
          <w:sz w:val="28"/>
          <w:szCs w:val="28"/>
        </w:rPr>
        <w:t xml:space="preserve">182 и </w:t>
      </w:r>
      <w:r w:rsidRPr="00890569">
        <w:rPr>
          <w:rFonts w:ascii="Times New Roman" w:hAnsi="Times New Roman"/>
          <w:sz w:val="28"/>
          <w:szCs w:val="28"/>
          <w:lang w:val="en-US"/>
        </w:rPr>
        <w:t>AGCT</w:t>
      </w:r>
      <w:r w:rsidRPr="00890569">
        <w:rPr>
          <w:rFonts w:ascii="Times New Roman" w:hAnsi="Times New Roman"/>
          <w:sz w:val="28"/>
          <w:szCs w:val="28"/>
        </w:rPr>
        <w:t xml:space="preserve">-1531 нацелены на оценку положительной прогностической ценности экспрессии микроРНК371 при рецидиве, и, наконец, </w:t>
      </w:r>
      <w:r w:rsidRPr="00890569">
        <w:rPr>
          <w:rFonts w:ascii="Times New Roman" w:hAnsi="Times New Roman"/>
          <w:sz w:val="28"/>
          <w:szCs w:val="28"/>
          <w:lang w:val="en-US"/>
        </w:rPr>
        <w:t>DRKS</w:t>
      </w:r>
      <w:r w:rsidRPr="00890569">
        <w:rPr>
          <w:rFonts w:ascii="Times New Roman" w:hAnsi="Times New Roman"/>
          <w:sz w:val="28"/>
          <w:szCs w:val="28"/>
        </w:rPr>
        <w:t>00019223, целью которого является оценка микроРНК371</w:t>
      </w:r>
      <w:r w:rsidRPr="00890569">
        <w:rPr>
          <w:rFonts w:ascii="Times New Roman" w:hAnsi="Times New Roman"/>
          <w:sz w:val="28"/>
          <w:szCs w:val="28"/>
          <w:lang w:val="en-US"/>
        </w:rPr>
        <w:t>a</w:t>
      </w:r>
      <w:r w:rsidRPr="00890569">
        <w:rPr>
          <w:rFonts w:ascii="Times New Roman" w:hAnsi="Times New Roman"/>
          <w:sz w:val="28"/>
          <w:szCs w:val="28"/>
        </w:rPr>
        <w:t>-3</w:t>
      </w:r>
      <w:r w:rsidRPr="00890569">
        <w:rPr>
          <w:rFonts w:ascii="Times New Roman" w:hAnsi="Times New Roman"/>
          <w:sz w:val="28"/>
          <w:szCs w:val="28"/>
          <w:lang w:val="en-US"/>
        </w:rPr>
        <w:t>p</w:t>
      </w:r>
      <w:r w:rsidRPr="00890569">
        <w:rPr>
          <w:rFonts w:ascii="Times New Roman" w:hAnsi="Times New Roman"/>
          <w:sz w:val="28"/>
          <w:szCs w:val="28"/>
        </w:rPr>
        <w:t xml:space="preserve"> у пациентов с </w:t>
      </w:r>
      <w:r w:rsidRPr="00890569">
        <w:rPr>
          <w:rFonts w:ascii="Times New Roman" w:hAnsi="Times New Roman"/>
          <w:sz w:val="28"/>
          <w:szCs w:val="28"/>
          <w:lang w:val="en-US"/>
        </w:rPr>
        <w:t>I</w:t>
      </w:r>
      <w:r w:rsidRPr="00890569">
        <w:rPr>
          <w:rFonts w:ascii="Times New Roman" w:hAnsi="Times New Roman"/>
          <w:sz w:val="28"/>
          <w:szCs w:val="28"/>
        </w:rPr>
        <w:t xml:space="preserve"> стадией ГКО яичка без адъювантного лечения </w:t>
      </w:r>
      <w:r w:rsidR="00056665" w:rsidRPr="00890569">
        <w:rPr>
          <w:rFonts w:ascii="Times New Roman" w:hAnsi="Times New Roman"/>
          <w:sz w:val="28"/>
          <w:szCs w:val="28"/>
        </w:rPr>
        <w:t>[18</w:t>
      </w:r>
      <w:r w:rsidR="004F306B" w:rsidRPr="00890569">
        <w:rPr>
          <w:rFonts w:ascii="Times New Roman" w:hAnsi="Times New Roman"/>
          <w:sz w:val="28"/>
          <w:szCs w:val="28"/>
        </w:rPr>
        <w:t>7</w:t>
      </w:r>
      <w:r w:rsidR="00056665" w:rsidRPr="00890569">
        <w:rPr>
          <w:rFonts w:ascii="Times New Roman" w:hAnsi="Times New Roman"/>
          <w:sz w:val="28"/>
          <w:szCs w:val="28"/>
        </w:rPr>
        <w:t>,1</w:t>
      </w:r>
      <w:r w:rsidR="00E81C90" w:rsidRPr="00890569">
        <w:rPr>
          <w:rFonts w:ascii="Times New Roman" w:hAnsi="Times New Roman"/>
          <w:sz w:val="28"/>
          <w:szCs w:val="28"/>
        </w:rPr>
        <w:t>8</w:t>
      </w:r>
      <w:r w:rsidR="004F306B" w:rsidRPr="00890569">
        <w:rPr>
          <w:rFonts w:ascii="Times New Roman" w:hAnsi="Times New Roman"/>
          <w:sz w:val="28"/>
          <w:szCs w:val="28"/>
        </w:rPr>
        <w:t>8</w:t>
      </w:r>
      <w:r w:rsidRPr="00890569">
        <w:rPr>
          <w:rFonts w:ascii="Times New Roman" w:hAnsi="Times New Roman"/>
          <w:sz w:val="28"/>
          <w:szCs w:val="28"/>
        </w:rPr>
        <w:t>].</w:t>
      </w:r>
      <w:proofErr w:type="gramEnd"/>
      <w:r w:rsidRPr="00890569">
        <w:rPr>
          <w:rFonts w:ascii="Times New Roman" w:hAnsi="Times New Roman"/>
          <w:sz w:val="28"/>
          <w:szCs w:val="28"/>
        </w:rPr>
        <w:t xml:space="preserve"> </w:t>
      </w:r>
    </w:p>
    <w:p w:rsidR="000720FF" w:rsidRPr="00890569" w:rsidRDefault="000720FF"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lang w:val="kk-KZ"/>
        </w:rPr>
        <w:lastRenderedPageBreak/>
        <w:t xml:space="preserve">Определение экспрессии микроРНК методом ПЦР </w:t>
      </w:r>
      <w:r w:rsidRPr="00890569">
        <w:rPr>
          <w:rFonts w:ascii="Times New Roman" w:hAnsi="Times New Roman" w:cs="Times New Roman"/>
          <w:sz w:val="28"/>
          <w:szCs w:val="28"/>
        </w:rPr>
        <w:t>относительно недорогой и быстрый метод для тестирования образцов каждого пациента во времени, предоставляя врачам ценную информацию. Недавний экономический анализ показал</w:t>
      </w:r>
      <w:r w:rsidR="002033CA" w:rsidRPr="00890569">
        <w:rPr>
          <w:rFonts w:ascii="Times New Roman" w:hAnsi="Times New Roman" w:cs="Times New Roman"/>
          <w:sz w:val="28"/>
          <w:szCs w:val="28"/>
        </w:rPr>
        <w:t>,</w:t>
      </w:r>
      <w:r w:rsidR="001625E1" w:rsidRPr="00890569">
        <w:rPr>
          <w:rFonts w:ascii="Times New Roman" w:hAnsi="Times New Roman" w:cs="Times New Roman"/>
          <w:sz w:val="28"/>
          <w:szCs w:val="28"/>
        </w:rPr>
        <w:t xml:space="preserve"> </w:t>
      </w:r>
      <w:r w:rsidRPr="00890569">
        <w:rPr>
          <w:rFonts w:ascii="Times New Roman" w:hAnsi="Times New Roman" w:cs="Times New Roman"/>
          <w:sz w:val="28"/>
          <w:szCs w:val="28"/>
        </w:rPr>
        <w:t xml:space="preserve">что </w:t>
      </w:r>
      <w:r w:rsidRPr="00890569">
        <w:rPr>
          <w:rFonts w:ascii="Times New Roman" w:hAnsi="Times New Roman" w:cs="Times New Roman"/>
          <w:sz w:val="28"/>
          <w:szCs w:val="28"/>
          <w:lang w:val="kk-KZ"/>
        </w:rPr>
        <w:t>микроРНК</w:t>
      </w:r>
      <w:r w:rsidRPr="00890569">
        <w:rPr>
          <w:rFonts w:ascii="Times New Roman" w:hAnsi="Times New Roman" w:cs="Times New Roman"/>
          <w:sz w:val="28"/>
          <w:szCs w:val="28"/>
        </w:rPr>
        <w:t>371a-3p</w:t>
      </w:r>
      <w:r w:rsidRPr="00890569">
        <w:rPr>
          <w:rFonts w:ascii="Times New Roman" w:hAnsi="Times New Roman" w:cs="Times New Roman"/>
          <w:sz w:val="28"/>
          <w:szCs w:val="28"/>
          <w:lang w:val="kk-KZ"/>
        </w:rPr>
        <w:t xml:space="preserve"> </w:t>
      </w:r>
      <w:r w:rsidRPr="00890569">
        <w:rPr>
          <w:rFonts w:ascii="Times New Roman" w:hAnsi="Times New Roman" w:cs="Times New Roman"/>
          <w:sz w:val="28"/>
          <w:szCs w:val="28"/>
        </w:rPr>
        <w:t xml:space="preserve">может снизить затраты на стратегию наблюдения за пациентами с </w:t>
      </w:r>
      <w:r w:rsidRPr="00890569">
        <w:rPr>
          <w:rFonts w:ascii="Times New Roman" w:hAnsi="Times New Roman" w:cs="Times New Roman"/>
          <w:sz w:val="28"/>
          <w:szCs w:val="28"/>
          <w:lang w:val="kk-KZ"/>
        </w:rPr>
        <w:t>ГКО</w:t>
      </w:r>
      <w:r w:rsidRPr="00890569">
        <w:rPr>
          <w:rFonts w:ascii="Times New Roman" w:hAnsi="Times New Roman" w:cs="Times New Roman"/>
          <w:sz w:val="28"/>
          <w:szCs w:val="28"/>
        </w:rPr>
        <w:t xml:space="preserve"> на целых 44%, особенно за счет сокращения объема необходимой визуализации в случаях с маркер - отрицательными пациентами [</w:t>
      </w:r>
      <w:r w:rsidRPr="00890569">
        <w:rPr>
          <w:rFonts w:ascii="Times New Roman" w:hAnsi="Times New Roman" w:cs="Times New Roman"/>
          <w:sz w:val="28"/>
          <w:szCs w:val="28"/>
          <w:lang w:val="kk-KZ"/>
        </w:rPr>
        <w:t>1</w:t>
      </w:r>
      <w:r w:rsidR="00C012FC" w:rsidRPr="00890569">
        <w:rPr>
          <w:rFonts w:ascii="Times New Roman" w:hAnsi="Times New Roman" w:cs="Times New Roman"/>
          <w:sz w:val="28"/>
          <w:szCs w:val="28"/>
        </w:rPr>
        <w:t>8</w:t>
      </w:r>
      <w:r w:rsidR="004F306B" w:rsidRPr="00890569">
        <w:rPr>
          <w:rFonts w:ascii="Times New Roman" w:hAnsi="Times New Roman" w:cs="Times New Roman"/>
          <w:sz w:val="28"/>
          <w:szCs w:val="28"/>
        </w:rPr>
        <w:t>9</w:t>
      </w:r>
      <w:r w:rsidRPr="00890569">
        <w:rPr>
          <w:rFonts w:ascii="Times New Roman" w:hAnsi="Times New Roman" w:cs="Times New Roman"/>
          <w:sz w:val="28"/>
          <w:szCs w:val="28"/>
        </w:rPr>
        <w:t>]</w:t>
      </w:r>
      <w:r w:rsidRPr="00890569">
        <w:rPr>
          <w:rFonts w:ascii="Times New Roman" w:hAnsi="Times New Roman" w:cs="Times New Roman"/>
          <w:sz w:val="24"/>
          <w:szCs w:val="24"/>
        </w:rPr>
        <w:t>.</w:t>
      </w:r>
      <w:r w:rsidRPr="00890569">
        <w:rPr>
          <w:rFonts w:ascii="Times New Roman" w:hAnsi="Times New Roman" w:cs="Times New Roman"/>
          <w:sz w:val="28"/>
          <w:szCs w:val="28"/>
        </w:rPr>
        <w:t xml:space="preserve"> </w:t>
      </w:r>
    </w:p>
    <w:p w:rsidR="00DF77BA" w:rsidRPr="00890569" w:rsidRDefault="00DF77BA"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rPr>
        <w:t xml:space="preserve">Хочется отметить,  что большинство исследований на сегодняшний день сосредоточены на ГКО в яичках и ГКО 2-го типа у молодых взрослых. Наша работа является одной из единичных исследовании у педиатрических пациентов  не только с  тестикулярной, но и овариальной и экстрагонадной локализацией опухоли. Например, в  исследовании </w:t>
      </w:r>
      <w:r w:rsidRPr="00890569">
        <w:rPr>
          <w:rFonts w:ascii="Times New Roman" w:hAnsi="Times New Roman" w:cs="Times New Roman"/>
          <w:sz w:val="28"/>
          <w:szCs w:val="28"/>
          <w:lang w:val="en-US"/>
        </w:rPr>
        <w:t>M</w:t>
      </w:r>
      <w:r w:rsidRPr="00890569">
        <w:rPr>
          <w:rFonts w:ascii="Times New Roman" w:hAnsi="Times New Roman" w:cs="Times New Roman"/>
          <w:sz w:val="28"/>
          <w:szCs w:val="28"/>
        </w:rPr>
        <w:t>.</w:t>
      </w:r>
      <w:r w:rsidRPr="00890569">
        <w:rPr>
          <w:rFonts w:ascii="Times New Roman" w:hAnsi="Times New Roman" w:cs="Times New Roman"/>
          <w:sz w:val="28"/>
          <w:szCs w:val="28"/>
          <w:lang w:val="en-US"/>
        </w:rPr>
        <w:t>Murray</w:t>
      </w:r>
      <w:r w:rsidRPr="00890569">
        <w:rPr>
          <w:rFonts w:ascii="Times New Roman" w:hAnsi="Times New Roman" w:cs="Times New Roman"/>
          <w:sz w:val="28"/>
          <w:szCs w:val="28"/>
        </w:rPr>
        <w:t xml:space="preserve"> </w:t>
      </w:r>
      <w:r w:rsidRPr="00890569">
        <w:rPr>
          <w:rFonts w:ascii="Times New Roman" w:hAnsi="Times New Roman" w:cs="Times New Roman"/>
          <w:sz w:val="28"/>
          <w:szCs w:val="28"/>
          <w:lang w:val="kk-KZ"/>
        </w:rPr>
        <w:t xml:space="preserve"> и соавторов были включены 22 детей в возрасте до 16 лет  </w:t>
      </w:r>
      <w:proofErr w:type="gramStart"/>
      <w:r w:rsidRPr="00890569">
        <w:rPr>
          <w:rFonts w:ascii="Times New Roman" w:hAnsi="Times New Roman" w:cs="Times New Roman"/>
          <w:sz w:val="28"/>
          <w:szCs w:val="28"/>
          <w:lang w:val="kk-KZ"/>
        </w:rPr>
        <w:t>с</w:t>
      </w:r>
      <w:proofErr w:type="gramEnd"/>
      <w:r w:rsidRPr="00890569">
        <w:rPr>
          <w:rFonts w:ascii="Times New Roman" w:hAnsi="Times New Roman" w:cs="Times New Roman"/>
          <w:sz w:val="28"/>
          <w:szCs w:val="28"/>
          <w:lang w:val="kk-KZ"/>
        </w:rPr>
        <w:t xml:space="preserve"> злокачественным ГКО, из них в 22 случаях было поражение яичка. 1 пациент был с овариальной, 1 пациент с опухолью крестцово-копчиковой области </w:t>
      </w:r>
      <w:r w:rsidRPr="00890569">
        <w:rPr>
          <w:rFonts w:ascii="Times New Roman" w:hAnsi="Times New Roman" w:cs="Times New Roman"/>
          <w:sz w:val="28"/>
          <w:szCs w:val="28"/>
        </w:rPr>
        <w:t>[</w:t>
      </w:r>
      <w:r w:rsidR="004852EF" w:rsidRPr="00890569">
        <w:rPr>
          <w:rFonts w:ascii="Times New Roman" w:hAnsi="Times New Roman" w:cs="Times New Roman"/>
          <w:sz w:val="28"/>
          <w:szCs w:val="28"/>
        </w:rPr>
        <w:t>151,</w:t>
      </w:r>
      <w:r w:rsidR="004852EF" w:rsidRPr="00890569">
        <w:rPr>
          <w:rFonts w:ascii="Times New Roman" w:hAnsi="Times New Roman" w:cs="Times New Roman"/>
          <w:sz w:val="28"/>
          <w:szCs w:val="28"/>
          <w:lang w:val="en-US"/>
        </w:rPr>
        <w:t>p</w:t>
      </w:r>
      <w:r w:rsidR="004852EF" w:rsidRPr="00890569">
        <w:rPr>
          <w:rFonts w:ascii="Times New Roman" w:hAnsi="Times New Roman" w:cs="Times New Roman"/>
          <w:sz w:val="28"/>
          <w:szCs w:val="28"/>
        </w:rPr>
        <w:t xml:space="preserve">. </w:t>
      </w:r>
      <w:r w:rsidRPr="00890569">
        <w:rPr>
          <w:rFonts w:ascii="Times New Roman" w:hAnsi="Times New Roman" w:cs="Times New Roman"/>
          <w:sz w:val="28"/>
          <w:szCs w:val="28"/>
        </w:rPr>
        <w:t>14</w:t>
      </w:r>
      <w:r w:rsidR="004852EF" w:rsidRPr="00890569">
        <w:rPr>
          <w:rFonts w:ascii="Times New Roman" w:hAnsi="Times New Roman" w:cs="Times New Roman"/>
          <w:sz w:val="28"/>
          <w:szCs w:val="28"/>
        </w:rPr>
        <w:t>1</w:t>
      </w:r>
      <w:r w:rsidRPr="00890569">
        <w:rPr>
          <w:rFonts w:ascii="Times New Roman" w:hAnsi="Times New Roman" w:cs="Times New Roman"/>
          <w:sz w:val="28"/>
          <w:szCs w:val="28"/>
        </w:rPr>
        <w:t>]</w:t>
      </w:r>
      <w:r w:rsidRPr="00890569">
        <w:rPr>
          <w:rFonts w:ascii="Times New Roman" w:hAnsi="Times New Roman" w:cs="Times New Roman"/>
          <w:sz w:val="28"/>
          <w:szCs w:val="28"/>
          <w:lang w:val="kk-KZ"/>
        </w:rPr>
        <w:t xml:space="preserve">.  </w:t>
      </w:r>
    </w:p>
    <w:p w:rsidR="00FE5B9F" w:rsidRPr="00890569" w:rsidRDefault="000720FF" w:rsidP="00890569">
      <w:pPr>
        <w:pStyle w:val="a5"/>
        <w:ind w:firstLine="567"/>
        <w:jc w:val="both"/>
        <w:rPr>
          <w:rFonts w:ascii="Times New Roman" w:hAnsi="Times New Roman" w:cs="Times New Roman"/>
          <w:sz w:val="28"/>
          <w:szCs w:val="28"/>
        </w:rPr>
      </w:pPr>
      <w:r w:rsidRPr="00890569">
        <w:rPr>
          <w:rFonts w:ascii="Times New Roman" w:hAnsi="Times New Roman" w:cs="Times New Roman"/>
          <w:sz w:val="28"/>
          <w:szCs w:val="28"/>
          <w:lang w:val="kk-KZ"/>
        </w:rPr>
        <w:t xml:space="preserve">Основываясь на собственных данных </w:t>
      </w:r>
      <w:r w:rsidRPr="00890569">
        <w:rPr>
          <w:rFonts w:ascii="Times New Roman" w:hAnsi="Times New Roman" w:cs="Times New Roman"/>
          <w:sz w:val="28"/>
          <w:szCs w:val="28"/>
        </w:rPr>
        <w:t>мы считаем, что не только микроРНК371, но микроРНК367, 372,373 и 302</w:t>
      </w:r>
      <w:r w:rsidRPr="00890569">
        <w:rPr>
          <w:rFonts w:ascii="Times New Roman" w:hAnsi="Times New Roman" w:cs="Times New Roman"/>
          <w:sz w:val="28"/>
          <w:szCs w:val="28"/>
          <w:lang w:val="en-US"/>
        </w:rPr>
        <w:t>d</w:t>
      </w:r>
      <w:r w:rsidRPr="00890569">
        <w:rPr>
          <w:rFonts w:ascii="Times New Roman" w:hAnsi="Times New Roman" w:cs="Times New Roman"/>
          <w:sz w:val="28"/>
          <w:szCs w:val="28"/>
        </w:rPr>
        <w:t xml:space="preserve"> могут быть использованы в совокупности с имеющимися факторами прогноза для мониторинга заболевания и выявления субклинических рецидивов опухоли, а также проводить наблюдение за пациентами с локализованным заболеванием, избегая при этом чрезмерного лечения адъювантной химиотерапией. Дополнение существующих классических маркеров этими новыми биомаркерами даст ответы на более конкретные клинические вопросы, способствуя персонализированной и точной медицине. Перспектива применения микроРНК в клинической практике имеет множество приложений, такие как ранняя диагностика, прогнозирование и мониторинг заболевания, возможность их использования в терапии злокачественной патологии в качестве </w:t>
      </w:r>
      <w:r w:rsidR="006716D1" w:rsidRPr="00890569">
        <w:rPr>
          <w:rFonts w:ascii="Times New Roman" w:hAnsi="Times New Roman" w:cs="Times New Roman"/>
          <w:sz w:val="28"/>
          <w:szCs w:val="28"/>
        </w:rPr>
        <w:t xml:space="preserve">потенциальных </w:t>
      </w:r>
      <w:r w:rsidRPr="00890569">
        <w:rPr>
          <w:rFonts w:ascii="Times New Roman" w:hAnsi="Times New Roman" w:cs="Times New Roman"/>
          <w:sz w:val="28"/>
          <w:szCs w:val="28"/>
        </w:rPr>
        <w:t>мишеней таргетных препаратов.</w:t>
      </w:r>
    </w:p>
    <w:p w:rsidR="002033CA" w:rsidRPr="00890569" w:rsidRDefault="002033CA" w:rsidP="00890569">
      <w:pPr>
        <w:pStyle w:val="a5"/>
        <w:rPr>
          <w:rFonts w:ascii="Times New Roman" w:hAnsi="Times New Roman" w:cs="Times New Roman"/>
          <w:sz w:val="28"/>
          <w:szCs w:val="28"/>
          <w:shd w:val="clear" w:color="auto" w:fill="FFFFFF"/>
        </w:rPr>
      </w:pPr>
    </w:p>
    <w:p w:rsidR="000720FF" w:rsidRPr="00890569" w:rsidRDefault="00A23651" w:rsidP="00890569">
      <w:pPr>
        <w:pStyle w:val="a5"/>
        <w:ind w:firstLine="567"/>
        <w:jc w:val="both"/>
        <w:outlineLvl w:val="0"/>
        <w:rPr>
          <w:rFonts w:ascii="Times New Roman" w:hAnsi="Times New Roman" w:cs="Times New Roman"/>
          <w:sz w:val="28"/>
          <w:szCs w:val="28"/>
        </w:rPr>
      </w:pPr>
      <w:bookmarkStart w:id="30" w:name="_Toc159281875"/>
      <w:r w:rsidRPr="00890569">
        <w:rPr>
          <w:rFonts w:ascii="Times New Roman" w:hAnsi="Times New Roman" w:cs="Times New Roman"/>
          <w:b/>
          <w:sz w:val="28"/>
          <w:szCs w:val="28"/>
        </w:rPr>
        <w:t>ЗАКЛЮЧЕН</w:t>
      </w:r>
      <w:r w:rsidR="00291465" w:rsidRPr="00890569">
        <w:rPr>
          <w:rFonts w:ascii="Times New Roman" w:hAnsi="Times New Roman" w:cs="Times New Roman"/>
          <w:b/>
          <w:sz w:val="28"/>
          <w:szCs w:val="28"/>
        </w:rPr>
        <w:t>ИЕ</w:t>
      </w:r>
      <w:bookmarkEnd w:id="30"/>
    </w:p>
    <w:p w:rsidR="00034C9E" w:rsidRPr="00890569" w:rsidRDefault="00F05357" w:rsidP="00890569">
      <w:pPr>
        <w:pStyle w:val="a3"/>
        <w:numPr>
          <w:ilvl w:val="0"/>
          <w:numId w:val="9"/>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890569">
        <w:rPr>
          <w:rFonts w:ascii="Times New Roman" w:hAnsi="Times New Roman"/>
          <w:sz w:val="28"/>
          <w:szCs w:val="28"/>
        </w:rPr>
        <w:t xml:space="preserve">Общая </w:t>
      </w:r>
      <w:r w:rsidR="00E61E2B" w:rsidRPr="00890569">
        <w:rPr>
          <w:rFonts w:ascii="Times New Roman" w:hAnsi="Times New Roman"/>
          <w:sz w:val="28"/>
          <w:szCs w:val="28"/>
        </w:rPr>
        <w:t xml:space="preserve">пятилетняя </w:t>
      </w:r>
      <w:r w:rsidRPr="00890569">
        <w:rPr>
          <w:rFonts w:ascii="Times New Roman" w:hAnsi="Times New Roman"/>
          <w:sz w:val="28"/>
          <w:szCs w:val="28"/>
        </w:rPr>
        <w:t>в</w:t>
      </w:r>
      <w:r w:rsidR="00034C9E" w:rsidRPr="00890569">
        <w:rPr>
          <w:rFonts w:ascii="Times New Roman" w:hAnsi="Times New Roman"/>
          <w:sz w:val="28"/>
          <w:szCs w:val="28"/>
        </w:rPr>
        <w:t>ыжи</w:t>
      </w:r>
      <w:r w:rsidRPr="00890569">
        <w:rPr>
          <w:rFonts w:ascii="Times New Roman" w:hAnsi="Times New Roman"/>
          <w:sz w:val="28"/>
          <w:szCs w:val="28"/>
        </w:rPr>
        <w:t>в</w:t>
      </w:r>
      <w:r w:rsidR="00034C9E" w:rsidRPr="00890569">
        <w:rPr>
          <w:rFonts w:ascii="Times New Roman" w:hAnsi="Times New Roman"/>
          <w:sz w:val="28"/>
          <w:szCs w:val="28"/>
        </w:rPr>
        <w:t>аемость</w:t>
      </w:r>
      <w:r w:rsidRPr="00890569">
        <w:rPr>
          <w:rFonts w:ascii="Times New Roman" w:hAnsi="Times New Roman"/>
          <w:sz w:val="28"/>
          <w:szCs w:val="28"/>
        </w:rPr>
        <w:t xml:space="preserve"> </w:t>
      </w:r>
      <w:r w:rsidR="00BB3917" w:rsidRPr="00890569">
        <w:rPr>
          <w:rFonts w:ascii="Times New Roman" w:hAnsi="Times New Roman"/>
          <w:sz w:val="28"/>
          <w:szCs w:val="28"/>
          <w:lang w:val="kk-KZ"/>
        </w:rPr>
        <w:t xml:space="preserve">всех </w:t>
      </w:r>
      <w:r w:rsidRPr="00890569">
        <w:rPr>
          <w:rFonts w:ascii="Times New Roman" w:hAnsi="Times New Roman"/>
          <w:sz w:val="28"/>
          <w:szCs w:val="28"/>
        </w:rPr>
        <w:t>пациентов включенных в данное исследование составил</w:t>
      </w:r>
      <w:r w:rsidR="00D91BAF" w:rsidRPr="00890569">
        <w:rPr>
          <w:rFonts w:ascii="Times New Roman" w:hAnsi="Times New Roman"/>
          <w:sz w:val="28"/>
          <w:szCs w:val="28"/>
        </w:rPr>
        <w:t>а</w:t>
      </w:r>
      <w:r w:rsidRPr="00890569">
        <w:rPr>
          <w:rFonts w:ascii="Times New Roman" w:hAnsi="Times New Roman"/>
          <w:sz w:val="28"/>
          <w:szCs w:val="28"/>
        </w:rPr>
        <w:t xml:space="preserve"> 8</w:t>
      </w:r>
      <w:r w:rsidR="00114DA8" w:rsidRPr="00890569">
        <w:rPr>
          <w:rFonts w:ascii="Times New Roman" w:hAnsi="Times New Roman"/>
          <w:sz w:val="28"/>
          <w:szCs w:val="28"/>
        </w:rPr>
        <w:t>4</w:t>
      </w:r>
      <w:r w:rsidR="00D91BAF" w:rsidRPr="00890569">
        <w:rPr>
          <w:rFonts w:ascii="Times New Roman" w:hAnsi="Times New Roman"/>
          <w:sz w:val="28"/>
          <w:szCs w:val="28"/>
        </w:rPr>
        <w:t>%</w:t>
      </w:r>
      <w:r w:rsidRPr="00890569">
        <w:rPr>
          <w:rFonts w:ascii="Times New Roman" w:hAnsi="Times New Roman"/>
          <w:sz w:val="28"/>
          <w:szCs w:val="28"/>
        </w:rPr>
        <w:t>, бессо</w:t>
      </w:r>
      <w:r w:rsidR="00E61E2B" w:rsidRPr="00890569">
        <w:rPr>
          <w:rFonts w:ascii="Times New Roman" w:hAnsi="Times New Roman"/>
          <w:sz w:val="28"/>
          <w:szCs w:val="28"/>
        </w:rPr>
        <w:t>б</w:t>
      </w:r>
      <w:r w:rsidRPr="00890569">
        <w:rPr>
          <w:rFonts w:ascii="Times New Roman" w:hAnsi="Times New Roman"/>
          <w:sz w:val="28"/>
          <w:szCs w:val="28"/>
        </w:rPr>
        <w:t>ытийная выжи</w:t>
      </w:r>
      <w:r w:rsidR="00E61E2B" w:rsidRPr="00890569">
        <w:rPr>
          <w:rFonts w:ascii="Times New Roman" w:hAnsi="Times New Roman"/>
          <w:sz w:val="28"/>
          <w:szCs w:val="28"/>
        </w:rPr>
        <w:t>в</w:t>
      </w:r>
      <w:r w:rsidRPr="00890569">
        <w:rPr>
          <w:rFonts w:ascii="Times New Roman" w:hAnsi="Times New Roman"/>
          <w:sz w:val="28"/>
          <w:szCs w:val="28"/>
        </w:rPr>
        <w:t xml:space="preserve">аемость </w:t>
      </w:r>
      <w:r w:rsidR="00114DA8" w:rsidRPr="00890569">
        <w:rPr>
          <w:rFonts w:ascii="Times New Roman" w:hAnsi="Times New Roman"/>
          <w:sz w:val="28"/>
          <w:szCs w:val="28"/>
        </w:rPr>
        <w:t>79</w:t>
      </w:r>
      <w:r w:rsidRPr="00890569">
        <w:rPr>
          <w:rFonts w:ascii="Times New Roman" w:hAnsi="Times New Roman"/>
          <w:sz w:val="28"/>
          <w:szCs w:val="28"/>
        </w:rPr>
        <w:t xml:space="preserve">%. В группе злокачественных ГКО общая </w:t>
      </w:r>
      <w:r w:rsidR="00E61E2B" w:rsidRPr="00890569">
        <w:rPr>
          <w:rFonts w:ascii="Times New Roman" w:hAnsi="Times New Roman"/>
          <w:sz w:val="28"/>
          <w:szCs w:val="28"/>
        </w:rPr>
        <w:t xml:space="preserve">пятилетняя </w:t>
      </w:r>
      <w:r w:rsidRPr="00890569">
        <w:rPr>
          <w:rFonts w:ascii="Times New Roman" w:hAnsi="Times New Roman"/>
          <w:sz w:val="28"/>
          <w:szCs w:val="28"/>
        </w:rPr>
        <w:t xml:space="preserve">выживаемость </w:t>
      </w:r>
      <w:r w:rsidR="002033CA" w:rsidRPr="00890569">
        <w:rPr>
          <w:rFonts w:ascii="Times New Roman" w:hAnsi="Times New Roman"/>
          <w:sz w:val="28"/>
          <w:szCs w:val="28"/>
        </w:rPr>
        <w:t>-</w:t>
      </w:r>
      <w:r w:rsidRPr="00890569">
        <w:rPr>
          <w:rFonts w:ascii="Times New Roman" w:hAnsi="Times New Roman"/>
          <w:sz w:val="28"/>
          <w:szCs w:val="28"/>
        </w:rPr>
        <w:t xml:space="preserve"> 8</w:t>
      </w:r>
      <w:r w:rsidR="00114DA8" w:rsidRPr="00890569">
        <w:rPr>
          <w:rFonts w:ascii="Times New Roman" w:hAnsi="Times New Roman"/>
          <w:sz w:val="28"/>
          <w:szCs w:val="28"/>
        </w:rPr>
        <w:t>1</w:t>
      </w:r>
      <w:r w:rsidRPr="00890569">
        <w:rPr>
          <w:rFonts w:ascii="Times New Roman" w:hAnsi="Times New Roman"/>
          <w:sz w:val="28"/>
          <w:szCs w:val="28"/>
        </w:rPr>
        <w:t xml:space="preserve">%, бессобытийная </w:t>
      </w:r>
      <w:r w:rsidR="002033CA" w:rsidRPr="00890569">
        <w:rPr>
          <w:rFonts w:ascii="Times New Roman" w:hAnsi="Times New Roman"/>
          <w:sz w:val="28"/>
          <w:szCs w:val="28"/>
        </w:rPr>
        <w:t>-</w:t>
      </w:r>
      <w:r w:rsidRPr="00890569">
        <w:rPr>
          <w:rFonts w:ascii="Times New Roman" w:hAnsi="Times New Roman"/>
          <w:sz w:val="28"/>
          <w:szCs w:val="28"/>
        </w:rPr>
        <w:t xml:space="preserve"> </w:t>
      </w:r>
      <w:r w:rsidR="00114DA8" w:rsidRPr="00890569">
        <w:rPr>
          <w:rFonts w:ascii="Times New Roman" w:hAnsi="Times New Roman"/>
          <w:sz w:val="28"/>
          <w:szCs w:val="28"/>
        </w:rPr>
        <w:t>73</w:t>
      </w:r>
      <w:r w:rsidRPr="00890569">
        <w:rPr>
          <w:rFonts w:ascii="Times New Roman" w:hAnsi="Times New Roman"/>
          <w:sz w:val="28"/>
          <w:szCs w:val="28"/>
        </w:rPr>
        <w:t xml:space="preserve">%. </w:t>
      </w:r>
    </w:p>
    <w:p w:rsidR="000F7DCD" w:rsidRPr="00890569" w:rsidRDefault="002033CA" w:rsidP="00890569">
      <w:pPr>
        <w:pStyle w:val="a5"/>
        <w:numPr>
          <w:ilvl w:val="0"/>
          <w:numId w:val="9"/>
        </w:numPr>
        <w:tabs>
          <w:tab w:val="left" w:pos="993"/>
        </w:tabs>
        <w:ind w:left="0" w:firstLine="567"/>
        <w:jc w:val="both"/>
        <w:rPr>
          <w:rFonts w:ascii="Times New Roman" w:hAnsi="Times New Roman" w:cs="Times New Roman"/>
          <w:sz w:val="28"/>
          <w:szCs w:val="28"/>
        </w:rPr>
      </w:pPr>
      <w:r w:rsidRPr="00890569">
        <w:rPr>
          <w:rFonts w:ascii="Times New Roman" w:hAnsi="Times New Roman" w:cs="Times New Roman"/>
          <w:sz w:val="28"/>
          <w:szCs w:val="28"/>
        </w:rPr>
        <w:t>Неблагоприятными факторами прогноза у детей с экстракраниальными ГКО являются: э</w:t>
      </w:r>
      <w:r w:rsidR="000720FF" w:rsidRPr="00890569">
        <w:rPr>
          <w:rFonts w:ascii="Times New Roman" w:hAnsi="Times New Roman" w:cs="Times New Roman"/>
          <w:sz w:val="28"/>
          <w:szCs w:val="28"/>
        </w:rPr>
        <w:t>кстрагонадное расположение опухоли</w:t>
      </w:r>
      <w:r w:rsidR="009552B7" w:rsidRPr="00890569">
        <w:rPr>
          <w:rFonts w:ascii="Times New Roman" w:hAnsi="Times New Roman" w:cs="Times New Roman"/>
          <w:sz w:val="28"/>
          <w:szCs w:val="28"/>
        </w:rPr>
        <w:t xml:space="preserve"> (</w:t>
      </w:r>
      <w:r w:rsidR="009552B7" w:rsidRPr="00890569">
        <w:rPr>
          <w:rFonts w:ascii="Times New Roman" w:hAnsi="Times New Roman" w:cs="Times New Roman"/>
          <w:sz w:val="28"/>
          <w:szCs w:val="28"/>
          <w:lang w:val="en-US"/>
        </w:rPr>
        <w:t>p</w:t>
      </w:r>
      <w:r w:rsidR="009552B7" w:rsidRPr="00890569">
        <w:rPr>
          <w:rFonts w:ascii="Times New Roman" w:hAnsi="Times New Roman" w:cs="Times New Roman"/>
          <w:sz w:val="28"/>
          <w:szCs w:val="28"/>
        </w:rPr>
        <w:t>&lt;0,0</w:t>
      </w:r>
      <w:r w:rsidR="00114DA8" w:rsidRPr="00890569">
        <w:rPr>
          <w:rFonts w:ascii="Times New Roman" w:hAnsi="Times New Roman" w:cs="Times New Roman"/>
          <w:sz w:val="28"/>
          <w:szCs w:val="28"/>
        </w:rPr>
        <w:t>0</w:t>
      </w:r>
      <w:r w:rsidR="009552B7" w:rsidRPr="00890569">
        <w:rPr>
          <w:rFonts w:ascii="Times New Roman" w:hAnsi="Times New Roman" w:cs="Times New Roman"/>
          <w:sz w:val="28"/>
          <w:szCs w:val="28"/>
        </w:rPr>
        <w:t>01)</w:t>
      </w:r>
      <w:r w:rsidR="000720FF" w:rsidRPr="00890569">
        <w:rPr>
          <w:rFonts w:ascii="Times New Roman" w:hAnsi="Times New Roman" w:cs="Times New Roman"/>
          <w:sz w:val="28"/>
          <w:szCs w:val="28"/>
        </w:rPr>
        <w:t>, распространенная стадия заболевания</w:t>
      </w:r>
      <w:r w:rsidR="009552B7" w:rsidRPr="00890569">
        <w:rPr>
          <w:rFonts w:ascii="Times New Roman" w:hAnsi="Times New Roman" w:cs="Times New Roman"/>
          <w:sz w:val="28"/>
          <w:szCs w:val="28"/>
        </w:rPr>
        <w:t xml:space="preserve"> (</w:t>
      </w:r>
      <w:r w:rsidR="009552B7" w:rsidRPr="00890569">
        <w:rPr>
          <w:rFonts w:ascii="Times New Roman" w:hAnsi="Times New Roman" w:cs="Times New Roman"/>
          <w:sz w:val="28"/>
          <w:szCs w:val="28"/>
          <w:lang w:val="en-US"/>
        </w:rPr>
        <w:t>p</w:t>
      </w:r>
      <w:r w:rsidR="009552B7" w:rsidRPr="00890569">
        <w:rPr>
          <w:rFonts w:ascii="Times New Roman" w:hAnsi="Times New Roman" w:cs="Times New Roman"/>
          <w:sz w:val="28"/>
          <w:szCs w:val="28"/>
        </w:rPr>
        <w:t>=0,01</w:t>
      </w:r>
      <w:r w:rsidR="00114DA8" w:rsidRPr="00890569">
        <w:rPr>
          <w:rFonts w:ascii="Times New Roman" w:hAnsi="Times New Roman" w:cs="Times New Roman"/>
          <w:sz w:val="28"/>
          <w:szCs w:val="28"/>
        </w:rPr>
        <w:t>41)</w:t>
      </w:r>
      <w:r w:rsidR="000720FF" w:rsidRPr="00890569">
        <w:rPr>
          <w:rFonts w:ascii="Times New Roman" w:hAnsi="Times New Roman" w:cs="Times New Roman"/>
          <w:sz w:val="28"/>
          <w:szCs w:val="28"/>
        </w:rPr>
        <w:t xml:space="preserve">, </w:t>
      </w:r>
      <w:r w:rsidR="004A67D8" w:rsidRPr="00890569">
        <w:rPr>
          <w:rFonts w:ascii="Times New Roman" w:hAnsi="Times New Roman" w:cs="Times New Roman"/>
          <w:sz w:val="28"/>
          <w:szCs w:val="28"/>
        </w:rPr>
        <w:t>ини</w:t>
      </w:r>
      <w:r w:rsidR="00B34F44" w:rsidRPr="00890569">
        <w:rPr>
          <w:rFonts w:ascii="Times New Roman" w:hAnsi="Times New Roman" w:cs="Times New Roman"/>
          <w:sz w:val="28"/>
          <w:szCs w:val="28"/>
        </w:rPr>
        <w:t>ц</w:t>
      </w:r>
      <w:r w:rsidR="004A67D8" w:rsidRPr="00890569">
        <w:rPr>
          <w:rFonts w:ascii="Times New Roman" w:hAnsi="Times New Roman" w:cs="Times New Roman"/>
          <w:sz w:val="28"/>
          <w:szCs w:val="28"/>
        </w:rPr>
        <w:t>и</w:t>
      </w:r>
      <w:r w:rsidR="00B34F44" w:rsidRPr="00890569">
        <w:rPr>
          <w:rFonts w:ascii="Times New Roman" w:hAnsi="Times New Roman" w:cs="Times New Roman"/>
          <w:sz w:val="28"/>
          <w:szCs w:val="28"/>
        </w:rPr>
        <w:t>альный уровень АФП более 10 000нг/мл (</w:t>
      </w:r>
      <w:proofErr w:type="gramStart"/>
      <w:r w:rsidR="00043C72" w:rsidRPr="00890569">
        <w:rPr>
          <w:rFonts w:ascii="Times New Roman" w:hAnsi="Times New Roman" w:cs="Times New Roman"/>
          <w:sz w:val="28"/>
          <w:szCs w:val="28"/>
        </w:rPr>
        <w:t>р</w:t>
      </w:r>
      <w:proofErr w:type="gramEnd"/>
      <w:r w:rsidR="00043C72" w:rsidRPr="00890569">
        <w:rPr>
          <w:rFonts w:ascii="Times New Roman" w:hAnsi="Times New Roman" w:cs="Times New Roman"/>
          <w:sz w:val="28"/>
          <w:szCs w:val="28"/>
        </w:rPr>
        <w:t>=</w:t>
      </w:r>
      <w:r w:rsidR="00B34F44" w:rsidRPr="00890569">
        <w:rPr>
          <w:rFonts w:ascii="Times New Roman" w:hAnsi="Times New Roman" w:cs="Times New Roman"/>
          <w:sz w:val="28"/>
          <w:szCs w:val="28"/>
        </w:rPr>
        <w:t>0,0216),</w:t>
      </w:r>
      <w:r w:rsidR="000D73B9" w:rsidRPr="00890569">
        <w:rPr>
          <w:rFonts w:ascii="Times New Roman" w:hAnsi="Times New Roman" w:cs="Times New Roman"/>
          <w:sz w:val="28"/>
          <w:szCs w:val="28"/>
        </w:rPr>
        <w:t xml:space="preserve"> </w:t>
      </w:r>
      <w:r w:rsidR="000720FF" w:rsidRPr="00890569">
        <w:rPr>
          <w:rFonts w:ascii="Times New Roman" w:hAnsi="Times New Roman" w:cs="Times New Roman"/>
          <w:sz w:val="28"/>
          <w:szCs w:val="28"/>
        </w:rPr>
        <w:t>замедлен</w:t>
      </w:r>
      <w:r w:rsidR="00BB3917" w:rsidRPr="00890569">
        <w:rPr>
          <w:rFonts w:ascii="Times New Roman" w:hAnsi="Times New Roman" w:cs="Times New Roman"/>
          <w:sz w:val="28"/>
          <w:szCs w:val="28"/>
          <w:lang w:val="kk-KZ"/>
        </w:rPr>
        <w:t xml:space="preserve">ная </w:t>
      </w:r>
      <w:r w:rsidR="000720FF" w:rsidRPr="00890569">
        <w:rPr>
          <w:rFonts w:ascii="Times New Roman" w:hAnsi="Times New Roman" w:cs="Times New Roman"/>
          <w:sz w:val="28"/>
          <w:szCs w:val="28"/>
        </w:rPr>
        <w:t>кинетик</w:t>
      </w:r>
      <w:r w:rsidR="00BB3917" w:rsidRPr="00890569">
        <w:rPr>
          <w:rFonts w:ascii="Times New Roman" w:hAnsi="Times New Roman" w:cs="Times New Roman"/>
          <w:sz w:val="28"/>
          <w:szCs w:val="28"/>
          <w:lang w:val="kk-KZ"/>
        </w:rPr>
        <w:t>а</w:t>
      </w:r>
      <w:r w:rsidR="000720FF" w:rsidRPr="00890569">
        <w:rPr>
          <w:rFonts w:ascii="Times New Roman" w:hAnsi="Times New Roman" w:cs="Times New Roman"/>
          <w:sz w:val="28"/>
          <w:szCs w:val="28"/>
        </w:rPr>
        <w:t xml:space="preserve"> АФП</w:t>
      </w:r>
      <w:r w:rsidR="000D73B9" w:rsidRPr="00890569">
        <w:rPr>
          <w:rFonts w:ascii="Times New Roman" w:hAnsi="Times New Roman" w:cs="Times New Roman"/>
          <w:sz w:val="28"/>
          <w:szCs w:val="28"/>
        </w:rPr>
        <w:t xml:space="preserve"> (</w:t>
      </w:r>
      <w:r w:rsidR="000D73B9" w:rsidRPr="00890569">
        <w:rPr>
          <w:rFonts w:ascii="Times New Roman" w:hAnsi="Times New Roman" w:cs="Times New Roman"/>
          <w:sz w:val="28"/>
          <w:szCs w:val="28"/>
          <w:lang w:val="en-US"/>
        </w:rPr>
        <w:t>p</w:t>
      </w:r>
      <w:r w:rsidR="00114DA8" w:rsidRPr="00890569">
        <w:rPr>
          <w:rFonts w:ascii="Times New Roman" w:hAnsi="Times New Roman" w:cs="Times New Roman"/>
          <w:sz w:val="28"/>
          <w:szCs w:val="28"/>
        </w:rPr>
        <w:t>=</w:t>
      </w:r>
      <w:r w:rsidR="000D73B9" w:rsidRPr="00890569">
        <w:rPr>
          <w:rFonts w:ascii="Times New Roman" w:hAnsi="Times New Roman" w:cs="Times New Roman"/>
          <w:sz w:val="28"/>
          <w:szCs w:val="28"/>
        </w:rPr>
        <w:t>0,00</w:t>
      </w:r>
      <w:r w:rsidR="00114DA8" w:rsidRPr="00890569">
        <w:rPr>
          <w:rFonts w:ascii="Times New Roman" w:hAnsi="Times New Roman" w:cs="Times New Roman"/>
          <w:sz w:val="28"/>
          <w:szCs w:val="28"/>
        </w:rPr>
        <w:t>02</w:t>
      </w:r>
      <w:r w:rsidR="000D73B9" w:rsidRPr="00890569">
        <w:rPr>
          <w:rFonts w:ascii="Times New Roman" w:hAnsi="Times New Roman" w:cs="Times New Roman"/>
          <w:sz w:val="28"/>
          <w:szCs w:val="28"/>
        </w:rPr>
        <w:t>)</w:t>
      </w:r>
      <w:r w:rsidR="000720FF" w:rsidRPr="00890569">
        <w:rPr>
          <w:rFonts w:ascii="Times New Roman" w:hAnsi="Times New Roman" w:cs="Times New Roman"/>
          <w:sz w:val="28"/>
          <w:szCs w:val="28"/>
        </w:rPr>
        <w:t>, неполная резекция</w:t>
      </w:r>
      <w:r w:rsidR="000D73B9" w:rsidRPr="00890569">
        <w:rPr>
          <w:rFonts w:ascii="Times New Roman" w:hAnsi="Times New Roman" w:cs="Times New Roman"/>
          <w:sz w:val="28"/>
          <w:szCs w:val="28"/>
        </w:rPr>
        <w:t xml:space="preserve"> (</w:t>
      </w:r>
      <w:r w:rsidR="000D73B9" w:rsidRPr="00890569">
        <w:rPr>
          <w:rFonts w:ascii="Times New Roman" w:hAnsi="Times New Roman" w:cs="Times New Roman"/>
          <w:sz w:val="28"/>
          <w:szCs w:val="28"/>
          <w:lang w:val="en-US"/>
        </w:rPr>
        <w:t>p</w:t>
      </w:r>
      <w:r w:rsidR="000D73B9" w:rsidRPr="00890569">
        <w:rPr>
          <w:rFonts w:ascii="Times New Roman" w:hAnsi="Times New Roman" w:cs="Times New Roman"/>
          <w:sz w:val="28"/>
          <w:szCs w:val="28"/>
        </w:rPr>
        <w:t>&lt;0,00</w:t>
      </w:r>
      <w:r w:rsidR="00114DA8" w:rsidRPr="00890569">
        <w:rPr>
          <w:rFonts w:ascii="Times New Roman" w:hAnsi="Times New Roman" w:cs="Times New Roman"/>
          <w:sz w:val="28"/>
          <w:szCs w:val="28"/>
        </w:rPr>
        <w:t>0</w:t>
      </w:r>
      <w:r w:rsidR="000D73B9" w:rsidRPr="00890569">
        <w:rPr>
          <w:rFonts w:ascii="Times New Roman" w:hAnsi="Times New Roman" w:cs="Times New Roman"/>
          <w:sz w:val="28"/>
          <w:szCs w:val="28"/>
        </w:rPr>
        <w:t>1)</w:t>
      </w:r>
      <w:r w:rsidR="000720FF" w:rsidRPr="00890569">
        <w:rPr>
          <w:rFonts w:ascii="Times New Roman" w:hAnsi="Times New Roman" w:cs="Times New Roman"/>
          <w:sz w:val="28"/>
          <w:szCs w:val="28"/>
        </w:rPr>
        <w:t xml:space="preserve"> и неполный ответ на терапию</w:t>
      </w:r>
      <w:r w:rsidR="000D73B9" w:rsidRPr="00890569">
        <w:rPr>
          <w:rFonts w:ascii="Times New Roman" w:hAnsi="Times New Roman" w:cs="Times New Roman"/>
          <w:sz w:val="28"/>
          <w:szCs w:val="28"/>
        </w:rPr>
        <w:t xml:space="preserve"> (</w:t>
      </w:r>
      <w:r w:rsidR="000D73B9" w:rsidRPr="00890569">
        <w:rPr>
          <w:rFonts w:ascii="Times New Roman" w:hAnsi="Times New Roman" w:cs="Times New Roman"/>
          <w:sz w:val="28"/>
          <w:szCs w:val="28"/>
          <w:lang w:val="en-US"/>
        </w:rPr>
        <w:t>p</w:t>
      </w:r>
      <w:r w:rsidR="00114DA8" w:rsidRPr="00890569">
        <w:rPr>
          <w:rFonts w:ascii="Times New Roman" w:hAnsi="Times New Roman" w:cs="Times New Roman"/>
          <w:sz w:val="28"/>
          <w:szCs w:val="28"/>
        </w:rPr>
        <w:t>=</w:t>
      </w:r>
      <w:r w:rsidR="000D73B9" w:rsidRPr="00890569">
        <w:rPr>
          <w:rFonts w:ascii="Times New Roman" w:hAnsi="Times New Roman" w:cs="Times New Roman"/>
          <w:sz w:val="28"/>
          <w:szCs w:val="28"/>
        </w:rPr>
        <w:t>0,00</w:t>
      </w:r>
      <w:r w:rsidR="00114DA8" w:rsidRPr="00890569">
        <w:rPr>
          <w:rFonts w:ascii="Times New Roman" w:hAnsi="Times New Roman" w:cs="Times New Roman"/>
          <w:sz w:val="28"/>
          <w:szCs w:val="28"/>
        </w:rPr>
        <w:t>79</w:t>
      </w:r>
      <w:r w:rsidR="000D73B9" w:rsidRPr="00890569">
        <w:rPr>
          <w:rFonts w:ascii="Times New Roman" w:hAnsi="Times New Roman" w:cs="Times New Roman"/>
          <w:sz w:val="28"/>
          <w:szCs w:val="28"/>
        </w:rPr>
        <w:t>)</w:t>
      </w:r>
      <w:r w:rsidRPr="00890569">
        <w:rPr>
          <w:rFonts w:ascii="Times New Roman" w:hAnsi="Times New Roman" w:cs="Times New Roman"/>
          <w:sz w:val="28"/>
          <w:szCs w:val="28"/>
        </w:rPr>
        <w:t>.</w:t>
      </w:r>
    </w:p>
    <w:p w:rsidR="00FF2A86" w:rsidRPr="00890569" w:rsidRDefault="002033CA" w:rsidP="00890569">
      <w:pPr>
        <w:pStyle w:val="a5"/>
        <w:numPr>
          <w:ilvl w:val="0"/>
          <w:numId w:val="9"/>
        </w:numPr>
        <w:tabs>
          <w:tab w:val="left" w:pos="993"/>
        </w:tabs>
        <w:ind w:left="0" w:firstLine="567"/>
        <w:jc w:val="both"/>
        <w:rPr>
          <w:rFonts w:ascii="Times New Roman" w:hAnsi="Times New Roman" w:cs="Times New Roman"/>
          <w:sz w:val="28"/>
          <w:szCs w:val="28"/>
        </w:rPr>
      </w:pPr>
      <w:r w:rsidRPr="00890569">
        <w:rPr>
          <w:rFonts w:ascii="Times New Roman" w:hAnsi="Times New Roman" w:cs="Times New Roman"/>
          <w:sz w:val="28"/>
          <w:szCs w:val="28"/>
        </w:rPr>
        <w:t>При многофакторном анализе выявлены статистически значимые предикторы возникновения</w:t>
      </w:r>
      <w:r w:rsidRPr="00890569">
        <w:rPr>
          <w:rFonts w:ascii="Times New Roman" w:hAnsi="Times New Roman" w:cs="Times New Roman"/>
          <w:sz w:val="28"/>
          <w:szCs w:val="28"/>
          <w:lang w:val="kk-KZ"/>
        </w:rPr>
        <w:t xml:space="preserve"> неблагоприятного</w:t>
      </w:r>
      <w:r w:rsidRPr="00890569">
        <w:rPr>
          <w:rFonts w:ascii="Times New Roman" w:hAnsi="Times New Roman" w:cs="Times New Roman"/>
          <w:sz w:val="28"/>
          <w:szCs w:val="28"/>
        </w:rPr>
        <w:t xml:space="preserve"> события</w:t>
      </w:r>
      <w:r w:rsidR="00FF2A86" w:rsidRPr="00890569">
        <w:rPr>
          <w:rFonts w:ascii="Times New Roman" w:hAnsi="Times New Roman" w:cs="Times New Roman"/>
          <w:sz w:val="28"/>
          <w:szCs w:val="28"/>
        </w:rPr>
        <w:t>: н</w:t>
      </w:r>
      <w:r w:rsidR="000720FF" w:rsidRPr="00890569">
        <w:rPr>
          <w:rFonts w:ascii="Times New Roman" w:hAnsi="Times New Roman" w:cs="Times New Roman"/>
          <w:sz w:val="28"/>
          <w:szCs w:val="28"/>
        </w:rPr>
        <w:t>еполная резекция опухоли</w:t>
      </w:r>
      <w:r w:rsidR="007A3278" w:rsidRPr="00890569">
        <w:rPr>
          <w:rFonts w:ascii="Times New Roman" w:hAnsi="Times New Roman" w:cs="Times New Roman"/>
          <w:sz w:val="28"/>
          <w:szCs w:val="28"/>
        </w:rPr>
        <w:t>, исходный уровень АФП более 10</w:t>
      </w:r>
      <w:r w:rsidR="006716D1" w:rsidRPr="00890569">
        <w:rPr>
          <w:rFonts w:ascii="Times New Roman" w:hAnsi="Times New Roman" w:cs="Times New Roman"/>
          <w:sz w:val="28"/>
          <w:szCs w:val="28"/>
        </w:rPr>
        <w:t> </w:t>
      </w:r>
      <w:r w:rsidR="007A3278" w:rsidRPr="00890569">
        <w:rPr>
          <w:rFonts w:ascii="Times New Roman" w:hAnsi="Times New Roman" w:cs="Times New Roman"/>
          <w:sz w:val="28"/>
          <w:szCs w:val="28"/>
        </w:rPr>
        <w:t>000</w:t>
      </w:r>
      <w:r w:rsidR="006716D1" w:rsidRPr="00890569">
        <w:rPr>
          <w:rFonts w:ascii="Times New Roman" w:hAnsi="Times New Roman" w:cs="Times New Roman"/>
          <w:sz w:val="28"/>
          <w:szCs w:val="28"/>
        </w:rPr>
        <w:t xml:space="preserve"> </w:t>
      </w:r>
      <w:r w:rsidR="007A3278" w:rsidRPr="00890569">
        <w:rPr>
          <w:rFonts w:ascii="Times New Roman" w:hAnsi="Times New Roman" w:cs="Times New Roman"/>
          <w:sz w:val="28"/>
          <w:szCs w:val="28"/>
        </w:rPr>
        <w:t xml:space="preserve">нг/мл </w:t>
      </w:r>
      <w:r w:rsidR="00FF2A86" w:rsidRPr="00890569">
        <w:rPr>
          <w:rFonts w:ascii="Times New Roman" w:hAnsi="Times New Roman" w:cs="Times New Roman"/>
          <w:sz w:val="28"/>
          <w:szCs w:val="28"/>
        </w:rPr>
        <w:t>и замедление кинетики АФП (</w:t>
      </w:r>
      <w:r w:rsidR="00FF2A86" w:rsidRPr="00890569">
        <w:rPr>
          <w:rFonts w:ascii="Times New Roman" w:hAnsi="Times New Roman" w:cs="Times New Roman"/>
          <w:sz w:val="28"/>
          <w:szCs w:val="28"/>
          <w:lang w:val="en-US"/>
        </w:rPr>
        <w:t>p</w:t>
      </w:r>
      <w:r w:rsidR="00FF2A86" w:rsidRPr="00890569">
        <w:rPr>
          <w:rFonts w:ascii="Times New Roman" w:hAnsi="Times New Roman" w:cs="Times New Roman"/>
          <w:sz w:val="28"/>
          <w:szCs w:val="28"/>
        </w:rPr>
        <w:t xml:space="preserve">&lt;0,0001). </w:t>
      </w:r>
      <w:r w:rsidR="000720FF" w:rsidRPr="00890569">
        <w:rPr>
          <w:rFonts w:ascii="Times New Roman" w:hAnsi="Times New Roman" w:cs="Times New Roman"/>
          <w:sz w:val="28"/>
          <w:szCs w:val="28"/>
        </w:rPr>
        <w:t xml:space="preserve"> </w:t>
      </w:r>
    </w:p>
    <w:p w:rsidR="000F7DCD" w:rsidRPr="00890569" w:rsidRDefault="00FF2A86" w:rsidP="00890569">
      <w:pPr>
        <w:pStyle w:val="a5"/>
        <w:numPr>
          <w:ilvl w:val="0"/>
          <w:numId w:val="9"/>
        </w:numPr>
        <w:tabs>
          <w:tab w:val="left" w:pos="993"/>
        </w:tabs>
        <w:ind w:left="0" w:firstLine="567"/>
        <w:jc w:val="both"/>
        <w:rPr>
          <w:rFonts w:ascii="Times New Roman" w:hAnsi="Times New Roman" w:cs="Times New Roman"/>
          <w:sz w:val="28"/>
          <w:szCs w:val="28"/>
        </w:rPr>
      </w:pPr>
      <w:r w:rsidRPr="00890569">
        <w:rPr>
          <w:rFonts w:ascii="Times New Roman" w:hAnsi="Times New Roman" w:cs="Times New Roman"/>
          <w:sz w:val="28"/>
          <w:szCs w:val="28"/>
        </w:rPr>
        <w:t>Согласно разработанной прогностической модели у пациентов с</w:t>
      </w:r>
      <w:r w:rsidRPr="00890569">
        <w:rPr>
          <w:rFonts w:ascii="Times New Roman" w:hAnsi="Times New Roman" w:cs="Times New Roman"/>
          <w:sz w:val="28"/>
          <w:szCs w:val="28"/>
          <w:lang w:val="kk-KZ"/>
        </w:rPr>
        <w:t xml:space="preserve"> полным удалением опухоли </w:t>
      </w:r>
      <w:r w:rsidRPr="00890569">
        <w:rPr>
          <w:rFonts w:ascii="Times New Roman" w:hAnsi="Times New Roman" w:cs="Times New Roman"/>
          <w:sz w:val="28"/>
          <w:szCs w:val="28"/>
        </w:rPr>
        <w:t xml:space="preserve"> вероятность возникновения события ниже в 9,1 </w:t>
      </w:r>
      <w:r w:rsidRPr="00890569">
        <w:rPr>
          <w:rFonts w:ascii="Times New Roman" w:hAnsi="Times New Roman" w:cs="Times New Roman"/>
          <w:sz w:val="28"/>
          <w:szCs w:val="28"/>
        </w:rPr>
        <w:lastRenderedPageBreak/>
        <w:t>раз, чем у пациентов с</w:t>
      </w:r>
      <w:r w:rsidRPr="00890569">
        <w:rPr>
          <w:rFonts w:ascii="Times New Roman" w:hAnsi="Times New Roman" w:cs="Times New Roman"/>
          <w:sz w:val="28"/>
          <w:szCs w:val="28"/>
          <w:lang w:val="kk-KZ"/>
        </w:rPr>
        <w:t xml:space="preserve"> микроскопической остаточной опухолью </w:t>
      </w:r>
      <w:r w:rsidRPr="00890569">
        <w:rPr>
          <w:rFonts w:ascii="Times New Roman" w:hAnsi="Times New Roman" w:cs="Times New Roman"/>
          <w:sz w:val="28"/>
          <w:szCs w:val="28"/>
        </w:rPr>
        <w:t>и в 15,8 раз по сравнению с пациентами с</w:t>
      </w:r>
      <w:r w:rsidRPr="00890569">
        <w:rPr>
          <w:rFonts w:ascii="Times New Roman" w:hAnsi="Times New Roman" w:cs="Times New Roman"/>
          <w:sz w:val="28"/>
          <w:szCs w:val="28"/>
          <w:lang w:val="kk-KZ"/>
        </w:rPr>
        <w:t xml:space="preserve"> макроскопической </w:t>
      </w:r>
      <w:r w:rsidRPr="00890569">
        <w:rPr>
          <w:rFonts w:ascii="Times New Roman" w:hAnsi="Times New Roman" w:cs="Times New Roman"/>
          <w:sz w:val="28"/>
          <w:szCs w:val="28"/>
        </w:rPr>
        <w:t>о</w:t>
      </w:r>
      <w:r w:rsidRPr="00890569">
        <w:rPr>
          <w:rFonts w:ascii="Times New Roman" w:hAnsi="Times New Roman" w:cs="Times New Roman"/>
          <w:sz w:val="28"/>
          <w:szCs w:val="28"/>
          <w:lang w:val="kk-KZ"/>
        </w:rPr>
        <w:t xml:space="preserve">статочной опухолью. </w:t>
      </w:r>
      <w:r w:rsidRPr="00890569">
        <w:rPr>
          <w:rFonts w:ascii="Times New Roman" w:hAnsi="Times New Roman" w:cs="Times New Roman"/>
          <w:sz w:val="28"/>
          <w:szCs w:val="28"/>
        </w:rPr>
        <w:t>П</w:t>
      </w:r>
      <w:r w:rsidR="00B90C46" w:rsidRPr="00890569">
        <w:rPr>
          <w:rFonts w:ascii="Times New Roman" w:hAnsi="Times New Roman" w:cs="Times New Roman"/>
          <w:sz w:val="28"/>
          <w:szCs w:val="28"/>
        </w:rPr>
        <w:t>ри исходном</w:t>
      </w:r>
      <w:r w:rsidR="000F7DCD" w:rsidRPr="00890569">
        <w:rPr>
          <w:rFonts w:ascii="Times New Roman" w:hAnsi="Times New Roman" w:cs="Times New Roman"/>
          <w:sz w:val="28"/>
          <w:szCs w:val="28"/>
        </w:rPr>
        <w:t xml:space="preserve"> уров</w:t>
      </w:r>
      <w:r w:rsidR="00B90C46" w:rsidRPr="00890569">
        <w:rPr>
          <w:rFonts w:ascii="Times New Roman" w:hAnsi="Times New Roman" w:cs="Times New Roman"/>
          <w:sz w:val="28"/>
          <w:szCs w:val="28"/>
        </w:rPr>
        <w:t xml:space="preserve">не </w:t>
      </w:r>
      <w:r w:rsidR="000F7DCD" w:rsidRPr="00890569">
        <w:rPr>
          <w:rFonts w:ascii="Times New Roman" w:hAnsi="Times New Roman" w:cs="Times New Roman"/>
          <w:sz w:val="28"/>
          <w:szCs w:val="28"/>
        </w:rPr>
        <w:t>АФП более 10</w:t>
      </w:r>
      <w:r w:rsidR="006716D1" w:rsidRPr="00890569">
        <w:rPr>
          <w:rFonts w:ascii="Times New Roman" w:hAnsi="Times New Roman" w:cs="Times New Roman"/>
          <w:sz w:val="28"/>
          <w:szCs w:val="28"/>
        </w:rPr>
        <w:t> </w:t>
      </w:r>
      <w:r w:rsidR="000F7DCD" w:rsidRPr="00890569">
        <w:rPr>
          <w:rFonts w:ascii="Times New Roman" w:hAnsi="Times New Roman" w:cs="Times New Roman"/>
          <w:sz w:val="28"/>
          <w:szCs w:val="28"/>
        </w:rPr>
        <w:t>000</w:t>
      </w:r>
      <w:r w:rsidR="006716D1" w:rsidRPr="00890569">
        <w:rPr>
          <w:rFonts w:ascii="Times New Roman" w:hAnsi="Times New Roman" w:cs="Times New Roman"/>
          <w:sz w:val="28"/>
          <w:szCs w:val="28"/>
        </w:rPr>
        <w:t xml:space="preserve"> </w:t>
      </w:r>
      <w:r w:rsidR="000F7DCD" w:rsidRPr="00890569">
        <w:rPr>
          <w:rFonts w:ascii="Times New Roman" w:hAnsi="Times New Roman" w:cs="Times New Roman"/>
          <w:sz w:val="28"/>
          <w:szCs w:val="28"/>
        </w:rPr>
        <w:t>нг/мл риск</w:t>
      </w:r>
      <w:r w:rsidR="00B90C46" w:rsidRPr="00890569">
        <w:rPr>
          <w:rFonts w:ascii="Times New Roman" w:hAnsi="Times New Roman" w:cs="Times New Roman"/>
          <w:sz w:val="28"/>
          <w:szCs w:val="28"/>
        </w:rPr>
        <w:t xml:space="preserve">и повышаются в 3,9 раза по сравнению </w:t>
      </w:r>
      <w:r w:rsidR="000F7DCD" w:rsidRPr="00890569">
        <w:rPr>
          <w:rFonts w:ascii="Times New Roman" w:hAnsi="Times New Roman" w:cs="Times New Roman"/>
          <w:sz w:val="28"/>
          <w:szCs w:val="28"/>
        </w:rPr>
        <w:t xml:space="preserve"> с АФП менее 10</w:t>
      </w:r>
      <w:r w:rsidR="006716D1" w:rsidRPr="00890569">
        <w:rPr>
          <w:rFonts w:ascii="Times New Roman" w:hAnsi="Times New Roman" w:cs="Times New Roman"/>
          <w:sz w:val="28"/>
          <w:szCs w:val="28"/>
        </w:rPr>
        <w:t> </w:t>
      </w:r>
      <w:r w:rsidR="000F7DCD" w:rsidRPr="00890569">
        <w:rPr>
          <w:rFonts w:ascii="Times New Roman" w:hAnsi="Times New Roman" w:cs="Times New Roman"/>
          <w:sz w:val="28"/>
          <w:szCs w:val="28"/>
        </w:rPr>
        <w:t>000</w:t>
      </w:r>
      <w:r w:rsidR="006716D1" w:rsidRPr="00890569">
        <w:rPr>
          <w:rFonts w:ascii="Times New Roman" w:hAnsi="Times New Roman" w:cs="Times New Roman"/>
          <w:sz w:val="28"/>
          <w:szCs w:val="28"/>
        </w:rPr>
        <w:t xml:space="preserve"> </w:t>
      </w:r>
      <w:r w:rsidR="000F7DCD" w:rsidRPr="00890569">
        <w:rPr>
          <w:rFonts w:ascii="Times New Roman" w:hAnsi="Times New Roman" w:cs="Times New Roman"/>
          <w:sz w:val="28"/>
          <w:szCs w:val="28"/>
        </w:rPr>
        <w:t>нг/мл</w:t>
      </w:r>
      <w:r w:rsidR="00B90C46" w:rsidRPr="00890569">
        <w:rPr>
          <w:rFonts w:ascii="Times New Roman" w:hAnsi="Times New Roman" w:cs="Times New Roman"/>
          <w:sz w:val="28"/>
          <w:szCs w:val="28"/>
        </w:rPr>
        <w:t>, при нарушении</w:t>
      </w:r>
      <w:r w:rsidR="000F7DCD" w:rsidRPr="00890569">
        <w:rPr>
          <w:rFonts w:ascii="Times New Roman" w:hAnsi="Times New Roman" w:cs="Times New Roman"/>
          <w:sz w:val="28"/>
          <w:szCs w:val="28"/>
        </w:rPr>
        <w:t xml:space="preserve"> кинетики АФП в 3,2 раза выше по сравнению с нормальным снижением уровня АФП.</w:t>
      </w:r>
    </w:p>
    <w:p w:rsidR="00E6683B" w:rsidRPr="00890569" w:rsidRDefault="000720FF" w:rsidP="00890569">
      <w:pPr>
        <w:pStyle w:val="a5"/>
        <w:numPr>
          <w:ilvl w:val="0"/>
          <w:numId w:val="9"/>
        </w:numPr>
        <w:tabs>
          <w:tab w:val="left" w:pos="993"/>
        </w:tabs>
        <w:autoSpaceDE w:val="0"/>
        <w:autoSpaceDN w:val="0"/>
        <w:adjustRightInd w:val="0"/>
        <w:ind w:left="0" w:firstLine="567"/>
        <w:jc w:val="both"/>
        <w:rPr>
          <w:rFonts w:ascii="Times New Roman" w:hAnsi="Times New Roman" w:cs="Times New Roman"/>
          <w:sz w:val="28"/>
          <w:szCs w:val="28"/>
        </w:rPr>
      </w:pPr>
      <w:r w:rsidRPr="00890569">
        <w:rPr>
          <w:rFonts w:ascii="Times New Roman" w:hAnsi="Times New Roman" w:cs="Times New Roman"/>
          <w:sz w:val="28"/>
          <w:szCs w:val="28"/>
        </w:rPr>
        <w:t>Сверхэкспрессия микроРНК302/367 и микроРНК371-373 хара</w:t>
      </w:r>
      <w:r w:rsidR="000D73B9" w:rsidRPr="00890569">
        <w:rPr>
          <w:rFonts w:ascii="Times New Roman" w:hAnsi="Times New Roman" w:cs="Times New Roman"/>
          <w:sz w:val="28"/>
          <w:szCs w:val="28"/>
        </w:rPr>
        <w:t>ктерна для злокачественных ГКО</w:t>
      </w:r>
      <w:r w:rsidR="007B680A" w:rsidRPr="00890569">
        <w:rPr>
          <w:rFonts w:ascii="Times New Roman" w:hAnsi="Times New Roman" w:cs="Times New Roman"/>
          <w:sz w:val="28"/>
          <w:szCs w:val="28"/>
        </w:rPr>
        <w:t xml:space="preserve"> (</w:t>
      </w:r>
      <w:proofErr w:type="gramStart"/>
      <w:r w:rsidR="007B680A" w:rsidRPr="00890569">
        <w:rPr>
          <w:rFonts w:ascii="Times New Roman" w:hAnsi="Times New Roman" w:cs="Times New Roman"/>
          <w:sz w:val="28"/>
          <w:szCs w:val="28"/>
        </w:rPr>
        <w:t>р</w:t>
      </w:r>
      <w:proofErr w:type="gramEnd"/>
      <w:r w:rsidR="007B680A" w:rsidRPr="00890569">
        <w:rPr>
          <w:rFonts w:ascii="Times New Roman" w:hAnsi="Times New Roman" w:cs="Times New Roman"/>
          <w:sz w:val="28"/>
          <w:szCs w:val="28"/>
        </w:rPr>
        <w:t>&lt;0,001)</w:t>
      </w:r>
      <w:r w:rsidR="00BB3917" w:rsidRPr="00890569">
        <w:rPr>
          <w:rFonts w:ascii="Times New Roman" w:hAnsi="Times New Roman" w:cs="Times New Roman"/>
          <w:sz w:val="28"/>
          <w:szCs w:val="28"/>
          <w:lang w:val="kk-KZ"/>
        </w:rPr>
        <w:t xml:space="preserve"> и не характер</w:t>
      </w:r>
      <w:r w:rsidRPr="00890569">
        <w:rPr>
          <w:rFonts w:ascii="Times New Roman" w:hAnsi="Times New Roman" w:cs="Times New Roman"/>
          <w:sz w:val="28"/>
          <w:szCs w:val="28"/>
        </w:rPr>
        <w:t>на для тератом</w:t>
      </w:r>
      <w:r w:rsidR="005A1785" w:rsidRPr="00890569">
        <w:rPr>
          <w:rFonts w:ascii="Times New Roman" w:hAnsi="Times New Roman" w:cs="Times New Roman"/>
          <w:sz w:val="28"/>
          <w:szCs w:val="28"/>
        </w:rPr>
        <w:t>, что подтверждает их диагностическую значимость</w:t>
      </w:r>
      <w:r w:rsidRPr="00890569">
        <w:rPr>
          <w:rFonts w:ascii="Times New Roman" w:hAnsi="Times New Roman" w:cs="Times New Roman"/>
          <w:sz w:val="28"/>
          <w:szCs w:val="28"/>
        </w:rPr>
        <w:t>.</w:t>
      </w:r>
      <w:r w:rsidR="00B02DF9" w:rsidRPr="00890569">
        <w:rPr>
          <w:rFonts w:ascii="Times New Roman" w:hAnsi="Times New Roman" w:cs="Times New Roman"/>
          <w:sz w:val="28"/>
          <w:szCs w:val="28"/>
        </w:rPr>
        <w:t xml:space="preserve"> </w:t>
      </w:r>
      <w:r w:rsidR="00081992" w:rsidRPr="00890569">
        <w:rPr>
          <w:rFonts w:ascii="Times New Roman" w:hAnsi="Times New Roman" w:cs="Times New Roman"/>
          <w:sz w:val="28"/>
          <w:szCs w:val="28"/>
        </w:rPr>
        <w:t xml:space="preserve"> </w:t>
      </w:r>
    </w:p>
    <w:p w:rsidR="00BB3917" w:rsidRPr="00890569" w:rsidRDefault="000720FF" w:rsidP="00890569">
      <w:pPr>
        <w:pStyle w:val="a5"/>
        <w:numPr>
          <w:ilvl w:val="0"/>
          <w:numId w:val="9"/>
        </w:numPr>
        <w:tabs>
          <w:tab w:val="left" w:pos="993"/>
        </w:tabs>
        <w:autoSpaceDE w:val="0"/>
        <w:autoSpaceDN w:val="0"/>
        <w:adjustRightInd w:val="0"/>
        <w:ind w:left="0" w:firstLine="567"/>
        <w:jc w:val="both"/>
        <w:rPr>
          <w:rFonts w:ascii="Times New Roman" w:hAnsi="Times New Roman" w:cs="Times New Roman"/>
          <w:sz w:val="28"/>
          <w:szCs w:val="28"/>
        </w:rPr>
      </w:pPr>
      <w:r w:rsidRPr="00890569">
        <w:rPr>
          <w:rFonts w:ascii="Times New Roman" w:hAnsi="Times New Roman" w:cs="Times New Roman"/>
          <w:sz w:val="28"/>
          <w:szCs w:val="28"/>
        </w:rPr>
        <w:t>Сывороточные микроРНК302</w:t>
      </w:r>
      <w:r w:rsidRPr="00890569">
        <w:rPr>
          <w:rFonts w:ascii="Times New Roman" w:hAnsi="Times New Roman" w:cs="Times New Roman"/>
          <w:sz w:val="28"/>
          <w:szCs w:val="28"/>
          <w:lang w:val="en-US"/>
        </w:rPr>
        <w:t>d</w:t>
      </w:r>
      <w:r w:rsidRPr="00890569">
        <w:rPr>
          <w:rFonts w:ascii="Times New Roman" w:hAnsi="Times New Roman" w:cs="Times New Roman"/>
          <w:sz w:val="28"/>
          <w:szCs w:val="28"/>
        </w:rPr>
        <w:t xml:space="preserve">, 367, 371, 372, 373 являются </w:t>
      </w:r>
      <w:r w:rsidRPr="00890569">
        <w:rPr>
          <w:rFonts w:ascii="Times New Roman" w:hAnsi="Times New Roman" w:cs="Times New Roman"/>
          <w:sz w:val="28"/>
          <w:szCs w:val="28"/>
          <w:lang w:val="kk-KZ"/>
        </w:rPr>
        <w:t xml:space="preserve">потенциальными </w:t>
      </w:r>
      <w:r w:rsidR="005A1785" w:rsidRPr="00890569">
        <w:rPr>
          <w:rFonts w:ascii="Times New Roman" w:hAnsi="Times New Roman" w:cs="Times New Roman"/>
          <w:sz w:val="28"/>
          <w:szCs w:val="28"/>
          <w:lang w:val="kk-KZ"/>
        </w:rPr>
        <w:t xml:space="preserve">прогностическими </w:t>
      </w:r>
      <w:r w:rsidRPr="00890569">
        <w:rPr>
          <w:rFonts w:ascii="Times New Roman" w:hAnsi="Times New Roman" w:cs="Times New Roman"/>
          <w:sz w:val="28"/>
          <w:szCs w:val="28"/>
          <w:lang w:val="kk-KZ"/>
        </w:rPr>
        <w:t xml:space="preserve">маркерами </w:t>
      </w:r>
      <w:r w:rsidR="005A1785" w:rsidRPr="00890569">
        <w:rPr>
          <w:rFonts w:ascii="Times New Roman" w:hAnsi="Times New Roman" w:cs="Times New Roman"/>
          <w:sz w:val="28"/>
          <w:szCs w:val="28"/>
          <w:lang w:val="kk-KZ"/>
        </w:rPr>
        <w:t xml:space="preserve">злокачественных ГКО </w:t>
      </w:r>
      <w:r w:rsidR="005A1785" w:rsidRPr="00890569">
        <w:rPr>
          <w:rFonts w:ascii="Times New Roman" w:hAnsi="Times New Roman" w:cs="Times New Roman"/>
          <w:sz w:val="28"/>
          <w:szCs w:val="28"/>
        </w:rPr>
        <w:t>(</w:t>
      </w:r>
      <w:proofErr w:type="gramStart"/>
      <w:r w:rsidR="005A1785" w:rsidRPr="00890569">
        <w:rPr>
          <w:rFonts w:ascii="Times New Roman" w:hAnsi="Times New Roman" w:cs="Times New Roman"/>
          <w:sz w:val="28"/>
          <w:szCs w:val="28"/>
        </w:rPr>
        <w:t>р</w:t>
      </w:r>
      <w:proofErr w:type="gramEnd"/>
      <w:r w:rsidR="005A1785" w:rsidRPr="00890569">
        <w:rPr>
          <w:rFonts w:ascii="Times New Roman" w:hAnsi="Times New Roman" w:cs="Times New Roman"/>
          <w:sz w:val="28"/>
          <w:szCs w:val="28"/>
        </w:rPr>
        <w:t xml:space="preserve">&lt;0,001) </w:t>
      </w:r>
      <w:r w:rsidR="005A1785" w:rsidRPr="00890569">
        <w:rPr>
          <w:rFonts w:ascii="Times New Roman" w:hAnsi="Times New Roman" w:cs="Times New Roman"/>
          <w:sz w:val="28"/>
          <w:szCs w:val="28"/>
          <w:lang w:val="kk-KZ"/>
        </w:rPr>
        <w:t xml:space="preserve"> </w:t>
      </w:r>
      <w:r w:rsidRPr="00890569">
        <w:rPr>
          <w:rFonts w:ascii="Times New Roman" w:hAnsi="Times New Roman" w:cs="Times New Roman"/>
          <w:sz w:val="28"/>
          <w:szCs w:val="28"/>
          <w:lang w:val="kk-KZ"/>
        </w:rPr>
        <w:t xml:space="preserve">и </w:t>
      </w:r>
      <w:r w:rsidR="005A1785" w:rsidRPr="00890569">
        <w:rPr>
          <w:rFonts w:ascii="Times New Roman" w:hAnsi="Times New Roman" w:cs="Times New Roman"/>
          <w:sz w:val="28"/>
          <w:szCs w:val="28"/>
          <w:lang w:val="kk-KZ"/>
        </w:rPr>
        <w:t xml:space="preserve">могут использоваться для </w:t>
      </w:r>
      <w:r w:rsidRPr="00890569">
        <w:rPr>
          <w:rFonts w:ascii="Times New Roman" w:hAnsi="Times New Roman" w:cs="Times New Roman"/>
          <w:sz w:val="28"/>
          <w:szCs w:val="28"/>
          <w:lang w:val="kk-KZ"/>
        </w:rPr>
        <w:t xml:space="preserve">мониторинга </w:t>
      </w:r>
      <w:r w:rsidR="005A1785" w:rsidRPr="00890569">
        <w:rPr>
          <w:rFonts w:ascii="Times New Roman" w:hAnsi="Times New Roman" w:cs="Times New Roman"/>
          <w:sz w:val="28"/>
          <w:szCs w:val="28"/>
          <w:lang w:val="kk-KZ"/>
        </w:rPr>
        <w:t xml:space="preserve">терапии, </w:t>
      </w:r>
      <w:r w:rsidRPr="00890569">
        <w:rPr>
          <w:rFonts w:ascii="Times New Roman" w:hAnsi="Times New Roman" w:cs="Times New Roman"/>
          <w:sz w:val="28"/>
          <w:szCs w:val="28"/>
        </w:rPr>
        <w:t>демо</w:t>
      </w:r>
      <w:r w:rsidR="00230009" w:rsidRPr="00890569">
        <w:rPr>
          <w:rFonts w:ascii="Times New Roman" w:hAnsi="Times New Roman" w:cs="Times New Roman"/>
          <w:sz w:val="28"/>
          <w:szCs w:val="28"/>
        </w:rPr>
        <w:t>н</w:t>
      </w:r>
      <w:r w:rsidRPr="00890569">
        <w:rPr>
          <w:rFonts w:ascii="Times New Roman" w:hAnsi="Times New Roman" w:cs="Times New Roman"/>
          <w:sz w:val="28"/>
          <w:szCs w:val="28"/>
        </w:rPr>
        <w:t>стриру</w:t>
      </w:r>
      <w:r w:rsidR="005A1785" w:rsidRPr="00890569">
        <w:rPr>
          <w:rFonts w:ascii="Times New Roman" w:hAnsi="Times New Roman" w:cs="Times New Roman"/>
          <w:sz w:val="28"/>
          <w:szCs w:val="28"/>
        </w:rPr>
        <w:t>я</w:t>
      </w:r>
      <w:r w:rsidRPr="00890569">
        <w:rPr>
          <w:rFonts w:ascii="Times New Roman" w:hAnsi="Times New Roman" w:cs="Times New Roman"/>
          <w:sz w:val="28"/>
          <w:szCs w:val="28"/>
        </w:rPr>
        <w:t xml:space="preserve"> высокую информативность в вы</w:t>
      </w:r>
      <w:r w:rsidR="00106A88" w:rsidRPr="00890569">
        <w:rPr>
          <w:rFonts w:ascii="Times New Roman" w:hAnsi="Times New Roman" w:cs="Times New Roman"/>
          <w:sz w:val="28"/>
          <w:szCs w:val="28"/>
          <w:lang w:val="kk-KZ"/>
        </w:rPr>
        <w:t>я</w:t>
      </w:r>
      <w:r w:rsidRPr="00890569">
        <w:rPr>
          <w:rFonts w:ascii="Times New Roman" w:hAnsi="Times New Roman" w:cs="Times New Roman"/>
          <w:sz w:val="28"/>
          <w:szCs w:val="28"/>
        </w:rPr>
        <w:t>влении событий раньше, чем сывороточный АФП.</w:t>
      </w:r>
      <w:r w:rsidR="00BB3917" w:rsidRPr="00890569">
        <w:rPr>
          <w:rFonts w:ascii="Times New Roman" w:hAnsi="Times New Roman" w:cs="Times New Roman"/>
          <w:sz w:val="28"/>
          <w:szCs w:val="28"/>
          <w:lang w:val="kk-KZ"/>
        </w:rPr>
        <w:t xml:space="preserve"> </w:t>
      </w:r>
    </w:p>
    <w:p w:rsidR="00684311" w:rsidRPr="00890569" w:rsidRDefault="00684311" w:rsidP="00890569">
      <w:pPr>
        <w:pStyle w:val="a5"/>
        <w:ind w:left="1287"/>
        <w:jc w:val="both"/>
        <w:rPr>
          <w:rFonts w:ascii="Times New Roman" w:hAnsi="Times New Roman" w:cs="Times New Roman"/>
          <w:sz w:val="28"/>
          <w:szCs w:val="28"/>
        </w:rPr>
      </w:pPr>
    </w:p>
    <w:p w:rsidR="00BF2034" w:rsidRPr="00890569" w:rsidRDefault="00BF2034" w:rsidP="00890569">
      <w:pPr>
        <w:pStyle w:val="a5"/>
        <w:ind w:firstLine="567"/>
        <w:jc w:val="both"/>
        <w:outlineLvl w:val="0"/>
        <w:rPr>
          <w:rFonts w:ascii="Times New Roman" w:hAnsi="Times New Roman" w:cs="Times New Roman"/>
          <w:sz w:val="28"/>
          <w:szCs w:val="28"/>
        </w:rPr>
      </w:pPr>
      <w:bookmarkStart w:id="31" w:name="_Toc159281876"/>
      <w:r w:rsidRPr="00890569">
        <w:rPr>
          <w:rFonts w:ascii="Times New Roman" w:hAnsi="Times New Roman" w:cs="Times New Roman"/>
          <w:b/>
          <w:sz w:val="28"/>
          <w:szCs w:val="28"/>
        </w:rPr>
        <w:t>ПРАКТИЧЕСКИЕ РЕКОМЕНДАЦИИ</w:t>
      </w:r>
      <w:bookmarkEnd w:id="31"/>
    </w:p>
    <w:p w:rsidR="00684311" w:rsidRPr="00890569" w:rsidRDefault="00684311" w:rsidP="00890569">
      <w:pPr>
        <w:pStyle w:val="a5"/>
        <w:numPr>
          <w:ilvl w:val="0"/>
          <w:numId w:val="11"/>
        </w:numPr>
        <w:tabs>
          <w:tab w:val="left" w:pos="426"/>
          <w:tab w:val="left" w:pos="993"/>
        </w:tabs>
        <w:ind w:left="0" w:firstLine="567"/>
        <w:jc w:val="both"/>
        <w:rPr>
          <w:rFonts w:ascii="Times New Roman" w:hAnsi="Times New Roman" w:cs="Times New Roman"/>
          <w:sz w:val="28"/>
          <w:szCs w:val="28"/>
        </w:rPr>
      </w:pPr>
      <w:r w:rsidRPr="00890569">
        <w:rPr>
          <w:rFonts w:ascii="Times New Roman" w:hAnsi="Times New Roman" w:cs="Times New Roman"/>
          <w:sz w:val="28"/>
          <w:szCs w:val="28"/>
        </w:rPr>
        <w:t xml:space="preserve">Применение платиносодержащих схем </w:t>
      </w:r>
      <w:r w:rsidR="00B02DF9" w:rsidRPr="00890569">
        <w:rPr>
          <w:rFonts w:ascii="Times New Roman" w:hAnsi="Times New Roman" w:cs="Times New Roman"/>
          <w:sz w:val="28"/>
          <w:szCs w:val="28"/>
        </w:rPr>
        <w:t>химио</w:t>
      </w:r>
      <w:r w:rsidRPr="00890569">
        <w:rPr>
          <w:rFonts w:ascii="Times New Roman" w:hAnsi="Times New Roman" w:cs="Times New Roman"/>
          <w:sz w:val="28"/>
          <w:szCs w:val="28"/>
        </w:rPr>
        <w:t xml:space="preserve">терапии </w:t>
      </w:r>
      <w:r w:rsidR="00BF2034" w:rsidRPr="00890569">
        <w:rPr>
          <w:rFonts w:ascii="Times New Roman" w:hAnsi="Times New Roman" w:cs="Times New Roman"/>
          <w:sz w:val="28"/>
          <w:szCs w:val="28"/>
        </w:rPr>
        <w:t>является эффективным с вы</w:t>
      </w:r>
      <w:r w:rsidRPr="00890569">
        <w:rPr>
          <w:rFonts w:ascii="Times New Roman" w:hAnsi="Times New Roman" w:cs="Times New Roman"/>
          <w:sz w:val="28"/>
          <w:szCs w:val="28"/>
        </w:rPr>
        <w:t>сокой вероятностью выживаемости</w:t>
      </w:r>
      <w:r w:rsidR="005A1785" w:rsidRPr="00890569">
        <w:rPr>
          <w:rFonts w:ascii="Times New Roman" w:hAnsi="Times New Roman" w:cs="Times New Roman"/>
          <w:sz w:val="28"/>
          <w:szCs w:val="28"/>
        </w:rPr>
        <w:t xml:space="preserve"> (81%)</w:t>
      </w:r>
      <w:r w:rsidR="00B02DF9" w:rsidRPr="00890569">
        <w:rPr>
          <w:rFonts w:ascii="Times New Roman" w:hAnsi="Times New Roman" w:cs="Times New Roman"/>
          <w:sz w:val="28"/>
          <w:szCs w:val="28"/>
        </w:rPr>
        <w:t xml:space="preserve"> у </w:t>
      </w:r>
      <w:r w:rsidR="0061497F" w:rsidRPr="00890569">
        <w:rPr>
          <w:rFonts w:ascii="Times New Roman" w:hAnsi="Times New Roman" w:cs="Times New Roman"/>
          <w:sz w:val="28"/>
          <w:szCs w:val="28"/>
        </w:rPr>
        <w:t>детей со злокачественными</w:t>
      </w:r>
      <w:r w:rsidR="00B02DF9" w:rsidRPr="00890569">
        <w:rPr>
          <w:rFonts w:ascii="Times New Roman" w:hAnsi="Times New Roman" w:cs="Times New Roman"/>
          <w:sz w:val="28"/>
          <w:szCs w:val="28"/>
        </w:rPr>
        <w:t xml:space="preserve"> экстракраниальными ГКО</w:t>
      </w:r>
      <w:r w:rsidRPr="00890569">
        <w:rPr>
          <w:rFonts w:ascii="Times New Roman" w:hAnsi="Times New Roman" w:cs="Times New Roman"/>
          <w:sz w:val="28"/>
          <w:szCs w:val="28"/>
        </w:rPr>
        <w:t>.</w:t>
      </w:r>
      <w:r w:rsidR="00B02DF9" w:rsidRPr="00890569">
        <w:rPr>
          <w:rFonts w:ascii="Times New Roman" w:hAnsi="Times New Roman" w:cs="Times New Roman"/>
          <w:sz w:val="28"/>
          <w:szCs w:val="28"/>
        </w:rPr>
        <w:t xml:space="preserve"> </w:t>
      </w:r>
    </w:p>
    <w:p w:rsidR="002D543F" w:rsidRPr="00890569" w:rsidRDefault="00684311" w:rsidP="00890569">
      <w:pPr>
        <w:pStyle w:val="a5"/>
        <w:numPr>
          <w:ilvl w:val="0"/>
          <w:numId w:val="11"/>
        </w:numPr>
        <w:tabs>
          <w:tab w:val="left" w:pos="426"/>
          <w:tab w:val="left" w:pos="993"/>
        </w:tabs>
        <w:ind w:left="0" w:firstLine="567"/>
        <w:jc w:val="both"/>
        <w:rPr>
          <w:rFonts w:ascii="Times New Roman" w:hAnsi="Times New Roman" w:cs="Times New Roman"/>
          <w:sz w:val="28"/>
          <w:szCs w:val="28"/>
        </w:rPr>
      </w:pPr>
      <w:r w:rsidRPr="00890569">
        <w:rPr>
          <w:rFonts w:ascii="Times New Roman" w:hAnsi="Times New Roman" w:cs="Times New Roman"/>
          <w:sz w:val="28"/>
          <w:szCs w:val="28"/>
        </w:rPr>
        <w:t>МикроРНК371,372,373,367 и 302</w:t>
      </w:r>
      <w:r w:rsidRPr="00890569">
        <w:rPr>
          <w:rFonts w:ascii="Times New Roman" w:hAnsi="Times New Roman" w:cs="Times New Roman"/>
          <w:sz w:val="28"/>
          <w:szCs w:val="28"/>
          <w:lang w:val="en-US"/>
        </w:rPr>
        <w:t>d</w:t>
      </w:r>
      <w:r w:rsidRPr="00890569">
        <w:rPr>
          <w:rFonts w:ascii="Times New Roman" w:hAnsi="Times New Roman" w:cs="Times New Roman"/>
          <w:sz w:val="28"/>
          <w:szCs w:val="28"/>
        </w:rPr>
        <w:t xml:space="preserve"> </w:t>
      </w:r>
      <w:r w:rsidR="00B02DF9" w:rsidRPr="00890569">
        <w:rPr>
          <w:rFonts w:ascii="Times New Roman" w:hAnsi="Times New Roman" w:cs="Times New Roman"/>
          <w:sz w:val="28"/>
          <w:szCs w:val="28"/>
        </w:rPr>
        <w:t>являются</w:t>
      </w:r>
      <w:r w:rsidR="00BF2034" w:rsidRPr="00890569">
        <w:rPr>
          <w:rFonts w:ascii="Times New Roman" w:hAnsi="Times New Roman" w:cs="Times New Roman"/>
          <w:sz w:val="28"/>
          <w:szCs w:val="28"/>
        </w:rPr>
        <w:t xml:space="preserve"> потенциальными предикторами событий у пациентов </w:t>
      </w:r>
      <w:proofErr w:type="gramStart"/>
      <w:r w:rsidR="00BF2034" w:rsidRPr="00890569">
        <w:rPr>
          <w:rFonts w:ascii="Times New Roman" w:hAnsi="Times New Roman" w:cs="Times New Roman"/>
          <w:sz w:val="28"/>
          <w:szCs w:val="28"/>
        </w:rPr>
        <w:t>с</w:t>
      </w:r>
      <w:proofErr w:type="gramEnd"/>
      <w:r w:rsidR="00BF2034" w:rsidRPr="00890569">
        <w:rPr>
          <w:rFonts w:ascii="Times New Roman" w:hAnsi="Times New Roman" w:cs="Times New Roman"/>
          <w:sz w:val="28"/>
          <w:szCs w:val="28"/>
        </w:rPr>
        <w:t xml:space="preserve"> злокачественными ГКО, более чувствительные чем АФП. </w:t>
      </w:r>
    </w:p>
    <w:p w:rsidR="00DC0C32" w:rsidRPr="00890569" w:rsidRDefault="00154DFA" w:rsidP="00890569">
      <w:pPr>
        <w:pStyle w:val="a5"/>
        <w:numPr>
          <w:ilvl w:val="0"/>
          <w:numId w:val="11"/>
        </w:numPr>
        <w:tabs>
          <w:tab w:val="left" w:pos="426"/>
          <w:tab w:val="left" w:pos="993"/>
        </w:tabs>
        <w:ind w:left="0" w:firstLine="567"/>
        <w:jc w:val="both"/>
        <w:rPr>
          <w:rFonts w:ascii="Times New Roman" w:hAnsi="Times New Roman" w:cs="Times New Roman"/>
          <w:sz w:val="28"/>
          <w:szCs w:val="28"/>
        </w:rPr>
      </w:pPr>
      <w:r w:rsidRPr="00890569">
        <w:rPr>
          <w:rFonts w:ascii="Times New Roman" w:hAnsi="Times New Roman" w:cs="Times New Roman"/>
          <w:sz w:val="28"/>
          <w:szCs w:val="28"/>
          <w:lang w:val="kk-KZ"/>
        </w:rPr>
        <w:t xml:space="preserve">Учитывая результат многофакторного анализа, в регионах у пациентов с подозрением на ГКО и повышенных уровнях стандартных онкомаркеров избегать проведения нерадикальных операций и срочно направлять в республиканские центры для комплексного обследования и решения тактики терапии. </w:t>
      </w:r>
    </w:p>
    <w:p w:rsidR="00276220" w:rsidRPr="00890569" w:rsidRDefault="00276220" w:rsidP="00890569">
      <w:pPr>
        <w:pStyle w:val="a5"/>
        <w:numPr>
          <w:ilvl w:val="0"/>
          <w:numId w:val="11"/>
        </w:numPr>
        <w:tabs>
          <w:tab w:val="left" w:pos="426"/>
          <w:tab w:val="left" w:pos="993"/>
        </w:tabs>
        <w:ind w:left="0" w:firstLine="567"/>
        <w:jc w:val="both"/>
        <w:rPr>
          <w:rFonts w:ascii="Times New Roman" w:hAnsi="Times New Roman" w:cs="Times New Roman"/>
          <w:sz w:val="28"/>
          <w:szCs w:val="28"/>
        </w:rPr>
      </w:pPr>
      <w:r w:rsidRPr="00890569">
        <w:rPr>
          <w:rFonts w:ascii="Times New Roman" w:hAnsi="Times New Roman" w:cs="Times New Roman"/>
          <w:sz w:val="28"/>
          <w:szCs w:val="28"/>
        </w:rPr>
        <w:t>Для ранней диагностики событий в течение первых 24 месяцев после о</w:t>
      </w:r>
      <w:r w:rsidR="006716D1" w:rsidRPr="00890569">
        <w:rPr>
          <w:rFonts w:ascii="Times New Roman" w:hAnsi="Times New Roman" w:cs="Times New Roman"/>
          <w:sz w:val="28"/>
          <w:szCs w:val="28"/>
        </w:rPr>
        <w:t xml:space="preserve">кончания лечения рекомендуется </w:t>
      </w:r>
      <w:r w:rsidRPr="00890569">
        <w:rPr>
          <w:rFonts w:ascii="Times New Roman" w:hAnsi="Times New Roman" w:cs="Times New Roman"/>
          <w:sz w:val="28"/>
          <w:szCs w:val="28"/>
        </w:rPr>
        <w:t>мониторинг за уровнем  сывороточных биохимических маркеров (АФП и ХГЧ), поскольку большинство рецидивов происходят в течение этого промежутка времени.</w:t>
      </w:r>
    </w:p>
    <w:p w:rsidR="001E4D76" w:rsidRPr="00890569" w:rsidRDefault="005A1785" w:rsidP="00890569">
      <w:pPr>
        <w:pStyle w:val="a5"/>
        <w:numPr>
          <w:ilvl w:val="0"/>
          <w:numId w:val="11"/>
        </w:numPr>
        <w:tabs>
          <w:tab w:val="left" w:pos="426"/>
          <w:tab w:val="left" w:pos="993"/>
        </w:tabs>
        <w:ind w:left="0" w:firstLine="567"/>
        <w:jc w:val="both"/>
        <w:rPr>
          <w:rFonts w:ascii="Times New Roman" w:hAnsi="Times New Roman" w:cs="Times New Roman"/>
          <w:sz w:val="28"/>
          <w:szCs w:val="28"/>
        </w:rPr>
      </w:pPr>
      <w:r w:rsidRPr="00890569">
        <w:rPr>
          <w:rFonts w:ascii="Times New Roman" w:hAnsi="Times New Roman" w:cs="Times New Roman"/>
          <w:bCs/>
          <w:sz w:val="28"/>
          <w:szCs w:val="28"/>
        </w:rPr>
        <w:t>Разработанная схема стратификации</w:t>
      </w:r>
      <w:r w:rsidR="0047088A" w:rsidRPr="00890569">
        <w:rPr>
          <w:rFonts w:ascii="Times New Roman" w:hAnsi="Times New Roman" w:cs="Times New Roman"/>
          <w:bCs/>
          <w:sz w:val="28"/>
          <w:szCs w:val="28"/>
        </w:rPr>
        <w:t xml:space="preserve"> пациентов </w:t>
      </w:r>
      <w:proofErr w:type="gramStart"/>
      <w:r w:rsidR="0047088A" w:rsidRPr="00890569">
        <w:rPr>
          <w:rFonts w:ascii="Times New Roman" w:hAnsi="Times New Roman" w:cs="Times New Roman"/>
          <w:bCs/>
          <w:sz w:val="28"/>
          <w:szCs w:val="28"/>
        </w:rPr>
        <w:t>с</w:t>
      </w:r>
      <w:proofErr w:type="gramEnd"/>
      <w:r w:rsidR="0047088A" w:rsidRPr="00890569">
        <w:rPr>
          <w:rFonts w:ascii="Times New Roman" w:hAnsi="Times New Roman" w:cs="Times New Roman"/>
          <w:bCs/>
          <w:sz w:val="28"/>
          <w:szCs w:val="28"/>
        </w:rPr>
        <w:t xml:space="preserve"> злокачественными ГКО </w:t>
      </w:r>
      <w:r w:rsidRPr="00890569">
        <w:rPr>
          <w:rFonts w:ascii="Times New Roman" w:hAnsi="Times New Roman" w:cs="Times New Roman"/>
          <w:bCs/>
          <w:sz w:val="28"/>
          <w:szCs w:val="28"/>
        </w:rPr>
        <w:t xml:space="preserve">с учетом экспрессии сывороточных микроРНК позволит </w:t>
      </w:r>
      <w:r w:rsidR="001E4D76" w:rsidRPr="00890569">
        <w:rPr>
          <w:rFonts w:ascii="Times New Roman" w:hAnsi="Times New Roman" w:cs="Times New Roman"/>
          <w:bCs/>
          <w:sz w:val="28"/>
          <w:szCs w:val="28"/>
        </w:rPr>
        <w:t xml:space="preserve">врачам практического здравоохранения </w:t>
      </w:r>
      <w:r w:rsidRPr="00890569">
        <w:rPr>
          <w:rFonts w:ascii="Times New Roman" w:hAnsi="Times New Roman" w:cs="Times New Roman"/>
          <w:bCs/>
          <w:sz w:val="28"/>
          <w:szCs w:val="28"/>
        </w:rPr>
        <w:t xml:space="preserve">своевременно выявить </w:t>
      </w:r>
      <w:r w:rsidR="001E4D76" w:rsidRPr="00890569">
        <w:rPr>
          <w:rFonts w:ascii="Times New Roman" w:hAnsi="Times New Roman" w:cs="Times New Roman"/>
          <w:bCs/>
          <w:sz w:val="28"/>
          <w:szCs w:val="28"/>
        </w:rPr>
        <w:t xml:space="preserve">контингент группы риска по возникновению неблагоприятных событий с дальнейшим выбором тактики ведения.  </w:t>
      </w:r>
    </w:p>
    <w:p w:rsidR="00684311" w:rsidRPr="00890569" w:rsidRDefault="00684311" w:rsidP="00890569">
      <w:pPr>
        <w:pStyle w:val="a5"/>
        <w:tabs>
          <w:tab w:val="left" w:pos="426"/>
        </w:tabs>
        <w:jc w:val="center"/>
        <w:rPr>
          <w:rFonts w:ascii="Times New Roman" w:hAnsi="Times New Roman" w:cs="Times New Roman"/>
          <w:b/>
          <w:sz w:val="28"/>
          <w:szCs w:val="28"/>
        </w:rPr>
      </w:pPr>
    </w:p>
    <w:p w:rsidR="00E6683B" w:rsidRPr="00890569" w:rsidRDefault="00E6683B" w:rsidP="00890569">
      <w:pPr>
        <w:pStyle w:val="a5"/>
        <w:jc w:val="center"/>
        <w:rPr>
          <w:rFonts w:ascii="Times New Roman" w:hAnsi="Times New Roman" w:cs="Times New Roman"/>
          <w:b/>
          <w:sz w:val="28"/>
          <w:szCs w:val="28"/>
          <w:lang w:val="kk-KZ"/>
        </w:rPr>
      </w:pPr>
      <w:bookmarkStart w:id="32" w:name="_GoBack"/>
      <w:bookmarkEnd w:id="32"/>
    </w:p>
    <w:p w:rsidR="00F4311F" w:rsidRPr="00890569" w:rsidRDefault="00F4311F" w:rsidP="00890569">
      <w:pPr>
        <w:pStyle w:val="a5"/>
        <w:jc w:val="center"/>
        <w:rPr>
          <w:rFonts w:ascii="Times New Roman" w:hAnsi="Times New Roman" w:cs="Times New Roman"/>
          <w:b/>
          <w:sz w:val="28"/>
          <w:szCs w:val="28"/>
          <w:lang w:val="kk-KZ"/>
        </w:rPr>
      </w:pPr>
    </w:p>
    <w:p w:rsidR="00F4311F" w:rsidRPr="00890569" w:rsidRDefault="00F4311F" w:rsidP="00890569">
      <w:pPr>
        <w:pStyle w:val="a5"/>
        <w:jc w:val="center"/>
        <w:rPr>
          <w:rFonts w:ascii="Times New Roman" w:hAnsi="Times New Roman" w:cs="Times New Roman"/>
          <w:b/>
          <w:sz w:val="28"/>
          <w:szCs w:val="28"/>
          <w:lang w:val="kk-KZ"/>
        </w:rPr>
      </w:pPr>
    </w:p>
    <w:p w:rsidR="00F4311F" w:rsidRPr="00890569" w:rsidRDefault="00F4311F" w:rsidP="00890569">
      <w:pPr>
        <w:pStyle w:val="a5"/>
        <w:jc w:val="center"/>
        <w:rPr>
          <w:rFonts w:ascii="Times New Roman" w:hAnsi="Times New Roman" w:cs="Times New Roman"/>
          <w:b/>
          <w:sz w:val="28"/>
          <w:szCs w:val="28"/>
          <w:lang w:val="kk-KZ"/>
        </w:rPr>
      </w:pPr>
    </w:p>
    <w:p w:rsidR="00F4311F" w:rsidRPr="00890569" w:rsidRDefault="00F4311F" w:rsidP="00890569">
      <w:pPr>
        <w:pStyle w:val="a5"/>
        <w:jc w:val="center"/>
        <w:rPr>
          <w:rFonts w:ascii="Times New Roman" w:hAnsi="Times New Roman" w:cs="Times New Roman"/>
          <w:b/>
          <w:sz w:val="28"/>
          <w:szCs w:val="28"/>
          <w:lang w:val="kk-KZ"/>
        </w:rPr>
      </w:pPr>
    </w:p>
    <w:p w:rsidR="00F4311F" w:rsidRPr="00890569" w:rsidRDefault="00F4311F" w:rsidP="00890569">
      <w:pPr>
        <w:pStyle w:val="a5"/>
        <w:jc w:val="center"/>
        <w:rPr>
          <w:rFonts w:ascii="Times New Roman" w:hAnsi="Times New Roman" w:cs="Times New Roman"/>
          <w:b/>
          <w:sz w:val="28"/>
          <w:szCs w:val="28"/>
          <w:lang w:val="kk-KZ"/>
        </w:rPr>
      </w:pPr>
    </w:p>
    <w:p w:rsidR="00E6683B" w:rsidRPr="00890569" w:rsidRDefault="00E6683B" w:rsidP="00890569">
      <w:pPr>
        <w:pStyle w:val="a5"/>
        <w:jc w:val="center"/>
        <w:rPr>
          <w:rFonts w:ascii="Times New Roman" w:hAnsi="Times New Roman" w:cs="Times New Roman"/>
          <w:b/>
          <w:sz w:val="28"/>
          <w:szCs w:val="28"/>
        </w:rPr>
      </w:pPr>
    </w:p>
    <w:p w:rsidR="00E6683B" w:rsidRPr="00890569" w:rsidRDefault="00E6683B" w:rsidP="00890569">
      <w:pPr>
        <w:pStyle w:val="a5"/>
        <w:jc w:val="center"/>
        <w:rPr>
          <w:rFonts w:ascii="Times New Roman" w:hAnsi="Times New Roman" w:cs="Times New Roman"/>
          <w:b/>
          <w:sz w:val="28"/>
          <w:szCs w:val="28"/>
        </w:rPr>
      </w:pPr>
    </w:p>
    <w:p w:rsidR="00E6683B" w:rsidRPr="00890569" w:rsidRDefault="00E6683B" w:rsidP="00890569">
      <w:pPr>
        <w:pStyle w:val="a5"/>
        <w:jc w:val="center"/>
        <w:rPr>
          <w:rFonts w:ascii="Times New Roman" w:hAnsi="Times New Roman" w:cs="Times New Roman"/>
          <w:b/>
          <w:sz w:val="28"/>
          <w:szCs w:val="28"/>
        </w:rPr>
      </w:pPr>
    </w:p>
    <w:p w:rsidR="009414FF" w:rsidRPr="00890569" w:rsidRDefault="009414FF" w:rsidP="00890569">
      <w:pPr>
        <w:pStyle w:val="a5"/>
        <w:jc w:val="center"/>
        <w:rPr>
          <w:rFonts w:ascii="Times New Roman" w:hAnsi="Times New Roman" w:cs="Times New Roman"/>
          <w:b/>
          <w:sz w:val="28"/>
          <w:szCs w:val="28"/>
        </w:rPr>
      </w:pPr>
    </w:p>
    <w:p w:rsidR="00CE540D" w:rsidRPr="00890569" w:rsidRDefault="00481DA2" w:rsidP="00890569">
      <w:pPr>
        <w:pStyle w:val="a5"/>
        <w:jc w:val="center"/>
        <w:outlineLvl w:val="0"/>
        <w:rPr>
          <w:rFonts w:ascii="Times New Roman" w:hAnsi="Times New Roman" w:cs="Times New Roman"/>
          <w:b/>
          <w:sz w:val="28"/>
          <w:szCs w:val="28"/>
        </w:rPr>
      </w:pPr>
      <w:bookmarkStart w:id="33" w:name="_Toc159281467"/>
      <w:bookmarkStart w:id="34" w:name="_Toc159281877"/>
      <w:r w:rsidRPr="00890569">
        <w:rPr>
          <w:rFonts w:ascii="Times New Roman" w:hAnsi="Times New Roman" w:cs="Times New Roman"/>
          <w:b/>
          <w:sz w:val="28"/>
          <w:szCs w:val="28"/>
        </w:rPr>
        <w:lastRenderedPageBreak/>
        <w:t xml:space="preserve">СПИСОК </w:t>
      </w:r>
      <w:r w:rsidR="00E37201" w:rsidRPr="00890569">
        <w:rPr>
          <w:rFonts w:ascii="Times New Roman" w:hAnsi="Times New Roman" w:cs="Times New Roman"/>
          <w:b/>
          <w:sz w:val="28"/>
          <w:szCs w:val="28"/>
        </w:rPr>
        <w:t>ИСПОЛЬЗОВАННЫХ ИСТОЧНИКОВ</w:t>
      </w:r>
      <w:bookmarkEnd w:id="33"/>
      <w:bookmarkEnd w:id="34"/>
    </w:p>
    <w:p w:rsidR="00646D7B" w:rsidRPr="00890569" w:rsidRDefault="00646D7B" w:rsidP="00890569">
      <w:pPr>
        <w:pStyle w:val="a5"/>
        <w:ind w:firstLine="567"/>
        <w:jc w:val="center"/>
        <w:outlineLvl w:val="0"/>
        <w:rPr>
          <w:rFonts w:ascii="Times New Roman" w:hAnsi="Times New Roman" w:cs="Times New Roman"/>
          <w:b/>
          <w:sz w:val="28"/>
          <w:szCs w:val="28"/>
        </w:rPr>
      </w:pPr>
    </w:p>
    <w:p w:rsidR="009C7DF2" w:rsidRPr="00890569" w:rsidRDefault="009C7DF2" w:rsidP="00890569">
      <w:pPr>
        <w:pStyle w:val="a5"/>
        <w:numPr>
          <w:ilvl w:val="0"/>
          <w:numId w:val="7"/>
        </w:numPr>
        <w:tabs>
          <w:tab w:val="left" w:pos="567"/>
          <w:tab w:val="left" w:pos="1134"/>
        </w:tabs>
        <w:ind w:left="0" w:firstLine="567"/>
        <w:jc w:val="both"/>
        <w:rPr>
          <w:rFonts w:ascii="Times New Roman" w:hAnsi="Times New Roman" w:cs="Times New Roman"/>
          <w:sz w:val="28"/>
          <w:szCs w:val="28"/>
          <w:lang w:val="en-US"/>
        </w:rPr>
      </w:pPr>
      <w:proofErr w:type="gramStart"/>
      <w:r w:rsidRPr="00890569">
        <w:rPr>
          <w:rFonts w:ascii="Times New Roman" w:hAnsi="Times New Roman" w:cs="Times New Roman"/>
          <w:sz w:val="28"/>
          <w:szCs w:val="28"/>
          <w:shd w:val="clear" w:color="auto" w:fill="FFFFFF"/>
          <w:lang w:val="en-US"/>
        </w:rPr>
        <w:t>Kaatsch  P</w:t>
      </w:r>
      <w:proofErr w:type="gramEnd"/>
      <w:r w:rsidRPr="00890569">
        <w:rPr>
          <w:rFonts w:ascii="Times New Roman" w:hAnsi="Times New Roman" w:cs="Times New Roman"/>
          <w:sz w:val="28"/>
          <w:szCs w:val="28"/>
          <w:shd w:val="clear" w:color="auto" w:fill="FFFFFF"/>
          <w:lang w:val="en-US"/>
        </w:rPr>
        <w:t xml:space="preserve">,  Hafner  C,  Calaminus  G,  </w:t>
      </w:r>
      <w:r w:rsidR="000804F2" w:rsidRPr="00890569">
        <w:rPr>
          <w:rFonts w:ascii="Times New Roman" w:hAnsi="Times New Roman" w:cs="Times New Roman"/>
          <w:sz w:val="28"/>
          <w:szCs w:val="28"/>
          <w:lang w:val="en-US"/>
        </w:rPr>
        <w:t>et al.</w:t>
      </w:r>
      <w:r w:rsidRPr="00890569">
        <w:rPr>
          <w:rFonts w:ascii="Times New Roman" w:hAnsi="Times New Roman" w:cs="Times New Roman"/>
          <w:sz w:val="28"/>
          <w:szCs w:val="28"/>
          <w:shd w:val="clear" w:color="auto" w:fill="FFFFFF"/>
          <w:lang w:val="en-US"/>
        </w:rPr>
        <w:t xml:space="preserve">  Pediatric germ cell tumors from 1987 to 2011: Incidence rates, time trends, and survival. </w:t>
      </w:r>
      <w:r w:rsidRPr="00890569">
        <w:rPr>
          <w:rFonts w:ascii="Times New Roman" w:hAnsi="Times New Roman" w:cs="Times New Roman"/>
          <w:i/>
          <w:sz w:val="28"/>
          <w:szCs w:val="28"/>
          <w:shd w:val="clear" w:color="auto" w:fill="FFFFFF"/>
          <w:lang w:val="en-US"/>
        </w:rPr>
        <w:t>Pediatrics</w:t>
      </w:r>
      <w:r w:rsidR="00D058C9" w:rsidRPr="00890569">
        <w:rPr>
          <w:rFonts w:ascii="Times New Roman" w:hAnsi="Times New Roman" w:cs="Times New Roman"/>
          <w:i/>
          <w:sz w:val="28"/>
          <w:szCs w:val="28"/>
          <w:shd w:val="clear" w:color="auto" w:fill="FFFFFF"/>
          <w:lang w:val="en-US"/>
        </w:rPr>
        <w:t>.</w:t>
      </w:r>
      <w:r w:rsidRPr="00890569">
        <w:rPr>
          <w:rFonts w:ascii="Times New Roman" w:hAnsi="Times New Roman" w:cs="Times New Roman"/>
          <w:sz w:val="28"/>
          <w:szCs w:val="28"/>
          <w:shd w:val="clear" w:color="auto" w:fill="FFFFFF"/>
          <w:lang w:val="en-US"/>
        </w:rPr>
        <w:t xml:space="preserve"> </w:t>
      </w:r>
      <w:r w:rsidR="00A53082" w:rsidRPr="00890569">
        <w:rPr>
          <w:rFonts w:ascii="Times New Roman" w:hAnsi="Times New Roman" w:cs="Times New Roman"/>
          <w:sz w:val="28"/>
          <w:szCs w:val="28"/>
        </w:rPr>
        <w:t>2015 Jan;135(1):e136-43</w:t>
      </w:r>
      <w:r w:rsidRPr="00890569">
        <w:rPr>
          <w:rFonts w:ascii="Times New Roman" w:hAnsi="Times New Roman" w:cs="Times New Roman"/>
          <w:sz w:val="28"/>
          <w:szCs w:val="28"/>
        </w:rPr>
        <w:t>.</w:t>
      </w:r>
      <w:r w:rsidRPr="00890569">
        <w:rPr>
          <w:rFonts w:ascii="Times New Roman" w:hAnsi="Times New Roman" w:cs="Times New Roman"/>
          <w:sz w:val="28"/>
          <w:szCs w:val="28"/>
          <w:shd w:val="clear" w:color="auto" w:fill="FFFFFF"/>
          <w:lang w:val="en-US"/>
        </w:rPr>
        <w:t xml:space="preserve"> </w:t>
      </w:r>
      <w:hyperlink r:id="rId64" w:history="1">
        <w:r w:rsidRPr="00890569">
          <w:rPr>
            <w:rStyle w:val="a7"/>
            <w:rFonts w:ascii="Times New Roman" w:hAnsi="Times New Roman" w:cs="Times New Roman"/>
            <w:sz w:val="28"/>
            <w:szCs w:val="28"/>
            <w:shd w:val="clear" w:color="auto" w:fill="FFFFFF"/>
            <w:lang w:val="en-US"/>
          </w:rPr>
          <w:t>doi</w:t>
        </w:r>
        <w:r w:rsidR="00D058C9" w:rsidRPr="00890569">
          <w:rPr>
            <w:rStyle w:val="a7"/>
            <w:rFonts w:ascii="Times New Roman" w:hAnsi="Times New Roman" w:cs="Times New Roman"/>
            <w:sz w:val="28"/>
            <w:szCs w:val="28"/>
            <w:shd w:val="clear" w:color="auto" w:fill="FFFFFF"/>
          </w:rPr>
          <w:t>:</w:t>
        </w:r>
        <w:r w:rsidRPr="00890569">
          <w:rPr>
            <w:rStyle w:val="a7"/>
            <w:rFonts w:ascii="Times New Roman" w:hAnsi="Times New Roman" w:cs="Times New Roman"/>
            <w:sz w:val="28"/>
            <w:szCs w:val="28"/>
            <w:shd w:val="clear" w:color="auto" w:fill="FFFFFF"/>
            <w:lang w:val="en-US"/>
          </w:rPr>
          <w:t>10.1542/peds.2014-1989</w:t>
        </w:r>
      </w:hyperlink>
    </w:p>
    <w:p w:rsidR="009C7DF2" w:rsidRPr="00890569" w:rsidRDefault="009C7DF2" w:rsidP="00890569">
      <w:pPr>
        <w:pStyle w:val="a5"/>
        <w:numPr>
          <w:ilvl w:val="0"/>
          <w:numId w:val="7"/>
        </w:numPr>
        <w:tabs>
          <w:tab w:val="left" w:pos="567"/>
          <w:tab w:val="left" w:pos="1134"/>
        </w:tabs>
        <w:ind w:left="0" w:firstLine="567"/>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 xml:space="preserve">Howlader N, Noone </w:t>
      </w:r>
      <w:proofErr w:type="gramStart"/>
      <w:r w:rsidRPr="00890569">
        <w:rPr>
          <w:rFonts w:ascii="Times New Roman" w:hAnsi="Times New Roman" w:cs="Times New Roman"/>
          <w:sz w:val="28"/>
          <w:szCs w:val="28"/>
          <w:lang w:val="en-US"/>
        </w:rPr>
        <w:t>AM</w:t>
      </w:r>
      <w:proofErr w:type="gramEnd"/>
      <w:r w:rsidRPr="00890569">
        <w:rPr>
          <w:rFonts w:ascii="Times New Roman" w:hAnsi="Times New Roman" w:cs="Times New Roman"/>
          <w:sz w:val="28"/>
          <w:szCs w:val="28"/>
          <w:lang w:val="en-US"/>
        </w:rPr>
        <w:t>, Krapcho M, et al. SEER Cancer Statistics Review, 1975-2012, National Cancer Institute.</w:t>
      </w:r>
      <w:r w:rsidR="00D058C9" w:rsidRPr="00890569">
        <w:rPr>
          <w:rFonts w:ascii="Times New Roman" w:hAnsi="Times New Roman" w:cs="Times New Roman"/>
          <w:lang w:val="en-US"/>
        </w:rPr>
        <w:t xml:space="preserve"> </w:t>
      </w:r>
      <w:r w:rsidR="00D058C9" w:rsidRPr="00890569">
        <w:rPr>
          <w:rFonts w:ascii="Times New Roman" w:hAnsi="Times New Roman" w:cs="Times New Roman"/>
          <w:sz w:val="28"/>
          <w:szCs w:val="28"/>
          <w:lang w:val="en-US"/>
        </w:rPr>
        <w:t xml:space="preserve">Available from: </w:t>
      </w:r>
      <w:r w:rsidRPr="00890569">
        <w:rPr>
          <w:rFonts w:ascii="Times New Roman" w:hAnsi="Times New Roman" w:cs="Times New Roman"/>
          <w:sz w:val="28"/>
          <w:szCs w:val="28"/>
          <w:lang w:val="en-US"/>
        </w:rPr>
        <w:t xml:space="preserve"> </w:t>
      </w:r>
      <w:hyperlink r:id="rId65" w:history="1">
        <w:r w:rsidRPr="00890569">
          <w:rPr>
            <w:rStyle w:val="a7"/>
            <w:rFonts w:ascii="Times New Roman" w:hAnsi="Times New Roman" w:cs="Times New Roman"/>
            <w:sz w:val="28"/>
            <w:szCs w:val="28"/>
            <w:lang w:val="en-US"/>
          </w:rPr>
          <w:t>http://seer.cancer.gov/csr/1975_2012</w:t>
        </w:r>
      </w:hyperlink>
    </w:p>
    <w:p w:rsidR="009C7DF2" w:rsidRPr="00890569" w:rsidRDefault="009C7DF2" w:rsidP="00890569">
      <w:pPr>
        <w:pStyle w:val="a5"/>
        <w:numPr>
          <w:ilvl w:val="0"/>
          <w:numId w:val="7"/>
        </w:numPr>
        <w:tabs>
          <w:tab w:val="left" w:pos="567"/>
          <w:tab w:val="left" w:pos="1134"/>
        </w:tabs>
        <w:ind w:left="0" w:firstLine="567"/>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Shaikh F, Murray MJ, Amatruda JF</w:t>
      </w:r>
      <w:proofErr w:type="gramStart"/>
      <w:r w:rsidR="00D058C9" w:rsidRPr="00890569">
        <w:rPr>
          <w:rFonts w:ascii="Times New Roman" w:hAnsi="Times New Roman" w:cs="Times New Roman"/>
          <w:sz w:val="28"/>
          <w:szCs w:val="28"/>
          <w:lang w:val="en-US"/>
        </w:rPr>
        <w:t xml:space="preserve">, </w:t>
      </w:r>
      <w:r w:rsidRPr="00890569">
        <w:rPr>
          <w:rFonts w:ascii="Times New Roman" w:hAnsi="Times New Roman" w:cs="Times New Roman"/>
          <w:sz w:val="28"/>
          <w:szCs w:val="28"/>
          <w:lang w:val="en-US"/>
        </w:rPr>
        <w:t xml:space="preserve"> et</w:t>
      </w:r>
      <w:proofErr w:type="gramEnd"/>
      <w:r w:rsidRPr="00890569">
        <w:rPr>
          <w:rFonts w:ascii="Times New Roman" w:hAnsi="Times New Roman" w:cs="Times New Roman"/>
          <w:sz w:val="28"/>
          <w:szCs w:val="28"/>
          <w:lang w:val="en-US"/>
        </w:rPr>
        <w:t xml:space="preserve"> al. Paediatric extracranial germ-cell tumours. </w:t>
      </w:r>
      <w:r w:rsidRPr="00890569">
        <w:rPr>
          <w:rFonts w:ascii="Times New Roman" w:hAnsi="Times New Roman" w:cs="Times New Roman"/>
          <w:i/>
          <w:sz w:val="28"/>
          <w:szCs w:val="28"/>
          <w:lang w:val="en-US"/>
        </w:rPr>
        <w:t>Lancet Oncol</w:t>
      </w:r>
      <w:r w:rsidR="00D058C9" w:rsidRPr="00890569">
        <w:rPr>
          <w:rFonts w:ascii="Times New Roman" w:hAnsi="Times New Roman" w:cs="Times New Roman"/>
          <w:i/>
          <w:sz w:val="28"/>
          <w:szCs w:val="28"/>
          <w:lang w:val="en-US"/>
        </w:rPr>
        <w:t>.</w:t>
      </w:r>
      <w:r w:rsidRPr="00890569">
        <w:rPr>
          <w:rFonts w:ascii="Times New Roman" w:hAnsi="Times New Roman" w:cs="Times New Roman"/>
          <w:sz w:val="28"/>
          <w:szCs w:val="28"/>
          <w:lang w:val="en-US"/>
        </w:rPr>
        <w:t xml:space="preserve"> </w:t>
      </w:r>
      <w:r w:rsidR="00A53082" w:rsidRPr="00890569">
        <w:rPr>
          <w:rFonts w:ascii="Times New Roman" w:hAnsi="Times New Roman" w:cs="Times New Roman"/>
          <w:sz w:val="28"/>
          <w:szCs w:val="28"/>
          <w:lang w:val="en-US"/>
        </w:rPr>
        <w:t>2016 Apr</w:t>
      </w:r>
      <w:proofErr w:type="gramStart"/>
      <w:r w:rsidR="00A53082" w:rsidRPr="00890569">
        <w:rPr>
          <w:rFonts w:ascii="Times New Roman" w:hAnsi="Times New Roman" w:cs="Times New Roman"/>
          <w:sz w:val="28"/>
          <w:szCs w:val="28"/>
          <w:lang w:val="en-US"/>
        </w:rPr>
        <w:t>;17</w:t>
      </w:r>
      <w:proofErr w:type="gramEnd"/>
      <w:r w:rsidR="00A53082" w:rsidRPr="00890569">
        <w:rPr>
          <w:rFonts w:ascii="Times New Roman" w:hAnsi="Times New Roman" w:cs="Times New Roman"/>
          <w:sz w:val="28"/>
          <w:szCs w:val="28"/>
          <w:lang w:val="en-US"/>
        </w:rPr>
        <w:t>(4):e149-e162</w:t>
      </w:r>
      <w:r w:rsidR="00A53082" w:rsidRPr="00890569">
        <w:rPr>
          <w:rFonts w:ascii="Times New Roman" w:hAnsi="Times New Roman" w:cs="Times New Roman"/>
          <w:color w:val="5B616B"/>
          <w:shd w:val="clear" w:color="auto" w:fill="FFFFFF"/>
          <w:lang w:val="kk-KZ"/>
        </w:rPr>
        <w:t xml:space="preserve">. </w:t>
      </w:r>
      <w:hyperlink r:id="rId66" w:history="1">
        <w:r w:rsidRPr="00890569">
          <w:rPr>
            <w:rStyle w:val="a7"/>
            <w:rFonts w:ascii="Times New Roman" w:hAnsi="Times New Roman" w:cs="Times New Roman"/>
            <w:sz w:val="28"/>
            <w:szCs w:val="28"/>
            <w:lang w:val="kk-KZ"/>
          </w:rPr>
          <w:t>doi</w:t>
        </w:r>
        <w:r w:rsidR="00D058C9"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kk-KZ"/>
          </w:rPr>
          <w:t>10.1016/s1470-2045(15)00545-8</w:t>
        </w:r>
      </w:hyperlink>
    </w:p>
    <w:p w:rsidR="009C7DF2" w:rsidRPr="00890569" w:rsidRDefault="009C7DF2" w:rsidP="00890569">
      <w:pPr>
        <w:pStyle w:val="a5"/>
        <w:numPr>
          <w:ilvl w:val="0"/>
          <w:numId w:val="7"/>
        </w:numPr>
        <w:tabs>
          <w:tab w:val="left" w:pos="567"/>
          <w:tab w:val="left" w:pos="1134"/>
        </w:tabs>
        <w:ind w:left="0" w:firstLine="567"/>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D’Angelo P, Debora De Pasquale M, Barretta F,</w:t>
      </w:r>
      <w:r w:rsidR="00655B44" w:rsidRPr="00890569">
        <w:rPr>
          <w:rFonts w:ascii="Times New Roman" w:hAnsi="Times New Roman" w:cs="Times New Roman"/>
          <w:sz w:val="28"/>
          <w:szCs w:val="28"/>
          <w:lang w:val="kk-KZ"/>
        </w:rPr>
        <w:t xml:space="preserve"> </w:t>
      </w:r>
      <w:r w:rsidRPr="00890569">
        <w:rPr>
          <w:rFonts w:ascii="Times New Roman" w:hAnsi="Times New Roman" w:cs="Times New Roman"/>
          <w:sz w:val="28"/>
          <w:szCs w:val="28"/>
          <w:lang w:val="en-US"/>
        </w:rPr>
        <w:t xml:space="preserve">et al. Malignant sacrococcygeal germ cell tumors </w:t>
      </w:r>
      <w:proofErr w:type="gramStart"/>
      <w:r w:rsidRPr="00890569">
        <w:rPr>
          <w:rFonts w:ascii="Times New Roman" w:hAnsi="Times New Roman" w:cs="Times New Roman"/>
          <w:sz w:val="28"/>
          <w:szCs w:val="28"/>
          <w:lang w:val="en-US"/>
        </w:rPr>
        <w:t>in  childhood</w:t>
      </w:r>
      <w:proofErr w:type="gramEnd"/>
      <w:r w:rsidRPr="00890569">
        <w:rPr>
          <w:rFonts w:ascii="Times New Roman" w:hAnsi="Times New Roman" w:cs="Times New Roman"/>
          <w:sz w:val="28"/>
          <w:szCs w:val="28"/>
          <w:lang w:val="en-US"/>
        </w:rPr>
        <w:t xml:space="preserve">: The Associazione Italiana Ematologia Oncologia Pediatrica (AIEOP) experience. </w:t>
      </w:r>
      <w:r w:rsidRPr="00890569">
        <w:rPr>
          <w:rFonts w:ascii="Times New Roman" w:hAnsi="Times New Roman" w:cs="Times New Roman"/>
          <w:i/>
          <w:sz w:val="28"/>
          <w:szCs w:val="28"/>
          <w:lang w:val="en-US"/>
        </w:rPr>
        <w:t>Pediatr Blood Cancer.</w:t>
      </w:r>
      <w:r w:rsidRPr="00890569">
        <w:rPr>
          <w:rFonts w:ascii="Times New Roman" w:hAnsi="Times New Roman" w:cs="Times New Roman"/>
          <w:sz w:val="28"/>
          <w:szCs w:val="28"/>
          <w:lang w:val="en-US"/>
        </w:rPr>
        <w:t xml:space="preserve"> </w:t>
      </w:r>
      <w:r w:rsidR="00A53082" w:rsidRPr="00890569">
        <w:rPr>
          <w:rFonts w:ascii="Times New Roman" w:hAnsi="Times New Roman" w:cs="Times New Roman"/>
          <w:sz w:val="28"/>
          <w:szCs w:val="28"/>
        </w:rPr>
        <w:t>2021 Mar;68(3):e28812.</w:t>
      </w:r>
      <w:r w:rsidRPr="00890569">
        <w:rPr>
          <w:rFonts w:ascii="Times New Roman" w:hAnsi="Times New Roman" w:cs="Times New Roman"/>
          <w:sz w:val="28"/>
          <w:szCs w:val="28"/>
          <w:lang w:val="en-US"/>
        </w:rPr>
        <w:t xml:space="preserve"> </w:t>
      </w:r>
      <w:hyperlink r:id="rId67" w:history="1">
        <w:r w:rsidRPr="00890569">
          <w:rPr>
            <w:rStyle w:val="a7"/>
            <w:rFonts w:ascii="Times New Roman" w:hAnsi="Times New Roman" w:cs="Times New Roman"/>
            <w:sz w:val="28"/>
            <w:szCs w:val="28"/>
            <w:lang w:val="en-US"/>
          </w:rPr>
          <w:t>doi</w:t>
        </w:r>
        <w:r w:rsidR="00D058C9" w:rsidRPr="00890569">
          <w:rPr>
            <w:rStyle w:val="a7"/>
            <w:rFonts w:ascii="Times New Roman" w:hAnsi="Times New Roman" w:cs="Times New Roman"/>
            <w:sz w:val="28"/>
            <w:szCs w:val="28"/>
          </w:rPr>
          <w:t>:</w:t>
        </w:r>
        <w:r w:rsidRPr="00890569">
          <w:rPr>
            <w:rStyle w:val="a7"/>
            <w:rFonts w:ascii="Times New Roman" w:hAnsi="Times New Roman" w:cs="Times New Roman"/>
            <w:sz w:val="28"/>
            <w:szCs w:val="28"/>
            <w:lang w:val="en-US"/>
          </w:rPr>
          <w:t>10.1002/pbc.28812</w:t>
        </w:r>
      </w:hyperlink>
    </w:p>
    <w:bookmarkStart w:id="35" w:name="bau1"/>
    <w:p w:rsidR="009C7DF2" w:rsidRPr="00890569" w:rsidRDefault="00807F22" w:rsidP="00890569">
      <w:pPr>
        <w:pStyle w:val="a5"/>
        <w:numPr>
          <w:ilvl w:val="0"/>
          <w:numId w:val="7"/>
        </w:numPr>
        <w:tabs>
          <w:tab w:val="left" w:pos="567"/>
          <w:tab w:val="left" w:pos="1134"/>
        </w:tabs>
        <w:ind w:left="0" w:firstLine="567"/>
        <w:jc w:val="both"/>
        <w:rPr>
          <w:rFonts w:ascii="Times New Roman" w:hAnsi="Times New Roman" w:cs="Times New Roman"/>
          <w:sz w:val="28"/>
          <w:szCs w:val="28"/>
          <w:lang w:val="en-US"/>
        </w:rPr>
      </w:pPr>
      <w:r w:rsidRPr="00890569">
        <w:rPr>
          <w:rFonts w:ascii="Times New Roman" w:hAnsi="Times New Roman" w:cs="Times New Roman"/>
          <w:sz w:val="28"/>
          <w:szCs w:val="28"/>
        </w:rPr>
        <w:fldChar w:fldCharType="begin"/>
      </w:r>
      <w:r w:rsidR="009C7DF2" w:rsidRPr="00890569">
        <w:rPr>
          <w:rFonts w:ascii="Times New Roman" w:hAnsi="Times New Roman" w:cs="Times New Roman"/>
          <w:sz w:val="28"/>
          <w:szCs w:val="28"/>
          <w:lang w:val="en-US"/>
        </w:rPr>
        <w:instrText xml:space="preserve"> HYPERLINK "https://www.sciencedirect.com/science/article/abs/pii/S0959804919302850" \l "!" </w:instrText>
      </w:r>
      <w:r w:rsidRPr="00890569">
        <w:rPr>
          <w:rFonts w:ascii="Times New Roman" w:hAnsi="Times New Roman" w:cs="Times New Roman"/>
          <w:sz w:val="28"/>
          <w:szCs w:val="28"/>
        </w:rPr>
        <w:fldChar w:fldCharType="separate"/>
      </w:r>
      <w:r w:rsidR="00655B44" w:rsidRPr="00890569">
        <w:rPr>
          <w:rStyle w:val="text"/>
          <w:rFonts w:ascii="Times New Roman" w:hAnsi="Times New Roman" w:cs="Times New Roman"/>
          <w:sz w:val="28"/>
          <w:szCs w:val="28"/>
          <w:lang w:val="en-US"/>
        </w:rPr>
        <w:t>Depani S</w:t>
      </w:r>
      <w:r w:rsidR="009C7DF2" w:rsidRPr="00890569">
        <w:rPr>
          <w:rStyle w:val="text"/>
          <w:rFonts w:ascii="Times New Roman" w:hAnsi="Times New Roman" w:cs="Times New Roman"/>
          <w:sz w:val="28"/>
          <w:szCs w:val="28"/>
          <w:lang w:val="en-US"/>
        </w:rPr>
        <w:t xml:space="preserve">, </w:t>
      </w:r>
      <w:r w:rsidRPr="00890569">
        <w:rPr>
          <w:rFonts w:ascii="Times New Roman" w:hAnsi="Times New Roman" w:cs="Times New Roman"/>
          <w:sz w:val="28"/>
          <w:szCs w:val="28"/>
        </w:rPr>
        <w:fldChar w:fldCharType="end"/>
      </w:r>
      <w:bookmarkStart w:id="36" w:name="bau2"/>
      <w:bookmarkEnd w:id="35"/>
      <w:r w:rsidRPr="00890569">
        <w:rPr>
          <w:rFonts w:ascii="Times New Roman" w:hAnsi="Times New Roman" w:cs="Times New Roman"/>
          <w:sz w:val="28"/>
          <w:szCs w:val="28"/>
        </w:rPr>
        <w:fldChar w:fldCharType="begin"/>
      </w:r>
      <w:r w:rsidR="009C7DF2" w:rsidRPr="00890569">
        <w:rPr>
          <w:rFonts w:ascii="Times New Roman" w:hAnsi="Times New Roman" w:cs="Times New Roman"/>
          <w:sz w:val="28"/>
          <w:szCs w:val="28"/>
          <w:lang w:val="en-US"/>
        </w:rPr>
        <w:instrText xml:space="preserve"> HYPERLINK "https://www.sciencedirect.com/science/article/abs/pii/S0959804919302850" \l "!" </w:instrText>
      </w:r>
      <w:r w:rsidRPr="00890569">
        <w:rPr>
          <w:rFonts w:ascii="Times New Roman" w:hAnsi="Times New Roman" w:cs="Times New Roman"/>
          <w:sz w:val="28"/>
          <w:szCs w:val="28"/>
        </w:rPr>
        <w:fldChar w:fldCharType="separate"/>
      </w:r>
      <w:r w:rsidR="009C7DF2" w:rsidRPr="00890569">
        <w:rPr>
          <w:rStyle w:val="text"/>
          <w:rFonts w:ascii="Times New Roman" w:hAnsi="Times New Roman" w:cs="Times New Roman"/>
          <w:sz w:val="28"/>
          <w:szCs w:val="28"/>
          <w:lang w:val="en-US"/>
        </w:rPr>
        <w:t>Sto</w:t>
      </w:r>
      <w:r w:rsidR="00655B44" w:rsidRPr="00890569">
        <w:rPr>
          <w:rStyle w:val="text"/>
          <w:rFonts w:ascii="Times New Roman" w:hAnsi="Times New Roman" w:cs="Times New Roman"/>
          <w:sz w:val="28"/>
          <w:szCs w:val="28"/>
          <w:lang w:val="en-US"/>
        </w:rPr>
        <w:t>neham S</w:t>
      </w:r>
      <w:r w:rsidR="009C7DF2" w:rsidRPr="00890569">
        <w:rPr>
          <w:rStyle w:val="text"/>
          <w:rFonts w:ascii="Times New Roman" w:hAnsi="Times New Roman" w:cs="Times New Roman"/>
          <w:sz w:val="28"/>
          <w:szCs w:val="28"/>
          <w:lang w:val="en-US"/>
        </w:rPr>
        <w:t xml:space="preserve">, </w:t>
      </w:r>
      <w:r w:rsidRPr="00890569">
        <w:rPr>
          <w:rFonts w:ascii="Times New Roman" w:hAnsi="Times New Roman" w:cs="Times New Roman"/>
          <w:sz w:val="28"/>
          <w:szCs w:val="28"/>
        </w:rPr>
        <w:fldChar w:fldCharType="end"/>
      </w:r>
      <w:bookmarkStart w:id="37" w:name="bau3"/>
      <w:bookmarkEnd w:id="36"/>
      <w:r w:rsidRPr="00890569">
        <w:rPr>
          <w:rFonts w:ascii="Times New Roman" w:hAnsi="Times New Roman" w:cs="Times New Roman"/>
          <w:sz w:val="28"/>
          <w:szCs w:val="28"/>
        </w:rPr>
        <w:fldChar w:fldCharType="begin"/>
      </w:r>
      <w:r w:rsidR="009C7DF2" w:rsidRPr="00890569">
        <w:rPr>
          <w:rFonts w:ascii="Times New Roman" w:hAnsi="Times New Roman" w:cs="Times New Roman"/>
          <w:sz w:val="28"/>
          <w:szCs w:val="28"/>
          <w:lang w:val="en-US"/>
        </w:rPr>
        <w:instrText xml:space="preserve"> HYPERLINK "https://www.sciencedirect.com/science/article/abs/pii/S0959804919302850" \l "!" </w:instrText>
      </w:r>
      <w:r w:rsidRPr="00890569">
        <w:rPr>
          <w:rFonts w:ascii="Times New Roman" w:hAnsi="Times New Roman" w:cs="Times New Roman"/>
          <w:sz w:val="28"/>
          <w:szCs w:val="28"/>
        </w:rPr>
        <w:fldChar w:fldCharType="separate"/>
      </w:r>
      <w:r w:rsidR="009C7DF2" w:rsidRPr="00890569">
        <w:rPr>
          <w:rStyle w:val="text"/>
          <w:rFonts w:ascii="Times New Roman" w:hAnsi="Times New Roman" w:cs="Times New Roman"/>
          <w:sz w:val="28"/>
          <w:szCs w:val="28"/>
          <w:lang w:val="en-US"/>
        </w:rPr>
        <w:t xml:space="preserve">Krailo M, </w:t>
      </w:r>
      <w:r w:rsidRPr="00890569">
        <w:rPr>
          <w:rFonts w:ascii="Times New Roman" w:hAnsi="Times New Roman" w:cs="Times New Roman"/>
          <w:sz w:val="28"/>
          <w:szCs w:val="28"/>
        </w:rPr>
        <w:fldChar w:fldCharType="end"/>
      </w:r>
      <w:bookmarkEnd w:id="37"/>
      <w:r w:rsidR="000804F2" w:rsidRPr="00890569">
        <w:rPr>
          <w:rFonts w:ascii="Times New Roman" w:hAnsi="Times New Roman" w:cs="Times New Roman"/>
          <w:sz w:val="28"/>
          <w:szCs w:val="28"/>
          <w:lang w:val="en-US"/>
        </w:rPr>
        <w:t xml:space="preserve"> et al. </w:t>
      </w:r>
      <w:r w:rsidR="009C7DF2" w:rsidRPr="00890569">
        <w:rPr>
          <w:rStyle w:val="title-text"/>
          <w:rFonts w:ascii="Times New Roman" w:hAnsi="Times New Roman" w:cs="Times New Roman"/>
          <w:sz w:val="28"/>
          <w:szCs w:val="28"/>
          <w:lang w:val="en-US"/>
        </w:rPr>
        <w:t>Results from the UK Children's Cancer and Leukaemia Group study of extracranial germ cell tumours in children and adolescents (GCIII)</w:t>
      </w:r>
      <w:r w:rsidR="009C7DF2" w:rsidRPr="00890569">
        <w:rPr>
          <w:rFonts w:ascii="Times New Roman" w:hAnsi="Times New Roman" w:cs="Times New Roman"/>
          <w:sz w:val="28"/>
          <w:szCs w:val="28"/>
          <w:lang w:val="en-US"/>
        </w:rPr>
        <w:t xml:space="preserve">. </w:t>
      </w:r>
      <w:hyperlink r:id="rId68" w:tooltip="Go to European Journal of Cancer on ScienceDirect" w:history="1">
        <w:r w:rsidR="009C7DF2" w:rsidRPr="00890569">
          <w:rPr>
            <w:rStyle w:val="a7"/>
            <w:rFonts w:ascii="Times New Roman" w:hAnsi="Times New Roman" w:cs="Times New Roman"/>
            <w:i/>
            <w:color w:val="auto"/>
            <w:sz w:val="28"/>
            <w:szCs w:val="28"/>
            <w:u w:val="none"/>
            <w:lang w:val="en-US"/>
          </w:rPr>
          <w:t>Eur</w:t>
        </w:r>
        <w:r w:rsidR="00F53BE8" w:rsidRPr="00890569">
          <w:rPr>
            <w:rStyle w:val="a7"/>
            <w:rFonts w:ascii="Times New Roman" w:hAnsi="Times New Roman" w:cs="Times New Roman"/>
            <w:i/>
            <w:color w:val="auto"/>
            <w:sz w:val="28"/>
            <w:szCs w:val="28"/>
            <w:u w:val="none"/>
            <w:lang w:val="en-US"/>
          </w:rPr>
          <w:t xml:space="preserve"> </w:t>
        </w:r>
        <w:r w:rsidR="009C7DF2" w:rsidRPr="00890569">
          <w:rPr>
            <w:rStyle w:val="a7"/>
            <w:rFonts w:ascii="Times New Roman" w:hAnsi="Times New Roman" w:cs="Times New Roman"/>
            <w:i/>
            <w:color w:val="auto"/>
            <w:sz w:val="28"/>
            <w:szCs w:val="28"/>
            <w:u w:val="none"/>
            <w:lang w:val="en-US"/>
          </w:rPr>
          <w:t>J</w:t>
        </w:r>
        <w:r w:rsidR="00F53BE8" w:rsidRPr="00890569">
          <w:rPr>
            <w:rStyle w:val="a7"/>
            <w:rFonts w:ascii="Times New Roman" w:hAnsi="Times New Roman" w:cs="Times New Roman"/>
            <w:i/>
            <w:color w:val="auto"/>
            <w:sz w:val="28"/>
            <w:szCs w:val="28"/>
            <w:u w:val="none"/>
            <w:lang w:val="en-US"/>
          </w:rPr>
          <w:t xml:space="preserve"> </w:t>
        </w:r>
        <w:r w:rsidR="009C7DF2" w:rsidRPr="00890569">
          <w:rPr>
            <w:rStyle w:val="a7"/>
            <w:rFonts w:ascii="Times New Roman" w:hAnsi="Times New Roman" w:cs="Times New Roman"/>
            <w:i/>
            <w:color w:val="auto"/>
            <w:sz w:val="28"/>
            <w:szCs w:val="28"/>
            <w:u w:val="none"/>
            <w:lang w:val="en-US"/>
          </w:rPr>
          <w:t>Cancer</w:t>
        </w:r>
      </w:hyperlink>
      <w:r w:rsidR="00D058C9" w:rsidRPr="00890569">
        <w:rPr>
          <w:rFonts w:ascii="Times New Roman" w:hAnsi="Times New Roman" w:cs="Times New Roman"/>
          <w:sz w:val="28"/>
          <w:szCs w:val="28"/>
          <w:lang w:val="en-US"/>
        </w:rPr>
        <w:t xml:space="preserve">. </w:t>
      </w:r>
      <w:r w:rsidR="009C7DF2" w:rsidRPr="00890569">
        <w:rPr>
          <w:rFonts w:ascii="Times New Roman" w:hAnsi="Times New Roman" w:cs="Times New Roman"/>
          <w:sz w:val="28"/>
          <w:szCs w:val="28"/>
          <w:lang w:val="en-US"/>
        </w:rPr>
        <w:t>2019</w:t>
      </w:r>
      <w:r w:rsidR="00D058C9" w:rsidRPr="00890569">
        <w:rPr>
          <w:rFonts w:ascii="Times New Roman" w:hAnsi="Times New Roman" w:cs="Times New Roman"/>
          <w:sz w:val="28"/>
          <w:szCs w:val="28"/>
          <w:lang w:val="en-US"/>
        </w:rPr>
        <w:t xml:space="preserve"> September</w:t>
      </w:r>
      <w:proofErr w:type="gramStart"/>
      <w:r w:rsidR="000804F2" w:rsidRPr="00890569">
        <w:rPr>
          <w:rFonts w:ascii="Times New Roman" w:hAnsi="Times New Roman" w:cs="Times New Roman"/>
          <w:sz w:val="28"/>
          <w:szCs w:val="28"/>
          <w:lang w:val="kk-KZ"/>
        </w:rPr>
        <w:t>;</w:t>
      </w:r>
      <w:r w:rsidR="00A53082" w:rsidRPr="00890569">
        <w:rPr>
          <w:rFonts w:ascii="Times New Roman" w:hAnsi="Times New Roman" w:cs="Times New Roman"/>
          <w:sz w:val="28"/>
          <w:szCs w:val="28"/>
          <w:lang w:val="kk-KZ"/>
        </w:rPr>
        <w:t>118:</w:t>
      </w:r>
      <w:r w:rsidR="009C7DF2" w:rsidRPr="00890569">
        <w:rPr>
          <w:rFonts w:ascii="Times New Roman" w:hAnsi="Times New Roman" w:cs="Times New Roman"/>
          <w:sz w:val="28"/>
          <w:szCs w:val="28"/>
          <w:lang w:val="en-US"/>
        </w:rPr>
        <w:t>49</w:t>
      </w:r>
      <w:proofErr w:type="gramEnd"/>
      <w:r w:rsidR="009C7DF2" w:rsidRPr="00890569">
        <w:rPr>
          <w:rFonts w:ascii="Times New Roman" w:hAnsi="Times New Roman" w:cs="Times New Roman"/>
          <w:sz w:val="28"/>
          <w:szCs w:val="28"/>
          <w:lang w:val="en-US"/>
        </w:rPr>
        <w:t xml:space="preserve">-57. </w:t>
      </w:r>
      <w:hyperlink r:id="rId69" w:history="1">
        <w:r w:rsidR="009C7DF2" w:rsidRPr="00890569">
          <w:rPr>
            <w:rStyle w:val="a7"/>
            <w:rFonts w:ascii="Times New Roman" w:hAnsi="Times New Roman" w:cs="Times New Roman"/>
            <w:sz w:val="28"/>
            <w:szCs w:val="28"/>
            <w:lang w:val="en-US"/>
          </w:rPr>
          <w:t>doi</w:t>
        </w:r>
        <w:r w:rsidR="00D058C9" w:rsidRPr="00890569">
          <w:rPr>
            <w:rStyle w:val="a7"/>
            <w:rFonts w:ascii="Times New Roman" w:hAnsi="Times New Roman" w:cs="Times New Roman"/>
            <w:sz w:val="28"/>
            <w:szCs w:val="28"/>
          </w:rPr>
          <w:t>:</w:t>
        </w:r>
        <w:r w:rsidR="009C7DF2" w:rsidRPr="00890569">
          <w:rPr>
            <w:rStyle w:val="a7"/>
            <w:rFonts w:ascii="Times New Roman" w:hAnsi="Times New Roman" w:cs="Times New Roman"/>
            <w:sz w:val="28"/>
            <w:szCs w:val="28"/>
            <w:lang w:val="en-US"/>
          </w:rPr>
          <w:t>10.1016/j.ejca.2019.05.001</w:t>
        </w:r>
      </w:hyperlink>
    </w:p>
    <w:p w:rsidR="009C7DF2" w:rsidRPr="00890569" w:rsidRDefault="00D058C9" w:rsidP="00890569">
      <w:pPr>
        <w:pStyle w:val="a5"/>
        <w:numPr>
          <w:ilvl w:val="0"/>
          <w:numId w:val="7"/>
        </w:numPr>
        <w:tabs>
          <w:tab w:val="left" w:pos="567"/>
          <w:tab w:val="left" w:pos="1134"/>
        </w:tabs>
        <w:ind w:left="0" w:firstLine="567"/>
        <w:jc w:val="both"/>
        <w:rPr>
          <w:rFonts w:ascii="Times New Roman" w:hAnsi="Times New Roman" w:cs="Times New Roman"/>
          <w:sz w:val="28"/>
          <w:szCs w:val="28"/>
          <w:lang w:val="en-US"/>
        </w:rPr>
      </w:pPr>
      <w:r w:rsidRPr="00890569">
        <w:rPr>
          <w:rFonts w:ascii="Times New Roman" w:hAnsi="Times New Roman" w:cs="Times New Roman"/>
          <w:bCs/>
          <w:sz w:val="28"/>
          <w:szCs w:val="28"/>
          <w:lang w:val="en-US"/>
        </w:rPr>
        <w:t>Zubizaretta</w:t>
      </w:r>
      <w:r w:rsidRPr="00890569">
        <w:rPr>
          <w:rFonts w:ascii="Times New Roman" w:hAnsi="Times New Roman" w:cs="Times New Roman"/>
          <w:bCs/>
          <w:sz w:val="28"/>
          <w:szCs w:val="28"/>
          <w:lang w:val="kk-KZ"/>
        </w:rPr>
        <w:t xml:space="preserve"> </w:t>
      </w:r>
      <w:r w:rsidR="00655B44" w:rsidRPr="00890569">
        <w:rPr>
          <w:rFonts w:ascii="Times New Roman" w:hAnsi="Times New Roman" w:cs="Times New Roman"/>
          <w:bCs/>
          <w:sz w:val="28"/>
          <w:szCs w:val="28"/>
          <w:lang w:val="en-US"/>
        </w:rPr>
        <w:t>P, Rossa A</w:t>
      </w:r>
      <w:r w:rsidRPr="00890569">
        <w:rPr>
          <w:rFonts w:ascii="Times New Roman" w:hAnsi="Times New Roman" w:cs="Times New Roman"/>
          <w:bCs/>
          <w:sz w:val="28"/>
          <w:szCs w:val="28"/>
          <w:lang w:val="en-US"/>
        </w:rPr>
        <w:t>, Bailez</w:t>
      </w:r>
      <w:r w:rsidR="00655B44" w:rsidRPr="00890569">
        <w:rPr>
          <w:rFonts w:ascii="Times New Roman" w:hAnsi="Times New Roman" w:cs="Times New Roman"/>
          <w:bCs/>
          <w:sz w:val="28"/>
          <w:szCs w:val="28"/>
          <w:lang w:val="en-US"/>
        </w:rPr>
        <w:t xml:space="preserve"> M</w:t>
      </w:r>
      <w:r w:rsidRPr="00890569">
        <w:rPr>
          <w:rFonts w:ascii="Times New Roman" w:hAnsi="Times New Roman" w:cs="Times New Roman"/>
          <w:bCs/>
          <w:sz w:val="28"/>
          <w:szCs w:val="28"/>
          <w:lang w:val="en-US"/>
        </w:rPr>
        <w:t xml:space="preserve">, </w:t>
      </w:r>
      <w:r w:rsidR="000804F2" w:rsidRPr="00890569">
        <w:rPr>
          <w:rFonts w:ascii="Times New Roman" w:hAnsi="Times New Roman" w:cs="Times New Roman"/>
          <w:sz w:val="28"/>
          <w:szCs w:val="28"/>
          <w:lang w:val="en-US"/>
        </w:rPr>
        <w:t>et al.</w:t>
      </w:r>
      <w:r w:rsidRPr="00890569">
        <w:rPr>
          <w:rFonts w:ascii="Times New Roman" w:hAnsi="Times New Roman" w:cs="Times New Roman"/>
          <w:sz w:val="28"/>
          <w:szCs w:val="28"/>
          <w:lang w:val="kk-KZ"/>
        </w:rPr>
        <w:t xml:space="preserve"> </w:t>
      </w:r>
      <w:r w:rsidR="009C7DF2" w:rsidRPr="00890569">
        <w:rPr>
          <w:rFonts w:ascii="Times New Roman" w:hAnsi="Times New Roman" w:cs="Times New Roman"/>
          <w:sz w:val="28"/>
          <w:szCs w:val="28"/>
          <w:lang w:val="en-US"/>
        </w:rPr>
        <w:t xml:space="preserve">Malignant extra-cranial germ cell tumors in children and adolescents. Results following the guidelines of SFOP/SFCE 95 Protocol. </w:t>
      </w:r>
      <w:r w:rsidR="009C7DF2" w:rsidRPr="00890569">
        <w:rPr>
          <w:rFonts w:ascii="Times New Roman" w:hAnsi="Times New Roman" w:cs="Times New Roman"/>
          <w:i/>
          <w:sz w:val="28"/>
          <w:szCs w:val="28"/>
          <w:lang w:val="en-US"/>
        </w:rPr>
        <w:t>MEDICINA (B.Aires)</w:t>
      </w:r>
      <w:r w:rsidRPr="00890569">
        <w:rPr>
          <w:rFonts w:ascii="Times New Roman" w:hAnsi="Times New Roman" w:cs="Times New Roman"/>
          <w:i/>
          <w:sz w:val="28"/>
          <w:szCs w:val="28"/>
          <w:lang w:val="en-US"/>
        </w:rPr>
        <w:t>.</w:t>
      </w:r>
      <w:r w:rsidR="000804F2" w:rsidRPr="00890569">
        <w:rPr>
          <w:rFonts w:ascii="Times New Roman" w:hAnsi="Times New Roman" w:cs="Times New Roman"/>
          <w:sz w:val="28"/>
          <w:szCs w:val="28"/>
          <w:lang w:val="en-US"/>
        </w:rPr>
        <w:t xml:space="preserve"> 2016</w:t>
      </w:r>
      <w:proofErr w:type="gramStart"/>
      <w:r w:rsidR="000804F2" w:rsidRPr="00890569">
        <w:rPr>
          <w:rFonts w:ascii="Times New Roman" w:hAnsi="Times New Roman" w:cs="Times New Roman"/>
          <w:sz w:val="28"/>
          <w:szCs w:val="28"/>
          <w:lang w:val="en-US"/>
        </w:rPr>
        <w:t>;</w:t>
      </w:r>
      <w:r w:rsidR="009C7DF2" w:rsidRPr="00890569">
        <w:rPr>
          <w:rFonts w:ascii="Times New Roman" w:hAnsi="Times New Roman" w:cs="Times New Roman"/>
          <w:sz w:val="28"/>
          <w:szCs w:val="28"/>
          <w:lang w:val="en-US"/>
        </w:rPr>
        <w:t>76</w:t>
      </w:r>
      <w:proofErr w:type="gramEnd"/>
      <w:r w:rsidR="009C7DF2" w:rsidRPr="00890569">
        <w:rPr>
          <w:rFonts w:ascii="Times New Roman" w:hAnsi="Times New Roman" w:cs="Times New Roman"/>
          <w:sz w:val="28"/>
          <w:szCs w:val="28"/>
          <w:lang w:val="en-US"/>
        </w:rPr>
        <w:t xml:space="preserve">(5): 265-272. </w:t>
      </w:r>
    </w:p>
    <w:p w:rsidR="009C7DF2" w:rsidRPr="00890569" w:rsidRDefault="009C7DF2" w:rsidP="00890569">
      <w:pPr>
        <w:pStyle w:val="a5"/>
        <w:numPr>
          <w:ilvl w:val="0"/>
          <w:numId w:val="7"/>
        </w:numPr>
        <w:tabs>
          <w:tab w:val="left" w:pos="567"/>
          <w:tab w:val="left" w:pos="1134"/>
        </w:tabs>
        <w:ind w:left="0" w:firstLine="567"/>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İncesoy-Özdemir</w:t>
      </w:r>
      <w:r w:rsidRPr="00890569">
        <w:rPr>
          <w:rFonts w:ascii="Times New Roman" w:hAnsi="Times New Roman" w:cs="Times New Roman"/>
          <w:sz w:val="28"/>
          <w:szCs w:val="28"/>
          <w:lang w:val="kk-KZ"/>
        </w:rPr>
        <w:t xml:space="preserve"> </w:t>
      </w:r>
      <w:r w:rsidRPr="00890569">
        <w:rPr>
          <w:rFonts w:ascii="Times New Roman" w:hAnsi="Times New Roman" w:cs="Times New Roman"/>
          <w:sz w:val="28"/>
          <w:szCs w:val="28"/>
          <w:lang w:val="en-US"/>
        </w:rPr>
        <w:t xml:space="preserve">S, Ertem U, Şahin G, </w:t>
      </w:r>
      <w:r w:rsidR="000804F2" w:rsidRPr="00890569">
        <w:rPr>
          <w:rFonts w:ascii="Times New Roman" w:hAnsi="Times New Roman" w:cs="Times New Roman"/>
          <w:sz w:val="28"/>
          <w:szCs w:val="28"/>
          <w:lang w:val="en-US"/>
        </w:rPr>
        <w:t xml:space="preserve">et al. </w:t>
      </w:r>
      <w:r w:rsidRPr="00890569">
        <w:rPr>
          <w:rFonts w:ascii="Times New Roman" w:hAnsi="Times New Roman" w:cs="Times New Roman"/>
          <w:sz w:val="28"/>
          <w:szCs w:val="28"/>
          <w:lang w:val="en-US"/>
        </w:rPr>
        <w:t xml:space="preserve">Clinical and epidemiological characteristics of children with germ cell tumors: A single center experience in a developing country. </w:t>
      </w:r>
      <w:r w:rsidRPr="00890569">
        <w:rPr>
          <w:rFonts w:ascii="Times New Roman" w:hAnsi="Times New Roman" w:cs="Times New Roman"/>
          <w:i/>
          <w:sz w:val="28"/>
          <w:szCs w:val="28"/>
          <w:lang w:val="en-US"/>
        </w:rPr>
        <w:t>Turk</w:t>
      </w:r>
      <w:r w:rsidR="00F53BE8" w:rsidRPr="00890569">
        <w:rPr>
          <w:rFonts w:ascii="Times New Roman" w:hAnsi="Times New Roman" w:cs="Times New Roman"/>
          <w:i/>
          <w:sz w:val="28"/>
          <w:szCs w:val="28"/>
          <w:lang w:val="en-US"/>
        </w:rPr>
        <w:t xml:space="preserve"> </w:t>
      </w:r>
      <w:r w:rsidRPr="00890569">
        <w:rPr>
          <w:rFonts w:ascii="Times New Roman" w:hAnsi="Times New Roman" w:cs="Times New Roman"/>
          <w:i/>
          <w:sz w:val="28"/>
          <w:szCs w:val="28"/>
          <w:lang w:val="en-US"/>
        </w:rPr>
        <w:t>J</w:t>
      </w:r>
      <w:r w:rsidR="00F53BE8" w:rsidRPr="00890569">
        <w:rPr>
          <w:rFonts w:ascii="Times New Roman" w:hAnsi="Times New Roman" w:cs="Times New Roman"/>
          <w:i/>
          <w:sz w:val="28"/>
          <w:szCs w:val="28"/>
          <w:lang w:val="en-US"/>
        </w:rPr>
        <w:t xml:space="preserve"> Pediatr</w:t>
      </w:r>
      <w:r w:rsidR="000804F2" w:rsidRPr="00890569">
        <w:rPr>
          <w:rFonts w:ascii="Times New Roman" w:hAnsi="Times New Roman" w:cs="Times New Roman"/>
          <w:sz w:val="28"/>
          <w:szCs w:val="28"/>
          <w:lang w:val="en-US"/>
        </w:rPr>
        <w:t>. 2017</w:t>
      </w:r>
      <w:proofErr w:type="gramStart"/>
      <w:r w:rsidR="000804F2" w:rsidRPr="00890569">
        <w:rPr>
          <w:rFonts w:ascii="Times New Roman" w:hAnsi="Times New Roman" w:cs="Times New Roman"/>
          <w:sz w:val="28"/>
          <w:szCs w:val="28"/>
          <w:lang w:val="en-US"/>
        </w:rPr>
        <w:t>;</w:t>
      </w:r>
      <w:r w:rsidRPr="00890569">
        <w:rPr>
          <w:rFonts w:ascii="Times New Roman" w:hAnsi="Times New Roman" w:cs="Times New Roman"/>
          <w:sz w:val="28"/>
          <w:szCs w:val="28"/>
          <w:lang w:val="en-US"/>
        </w:rPr>
        <w:t>59</w:t>
      </w:r>
      <w:proofErr w:type="gramEnd"/>
      <w:r w:rsidR="00A53082" w:rsidRPr="00890569">
        <w:rPr>
          <w:rFonts w:ascii="Times New Roman" w:hAnsi="Times New Roman" w:cs="Times New Roman"/>
          <w:sz w:val="28"/>
          <w:szCs w:val="28"/>
          <w:lang w:val="en-US"/>
        </w:rPr>
        <w:t>(</w:t>
      </w:r>
      <w:r w:rsidRPr="00890569">
        <w:rPr>
          <w:rFonts w:ascii="Times New Roman" w:hAnsi="Times New Roman" w:cs="Times New Roman"/>
          <w:sz w:val="28"/>
          <w:szCs w:val="28"/>
          <w:lang w:val="en-US"/>
        </w:rPr>
        <w:t>4</w:t>
      </w:r>
      <w:r w:rsidR="00A53082" w:rsidRPr="00890569">
        <w:rPr>
          <w:rFonts w:ascii="Times New Roman" w:hAnsi="Times New Roman" w:cs="Times New Roman"/>
          <w:sz w:val="28"/>
          <w:szCs w:val="28"/>
          <w:lang w:val="en-US"/>
        </w:rPr>
        <w:t>):4</w:t>
      </w:r>
      <w:r w:rsidRPr="00890569">
        <w:rPr>
          <w:rFonts w:ascii="Times New Roman" w:hAnsi="Times New Roman" w:cs="Times New Roman"/>
          <w:sz w:val="28"/>
          <w:szCs w:val="28"/>
          <w:lang w:val="en-US"/>
        </w:rPr>
        <w:t xml:space="preserve">10-417. </w:t>
      </w:r>
      <w:hyperlink r:id="rId70" w:history="1">
        <w:r w:rsidRPr="00890569">
          <w:rPr>
            <w:rStyle w:val="a7"/>
            <w:rFonts w:ascii="Times New Roman" w:hAnsi="Times New Roman" w:cs="Times New Roman"/>
            <w:sz w:val="28"/>
            <w:szCs w:val="28"/>
            <w:lang w:val="kk-KZ"/>
          </w:rPr>
          <w:t>doi</w:t>
        </w:r>
        <w:r w:rsidR="000804F2"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kk-KZ"/>
          </w:rPr>
          <w:t>10.</w:t>
        </w:r>
        <w:r w:rsidRPr="00890569">
          <w:rPr>
            <w:rStyle w:val="a7"/>
            <w:rFonts w:ascii="Times New Roman" w:hAnsi="Times New Roman" w:cs="Times New Roman"/>
            <w:sz w:val="28"/>
            <w:szCs w:val="28"/>
            <w:lang w:val="en-US"/>
          </w:rPr>
          <w:t>24953/turkjped.2017.04.007</w:t>
        </w:r>
      </w:hyperlink>
    </w:p>
    <w:p w:rsidR="009C7DF2" w:rsidRPr="00890569" w:rsidRDefault="009C7DF2" w:rsidP="00890569">
      <w:pPr>
        <w:pStyle w:val="a5"/>
        <w:numPr>
          <w:ilvl w:val="0"/>
          <w:numId w:val="7"/>
        </w:numPr>
        <w:tabs>
          <w:tab w:val="left" w:pos="567"/>
          <w:tab w:val="left" w:pos="1134"/>
        </w:tabs>
        <w:ind w:left="0" w:firstLine="567"/>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Poynter J</w:t>
      </w:r>
      <w:r w:rsidR="00655B44" w:rsidRPr="00890569">
        <w:rPr>
          <w:rFonts w:ascii="Times New Roman" w:hAnsi="Times New Roman" w:cs="Times New Roman"/>
          <w:sz w:val="28"/>
          <w:szCs w:val="28"/>
          <w:lang w:val="en-US"/>
        </w:rPr>
        <w:t>N</w:t>
      </w:r>
      <w:r w:rsidRPr="00890569">
        <w:rPr>
          <w:rFonts w:ascii="Times New Roman" w:hAnsi="Times New Roman" w:cs="Times New Roman"/>
          <w:sz w:val="28"/>
          <w:szCs w:val="28"/>
          <w:lang w:val="en-US"/>
        </w:rPr>
        <w:t xml:space="preserve">, Amatruda JF, Ross JA. Trends in incidence and survival of pediatric and adolescent patients with germ cell tumors in the United States, 1975 to 2006. </w:t>
      </w:r>
      <w:r w:rsidRPr="00890569">
        <w:rPr>
          <w:rFonts w:ascii="Times New Roman" w:hAnsi="Times New Roman" w:cs="Times New Roman"/>
          <w:i/>
          <w:sz w:val="28"/>
          <w:szCs w:val="28"/>
          <w:lang w:val="en-US"/>
        </w:rPr>
        <w:t>Cancer</w:t>
      </w:r>
      <w:r w:rsidR="000804F2" w:rsidRPr="00890569">
        <w:rPr>
          <w:rFonts w:ascii="Times New Roman" w:hAnsi="Times New Roman" w:cs="Times New Roman"/>
          <w:sz w:val="28"/>
          <w:szCs w:val="28"/>
          <w:lang w:val="en-US"/>
        </w:rPr>
        <w:t xml:space="preserve">. </w:t>
      </w:r>
      <w:r w:rsidR="00A53082" w:rsidRPr="00890569">
        <w:rPr>
          <w:rFonts w:ascii="Times New Roman" w:hAnsi="Times New Roman" w:cs="Times New Roman"/>
          <w:sz w:val="28"/>
          <w:szCs w:val="28"/>
          <w:lang w:val="en-US"/>
        </w:rPr>
        <w:t>2010 Oct 15</w:t>
      </w:r>
      <w:proofErr w:type="gramStart"/>
      <w:r w:rsidR="00A53082" w:rsidRPr="00890569">
        <w:rPr>
          <w:rFonts w:ascii="Times New Roman" w:hAnsi="Times New Roman" w:cs="Times New Roman"/>
          <w:sz w:val="28"/>
          <w:szCs w:val="28"/>
          <w:lang w:val="en-US"/>
        </w:rPr>
        <w:t>;116</w:t>
      </w:r>
      <w:proofErr w:type="gramEnd"/>
      <w:r w:rsidR="00A53082" w:rsidRPr="00890569">
        <w:rPr>
          <w:rFonts w:ascii="Times New Roman" w:hAnsi="Times New Roman" w:cs="Times New Roman"/>
          <w:sz w:val="28"/>
          <w:szCs w:val="28"/>
          <w:lang w:val="en-US"/>
        </w:rPr>
        <w:t>(20):4882-91</w:t>
      </w:r>
      <w:r w:rsidRPr="00890569">
        <w:rPr>
          <w:rFonts w:ascii="Times New Roman" w:hAnsi="Times New Roman" w:cs="Times New Roman"/>
          <w:sz w:val="28"/>
          <w:szCs w:val="28"/>
          <w:lang w:val="en-US"/>
        </w:rPr>
        <w:t xml:space="preserve">. </w:t>
      </w:r>
      <w:hyperlink r:id="rId71" w:history="1">
        <w:r w:rsidR="000804F2" w:rsidRPr="00890569">
          <w:rPr>
            <w:rStyle w:val="a7"/>
            <w:rFonts w:ascii="Times New Roman" w:hAnsi="Times New Roman" w:cs="Times New Roman"/>
            <w:sz w:val="28"/>
            <w:szCs w:val="28"/>
            <w:lang w:val="en-US"/>
          </w:rPr>
          <w:t>doi:10.1002/cncr.25454</w:t>
        </w:r>
      </w:hyperlink>
    </w:p>
    <w:p w:rsidR="009C7DF2" w:rsidRPr="00890569" w:rsidRDefault="009C7DF2" w:rsidP="00890569">
      <w:pPr>
        <w:pStyle w:val="a5"/>
        <w:numPr>
          <w:ilvl w:val="0"/>
          <w:numId w:val="7"/>
        </w:numPr>
        <w:tabs>
          <w:tab w:val="left" w:pos="567"/>
          <w:tab w:val="left" w:pos="1134"/>
        </w:tabs>
        <w:ind w:left="0" w:firstLine="567"/>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 xml:space="preserve"> </w:t>
      </w:r>
      <w:r w:rsidR="00655B44" w:rsidRPr="00890569">
        <w:rPr>
          <w:rFonts w:ascii="Times New Roman" w:hAnsi="Times New Roman" w:cs="Times New Roman"/>
          <w:sz w:val="28"/>
          <w:szCs w:val="28"/>
          <w:lang w:val="en-US"/>
        </w:rPr>
        <w:t>Frazier A</w:t>
      </w:r>
      <w:r w:rsidRPr="00890569">
        <w:rPr>
          <w:rFonts w:ascii="Times New Roman" w:hAnsi="Times New Roman" w:cs="Times New Roman"/>
          <w:sz w:val="28"/>
          <w:szCs w:val="28"/>
          <w:lang w:val="en-US"/>
        </w:rPr>
        <w:t xml:space="preserve">L, Rumcheva P, Olson T, </w:t>
      </w:r>
      <w:r w:rsidR="000804F2" w:rsidRPr="00890569">
        <w:rPr>
          <w:rFonts w:ascii="Times New Roman" w:hAnsi="Times New Roman" w:cs="Times New Roman"/>
          <w:sz w:val="28"/>
          <w:szCs w:val="28"/>
          <w:lang w:val="en-US"/>
        </w:rPr>
        <w:t>et al.</w:t>
      </w:r>
      <w:r w:rsidRPr="00890569">
        <w:rPr>
          <w:rFonts w:ascii="Times New Roman" w:hAnsi="Times New Roman" w:cs="Times New Roman"/>
          <w:sz w:val="28"/>
          <w:szCs w:val="28"/>
          <w:lang w:val="en-US"/>
        </w:rPr>
        <w:t xml:space="preserve"> Application of the adult international germ cell classification system to pediatric malignant non-seminomatous germ cell tumors: A report from the Children’s Oncology Group. </w:t>
      </w:r>
      <w:r w:rsidRPr="00890569">
        <w:rPr>
          <w:rFonts w:ascii="Times New Roman" w:hAnsi="Times New Roman" w:cs="Times New Roman"/>
          <w:i/>
          <w:sz w:val="28"/>
          <w:szCs w:val="28"/>
          <w:lang w:val="en-US"/>
        </w:rPr>
        <w:t>Pediatr Blood Cancer</w:t>
      </w:r>
      <w:r w:rsidR="000804F2" w:rsidRPr="00890569">
        <w:rPr>
          <w:rFonts w:ascii="Times New Roman" w:hAnsi="Times New Roman" w:cs="Times New Roman"/>
          <w:i/>
          <w:sz w:val="28"/>
          <w:szCs w:val="28"/>
          <w:lang w:val="en-US"/>
        </w:rPr>
        <w:t>.</w:t>
      </w:r>
      <w:r w:rsidRPr="00890569">
        <w:rPr>
          <w:rFonts w:ascii="Times New Roman" w:hAnsi="Times New Roman" w:cs="Times New Roman"/>
          <w:sz w:val="28"/>
          <w:szCs w:val="28"/>
          <w:lang w:val="en-US"/>
        </w:rPr>
        <w:t xml:space="preserve"> </w:t>
      </w:r>
      <w:r w:rsidR="00A53082" w:rsidRPr="00890569">
        <w:rPr>
          <w:rFonts w:ascii="Times New Roman" w:hAnsi="Times New Roman" w:cs="Times New Roman"/>
          <w:sz w:val="28"/>
          <w:szCs w:val="28"/>
        </w:rPr>
        <w:t>2008 Apr;50(4):746-51</w:t>
      </w:r>
      <w:r w:rsidRPr="00890569">
        <w:rPr>
          <w:rFonts w:ascii="Times New Roman" w:hAnsi="Times New Roman" w:cs="Times New Roman"/>
          <w:sz w:val="28"/>
          <w:szCs w:val="28"/>
        </w:rPr>
        <w:t>.</w:t>
      </w:r>
      <w:r w:rsidRPr="00890569">
        <w:rPr>
          <w:rFonts w:ascii="Times New Roman" w:hAnsi="Times New Roman" w:cs="Times New Roman"/>
          <w:sz w:val="28"/>
          <w:szCs w:val="28"/>
          <w:lang w:val="en-US"/>
        </w:rPr>
        <w:t xml:space="preserve">  </w:t>
      </w:r>
      <w:hyperlink r:id="rId72" w:history="1">
        <w:r w:rsidRPr="00890569">
          <w:rPr>
            <w:rStyle w:val="a7"/>
            <w:rFonts w:ascii="Times New Roman" w:hAnsi="Times New Roman" w:cs="Times New Roman"/>
            <w:sz w:val="28"/>
            <w:szCs w:val="28"/>
            <w:lang w:val="en-US"/>
          </w:rPr>
          <w:t>doi</w:t>
        </w:r>
        <w:r w:rsidR="000804F2"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10.1002%2Fpbc.21304</w:t>
        </w:r>
      </w:hyperlink>
    </w:p>
    <w:p w:rsidR="000804F2" w:rsidRPr="00890569" w:rsidRDefault="00655B44" w:rsidP="00890569">
      <w:pPr>
        <w:pStyle w:val="a5"/>
        <w:numPr>
          <w:ilvl w:val="0"/>
          <w:numId w:val="7"/>
        </w:numPr>
        <w:tabs>
          <w:tab w:val="left" w:pos="567"/>
          <w:tab w:val="left" w:pos="1134"/>
        </w:tabs>
        <w:ind w:left="0" w:firstLine="567"/>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Frazier A</w:t>
      </w:r>
      <w:r w:rsidR="009C7DF2" w:rsidRPr="00890569">
        <w:rPr>
          <w:rFonts w:ascii="Times New Roman" w:hAnsi="Times New Roman" w:cs="Times New Roman"/>
          <w:sz w:val="28"/>
          <w:szCs w:val="28"/>
          <w:lang w:val="en-US"/>
        </w:rPr>
        <w:t>L, Hale JP, Rodriguez-Galindo C</w:t>
      </w:r>
      <w:r w:rsidR="000804F2" w:rsidRPr="00890569">
        <w:rPr>
          <w:rFonts w:ascii="Times New Roman" w:hAnsi="Times New Roman" w:cs="Times New Roman"/>
          <w:sz w:val="28"/>
          <w:szCs w:val="28"/>
          <w:lang w:val="en-US"/>
        </w:rPr>
        <w:t>,</w:t>
      </w:r>
      <w:r w:rsidR="000804F2" w:rsidRPr="00890569">
        <w:rPr>
          <w:rFonts w:ascii="Times New Roman" w:hAnsi="Times New Roman" w:cs="Times New Roman"/>
          <w:sz w:val="28"/>
          <w:szCs w:val="28"/>
          <w:lang w:val="kk-KZ"/>
        </w:rPr>
        <w:t xml:space="preserve"> </w:t>
      </w:r>
      <w:r w:rsidR="009C7DF2" w:rsidRPr="00890569">
        <w:rPr>
          <w:rFonts w:ascii="Times New Roman" w:hAnsi="Times New Roman" w:cs="Times New Roman"/>
          <w:sz w:val="28"/>
          <w:szCs w:val="28"/>
          <w:lang w:val="en-US"/>
        </w:rPr>
        <w:t xml:space="preserve">et al. Revised risk classification for pediatric extracranial germ cell tumors based on 25 years of clinical trial data from the United Kingdom and United States. </w:t>
      </w:r>
      <w:r w:rsidR="00F53BE8" w:rsidRPr="00890569">
        <w:rPr>
          <w:rFonts w:ascii="Times New Roman" w:hAnsi="Times New Roman" w:cs="Times New Roman"/>
          <w:i/>
          <w:sz w:val="28"/>
          <w:szCs w:val="28"/>
          <w:lang w:val="en-US"/>
        </w:rPr>
        <w:t xml:space="preserve">J </w:t>
      </w:r>
      <w:r w:rsidR="009C7DF2" w:rsidRPr="00890569">
        <w:rPr>
          <w:rFonts w:ascii="Times New Roman" w:hAnsi="Times New Roman" w:cs="Times New Roman"/>
          <w:i/>
          <w:sz w:val="28"/>
          <w:szCs w:val="28"/>
          <w:lang w:val="en-US"/>
        </w:rPr>
        <w:t>Clin Oncol</w:t>
      </w:r>
      <w:r w:rsidR="009C7DF2" w:rsidRPr="00890569">
        <w:rPr>
          <w:rFonts w:ascii="Times New Roman" w:hAnsi="Times New Roman" w:cs="Times New Roman"/>
          <w:sz w:val="28"/>
          <w:szCs w:val="28"/>
          <w:lang w:val="en-US"/>
        </w:rPr>
        <w:t xml:space="preserve">. </w:t>
      </w:r>
      <w:r w:rsidR="00A53082" w:rsidRPr="00890569">
        <w:rPr>
          <w:rFonts w:ascii="Times New Roman" w:hAnsi="Times New Roman" w:cs="Times New Roman"/>
          <w:sz w:val="28"/>
          <w:szCs w:val="28"/>
          <w:lang w:val="en-US"/>
        </w:rPr>
        <w:t>2015 Jan 10</w:t>
      </w:r>
      <w:proofErr w:type="gramStart"/>
      <w:r w:rsidR="00A53082" w:rsidRPr="00890569">
        <w:rPr>
          <w:rFonts w:ascii="Times New Roman" w:hAnsi="Times New Roman" w:cs="Times New Roman"/>
          <w:sz w:val="28"/>
          <w:szCs w:val="28"/>
          <w:lang w:val="en-US"/>
        </w:rPr>
        <w:t>;33</w:t>
      </w:r>
      <w:proofErr w:type="gramEnd"/>
      <w:r w:rsidR="00A53082" w:rsidRPr="00890569">
        <w:rPr>
          <w:rFonts w:ascii="Times New Roman" w:hAnsi="Times New Roman" w:cs="Times New Roman"/>
          <w:sz w:val="28"/>
          <w:szCs w:val="28"/>
          <w:lang w:val="en-US"/>
        </w:rPr>
        <w:t>(2):195-201.</w:t>
      </w:r>
      <w:r w:rsidR="00A53082" w:rsidRPr="00890569">
        <w:rPr>
          <w:rFonts w:ascii="Times New Roman" w:hAnsi="Times New Roman" w:cs="Times New Roman"/>
          <w:color w:val="5B616B"/>
          <w:shd w:val="clear" w:color="auto" w:fill="FFFFFF"/>
          <w:lang w:val="en-US"/>
        </w:rPr>
        <w:t xml:space="preserve"> </w:t>
      </w:r>
      <w:hyperlink r:id="rId73" w:history="1">
        <w:r w:rsidR="009C7DF2" w:rsidRPr="00890569">
          <w:rPr>
            <w:rStyle w:val="a7"/>
            <w:rFonts w:ascii="Times New Roman" w:hAnsi="Times New Roman" w:cs="Times New Roman"/>
            <w:sz w:val="28"/>
            <w:szCs w:val="28"/>
            <w:lang w:val="en-US"/>
          </w:rPr>
          <w:t>doi</w:t>
        </w:r>
        <w:r w:rsidR="000804F2" w:rsidRPr="00890569">
          <w:rPr>
            <w:rStyle w:val="a7"/>
            <w:rFonts w:ascii="Times New Roman" w:hAnsi="Times New Roman" w:cs="Times New Roman"/>
            <w:sz w:val="28"/>
            <w:szCs w:val="28"/>
            <w:lang w:val="kk-KZ"/>
          </w:rPr>
          <w:t>:</w:t>
        </w:r>
        <w:r w:rsidR="009C7DF2" w:rsidRPr="00890569">
          <w:rPr>
            <w:rStyle w:val="a7"/>
            <w:rFonts w:ascii="Times New Roman" w:hAnsi="Times New Roman" w:cs="Times New Roman"/>
            <w:sz w:val="28"/>
            <w:szCs w:val="28"/>
            <w:lang w:val="en-US"/>
          </w:rPr>
          <w:t>10.1200/jco.2014.58.3369</w:t>
        </w:r>
      </w:hyperlink>
    </w:p>
    <w:p w:rsidR="006247D4" w:rsidRPr="00890569" w:rsidRDefault="00890A43" w:rsidP="00890569">
      <w:pPr>
        <w:pStyle w:val="a5"/>
        <w:numPr>
          <w:ilvl w:val="0"/>
          <w:numId w:val="7"/>
        </w:numPr>
        <w:tabs>
          <w:tab w:val="left" w:pos="567"/>
          <w:tab w:val="left" w:pos="1134"/>
        </w:tabs>
        <w:ind w:left="0" w:firstLine="567"/>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Olson</w:t>
      </w:r>
      <w:r w:rsidR="00F56024" w:rsidRPr="00890569">
        <w:rPr>
          <w:rFonts w:ascii="Times New Roman" w:hAnsi="Times New Roman" w:cs="Times New Roman"/>
          <w:sz w:val="28"/>
          <w:szCs w:val="28"/>
          <w:lang w:val="en-US"/>
        </w:rPr>
        <w:t xml:space="preserve"> T</w:t>
      </w:r>
      <w:r w:rsidR="00655B44" w:rsidRPr="00890569">
        <w:rPr>
          <w:rFonts w:ascii="Times New Roman" w:hAnsi="Times New Roman" w:cs="Times New Roman"/>
          <w:sz w:val="28"/>
          <w:szCs w:val="28"/>
          <w:lang w:val="en-US"/>
        </w:rPr>
        <w:t>A</w:t>
      </w:r>
      <w:r w:rsidRPr="00890569">
        <w:rPr>
          <w:rFonts w:ascii="Times New Roman" w:hAnsi="Times New Roman" w:cs="Times New Roman"/>
          <w:sz w:val="28"/>
          <w:szCs w:val="28"/>
          <w:lang w:val="en-US"/>
        </w:rPr>
        <w:t>, Murray</w:t>
      </w:r>
      <w:r w:rsidR="00F56024" w:rsidRPr="00890569">
        <w:rPr>
          <w:rFonts w:ascii="Times New Roman" w:hAnsi="Times New Roman" w:cs="Times New Roman"/>
          <w:sz w:val="28"/>
          <w:szCs w:val="28"/>
          <w:lang w:val="en-US"/>
        </w:rPr>
        <w:t xml:space="preserve"> MJ</w:t>
      </w:r>
      <w:r w:rsidRPr="00890569">
        <w:rPr>
          <w:rFonts w:ascii="Times New Roman" w:hAnsi="Times New Roman" w:cs="Times New Roman"/>
          <w:sz w:val="28"/>
          <w:szCs w:val="28"/>
          <w:lang w:val="en-US"/>
        </w:rPr>
        <w:t>, Rodriguez-Galindo</w:t>
      </w:r>
      <w:r w:rsidR="00F56024" w:rsidRPr="00890569">
        <w:rPr>
          <w:rFonts w:ascii="Times New Roman" w:hAnsi="Times New Roman" w:cs="Times New Roman"/>
          <w:sz w:val="28"/>
          <w:szCs w:val="28"/>
          <w:lang w:val="en-US"/>
        </w:rPr>
        <w:t xml:space="preserve"> C</w:t>
      </w:r>
      <w:r w:rsidRPr="00890569">
        <w:rPr>
          <w:rFonts w:ascii="Times New Roman" w:hAnsi="Times New Roman" w:cs="Times New Roman"/>
          <w:sz w:val="28"/>
          <w:szCs w:val="28"/>
          <w:lang w:val="en-US"/>
        </w:rPr>
        <w:t>,</w:t>
      </w:r>
      <w:r w:rsidR="00F56024" w:rsidRPr="00890569">
        <w:rPr>
          <w:rFonts w:ascii="Times New Roman" w:hAnsi="Times New Roman" w:cs="Times New Roman"/>
          <w:sz w:val="28"/>
          <w:szCs w:val="28"/>
          <w:lang w:val="en-US"/>
        </w:rPr>
        <w:t xml:space="preserve"> </w:t>
      </w:r>
      <w:r w:rsidR="00B15F48" w:rsidRPr="00890569">
        <w:rPr>
          <w:rFonts w:ascii="Times New Roman" w:hAnsi="Times New Roman" w:cs="Times New Roman"/>
          <w:sz w:val="28"/>
          <w:szCs w:val="28"/>
          <w:lang w:val="en-US"/>
        </w:rPr>
        <w:t xml:space="preserve">et al. </w:t>
      </w:r>
      <w:r w:rsidR="009C7DF2" w:rsidRPr="00890569">
        <w:rPr>
          <w:rFonts w:ascii="Times New Roman" w:hAnsi="Times New Roman" w:cs="Times New Roman"/>
          <w:sz w:val="28"/>
          <w:szCs w:val="28"/>
          <w:lang w:val="en-US"/>
        </w:rPr>
        <w:t xml:space="preserve">Pediatric and Adolescent Extracranial Germ Cell Tumors: The Road to Collaboration. </w:t>
      </w:r>
      <w:r w:rsidR="009C7DF2" w:rsidRPr="00890569">
        <w:rPr>
          <w:rFonts w:ascii="Times New Roman" w:hAnsi="Times New Roman" w:cs="Times New Roman"/>
          <w:i/>
          <w:sz w:val="28"/>
          <w:szCs w:val="28"/>
          <w:lang w:val="en-US"/>
        </w:rPr>
        <w:t>J Clin Oncol</w:t>
      </w:r>
      <w:r w:rsidR="000804F2" w:rsidRPr="00890569">
        <w:rPr>
          <w:rFonts w:ascii="Times New Roman" w:hAnsi="Times New Roman" w:cs="Times New Roman"/>
          <w:i/>
          <w:sz w:val="28"/>
          <w:szCs w:val="28"/>
          <w:lang w:val="kk-KZ"/>
        </w:rPr>
        <w:t xml:space="preserve">. </w:t>
      </w:r>
      <w:r w:rsidR="000804F2" w:rsidRPr="00890569">
        <w:rPr>
          <w:rFonts w:ascii="Times New Roman" w:hAnsi="Times New Roman" w:cs="Times New Roman"/>
          <w:sz w:val="28"/>
          <w:szCs w:val="28"/>
          <w:lang w:val="en-US" w:eastAsia="ru-RU"/>
        </w:rPr>
        <w:t>2015 Sep 20</w:t>
      </w:r>
      <w:proofErr w:type="gramStart"/>
      <w:r w:rsidR="000804F2" w:rsidRPr="00890569">
        <w:rPr>
          <w:rFonts w:ascii="Times New Roman" w:hAnsi="Times New Roman" w:cs="Times New Roman"/>
          <w:sz w:val="28"/>
          <w:szCs w:val="28"/>
          <w:lang w:val="en-US" w:eastAsia="ru-RU"/>
        </w:rPr>
        <w:t>;33</w:t>
      </w:r>
      <w:proofErr w:type="gramEnd"/>
      <w:r w:rsidR="000804F2" w:rsidRPr="00890569">
        <w:rPr>
          <w:rFonts w:ascii="Times New Roman" w:hAnsi="Times New Roman" w:cs="Times New Roman"/>
          <w:sz w:val="28"/>
          <w:szCs w:val="28"/>
          <w:lang w:val="en-US" w:eastAsia="ru-RU"/>
        </w:rPr>
        <w:t>(27):3018-28.</w:t>
      </w:r>
      <w:r w:rsidR="000804F2" w:rsidRPr="00890569">
        <w:rPr>
          <w:rFonts w:ascii="Times New Roman" w:hAnsi="Times New Roman" w:cs="Times New Roman"/>
          <w:sz w:val="28"/>
          <w:szCs w:val="28"/>
          <w:lang w:val="kk-KZ" w:eastAsia="ru-RU"/>
        </w:rPr>
        <w:t xml:space="preserve"> </w:t>
      </w:r>
      <w:hyperlink r:id="rId74" w:history="1">
        <w:r w:rsidR="009C7DF2" w:rsidRPr="00890569">
          <w:rPr>
            <w:rStyle w:val="a7"/>
            <w:rFonts w:ascii="Times New Roman" w:hAnsi="Times New Roman" w:cs="Times New Roman"/>
            <w:sz w:val="28"/>
            <w:szCs w:val="28"/>
            <w:lang w:val="en-US"/>
          </w:rPr>
          <w:t>doi</w:t>
        </w:r>
        <w:r w:rsidR="006247D4" w:rsidRPr="00890569">
          <w:rPr>
            <w:rStyle w:val="a7"/>
            <w:rFonts w:ascii="Times New Roman" w:hAnsi="Times New Roman" w:cs="Times New Roman"/>
            <w:sz w:val="28"/>
            <w:szCs w:val="28"/>
            <w:lang w:val="kk-KZ"/>
          </w:rPr>
          <w:t>:</w:t>
        </w:r>
        <w:r w:rsidR="009C7DF2" w:rsidRPr="00890569">
          <w:rPr>
            <w:rStyle w:val="a7"/>
            <w:rFonts w:ascii="Times New Roman" w:hAnsi="Times New Roman" w:cs="Times New Roman"/>
            <w:sz w:val="28"/>
            <w:szCs w:val="28"/>
            <w:lang w:val="en-US"/>
          </w:rPr>
          <w:t>10.1200/JCO.2014.60.5337</w:t>
        </w:r>
      </w:hyperlink>
    </w:p>
    <w:p w:rsidR="000804F2" w:rsidRPr="00890569" w:rsidRDefault="00655B44" w:rsidP="00890569">
      <w:pPr>
        <w:pStyle w:val="a5"/>
        <w:numPr>
          <w:ilvl w:val="0"/>
          <w:numId w:val="7"/>
        </w:numPr>
        <w:tabs>
          <w:tab w:val="left" w:pos="567"/>
          <w:tab w:val="left" w:pos="1134"/>
        </w:tabs>
        <w:ind w:left="0" w:firstLine="567"/>
        <w:jc w:val="both"/>
        <w:rPr>
          <w:rStyle w:val="a6"/>
          <w:rFonts w:ascii="Times New Roman" w:hAnsi="Times New Roman" w:cs="Times New Roman"/>
          <w:sz w:val="28"/>
          <w:szCs w:val="28"/>
          <w:lang w:val="en-US"/>
        </w:rPr>
      </w:pPr>
      <w:r w:rsidRPr="00890569">
        <w:rPr>
          <w:rFonts w:ascii="Times New Roman" w:hAnsi="Times New Roman" w:cs="Times New Roman"/>
          <w:sz w:val="28"/>
          <w:szCs w:val="28"/>
          <w:lang w:val="en-US"/>
        </w:rPr>
        <w:t>Mead G</w:t>
      </w:r>
      <w:r w:rsidR="009C7DF2" w:rsidRPr="00890569">
        <w:rPr>
          <w:rFonts w:ascii="Times New Roman" w:hAnsi="Times New Roman" w:cs="Times New Roman"/>
          <w:sz w:val="28"/>
          <w:szCs w:val="28"/>
          <w:lang w:val="en-US"/>
        </w:rPr>
        <w:t xml:space="preserve">M. International Germ Cell Consensus Classification: A prognostic factor-based staging system for metastatic germ cell cancers. </w:t>
      </w:r>
      <w:r w:rsidR="009C7DF2" w:rsidRPr="00890569">
        <w:rPr>
          <w:rFonts w:ascii="Times New Roman" w:hAnsi="Times New Roman" w:cs="Times New Roman"/>
          <w:i/>
          <w:sz w:val="28"/>
          <w:szCs w:val="28"/>
          <w:lang w:val="en-US"/>
        </w:rPr>
        <w:t>J Clin Oncol</w:t>
      </w:r>
      <w:r w:rsidR="006247D4" w:rsidRPr="00890569">
        <w:rPr>
          <w:rFonts w:ascii="Times New Roman" w:hAnsi="Times New Roman" w:cs="Times New Roman"/>
          <w:i/>
          <w:sz w:val="28"/>
          <w:szCs w:val="28"/>
          <w:lang w:val="kk-KZ"/>
        </w:rPr>
        <w:t>.</w:t>
      </w:r>
      <w:r w:rsidR="009C7DF2" w:rsidRPr="00890569">
        <w:rPr>
          <w:rFonts w:ascii="Times New Roman" w:hAnsi="Times New Roman" w:cs="Times New Roman"/>
          <w:sz w:val="28"/>
          <w:szCs w:val="28"/>
          <w:lang w:val="en-US"/>
        </w:rPr>
        <w:t xml:space="preserve"> </w:t>
      </w:r>
      <w:r w:rsidR="000804F2" w:rsidRPr="00890569">
        <w:rPr>
          <w:rStyle w:val="a6"/>
          <w:rFonts w:ascii="Times New Roman" w:hAnsi="Times New Roman" w:cs="Times New Roman"/>
          <w:sz w:val="28"/>
          <w:szCs w:val="28"/>
          <w:lang w:val="en-US"/>
        </w:rPr>
        <w:t>1997 Feb</w:t>
      </w:r>
      <w:proofErr w:type="gramStart"/>
      <w:r w:rsidR="000804F2" w:rsidRPr="00890569">
        <w:rPr>
          <w:rStyle w:val="a6"/>
          <w:rFonts w:ascii="Times New Roman" w:hAnsi="Times New Roman" w:cs="Times New Roman"/>
          <w:sz w:val="28"/>
          <w:szCs w:val="28"/>
          <w:lang w:val="en-US"/>
        </w:rPr>
        <w:t>;15</w:t>
      </w:r>
      <w:proofErr w:type="gramEnd"/>
      <w:r w:rsidR="000804F2" w:rsidRPr="00890569">
        <w:rPr>
          <w:rStyle w:val="a6"/>
          <w:rFonts w:ascii="Times New Roman" w:hAnsi="Times New Roman" w:cs="Times New Roman"/>
          <w:sz w:val="28"/>
          <w:szCs w:val="28"/>
          <w:lang w:val="en-US"/>
        </w:rPr>
        <w:t xml:space="preserve">(2):594-603. </w:t>
      </w:r>
      <w:hyperlink r:id="rId75" w:history="1">
        <w:r w:rsidR="006247D4" w:rsidRPr="00890569">
          <w:rPr>
            <w:rStyle w:val="a7"/>
            <w:rFonts w:ascii="Times New Roman" w:hAnsi="Times New Roman" w:cs="Times New Roman"/>
            <w:sz w:val="28"/>
            <w:szCs w:val="28"/>
            <w:lang w:val="en-US"/>
          </w:rPr>
          <w:t>doi</w:t>
        </w:r>
        <w:r w:rsidR="006247D4" w:rsidRPr="00890569">
          <w:rPr>
            <w:rStyle w:val="a7"/>
            <w:rFonts w:ascii="Times New Roman" w:hAnsi="Times New Roman" w:cs="Times New Roman"/>
            <w:sz w:val="28"/>
            <w:szCs w:val="28"/>
            <w:lang w:val="kk-KZ"/>
          </w:rPr>
          <w:t>:</w:t>
        </w:r>
        <w:r w:rsidR="006247D4" w:rsidRPr="00890569">
          <w:rPr>
            <w:rStyle w:val="a7"/>
            <w:rFonts w:ascii="Times New Roman" w:hAnsi="Times New Roman" w:cs="Times New Roman"/>
            <w:sz w:val="28"/>
            <w:szCs w:val="28"/>
            <w:lang w:val="en-US"/>
          </w:rPr>
          <w:t>10.1200/jco.1997.15.2.594</w:t>
        </w:r>
      </w:hyperlink>
    </w:p>
    <w:p w:rsidR="009C7DF2" w:rsidRPr="00890569" w:rsidRDefault="009C7DF2"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Gillessen S, Sauve N</w:t>
      </w:r>
      <w:r w:rsidR="006247D4" w:rsidRPr="00890569">
        <w:rPr>
          <w:rFonts w:ascii="Times New Roman" w:hAnsi="Times New Roman" w:cs="Times New Roman"/>
          <w:sz w:val="28"/>
          <w:szCs w:val="28"/>
          <w:lang w:val="kk-KZ"/>
        </w:rPr>
        <w:t>,</w:t>
      </w:r>
      <w:r w:rsidRPr="00890569">
        <w:rPr>
          <w:rFonts w:ascii="Times New Roman" w:hAnsi="Times New Roman" w:cs="Times New Roman"/>
          <w:sz w:val="28"/>
          <w:szCs w:val="28"/>
          <w:lang w:val="en-US"/>
        </w:rPr>
        <w:t xml:space="preserve"> Collette N, et al. Predicting Outcomes in Men </w:t>
      </w:r>
      <w:proofErr w:type="gramStart"/>
      <w:r w:rsidRPr="00890569">
        <w:rPr>
          <w:rFonts w:ascii="Times New Roman" w:hAnsi="Times New Roman" w:cs="Times New Roman"/>
          <w:sz w:val="28"/>
          <w:szCs w:val="28"/>
          <w:lang w:val="en-US"/>
        </w:rPr>
        <w:t>With</w:t>
      </w:r>
      <w:proofErr w:type="gramEnd"/>
      <w:r w:rsidRPr="00890569">
        <w:rPr>
          <w:rFonts w:ascii="Times New Roman" w:hAnsi="Times New Roman" w:cs="Times New Roman"/>
          <w:sz w:val="28"/>
          <w:szCs w:val="28"/>
          <w:lang w:val="en-US"/>
        </w:rPr>
        <w:t xml:space="preserve"> Metastatic Nonseminomatous Germ Cell Tumors (NSGCT): Results From the </w:t>
      </w:r>
      <w:r w:rsidRPr="00890569">
        <w:rPr>
          <w:rFonts w:ascii="Times New Roman" w:hAnsi="Times New Roman" w:cs="Times New Roman"/>
          <w:sz w:val="28"/>
          <w:szCs w:val="28"/>
          <w:lang w:val="en-US"/>
        </w:rPr>
        <w:lastRenderedPageBreak/>
        <w:t xml:space="preserve">IGCCCG Update Consortium. </w:t>
      </w:r>
      <w:r w:rsidR="00F53BE8" w:rsidRPr="00890569">
        <w:rPr>
          <w:rFonts w:ascii="Times New Roman" w:hAnsi="Times New Roman" w:cs="Times New Roman"/>
          <w:i/>
          <w:sz w:val="28"/>
          <w:szCs w:val="28"/>
          <w:lang w:val="en-US"/>
        </w:rPr>
        <w:t>J Clin Oncol</w:t>
      </w:r>
      <w:r w:rsidR="006247D4" w:rsidRPr="00890569">
        <w:rPr>
          <w:rFonts w:ascii="Times New Roman" w:hAnsi="Times New Roman" w:cs="Times New Roman"/>
          <w:sz w:val="28"/>
          <w:szCs w:val="28"/>
          <w:lang w:val="kk-KZ"/>
        </w:rPr>
        <w:t>.</w:t>
      </w:r>
      <w:r w:rsidRPr="00890569">
        <w:rPr>
          <w:rFonts w:ascii="Times New Roman" w:hAnsi="Times New Roman" w:cs="Times New Roman"/>
          <w:sz w:val="28"/>
          <w:szCs w:val="28"/>
          <w:lang w:val="en-US"/>
        </w:rPr>
        <w:t> </w:t>
      </w:r>
      <w:r w:rsidR="006247D4" w:rsidRPr="00890569">
        <w:rPr>
          <w:rFonts w:ascii="Times New Roman" w:hAnsi="Times New Roman" w:cs="Times New Roman"/>
          <w:color w:val="212121"/>
          <w:sz w:val="28"/>
          <w:szCs w:val="28"/>
          <w:shd w:val="clear" w:color="auto" w:fill="FFFFFF"/>
          <w:lang w:val="en-US"/>
        </w:rPr>
        <w:t>2021 May 10; 39(14): 1563–1574.</w:t>
      </w:r>
      <w:r w:rsidRPr="00890569">
        <w:rPr>
          <w:rFonts w:ascii="Times New Roman" w:hAnsi="Times New Roman" w:cs="Times New Roman"/>
          <w:sz w:val="28"/>
          <w:szCs w:val="28"/>
          <w:lang w:val="en-US"/>
        </w:rPr>
        <w:t xml:space="preserve"> </w:t>
      </w:r>
      <w:hyperlink r:id="rId76" w:history="1">
        <w:r w:rsidRPr="00890569">
          <w:rPr>
            <w:rStyle w:val="a7"/>
            <w:rFonts w:ascii="Times New Roman" w:hAnsi="Times New Roman" w:cs="Times New Roman"/>
            <w:sz w:val="28"/>
            <w:szCs w:val="28"/>
            <w:lang w:val="en-US"/>
          </w:rPr>
          <w:t>doi</w:t>
        </w:r>
        <w:r w:rsidR="006247D4"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10.1200/JCO.20.03296</w:t>
        </w:r>
      </w:hyperlink>
    </w:p>
    <w:p w:rsidR="008F4B72" w:rsidRPr="00890569" w:rsidRDefault="008F4B72" w:rsidP="00890569">
      <w:pPr>
        <w:pStyle w:val="a5"/>
        <w:numPr>
          <w:ilvl w:val="0"/>
          <w:numId w:val="7"/>
        </w:numPr>
        <w:tabs>
          <w:tab w:val="left" w:pos="567"/>
          <w:tab w:val="left" w:pos="1134"/>
        </w:tabs>
        <w:ind w:left="0" w:firstLine="567"/>
        <w:jc w:val="both"/>
        <w:rPr>
          <w:rFonts w:ascii="Times New Roman" w:hAnsi="Times New Roman" w:cs="Times New Roman"/>
          <w:sz w:val="28"/>
          <w:szCs w:val="28"/>
        </w:rPr>
      </w:pPr>
      <w:r w:rsidRPr="00890569">
        <w:rPr>
          <w:rFonts w:ascii="Times New Roman" w:hAnsi="Times New Roman" w:cs="Times New Roman"/>
          <w:sz w:val="28"/>
          <w:szCs w:val="28"/>
          <w:lang w:val="en-US"/>
        </w:rPr>
        <w:t>Mazumdar M</w:t>
      </w:r>
      <w:r w:rsidR="00655B44" w:rsidRPr="00890569">
        <w:rPr>
          <w:rFonts w:ascii="Times New Roman" w:hAnsi="Times New Roman" w:cs="Times New Roman"/>
          <w:sz w:val="28"/>
          <w:szCs w:val="28"/>
          <w:lang w:val="en-US"/>
        </w:rPr>
        <w:t>, Bajorin D</w:t>
      </w:r>
      <w:r w:rsidRPr="00890569">
        <w:rPr>
          <w:rFonts w:ascii="Times New Roman" w:hAnsi="Times New Roman" w:cs="Times New Roman"/>
          <w:sz w:val="28"/>
          <w:szCs w:val="28"/>
          <w:lang w:val="en-US"/>
        </w:rPr>
        <w:t xml:space="preserve">F, Bacik J, </w:t>
      </w:r>
      <w:r w:rsidR="006247D4" w:rsidRPr="00890569">
        <w:rPr>
          <w:rFonts w:ascii="Times New Roman" w:hAnsi="Times New Roman" w:cs="Times New Roman"/>
          <w:sz w:val="28"/>
          <w:szCs w:val="28"/>
          <w:lang w:val="en-US"/>
        </w:rPr>
        <w:t>et al</w:t>
      </w:r>
      <w:r w:rsidRPr="00890569">
        <w:rPr>
          <w:rFonts w:ascii="Times New Roman" w:hAnsi="Times New Roman" w:cs="Times New Roman"/>
          <w:sz w:val="28"/>
          <w:szCs w:val="28"/>
          <w:lang w:val="en-US"/>
        </w:rPr>
        <w:t>. Predicting outcome to chemotherapy in patients with germ  cell tumors: the value of the rate of decline of human chorionic gonadotrophin and alpha-fetoprotein during therapy</w:t>
      </w:r>
      <w:r w:rsidR="006247D4" w:rsidRPr="00890569">
        <w:rPr>
          <w:rFonts w:ascii="Times New Roman" w:hAnsi="Times New Roman" w:cs="Times New Roman"/>
          <w:sz w:val="28"/>
          <w:szCs w:val="28"/>
          <w:lang w:val="en-US"/>
        </w:rPr>
        <w:t xml:space="preserve">. </w:t>
      </w:r>
      <w:r w:rsidRPr="00890569">
        <w:rPr>
          <w:rFonts w:ascii="Times New Roman" w:hAnsi="Times New Roman" w:cs="Times New Roman"/>
          <w:i/>
          <w:iCs/>
          <w:sz w:val="28"/>
          <w:szCs w:val="28"/>
          <w:lang w:val="en-US"/>
        </w:rPr>
        <w:t>J Clin Oncol</w:t>
      </w:r>
      <w:r w:rsidRPr="00890569">
        <w:rPr>
          <w:rFonts w:ascii="Times New Roman" w:hAnsi="Times New Roman" w:cs="Times New Roman"/>
          <w:i/>
          <w:sz w:val="28"/>
          <w:szCs w:val="28"/>
          <w:lang w:val="en-US"/>
        </w:rPr>
        <w:t xml:space="preserve">. </w:t>
      </w:r>
      <w:r w:rsidR="006247D4" w:rsidRPr="00890569">
        <w:rPr>
          <w:rFonts w:ascii="Times New Roman" w:hAnsi="Times New Roman" w:cs="Times New Roman"/>
          <w:sz w:val="28"/>
          <w:szCs w:val="28"/>
          <w:lang w:val="en-US"/>
        </w:rPr>
        <w:t>2001 May 1</w:t>
      </w:r>
      <w:proofErr w:type="gramStart"/>
      <w:r w:rsidR="006247D4" w:rsidRPr="00890569">
        <w:rPr>
          <w:rFonts w:ascii="Times New Roman" w:hAnsi="Times New Roman" w:cs="Times New Roman"/>
          <w:sz w:val="28"/>
          <w:szCs w:val="28"/>
          <w:lang w:val="en-US"/>
        </w:rPr>
        <w:t>;19</w:t>
      </w:r>
      <w:proofErr w:type="gramEnd"/>
      <w:r w:rsidR="006247D4" w:rsidRPr="00890569">
        <w:rPr>
          <w:rFonts w:ascii="Times New Roman" w:hAnsi="Times New Roman" w:cs="Times New Roman"/>
          <w:sz w:val="28"/>
          <w:szCs w:val="28"/>
          <w:lang w:val="en-US"/>
        </w:rPr>
        <w:t xml:space="preserve">(9):2534-41. </w:t>
      </w:r>
      <w:hyperlink r:id="rId77" w:history="1">
        <w:r w:rsidR="006247D4" w:rsidRPr="00890569">
          <w:rPr>
            <w:rStyle w:val="a7"/>
            <w:rFonts w:ascii="Times New Roman" w:hAnsi="Times New Roman" w:cs="Times New Roman"/>
            <w:sz w:val="28"/>
            <w:szCs w:val="28"/>
            <w:lang w:val="en-US"/>
          </w:rPr>
          <w:t>doi</w:t>
        </w:r>
        <w:r w:rsidR="006247D4" w:rsidRPr="00890569">
          <w:rPr>
            <w:rStyle w:val="a7"/>
            <w:rFonts w:ascii="Times New Roman" w:hAnsi="Times New Roman" w:cs="Times New Roman"/>
            <w:sz w:val="28"/>
            <w:szCs w:val="28"/>
            <w:lang w:val="kk-KZ"/>
          </w:rPr>
          <w:t>:</w:t>
        </w:r>
        <w:r w:rsidR="006247D4" w:rsidRPr="00890569">
          <w:rPr>
            <w:rStyle w:val="a7"/>
            <w:rFonts w:ascii="Times New Roman" w:hAnsi="Times New Roman" w:cs="Times New Roman"/>
            <w:sz w:val="28"/>
            <w:szCs w:val="28"/>
            <w:lang w:val="en-US"/>
          </w:rPr>
          <w:t>10.1200/jco.2001.19.9.2534</w:t>
        </w:r>
      </w:hyperlink>
    </w:p>
    <w:p w:rsidR="009C7DF2" w:rsidRPr="00890569" w:rsidRDefault="00655B44"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sz w:val="28"/>
          <w:szCs w:val="28"/>
          <w:lang w:val="en-US" w:eastAsia="ru-RU"/>
        </w:rPr>
        <w:t>Zamore P</w:t>
      </w:r>
      <w:r w:rsidR="009C7DF2" w:rsidRPr="00890569">
        <w:rPr>
          <w:rFonts w:ascii="Times New Roman" w:hAnsi="Times New Roman" w:cs="Times New Roman"/>
          <w:sz w:val="28"/>
          <w:szCs w:val="28"/>
          <w:lang w:val="en-US" w:eastAsia="ru-RU"/>
        </w:rPr>
        <w:t xml:space="preserve">D. Ribo-gnome: The Big World of Small RNAs. </w:t>
      </w:r>
      <w:r w:rsidR="009C7DF2" w:rsidRPr="00890569">
        <w:rPr>
          <w:rFonts w:ascii="Times New Roman" w:hAnsi="Times New Roman" w:cs="Times New Roman"/>
          <w:i/>
          <w:sz w:val="28"/>
          <w:szCs w:val="28"/>
          <w:lang w:val="en-US" w:eastAsia="ru-RU"/>
        </w:rPr>
        <w:t>Science</w:t>
      </w:r>
      <w:r w:rsidR="006247D4" w:rsidRPr="00890569">
        <w:rPr>
          <w:rFonts w:ascii="Times New Roman" w:hAnsi="Times New Roman" w:cs="Times New Roman"/>
          <w:sz w:val="28"/>
          <w:szCs w:val="28"/>
          <w:lang w:val="kk-KZ" w:eastAsia="ru-RU"/>
        </w:rPr>
        <w:t xml:space="preserve">. </w:t>
      </w:r>
      <w:r w:rsidR="006247D4" w:rsidRPr="00890569">
        <w:rPr>
          <w:rFonts w:ascii="Times New Roman" w:hAnsi="Times New Roman" w:cs="Times New Roman"/>
          <w:sz w:val="28"/>
          <w:szCs w:val="28"/>
          <w:lang w:val="en-US"/>
        </w:rPr>
        <w:t>2005 Sep 2</w:t>
      </w:r>
      <w:proofErr w:type="gramStart"/>
      <w:r w:rsidR="006247D4" w:rsidRPr="00890569">
        <w:rPr>
          <w:rFonts w:ascii="Times New Roman" w:hAnsi="Times New Roman" w:cs="Times New Roman"/>
          <w:sz w:val="28"/>
          <w:szCs w:val="28"/>
          <w:lang w:val="en-US"/>
        </w:rPr>
        <w:t>;309</w:t>
      </w:r>
      <w:proofErr w:type="gramEnd"/>
      <w:r w:rsidR="006247D4" w:rsidRPr="00890569">
        <w:rPr>
          <w:rFonts w:ascii="Times New Roman" w:hAnsi="Times New Roman" w:cs="Times New Roman"/>
          <w:sz w:val="28"/>
          <w:szCs w:val="28"/>
          <w:lang w:val="en-US"/>
        </w:rPr>
        <w:t>(5740):1519-24.</w:t>
      </w:r>
      <w:hyperlink r:id="rId78" w:history="1">
        <w:r w:rsidR="006247D4" w:rsidRPr="00890569">
          <w:rPr>
            <w:rFonts w:ascii="Times New Roman" w:hAnsi="Times New Roman" w:cs="Times New Roman"/>
            <w:lang w:val="kk-KZ"/>
          </w:rPr>
          <w:t xml:space="preserve"> </w:t>
        </w:r>
        <w:r w:rsidR="009C7DF2" w:rsidRPr="00890569">
          <w:rPr>
            <w:rStyle w:val="a7"/>
            <w:rFonts w:ascii="Times New Roman" w:hAnsi="Times New Roman" w:cs="Times New Roman"/>
            <w:sz w:val="28"/>
            <w:szCs w:val="28"/>
            <w:lang w:val="en-US" w:eastAsia="ru-RU"/>
          </w:rPr>
          <w:t>doi</w:t>
        </w:r>
        <w:r w:rsidR="006247D4" w:rsidRPr="00890569">
          <w:rPr>
            <w:rStyle w:val="a7"/>
            <w:rFonts w:ascii="Times New Roman" w:hAnsi="Times New Roman" w:cs="Times New Roman"/>
            <w:sz w:val="28"/>
            <w:szCs w:val="28"/>
            <w:lang w:val="kk-KZ" w:eastAsia="ru-RU"/>
          </w:rPr>
          <w:t>:</w:t>
        </w:r>
        <w:r w:rsidR="009C7DF2" w:rsidRPr="00890569">
          <w:rPr>
            <w:rStyle w:val="a7"/>
            <w:rFonts w:ascii="Times New Roman" w:hAnsi="Times New Roman" w:cs="Times New Roman"/>
            <w:sz w:val="28"/>
            <w:szCs w:val="28"/>
            <w:lang w:val="en-US" w:eastAsia="ru-RU"/>
          </w:rPr>
          <w:t>10.1126/science.1111444</w:t>
        </w:r>
      </w:hyperlink>
    </w:p>
    <w:p w:rsidR="009C7DF2" w:rsidRPr="00890569" w:rsidRDefault="009C7DF2"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sz w:val="28"/>
          <w:szCs w:val="28"/>
          <w:lang w:val="en-US"/>
        </w:rPr>
        <w:t>O’Brien J,</w:t>
      </w:r>
      <w:proofErr w:type="gramStart"/>
      <w:r w:rsidRPr="00890569">
        <w:rPr>
          <w:rFonts w:ascii="Times New Roman" w:hAnsi="Times New Roman" w:cs="Times New Roman"/>
          <w:sz w:val="28"/>
          <w:szCs w:val="28"/>
          <w:lang w:val="en-US"/>
        </w:rPr>
        <w:t>  Ha</w:t>
      </w:r>
      <w:r w:rsidR="0072554B" w:rsidRPr="00890569">
        <w:rPr>
          <w:rFonts w:ascii="Times New Roman" w:hAnsi="Times New Roman" w:cs="Times New Roman"/>
          <w:sz w:val="28"/>
          <w:szCs w:val="28"/>
          <w:lang w:val="en-US"/>
        </w:rPr>
        <w:t>yder</w:t>
      </w:r>
      <w:proofErr w:type="gramEnd"/>
      <w:r w:rsidR="0072554B" w:rsidRPr="00890569">
        <w:rPr>
          <w:rFonts w:ascii="Times New Roman" w:hAnsi="Times New Roman" w:cs="Times New Roman"/>
          <w:sz w:val="28"/>
          <w:szCs w:val="28"/>
          <w:lang w:val="en-US"/>
        </w:rPr>
        <w:t xml:space="preserve"> H,  Zayed Y,  Peng C.</w:t>
      </w:r>
      <w:r w:rsidR="0072554B" w:rsidRPr="00890569">
        <w:rPr>
          <w:rFonts w:ascii="Times New Roman" w:hAnsi="Times New Roman" w:cs="Times New Roman"/>
          <w:sz w:val="28"/>
          <w:szCs w:val="28"/>
          <w:lang w:val="kk-KZ"/>
        </w:rPr>
        <w:t xml:space="preserve"> </w:t>
      </w:r>
      <w:r w:rsidRPr="00890569">
        <w:rPr>
          <w:rFonts w:ascii="Times New Roman" w:hAnsi="Times New Roman" w:cs="Times New Roman"/>
          <w:sz w:val="28"/>
          <w:szCs w:val="28"/>
          <w:lang w:val="en-US"/>
        </w:rPr>
        <w:t xml:space="preserve">Overview of microRNA biogenesis, mechanisms of actions, and circulation Front. </w:t>
      </w:r>
      <w:r w:rsidRPr="00890569">
        <w:rPr>
          <w:rFonts w:ascii="Times New Roman" w:hAnsi="Times New Roman" w:cs="Times New Roman"/>
          <w:i/>
          <w:sz w:val="28"/>
          <w:szCs w:val="28"/>
          <w:lang w:val="en-US"/>
        </w:rPr>
        <w:t>Endocrinol</w:t>
      </w:r>
      <w:r w:rsidR="0072554B" w:rsidRPr="00890569">
        <w:rPr>
          <w:rFonts w:ascii="Times New Roman" w:hAnsi="Times New Roman" w:cs="Times New Roman"/>
          <w:i/>
          <w:sz w:val="28"/>
          <w:szCs w:val="28"/>
          <w:lang w:val="en-US"/>
        </w:rPr>
        <w:t xml:space="preserve">. </w:t>
      </w:r>
      <w:r w:rsidR="0072554B" w:rsidRPr="00890569">
        <w:rPr>
          <w:rFonts w:ascii="Times New Roman" w:hAnsi="Times New Roman" w:cs="Times New Roman"/>
          <w:sz w:val="28"/>
          <w:szCs w:val="28"/>
          <w:lang w:val="en-US"/>
        </w:rPr>
        <w:t>2018 Aug 3</w:t>
      </w:r>
      <w:proofErr w:type="gramStart"/>
      <w:r w:rsidR="0072554B" w:rsidRPr="00890569">
        <w:rPr>
          <w:rFonts w:ascii="Times New Roman" w:hAnsi="Times New Roman" w:cs="Times New Roman"/>
          <w:sz w:val="28"/>
          <w:szCs w:val="28"/>
          <w:lang w:val="kk-KZ"/>
        </w:rPr>
        <w:t>;</w:t>
      </w:r>
      <w:r w:rsidR="0072554B" w:rsidRPr="00890569">
        <w:rPr>
          <w:rFonts w:ascii="Times New Roman" w:hAnsi="Times New Roman" w:cs="Times New Roman"/>
          <w:sz w:val="28"/>
          <w:szCs w:val="28"/>
          <w:lang w:val="en-US"/>
        </w:rPr>
        <w:t>9:402</w:t>
      </w:r>
      <w:proofErr w:type="gramEnd"/>
      <w:r w:rsidR="0072554B" w:rsidRPr="00890569">
        <w:rPr>
          <w:rFonts w:ascii="Times New Roman" w:hAnsi="Times New Roman" w:cs="Times New Roman"/>
          <w:sz w:val="28"/>
          <w:szCs w:val="28"/>
          <w:lang w:val="en-US"/>
        </w:rPr>
        <w:t>.</w:t>
      </w:r>
      <w:r w:rsidR="00A53082" w:rsidRPr="00890569">
        <w:rPr>
          <w:rFonts w:ascii="Times New Roman" w:hAnsi="Times New Roman" w:cs="Times New Roman"/>
          <w:sz w:val="28"/>
          <w:szCs w:val="28"/>
          <w:lang w:val="en-US"/>
        </w:rPr>
        <w:t xml:space="preserve"> </w:t>
      </w:r>
      <w:hyperlink r:id="rId79" w:history="1">
        <w:r w:rsidRPr="00890569">
          <w:rPr>
            <w:rStyle w:val="a7"/>
            <w:rFonts w:ascii="Times New Roman" w:hAnsi="Times New Roman" w:cs="Times New Roman"/>
            <w:sz w:val="28"/>
            <w:szCs w:val="28"/>
            <w:lang w:val="en-US"/>
          </w:rPr>
          <w:t>doi</w:t>
        </w:r>
        <w:r w:rsidR="0072554B"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10.3389/fendo.2018.00402</w:t>
        </w:r>
      </w:hyperlink>
    </w:p>
    <w:p w:rsidR="009C7DF2" w:rsidRPr="00890569" w:rsidRDefault="009C7DF2"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sz w:val="28"/>
          <w:szCs w:val="28"/>
          <w:lang w:val="en-US"/>
        </w:rPr>
        <w:t xml:space="preserve">Volinia </w:t>
      </w:r>
      <w:r w:rsidR="00655B44" w:rsidRPr="00890569">
        <w:rPr>
          <w:rFonts w:ascii="Times New Roman" w:hAnsi="Times New Roman" w:cs="Times New Roman"/>
          <w:sz w:val="28"/>
          <w:szCs w:val="28"/>
          <w:lang w:val="en-US"/>
        </w:rPr>
        <w:t>S</w:t>
      </w:r>
      <w:r w:rsidR="0072554B" w:rsidRPr="00890569">
        <w:rPr>
          <w:rFonts w:ascii="Times New Roman" w:hAnsi="Times New Roman" w:cs="Times New Roman"/>
          <w:sz w:val="28"/>
          <w:szCs w:val="28"/>
          <w:lang w:val="en-US"/>
        </w:rPr>
        <w:t>, Calin GA, Liu CG</w:t>
      </w:r>
      <w:r w:rsidR="00655B44" w:rsidRPr="00890569">
        <w:rPr>
          <w:rFonts w:ascii="Times New Roman" w:hAnsi="Times New Roman" w:cs="Times New Roman"/>
          <w:sz w:val="28"/>
          <w:szCs w:val="28"/>
          <w:lang w:val="kk-KZ"/>
        </w:rPr>
        <w:t>,</w:t>
      </w:r>
      <w:r w:rsidR="0072554B" w:rsidRPr="00890569">
        <w:rPr>
          <w:rFonts w:ascii="Times New Roman" w:hAnsi="Times New Roman" w:cs="Times New Roman"/>
          <w:sz w:val="28"/>
          <w:szCs w:val="28"/>
          <w:lang w:val="en-US"/>
        </w:rPr>
        <w:t xml:space="preserve"> et al.</w:t>
      </w:r>
      <w:r w:rsidRPr="00890569">
        <w:rPr>
          <w:rFonts w:ascii="Times New Roman" w:hAnsi="Times New Roman" w:cs="Times New Roman"/>
          <w:sz w:val="28"/>
          <w:szCs w:val="28"/>
          <w:lang w:val="en-US"/>
        </w:rPr>
        <w:t xml:space="preserve"> A microRNA expression signature of human 8 solid tumors defines cancer gene targets. </w:t>
      </w:r>
      <w:r w:rsidR="00F53BE8" w:rsidRPr="00890569">
        <w:rPr>
          <w:rFonts w:ascii="Times New Roman" w:hAnsi="Times New Roman" w:cs="Times New Roman"/>
          <w:i/>
          <w:sz w:val="28"/>
          <w:szCs w:val="28"/>
          <w:lang w:val="en-US"/>
        </w:rPr>
        <w:t xml:space="preserve">Proc </w:t>
      </w:r>
      <w:r w:rsidRPr="00890569">
        <w:rPr>
          <w:rFonts w:ascii="Times New Roman" w:hAnsi="Times New Roman" w:cs="Times New Roman"/>
          <w:i/>
          <w:sz w:val="28"/>
          <w:szCs w:val="28"/>
          <w:lang w:val="en-US"/>
        </w:rPr>
        <w:t>Nat</w:t>
      </w:r>
      <w:r w:rsidR="00F53BE8" w:rsidRPr="00890569">
        <w:rPr>
          <w:rFonts w:ascii="Times New Roman" w:hAnsi="Times New Roman" w:cs="Times New Roman"/>
          <w:i/>
          <w:sz w:val="28"/>
          <w:szCs w:val="28"/>
          <w:lang w:val="en-US"/>
        </w:rPr>
        <w:t xml:space="preserve"> </w:t>
      </w:r>
      <w:r w:rsidRPr="00890569">
        <w:rPr>
          <w:rFonts w:ascii="Times New Roman" w:hAnsi="Times New Roman" w:cs="Times New Roman"/>
          <w:i/>
          <w:sz w:val="28"/>
          <w:szCs w:val="28"/>
          <w:lang w:val="en-US"/>
        </w:rPr>
        <w:t>Acad</w:t>
      </w:r>
      <w:r w:rsidR="00F53BE8" w:rsidRPr="00890569">
        <w:rPr>
          <w:rFonts w:ascii="Times New Roman" w:hAnsi="Times New Roman" w:cs="Times New Roman"/>
          <w:i/>
          <w:sz w:val="28"/>
          <w:szCs w:val="28"/>
          <w:lang w:val="en-US"/>
        </w:rPr>
        <w:t xml:space="preserve"> </w:t>
      </w:r>
      <w:r w:rsidRPr="00890569">
        <w:rPr>
          <w:rFonts w:ascii="Times New Roman" w:hAnsi="Times New Roman" w:cs="Times New Roman"/>
          <w:i/>
          <w:sz w:val="28"/>
          <w:szCs w:val="28"/>
          <w:lang w:val="en-US"/>
        </w:rPr>
        <w:t>Sci</w:t>
      </w:r>
      <w:r w:rsidR="00F53BE8" w:rsidRPr="00890569">
        <w:rPr>
          <w:rFonts w:ascii="Times New Roman" w:hAnsi="Times New Roman" w:cs="Times New Roman"/>
          <w:i/>
          <w:sz w:val="28"/>
          <w:szCs w:val="28"/>
          <w:lang w:val="en-US"/>
        </w:rPr>
        <w:t xml:space="preserve"> </w:t>
      </w:r>
      <w:r w:rsidRPr="00890569">
        <w:rPr>
          <w:rFonts w:ascii="Times New Roman" w:hAnsi="Times New Roman" w:cs="Times New Roman"/>
          <w:i/>
          <w:sz w:val="28"/>
          <w:szCs w:val="28"/>
          <w:lang w:val="en-US"/>
        </w:rPr>
        <w:t>U</w:t>
      </w:r>
      <w:r w:rsidR="00F53BE8" w:rsidRPr="00890569">
        <w:rPr>
          <w:rFonts w:ascii="Times New Roman" w:hAnsi="Times New Roman" w:cs="Times New Roman"/>
          <w:i/>
          <w:sz w:val="28"/>
          <w:szCs w:val="28"/>
          <w:lang w:val="en-US"/>
        </w:rPr>
        <w:t xml:space="preserve"> </w:t>
      </w:r>
      <w:r w:rsidRPr="00890569">
        <w:rPr>
          <w:rFonts w:ascii="Times New Roman" w:hAnsi="Times New Roman" w:cs="Times New Roman"/>
          <w:i/>
          <w:sz w:val="28"/>
          <w:szCs w:val="28"/>
          <w:lang w:val="en-US"/>
        </w:rPr>
        <w:t>S</w:t>
      </w:r>
      <w:r w:rsidR="00F53BE8" w:rsidRPr="00890569">
        <w:rPr>
          <w:rFonts w:ascii="Times New Roman" w:hAnsi="Times New Roman" w:cs="Times New Roman"/>
          <w:i/>
          <w:sz w:val="28"/>
          <w:szCs w:val="28"/>
          <w:lang w:val="en-US"/>
        </w:rPr>
        <w:t xml:space="preserve"> </w:t>
      </w:r>
      <w:r w:rsidRPr="00890569">
        <w:rPr>
          <w:rFonts w:ascii="Times New Roman" w:hAnsi="Times New Roman" w:cs="Times New Roman"/>
          <w:i/>
          <w:sz w:val="28"/>
          <w:szCs w:val="28"/>
          <w:lang w:val="en-US"/>
        </w:rPr>
        <w:t>A</w:t>
      </w:r>
      <w:r w:rsidR="0072554B" w:rsidRPr="00890569">
        <w:rPr>
          <w:rFonts w:ascii="Times New Roman" w:hAnsi="Times New Roman" w:cs="Times New Roman"/>
          <w:i/>
          <w:sz w:val="28"/>
          <w:szCs w:val="28"/>
          <w:lang w:val="kk-KZ"/>
        </w:rPr>
        <w:t xml:space="preserve">. </w:t>
      </w:r>
      <w:r w:rsidRPr="00890569">
        <w:rPr>
          <w:rFonts w:ascii="Times New Roman" w:hAnsi="Times New Roman" w:cs="Times New Roman"/>
          <w:sz w:val="28"/>
          <w:szCs w:val="28"/>
          <w:lang w:val="en-US"/>
        </w:rPr>
        <w:t>2006 Feb 14</w:t>
      </w:r>
      <w:proofErr w:type="gramStart"/>
      <w:r w:rsidRPr="00890569">
        <w:rPr>
          <w:rFonts w:ascii="Times New Roman" w:hAnsi="Times New Roman" w:cs="Times New Roman"/>
          <w:sz w:val="28"/>
          <w:szCs w:val="28"/>
          <w:lang w:val="en-US"/>
        </w:rPr>
        <w:t>;103</w:t>
      </w:r>
      <w:proofErr w:type="gramEnd"/>
      <w:r w:rsidRPr="00890569">
        <w:rPr>
          <w:rFonts w:ascii="Times New Roman" w:hAnsi="Times New Roman" w:cs="Times New Roman"/>
          <w:sz w:val="28"/>
          <w:szCs w:val="28"/>
          <w:lang w:val="en-US"/>
        </w:rPr>
        <w:t>(7):2257-61.</w:t>
      </w:r>
      <w:r w:rsidRPr="00890569">
        <w:rPr>
          <w:rFonts w:ascii="Times New Roman" w:hAnsi="Times New Roman" w:cs="Times New Roman"/>
          <w:sz w:val="28"/>
          <w:szCs w:val="28"/>
          <w:shd w:val="clear" w:color="auto" w:fill="FFFFFF"/>
          <w:lang w:val="en-US"/>
        </w:rPr>
        <w:t> </w:t>
      </w:r>
      <w:hyperlink r:id="rId80" w:history="1">
        <w:r w:rsidRPr="00890569">
          <w:rPr>
            <w:rStyle w:val="a7"/>
            <w:rFonts w:ascii="Times New Roman" w:hAnsi="Times New Roman" w:cs="Times New Roman"/>
            <w:sz w:val="28"/>
            <w:szCs w:val="28"/>
            <w:shd w:val="clear" w:color="auto" w:fill="FFFFFF"/>
            <w:lang w:val="en-US"/>
          </w:rPr>
          <w:t>doi</w:t>
        </w:r>
        <w:r w:rsidR="0072554B" w:rsidRPr="00890569">
          <w:rPr>
            <w:rStyle w:val="a7"/>
            <w:rFonts w:ascii="Times New Roman" w:hAnsi="Times New Roman" w:cs="Times New Roman"/>
            <w:sz w:val="28"/>
            <w:szCs w:val="28"/>
            <w:shd w:val="clear" w:color="auto" w:fill="FFFFFF"/>
            <w:lang w:val="kk-KZ"/>
          </w:rPr>
          <w:t>:</w:t>
        </w:r>
        <w:r w:rsidRPr="00890569">
          <w:rPr>
            <w:rStyle w:val="a7"/>
            <w:rFonts w:ascii="Times New Roman" w:hAnsi="Times New Roman" w:cs="Times New Roman"/>
            <w:sz w:val="28"/>
            <w:szCs w:val="28"/>
            <w:shd w:val="clear" w:color="auto" w:fill="FFFFFF"/>
            <w:lang w:val="en-US"/>
          </w:rPr>
          <w:t>10.1073/pnas.0510565103</w:t>
        </w:r>
      </w:hyperlink>
    </w:p>
    <w:p w:rsidR="0072554B" w:rsidRPr="00890569" w:rsidRDefault="009C7DF2"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sz w:val="28"/>
          <w:szCs w:val="28"/>
          <w:shd w:val="clear" w:color="auto" w:fill="FCFCFC"/>
          <w:lang w:val="en-US"/>
        </w:rPr>
        <w:t>Lu J</w:t>
      </w:r>
      <w:r w:rsidR="00655B44" w:rsidRPr="00890569">
        <w:rPr>
          <w:rFonts w:ascii="Times New Roman" w:hAnsi="Times New Roman" w:cs="Times New Roman"/>
          <w:sz w:val="28"/>
          <w:szCs w:val="28"/>
          <w:shd w:val="clear" w:color="auto" w:fill="FCFCFC"/>
          <w:lang w:val="en-US"/>
        </w:rPr>
        <w:t>, Getz G</w:t>
      </w:r>
      <w:r w:rsidRPr="00890569">
        <w:rPr>
          <w:rFonts w:ascii="Times New Roman" w:hAnsi="Times New Roman" w:cs="Times New Roman"/>
          <w:sz w:val="28"/>
          <w:szCs w:val="28"/>
          <w:shd w:val="clear" w:color="auto" w:fill="FCFCFC"/>
          <w:lang w:val="en-US"/>
        </w:rPr>
        <w:t>, Miska EA, et al</w:t>
      </w:r>
      <w:r w:rsidR="0072554B" w:rsidRPr="00890569">
        <w:rPr>
          <w:rFonts w:ascii="Times New Roman" w:hAnsi="Times New Roman" w:cs="Times New Roman"/>
          <w:sz w:val="28"/>
          <w:szCs w:val="28"/>
          <w:shd w:val="clear" w:color="auto" w:fill="FCFCFC"/>
          <w:lang w:val="kk-KZ"/>
        </w:rPr>
        <w:t xml:space="preserve">. </w:t>
      </w:r>
      <w:r w:rsidRPr="00890569">
        <w:rPr>
          <w:rFonts w:ascii="Times New Roman" w:hAnsi="Times New Roman" w:cs="Times New Roman"/>
          <w:sz w:val="28"/>
          <w:szCs w:val="28"/>
          <w:shd w:val="clear" w:color="auto" w:fill="FCFCFC"/>
          <w:lang w:val="en-US"/>
        </w:rPr>
        <w:t xml:space="preserve">MicroRNA expression profiles classify human cancers. </w:t>
      </w:r>
      <w:r w:rsidRPr="00890569">
        <w:rPr>
          <w:rFonts w:ascii="Times New Roman" w:hAnsi="Times New Roman" w:cs="Times New Roman"/>
          <w:i/>
          <w:sz w:val="28"/>
          <w:szCs w:val="28"/>
          <w:shd w:val="clear" w:color="auto" w:fill="FCFCFC"/>
          <w:lang w:val="en-US"/>
        </w:rPr>
        <w:t>Nature</w:t>
      </w:r>
      <w:r w:rsidR="0072554B" w:rsidRPr="00890569">
        <w:rPr>
          <w:rFonts w:ascii="Times New Roman" w:hAnsi="Times New Roman" w:cs="Times New Roman"/>
          <w:i/>
          <w:sz w:val="28"/>
          <w:szCs w:val="28"/>
          <w:shd w:val="clear" w:color="auto" w:fill="FCFCFC"/>
          <w:lang w:val="kk-KZ"/>
        </w:rPr>
        <w:t>.</w:t>
      </w:r>
      <w:r w:rsidRPr="00890569">
        <w:rPr>
          <w:rFonts w:ascii="Times New Roman" w:hAnsi="Times New Roman" w:cs="Times New Roman"/>
          <w:sz w:val="28"/>
          <w:szCs w:val="28"/>
          <w:shd w:val="clear" w:color="auto" w:fill="FCFCFC"/>
          <w:lang w:val="en-US"/>
        </w:rPr>
        <w:t xml:space="preserve"> </w:t>
      </w:r>
      <w:r w:rsidR="0072554B" w:rsidRPr="00890569">
        <w:rPr>
          <w:rFonts w:ascii="Times New Roman" w:hAnsi="Times New Roman" w:cs="Times New Roman"/>
          <w:sz w:val="28"/>
          <w:szCs w:val="28"/>
          <w:lang w:val="en-US"/>
        </w:rPr>
        <w:t>2005 Jun 9</w:t>
      </w:r>
      <w:proofErr w:type="gramStart"/>
      <w:r w:rsidR="0072554B" w:rsidRPr="00890569">
        <w:rPr>
          <w:rFonts w:ascii="Times New Roman" w:hAnsi="Times New Roman" w:cs="Times New Roman"/>
          <w:sz w:val="28"/>
          <w:szCs w:val="28"/>
          <w:lang w:val="en-US"/>
        </w:rPr>
        <w:t>;435</w:t>
      </w:r>
      <w:proofErr w:type="gramEnd"/>
      <w:r w:rsidR="0072554B" w:rsidRPr="00890569">
        <w:rPr>
          <w:rFonts w:ascii="Times New Roman" w:hAnsi="Times New Roman" w:cs="Times New Roman"/>
          <w:sz w:val="28"/>
          <w:szCs w:val="28"/>
          <w:lang w:val="en-US"/>
        </w:rPr>
        <w:t>(7043):834-8</w:t>
      </w:r>
      <w:r w:rsidRPr="00890569">
        <w:rPr>
          <w:rFonts w:ascii="Times New Roman" w:hAnsi="Times New Roman" w:cs="Times New Roman"/>
          <w:sz w:val="28"/>
          <w:szCs w:val="28"/>
          <w:lang w:val="en-US"/>
        </w:rPr>
        <w:t>.</w:t>
      </w:r>
      <w:r w:rsidRPr="00890569">
        <w:rPr>
          <w:rFonts w:ascii="Times New Roman" w:hAnsi="Times New Roman" w:cs="Times New Roman"/>
          <w:sz w:val="28"/>
          <w:szCs w:val="28"/>
          <w:shd w:val="clear" w:color="auto" w:fill="FCFCFC"/>
          <w:lang w:val="en-US"/>
        </w:rPr>
        <w:t xml:space="preserve"> </w:t>
      </w:r>
      <w:hyperlink r:id="rId81" w:history="1">
        <w:r w:rsidR="0072554B" w:rsidRPr="00890569">
          <w:rPr>
            <w:rStyle w:val="a7"/>
            <w:rFonts w:ascii="Times New Roman" w:hAnsi="Times New Roman" w:cs="Times New Roman"/>
            <w:sz w:val="28"/>
            <w:szCs w:val="28"/>
          </w:rPr>
          <w:t>doi</w:t>
        </w:r>
        <w:r w:rsidR="0072554B" w:rsidRPr="00890569">
          <w:rPr>
            <w:rStyle w:val="a7"/>
            <w:rFonts w:ascii="Times New Roman" w:hAnsi="Times New Roman" w:cs="Times New Roman"/>
            <w:sz w:val="28"/>
            <w:szCs w:val="28"/>
            <w:lang w:val="kk-KZ"/>
          </w:rPr>
          <w:t>:</w:t>
        </w:r>
        <w:r w:rsidR="0072554B" w:rsidRPr="00890569">
          <w:rPr>
            <w:rStyle w:val="a7"/>
            <w:rFonts w:ascii="Times New Roman" w:hAnsi="Times New Roman" w:cs="Times New Roman"/>
            <w:sz w:val="28"/>
            <w:szCs w:val="28"/>
          </w:rPr>
          <w:t>10.1038/nature03702</w:t>
        </w:r>
      </w:hyperlink>
    </w:p>
    <w:p w:rsidR="009C7DF2" w:rsidRPr="00890569" w:rsidRDefault="009C7DF2"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Roger DP, Matthew JM</w:t>
      </w:r>
      <w:r w:rsidR="00655B44" w:rsidRPr="00890569">
        <w:rPr>
          <w:rFonts w:ascii="Times New Roman" w:hAnsi="Times New Roman" w:cs="Times New Roman"/>
          <w:sz w:val="28"/>
          <w:szCs w:val="28"/>
          <w:lang w:val="en-US"/>
        </w:rPr>
        <w:t>, Harpreet K</w:t>
      </w:r>
      <w:r w:rsidRPr="00890569">
        <w:rPr>
          <w:rFonts w:ascii="Times New Roman" w:hAnsi="Times New Roman" w:cs="Times New Roman"/>
          <w:sz w:val="28"/>
          <w:szCs w:val="28"/>
          <w:lang w:val="en-US"/>
        </w:rPr>
        <w:t>S</w:t>
      </w:r>
      <w:r w:rsidR="0072554B" w:rsidRPr="00890569">
        <w:rPr>
          <w:rFonts w:ascii="Times New Roman" w:hAnsi="Times New Roman" w:cs="Times New Roman"/>
          <w:sz w:val="28"/>
          <w:szCs w:val="28"/>
          <w:lang w:val="kk-KZ"/>
        </w:rPr>
        <w:t>,</w:t>
      </w:r>
      <w:r w:rsidRPr="00890569">
        <w:rPr>
          <w:rFonts w:ascii="Times New Roman" w:hAnsi="Times New Roman" w:cs="Times New Roman"/>
          <w:sz w:val="28"/>
          <w:szCs w:val="28"/>
          <w:lang w:val="en-US"/>
        </w:rPr>
        <w:t xml:space="preserve"> et al. Malignant Germ Cell Tumors Display Common MicroRNA Profiles Resulting in Global Changes in Expression of Messenger RNA Targets. </w:t>
      </w:r>
      <w:r w:rsidRPr="00890569">
        <w:rPr>
          <w:rFonts w:ascii="Times New Roman" w:hAnsi="Times New Roman" w:cs="Times New Roman"/>
          <w:i/>
          <w:sz w:val="28"/>
          <w:szCs w:val="28"/>
          <w:lang w:val="en-US"/>
        </w:rPr>
        <w:t>Cancer Res</w:t>
      </w:r>
      <w:r w:rsidR="0072554B" w:rsidRPr="00890569">
        <w:rPr>
          <w:rFonts w:ascii="Times New Roman" w:hAnsi="Times New Roman" w:cs="Times New Roman"/>
          <w:i/>
          <w:sz w:val="28"/>
          <w:szCs w:val="28"/>
          <w:lang w:val="kk-KZ"/>
        </w:rPr>
        <w:t>.</w:t>
      </w:r>
      <w:r w:rsidR="00F53BE8" w:rsidRPr="00890569">
        <w:rPr>
          <w:rFonts w:ascii="Times New Roman" w:hAnsi="Times New Roman" w:cs="Times New Roman"/>
          <w:i/>
          <w:sz w:val="28"/>
          <w:szCs w:val="28"/>
          <w:lang w:val="en-US"/>
        </w:rPr>
        <w:t xml:space="preserve"> </w:t>
      </w:r>
      <w:r w:rsidRPr="00890569">
        <w:rPr>
          <w:rFonts w:ascii="Times New Roman" w:hAnsi="Times New Roman" w:cs="Times New Roman"/>
          <w:sz w:val="28"/>
          <w:szCs w:val="28"/>
          <w:lang w:val="kk-KZ"/>
        </w:rPr>
        <w:t xml:space="preserve">2010, </w:t>
      </w:r>
      <w:r w:rsidRPr="00890569">
        <w:rPr>
          <w:rFonts w:ascii="Times New Roman" w:hAnsi="Times New Roman" w:cs="Times New Roman"/>
          <w:sz w:val="28"/>
          <w:szCs w:val="28"/>
          <w:lang w:val="en-US"/>
        </w:rPr>
        <w:t>April 1</w:t>
      </w:r>
      <w:r w:rsidRPr="00890569">
        <w:rPr>
          <w:rFonts w:ascii="Times New Roman" w:hAnsi="Times New Roman" w:cs="Times New Roman"/>
          <w:sz w:val="28"/>
          <w:szCs w:val="28"/>
          <w:lang w:val="kk-KZ"/>
        </w:rPr>
        <w:t xml:space="preserve">; </w:t>
      </w:r>
      <w:r w:rsidR="0072554B" w:rsidRPr="00890569">
        <w:rPr>
          <w:rFonts w:ascii="Times New Roman" w:hAnsi="Times New Roman" w:cs="Times New Roman"/>
          <w:sz w:val="28"/>
          <w:szCs w:val="28"/>
          <w:lang w:val="en-US"/>
        </w:rPr>
        <w:t>70(7):2911-23</w:t>
      </w:r>
      <w:r w:rsidRPr="00890569">
        <w:rPr>
          <w:rFonts w:ascii="Times New Roman" w:hAnsi="Times New Roman" w:cs="Times New Roman"/>
          <w:sz w:val="28"/>
          <w:szCs w:val="28"/>
          <w:lang w:val="en-US"/>
        </w:rPr>
        <w:t xml:space="preserve">. </w:t>
      </w:r>
      <w:hyperlink r:id="rId82" w:history="1">
        <w:r w:rsidRPr="00890569">
          <w:rPr>
            <w:rStyle w:val="a7"/>
            <w:rFonts w:ascii="Times New Roman" w:hAnsi="Times New Roman" w:cs="Times New Roman"/>
            <w:sz w:val="28"/>
            <w:szCs w:val="28"/>
            <w:lang w:val="en-US"/>
          </w:rPr>
          <w:t>doi</w:t>
        </w:r>
        <w:r w:rsidR="0072554B"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10.1158/0008-5472.can-09-3301</w:t>
        </w:r>
      </w:hyperlink>
    </w:p>
    <w:p w:rsidR="009C7DF2" w:rsidRPr="00890569" w:rsidRDefault="00655B44"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Nappi</w:t>
      </w:r>
      <w:r w:rsidRPr="00890569">
        <w:rPr>
          <w:rFonts w:ascii="Times New Roman" w:hAnsi="Times New Roman" w:cs="Times New Roman"/>
          <w:sz w:val="28"/>
          <w:szCs w:val="28"/>
          <w:lang w:val="kk-KZ"/>
        </w:rPr>
        <w:t xml:space="preserve"> </w:t>
      </w:r>
      <w:r w:rsidR="009C7DF2" w:rsidRPr="00890569">
        <w:rPr>
          <w:rFonts w:ascii="Times New Roman" w:hAnsi="Times New Roman" w:cs="Times New Roman"/>
          <w:sz w:val="28"/>
          <w:szCs w:val="28"/>
          <w:lang w:val="en-US"/>
        </w:rPr>
        <w:t>L</w:t>
      </w:r>
      <w:r w:rsidRPr="00890569">
        <w:rPr>
          <w:rFonts w:ascii="Times New Roman" w:hAnsi="Times New Roman" w:cs="Times New Roman"/>
          <w:sz w:val="28"/>
          <w:szCs w:val="28"/>
          <w:lang w:val="kk-KZ"/>
        </w:rPr>
        <w:t xml:space="preserve">, </w:t>
      </w:r>
      <w:r w:rsidR="009C7DF2" w:rsidRPr="00890569">
        <w:rPr>
          <w:rFonts w:ascii="Times New Roman" w:hAnsi="Times New Roman" w:cs="Times New Roman"/>
          <w:sz w:val="28"/>
          <w:szCs w:val="28"/>
          <w:lang w:val="en-US"/>
        </w:rPr>
        <w:t xml:space="preserve">Nichols C. MicroRNAs as Biomarkers for Germ Cell Tumors. </w:t>
      </w:r>
      <w:r w:rsidR="009C7DF2" w:rsidRPr="00890569">
        <w:rPr>
          <w:rFonts w:ascii="Times New Roman" w:hAnsi="Times New Roman" w:cs="Times New Roman"/>
          <w:i/>
          <w:sz w:val="28"/>
          <w:szCs w:val="28"/>
          <w:lang w:val="en-US"/>
        </w:rPr>
        <w:t>Urol Clin N Am</w:t>
      </w:r>
      <w:r w:rsidR="009C7DF2" w:rsidRPr="00890569">
        <w:rPr>
          <w:rFonts w:ascii="Times New Roman" w:hAnsi="Times New Roman" w:cs="Times New Roman"/>
          <w:sz w:val="28"/>
          <w:szCs w:val="28"/>
          <w:lang w:val="en-US"/>
        </w:rPr>
        <w:t xml:space="preserve">. </w:t>
      </w:r>
      <w:r w:rsidR="0072554B" w:rsidRPr="00890569">
        <w:rPr>
          <w:rFonts w:ascii="Times New Roman" w:hAnsi="Times New Roman" w:cs="Times New Roman"/>
          <w:sz w:val="28"/>
          <w:szCs w:val="28"/>
          <w:lang w:val="en-US"/>
        </w:rPr>
        <w:t>2019 Aug</w:t>
      </w:r>
      <w:proofErr w:type="gramStart"/>
      <w:r w:rsidR="0072554B" w:rsidRPr="00890569">
        <w:rPr>
          <w:rFonts w:ascii="Times New Roman" w:hAnsi="Times New Roman" w:cs="Times New Roman"/>
          <w:sz w:val="28"/>
          <w:szCs w:val="28"/>
          <w:lang w:val="en-US"/>
        </w:rPr>
        <w:t>;46</w:t>
      </w:r>
      <w:proofErr w:type="gramEnd"/>
      <w:r w:rsidR="0072554B" w:rsidRPr="00890569">
        <w:rPr>
          <w:rFonts w:ascii="Times New Roman" w:hAnsi="Times New Roman" w:cs="Times New Roman"/>
          <w:sz w:val="28"/>
          <w:szCs w:val="28"/>
          <w:lang w:val="en-US"/>
        </w:rPr>
        <w:t>(3):449-457</w:t>
      </w:r>
      <w:r w:rsidR="009C7DF2" w:rsidRPr="00890569">
        <w:rPr>
          <w:rFonts w:ascii="Times New Roman" w:hAnsi="Times New Roman" w:cs="Times New Roman"/>
          <w:sz w:val="28"/>
          <w:szCs w:val="28"/>
          <w:lang w:val="en-US"/>
        </w:rPr>
        <w:t>.</w:t>
      </w:r>
      <w:r w:rsidR="009C7DF2" w:rsidRPr="00890569">
        <w:rPr>
          <w:rFonts w:ascii="Times New Roman" w:hAnsi="Times New Roman" w:cs="Times New Roman"/>
          <w:sz w:val="28"/>
          <w:szCs w:val="28"/>
          <w:lang w:val="kk-KZ"/>
        </w:rPr>
        <w:t xml:space="preserve"> </w:t>
      </w:r>
      <w:hyperlink r:id="rId83" w:history="1">
        <w:r w:rsidR="009C7DF2" w:rsidRPr="00890569">
          <w:rPr>
            <w:rStyle w:val="a7"/>
            <w:rFonts w:ascii="Times New Roman" w:hAnsi="Times New Roman" w:cs="Times New Roman"/>
            <w:sz w:val="28"/>
            <w:szCs w:val="28"/>
            <w:lang w:val="kk-KZ"/>
          </w:rPr>
          <w:t>doi</w:t>
        </w:r>
        <w:r w:rsidR="0072554B" w:rsidRPr="00890569">
          <w:rPr>
            <w:rStyle w:val="a7"/>
            <w:rFonts w:ascii="Times New Roman" w:hAnsi="Times New Roman" w:cs="Times New Roman"/>
            <w:sz w:val="28"/>
            <w:szCs w:val="28"/>
            <w:lang w:val="kk-KZ"/>
          </w:rPr>
          <w:t>:</w:t>
        </w:r>
        <w:r w:rsidR="009C7DF2" w:rsidRPr="00890569">
          <w:rPr>
            <w:rStyle w:val="a7"/>
            <w:rFonts w:ascii="Times New Roman" w:hAnsi="Times New Roman" w:cs="Times New Roman"/>
            <w:sz w:val="28"/>
            <w:szCs w:val="28"/>
            <w:lang w:val="kk-KZ"/>
          </w:rPr>
          <w:t>10.1016/j.ucl.2019.04.011</w:t>
        </w:r>
      </w:hyperlink>
    </w:p>
    <w:p w:rsidR="009C7DF2" w:rsidRPr="00890569" w:rsidRDefault="009C7DF2"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Murray MJ</w:t>
      </w:r>
      <w:r w:rsidR="00655B44" w:rsidRPr="00890569">
        <w:rPr>
          <w:rFonts w:ascii="Times New Roman" w:hAnsi="Times New Roman" w:cs="Times New Roman"/>
          <w:sz w:val="28"/>
          <w:szCs w:val="28"/>
          <w:lang w:val="kk-KZ"/>
        </w:rPr>
        <w:t>,</w:t>
      </w:r>
      <w:r w:rsidRPr="00890569">
        <w:rPr>
          <w:rFonts w:ascii="Times New Roman" w:hAnsi="Times New Roman" w:cs="Times New Roman"/>
          <w:sz w:val="28"/>
          <w:szCs w:val="28"/>
          <w:lang w:val="en-US"/>
        </w:rPr>
        <w:t xml:space="preserve"> Coleman N. MicroRNA dysregulation in malignant germ cell tumors: More than a biomarker? </w:t>
      </w:r>
      <w:r w:rsidRPr="00890569">
        <w:rPr>
          <w:rFonts w:ascii="Times New Roman" w:hAnsi="Times New Roman" w:cs="Times New Roman"/>
          <w:i/>
          <w:sz w:val="28"/>
          <w:szCs w:val="28"/>
          <w:lang w:val="en-US"/>
        </w:rPr>
        <w:t>J Clin</w:t>
      </w:r>
      <w:r w:rsidR="00F53BE8" w:rsidRPr="00890569">
        <w:rPr>
          <w:rFonts w:ascii="Times New Roman" w:hAnsi="Times New Roman" w:cs="Times New Roman"/>
          <w:i/>
          <w:sz w:val="28"/>
          <w:szCs w:val="28"/>
          <w:lang w:val="en-US"/>
        </w:rPr>
        <w:t xml:space="preserve"> </w:t>
      </w:r>
      <w:r w:rsidRPr="00890569">
        <w:rPr>
          <w:rFonts w:ascii="Times New Roman" w:hAnsi="Times New Roman" w:cs="Times New Roman"/>
          <w:i/>
          <w:sz w:val="28"/>
          <w:szCs w:val="28"/>
          <w:lang w:val="en-US"/>
        </w:rPr>
        <w:t>Oncol.</w:t>
      </w:r>
      <w:r w:rsidRPr="00890569">
        <w:rPr>
          <w:rFonts w:ascii="Times New Roman" w:hAnsi="Times New Roman" w:cs="Times New Roman"/>
          <w:sz w:val="28"/>
          <w:szCs w:val="28"/>
          <w:lang w:val="en-US"/>
        </w:rPr>
        <w:t xml:space="preserve"> </w:t>
      </w:r>
      <w:r w:rsidR="0072554B" w:rsidRPr="00890569">
        <w:rPr>
          <w:rFonts w:ascii="Times New Roman" w:hAnsi="Times New Roman" w:cs="Times New Roman"/>
          <w:sz w:val="28"/>
          <w:szCs w:val="28"/>
          <w:lang w:val="en-US"/>
        </w:rPr>
        <w:t>2019 Jun 1</w:t>
      </w:r>
      <w:proofErr w:type="gramStart"/>
      <w:r w:rsidR="0072554B" w:rsidRPr="00890569">
        <w:rPr>
          <w:rFonts w:ascii="Times New Roman" w:hAnsi="Times New Roman" w:cs="Times New Roman"/>
          <w:sz w:val="28"/>
          <w:szCs w:val="28"/>
          <w:lang w:val="en-US"/>
        </w:rPr>
        <w:t>;37</w:t>
      </w:r>
      <w:proofErr w:type="gramEnd"/>
      <w:r w:rsidR="0072554B" w:rsidRPr="00890569">
        <w:rPr>
          <w:rFonts w:ascii="Times New Roman" w:hAnsi="Times New Roman" w:cs="Times New Roman"/>
          <w:sz w:val="28"/>
          <w:szCs w:val="28"/>
          <w:lang w:val="en-US"/>
        </w:rPr>
        <w:t>(16):1432-1435</w:t>
      </w:r>
      <w:r w:rsidR="0072554B" w:rsidRPr="00890569">
        <w:rPr>
          <w:rFonts w:ascii="Times New Roman" w:hAnsi="Times New Roman" w:cs="Times New Roman"/>
          <w:sz w:val="28"/>
          <w:szCs w:val="28"/>
        </w:rPr>
        <w:t>.</w:t>
      </w:r>
      <w:r w:rsidR="0072554B" w:rsidRPr="00890569">
        <w:rPr>
          <w:rFonts w:ascii="Times New Roman" w:hAnsi="Times New Roman" w:cs="Times New Roman"/>
          <w:color w:val="5B616B"/>
          <w:shd w:val="clear" w:color="auto" w:fill="FFFFFF"/>
          <w:lang w:val="kk-KZ"/>
        </w:rPr>
        <w:t xml:space="preserve"> </w:t>
      </w:r>
      <w:hyperlink r:id="rId84" w:history="1">
        <w:r w:rsidRPr="00890569">
          <w:rPr>
            <w:rStyle w:val="a7"/>
            <w:rFonts w:ascii="Times New Roman" w:hAnsi="Times New Roman" w:cs="Times New Roman"/>
            <w:sz w:val="28"/>
            <w:szCs w:val="28"/>
            <w:lang w:val="kk-KZ"/>
          </w:rPr>
          <w:t>doi</w:t>
        </w:r>
        <w:r w:rsidR="004B2D92"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kk-KZ"/>
          </w:rPr>
          <w:t>10.1200/jco.19.00578</w:t>
        </w:r>
      </w:hyperlink>
    </w:p>
    <w:p w:rsidR="009C7DF2" w:rsidRPr="00890569" w:rsidRDefault="009C7DF2"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Lea˜o</w:t>
      </w:r>
      <w:r w:rsidR="00655B44" w:rsidRPr="00890569">
        <w:rPr>
          <w:rFonts w:ascii="Times New Roman" w:hAnsi="Times New Roman" w:cs="Times New Roman"/>
          <w:sz w:val="28"/>
          <w:szCs w:val="28"/>
          <w:lang w:val="en-US"/>
        </w:rPr>
        <w:t xml:space="preserve"> R</w:t>
      </w:r>
      <w:r w:rsidRPr="00890569">
        <w:rPr>
          <w:rFonts w:ascii="Times New Roman" w:hAnsi="Times New Roman" w:cs="Times New Roman"/>
          <w:sz w:val="28"/>
          <w:szCs w:val="28"/>
          <w:lang w:val="en-US"/>
        </w:rPr>
        <w:t>, Albersen M, Leendert HJ</w:t>
      </w:r>
      <w:r w:rsidR="004B2D92" w:rsidRPr="00890569">
        <w:rPr>
          <w:rFonts w:ascii="Times New Roman" w:hAnsi="Times New Roman" w:cs="Times New Roman"/>
          <w:sz w:val="28"/>
          <w:szCs w:val="28"/>
          <w:lang w:val="kk-KZ"/>
        </w:rPr>
        <w:t xml:space="preserve">, </w:t>
      </w:r>
      <w:r w:rsidR="004B2D92" w:rsidRPr="00890569">
        <w:rPr>
          <w:rFonts w:ascii="Times New Roman" w:hAnsi="Times New Roman" w:cs="Times New Roman"/>
          <w:sz w:val="28"/>
          <w:szCs w:val="28"/>
          <w:lang w:val="en-US"/>
        </w:rPr>
        <w:t xml:space="preserve">et al. </w:t>
      </w:r>
      <w:r w:rsidRPr="00890569">
        <w:rPr>
          <w:rFonts w:ascii="Times New Roman" w:hAnsi="Times New Roman" w:cs="Times New Roman"/>
          <w:sz w:val="28"/>
          <w:szCs w:val="28"/>
          <w:lang w:val="en-US"/>
        </w:rPr>
        <w:t xml:space="preserve">Circulating MicroRNAs, the Next-Generation Serum Biomarkers in Testicular Germ Cell Tumours: A Systematic Review. </w:t>
      </w:r>
      <w:r w:rsidRPr="00890569">
        <w:rPr>
          <w:rFonts w:ascii="Times New Roman" w:hAnsi="Times New Roman" w:cs="Times New Roman"/>
          <w:i/>
          <w:sz w:val="28"/>
          <w:szCs w:val="28"/>
          <w:lang w:val="en-US"/>
        </w:rPr>
        <w:t>Eur</w:t>
      </w:r>
      <w:r w:rsidR="00F53BE8" w:rsidRPr="00890569">
        <w:rPr>
          <w:rFonts w:ascii="Times New Roman" w:hAnsi="Times New Roman" w:cs="Times New Roman"/>
          <w:i/>
          <w:sz w:val="28"/>
          <w:szCs w:val="28"/>
          <w:lang w:val="en-US"/>
        </w:rPr>
        <w:t xml:space="preserve"> </w:t>
      </w:r>
      <w:r w:rsidRPr="00890569">
        <w:rPr>
          <w:rFonts w:ascii="Times New Roman" w:hAnsi="Times New Roman" w:cs="Times New Roman"/>
          <w:i/>
          <w:sz w:val="28"/>
          <w:szCs w:val="28"/>
          <w:lang w:val="en-US"/>
        </w:rPr>
        <w:t>Urol</w:t>
      </w:r>
      <w:r w:rsidR="004B2D92" w:rsidRPr="00890569">
        <w:rPr>
          <w:rFonts w:ascii="Times New Roman" w:hAnsi="Times New Roman" w:cs="Times New Roman"/>
          <w:sz w:val="28"/>
          <w:szCs w:val="28"/>
          <w:lang w:val="en-US"/>
        </w:rPr>
        <w:t xml:space="preserve">. </w:t>
      </w:r>
      <w:r w:rsidRPr="00890569">
        <w:rPr>
          <w:rFonts w:ascii="Times New Roman" w:hAnsi="Times New Roman" w:cs="Times New Roman"/>
          <w:sz w:val="28"/>
          <w:szCs w:val="28"/>
          <w:lang w:val="en-US"/>
        </w:rPr>
        <w:t xml:space="preserve">  </w:t>
      </w:r>
      <w:r w:rsidR="004B2D92" w:rsidRPr="00890569">
        <w:rPr>
          <w:rFonts w:ascii="Times New Roman" w:hAnsi="Times New Roman" w:cs="Times New Roman"/>
          <w:sz w:val="28"/>
          <w:szCs w:val="28"/>
          <w:lang w:val="en-US"/>
        </w:rPr>
        <w:t>2021 Oct</w:t>
      </w:r>
      <w:proofErr w:type="gramStart"/>
      <w:r w:rsidR="004B2D92" w:rsidRPr="00890569">
        <w:rPr>
          <w:rFonts w:ascii="Times New Roman" w:hAnsi="Times New Roman" w:cs="Times New Roman"/>
          <w:sz w:val="28"/>
          <w:szCs w:val="28"/>
          <w:lang w:val="en-US"/>
        </w:rPr>
        <w:t>;80</w:t>
      </w:r>
      <w:proofErr w:type="gramEnd"/>
      <w:r w:rsidR="004B2D92" w:rsidRPr="00890569">
        <w:rPr>
          <w:rFonts w:ascii="Times New Roman" w:hAnsi="Times New Roman" w:cs="Times New Roman"/>
          <w:sz w:val="28"/>
          <w:szCs w:val="28"/>
          <w:lang w:val="en-US"/>
        </w:rPr>
        <w:t xml:space="preserve">(4):456-466. </w:t>
      </w:r>
      <w:r w:rsidR="004B2D92" w:rsidRPr="00890569">
        <w:rPr>
          <w:rFonts w:ascii="Times New Roman" w:hAnsi="Times New Roman" w:cs="Times New Roman"/>
          <w:lang w:val="en-US"/>
        </w:rPr>
        <w:t xml:space="preserve"> </w:t>
      </w:r>
      <w:hyperlink r:id="rId85" w:history="1">
        <w:r w:rsidRPr="00890569">
          <w:rPr>
            <w:rStyle w:val="a7"/>
            <w:rFonts w:ascii="Times New Roman" w:hAnsi="Times New Roman" w:cs="Times New Roman"/>
            <w:sz w:val="28"/>
            <w:szCs w:val="28"/>
            <w:lang w:val="en-US"/>
          </w:rPr>
          <w:t>doi</w:t>
        </w:r>
        <w:r w:rsidR="004B2D92" w:rsidRPr="00890569">
          <w:rPr>
            <w:rStyle w:val="a7"/>
            <w:rFonts w:ascii="Times New Roman" w:hAnsi="Times New Roman" w:cs="Times New Roman"/>
            <w:sz w:val="28"/>
            <w:szCs w:val="28"/>
            <w:lang w:val="kk-KZ"/>
          </w:rPr>
          <w:t xml:space="preserve">: </w:t>
        </w:r>
        <w:r w:rsidRPr="00890569">
          <w:rPr>
            <w:rStyle w:val="a7"/>
            <w:rFonts w:ascii="Times New Roman" w:hAnsi="Times New Roman" w:cs="Times New Roman"/>
            <w:sz w:val="28"/>
            <w:szCs w:val="28"/>
            <w:lang w:val="en-US"/>
          </w:rPr>
          <w:t>10.1016/j.eururo.2021.06.006</w:t>
        </w:r>
      </w:hyperlink>
    </w:p>
    <w:p w:rsidR="009C7DF2" w:rsidRPr="00890569" w:rsidRDefault="00655B44"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Jezierska M</w:t>
      </w:r>
      <w:r w:rsidR="009C7DF2" w:rsidRPr="00890569">
        <w:rPr>
          <w:rFonts w:ascii="Times New Roman" w:hAnsi="Times New Roman" w:cs="Times New Roman"/>
          <w:sz w:val="28"/>
          <w:szCs w:val="28"/>
          <w:lang w:val="en-US"/>
        </w:rPr>
        <w:t xml:space="preserve">, Gawrychowska A, Stefanowicz J. Diagnostic, Prognostic and Predictive Markers in Pediatric Germ Cell Tumors - Past, Present and Future. </w:t>
      </w:r>
      <w:r w:rsidR="009C7DF2" w:rsidRPr="00890569">
        <w:rPr>
          <w:rFonts w:ascii="Times New Roman" w:hAnsi="Times New Roman" w:cs="Times New Roman"/>
          <w:i/>
          <w:sz w:val="28"/>
          <w:szCs w:val="28"/>
          <w:lang w:val="en-US"/>
        </w:rPr>
        <w:t>Diagnostics</w:t>
      </w:r>
      <w:r w:rsidR="00F53BE8" w:rsidRPr="00890569">
        <w:rPr>
          <w:rFonts w:ascii="Times New Roman" w:hAnsi="Times New Roman" w:cs="Times New Roman"/>
          <w:i/>
          <w:sz w:val="28"/>
          <w:szCs w:val="28"/>
          <w:lang w:val="en-US"/>
        </w:rPr>
        <w:t xml:space="preserve"> (Basel)</w:t>
      </w:r>
      <w:r w:rsidR="004B2D92" w:rsidRPr="00890569">
        <w:rPr>
          <w:rFonts w:ascii="Times New Roman" w:hAnsi="Times New Roman" w:cs="Times New Roman"/>
          <w:i/>
          <w:sz w:val="28"/>
          <w:szCs w:val="28"/>
          <w:lang w:val="kk-KZ"/>
        </w:rPr>
        <w:t>.</w:t>
      </w:r>
      <w:r w:rsidR="009C7DF2" w:rsidRPr="00890569">
        <w:rPr>
          <w:rFonts w:ascii="Times New Roman" w:hAnsi="Times New Roman" w:cs="Times New Roman"/>
          <w:sz w:val="28"/>
          <w:szCs w:val="28"/>
          <w:lang w:val="en-US"/>
        </w:rPr>
        <w:t xml:space="preserve"> </w:t>
      </w:r>
      <w:r w:rsidR="004B2D92" w:rsidRPr="00890569">
        <w:rPr>
          <w:rFonts w:ascii="Times New Roman" w:hAnsi="Times New Roman" w:cs="Times New Roman"/>
          <w:sz w:val="28"/>
          <w:szCs w:val="28"/>
          <w:lang w:val="en-US"/>
        </w:rPr>
        <w:t>2022 Jan 21</w:t>
      </w:r>
      <w:proofErr w:type="gramStart"/>
      <w:r w:rsidR="004B2D92" w:rsidRPr="00890569">
        <w:rPr>
          <w:rFonts w:ascii="Times New Roman" w:hAnsi="Times New Roman" w:cs="Times New Roman"/>
          <w:sz w:val="28"/>
          <w:szCs w:val="28"/>
          <w:lang w:val="en-US"/>
        </w:rPr>
        <w:t>;12</w:t>
      </w:r>
      <w:proofErr w:type="gramEnd"/>
      <w:r w:rsidR="004B2D92" w:rsidRPr="00890569">
        <w:rPr>
          <w:rFonts w:ascii="Times New Roman" w:hAnsi="Times New Roman" w:cs="Times New Roman"/>
          <w:sz w:val="28"/>
          <w:szCs w:val="28"/>
          <w:lang w:val="en-US"/>
        </w:rPr>
        <w:t>(2):278</w:t>
      </w:r>
      <w:r w:rsidR="009C7DF2" w:rsidRPr="00890569">
        <w:rPr>
          <w:rFonts w:ascii="Times New Roman" w:hAnsi="Times New Roman" w:cs="Times New Roman"/>
          <w:sz w:val="32"/>
          <w:szCs w:val="32"/>
          <w:lang w:val="en-US"/>
        </w:rPr>
        <w:t>.</w:t>
      </w:r>
      <w:r w:rsidR="009C7DF2" w:rsidRPr="00890569">
        <w:rPr>
          <w:rFonts w:ascii="Times New Roman" w:hAnsi="Times New Roman" w:cs="Times New Roman"/>
          <w:sz w:val="28"/>
          <w:szCs w:val="28"/>
          <w:lang w:val="en-US"/>
        </w:rPr>
        <w:t xml:space="preserve"> </w:t>
      </w:r>
      <w:hyperlink r:id="rId86" w:history="1">
        <w:r w:rsidR="009C7DF2" w:rsidRPr="00890569">
          <w:rPr>
            <w:rStyle w:val="a7"/>
            <w:rFonts w:ascii="Times New Roman" w:hAnsi="Times New Roman" w:cs="Times New Roman"/>
            <w:sz w:val="28"/>
            <w:szCs w:val="28"/>
            <w:lang w:val="en-US"/>
          </w:rPr>
          <w:t>doi</w:t>
        </w:r>
        <w:r w:rsidR="004B2D92" w:rsidRPr="00890569">
          <w:rPr>
            <w:rStyle w:val="a7"/>
            <w:rFonts w:ascii="Times New Roman" w:hAnsi="Times New Roman" w:cs="Times New Roman"/>
            <w:sz w:val="28"/>
            <w:szCs w:val="28"/>
            <w:lang w:val="kk-KZ"/>
          </w:rPr>
          <w:t>:</w:t>
        </w:r>
        <w:r w:rsidR="009C7DF2" w:rsidRPr="00890569">
          <w:rPr>
            <w:rStyle w:val="a7"/>
            <w:rFonts w:ascii="Times New Roman" w:hAnsi="Times New Roman" w:cs="Times New Roman"/>
            <w:sz w:val="28"/>
            <w:szCs w:val="28"/>
            <w:lang w:val="en-US"/>
          </w:rPr>
          <w:t>10.3390/diagnostics12020278</w:t>
        </w:r>
      </w:hyperlink>
    </w:p>
    <w:p w:rsidR="009C7DF2" w:rsidRPr="00890569" w:rsidRDefault="009C7DF2"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Conduit C</w:t>
      </w:r>
      <w:r w:rsidR="00655B44" w:rsidRPr="00890569">
        <w:rPr>
          <w:rFonts w:ascii="Times New Roman" w:hAnsi="Times New Roman" w:cs="Times New Roman"/>
          <w:sz w:val="28"/>
          <w:szCs w:val="28"/>
          <w:lang w:val="kk-KZ"/>
        </w:rPr>
        <w:t xml:space="preserve">, </w:t>
      </w:r>
      <w:r w:rsidRPr="00890569">
        <w:rPr>
          <w:rFonts w:ascii="Times New Roman" w:hAnsi="Times New Roman" w:cs="Times New Roman"/>
          <w:sz w:val="28"/>
          <w:szCs w:val="28"/>
          <w:lang w:val="en-US"/>
        </w:rPr>
        <w:t>Tran</w:t>
      </w:r>
      <w:r w:rsidRPr="00890569">
        <w:rPr>
          <w:rFonts w:ascii="Times New Roman" w:hAnsi="Times New Roman" w:cs="Times New Roman"/>
          <w:lang w:val="en-US"/>
        </w:rPr>
        <w:t xml:space="preserve"> </w:t>
      </w:r>
      <w:r w:rsidRPr="00890569">
        <w:rPr>
          <w:rFonts w:ascii="Times New Roman" w:hAnsi="Times New Roman" w:cs="Times New Roman"/>
          <w:sz w:val="28"/>
          <w:szCs w:val="28"/>
          <w:lang w:val="en-US"/>
        </w:rPr>
        <w:t xml:space="preserve">B. Improving outcomes in germ </w:t>
      </w:r>
      <w:proofErr w:type="gramStart"/>
      <w:r w:rsidRPr="00890569">
        <w:rPr>
          <w:rFonts w:ascii="Times New Roman" w:hAnsi="Times New Roman" w:cs="Times New Roman"/>
          <w:sz w:val="28"/>
          <w:szCs w:val="28"/>
          <w:lang w:val="en-US"/>
        </w:rPr>
        <w:t>cell  cancers</w:t>
      </w:r>
      <w:proofErr w:type="gramEnd"/>
      <w:r w:rsidRPr="00890569">
        <w:rPr>
          <w:rFonts w:ascii="Times New Roman" w:hAnsi="Times New Roman" w:cs="Times New Roman"/>
          <w:sz w:val="28"/>
          <w:szCs w:val="28"/>
          <w:lang w:val="en-US"/>
        </w:rPr>
        <w:t xml:space="preserve"> using miRNA. </w:t>
      </w:r>
      <w:r w:rsidRPr="00890569">
        <w:rPr>
          <w:rFonts w:ascii="Times New Roman" w:hAnsi="Times New Roman" w:cs="Times New Roman"/>
          <w:i/>
          <w:sz w:val="28"/>
          <w:szCs w:val="28"/>
          <w:lang w:val="en-US"/>
        </w:rPr>
        <w:t>Ther Adv Med Oncol</w:t>
      </w:r>
      <w:r w:rsidR="004B2D92" w:rsidRPr="00890569">
        <w:rPr>
          <w:rFonts w:ascii="Times New Roman" w:hAnsi="Times New Roman" w:cs="Times New Roman"/>
          <w:i/>
          <w:sz w:val="28"/>
          <w:szCs w:val="28"/>
          <w:lang w:val="kk-KZ"/>
        </w:rPr>
        <w:t>.</w:t>
      </w:r>
      <w:r w:rsidRPr="00890569">
        <w:rPr>
          <w:rFonts w:ascii="Times New Roman" w:hAnsi="Times New Roman" w:cs="Times New Roman"/>
          <w:sz w:val="28"/>
          <w:szCs w:val="28"/>
          <w:lang w:val="en-US"/>
        </w:rPr>
        <w:t xml:space="preserve"> </w:t>
      </w:r>
      <w:r w:rsidR="00A53082" w:rsidRPr="00890569">
        <w:rPr>
          <w:rFonts w:ascii="Times New Roman" w:hAnsi="Times New Roman" w:cs="Times New Roman"/>
          <w:sz w:val="28"/>
          <w:szCs w:val="28"/>
          <w:lang w:val="en-US"/>
        </w:rPr>
        <w:t>2021 Jun 30</w:t>
      </w:r>
      <w:proofErr w:type="gramStart"/>
      <w:r w:rsidR="00A53082" w:rsidRPr="00890569">
        <w:rPr>
          <w:rFonts w:ascii="Times New Roman" w:hAnsi="Times New Roman" w:cs="Times New Roman"/>
          <w:sz w:val="28"/>
          <w:szCs w:val="28"/>
          <w:lang w:val="kk-KZ"/>
        </w:rPr>
        <w:t>;</w:t>
      </w:r>
      <w:r w:rsidR="00A53082" w:rsidRPr="00890569">
        <w:rPr>
          <w:rFonts w:ascii="Times New Roman" w:hAnsi="Times New Roman" w:cs="Times New Roman"/>
          <w:sz w:val="28"/>
          <w:szCs w:val="28"/>
          <w:lang w:val="en-US"/>
        </w:rPr>
        <w:t>13:17588359211027826</w:t>
      </w:r>
      <w:proofErr w:type="gramEnd"/>
      <w:r w:rsidR="00A53082" w:rsidRPr="00890569">
        <w:rPr>
          <w:rFonts w:ascii="Times New Roman" w:hAnsi="Times New Roman" w:cs="Times New Roman"/>
          <w:sz w:val="28"/>
          <w:szCs w:val="28"/>
          <w:lang w:val="en-US"/>
        </w:rPr>
        <w:t>.</w:t>
      </w:r>
      <w:r w:rsidR="00A53082" w:rsidRPr="00890569">
        <w:rPr>
          <w:rFonts w:ascii="Times New Roman" w:hAnsi="Times New Roman" w:cs="Times New Roman"/>
          <w:lang w:val="en-US"/>
        </w:rPr>
        <w:t xml:space="preserve"> </w:t>
      </w:r>
      <w:hyperlink r:id="rId87" w:history="1">
        <w:r w:rsidRPr="00890569">
          <w:rPr>
            <w:rStyle w:val="a7"/>
            <w:rFonts w:ascii="Times New Roman" w:hAnsi="Times New Roman" w:cs="Times New Roman"/>
            <w:sz w:val="28"/>
            <w:szCs w:val="28"/>
            <w:lang w:val="en-US"/>
          </w:rPr>
          <w:t>doi</w:t>
        </w:r>
        <w:r w:rsidR="00A53082"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10.1177%2F17588359211027826</w:t>
        </w:r>
      </w:hyperlink>
    </w:p>
    <w:p w:rsidR="00B77F83" w:rsidRPr="00890569" w:rsidRDefault="00D16FC8"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 xml:space="preserve"> </w:t>
      </w:r>
      <w:r w:rsidR="009C7DF2" w:rsidRPr="00890569">
        <w:rPr>
          <w:rFonts w:ascii="Times New Roman" w:hAnsi="Times New Roman" w:cs="Times New Roman"/>
          <w:sz w:val="28"/>
          <w:szCs w:val="28"/>
          <w:lang w:val="en-US"/>
        </w:rPr>
        <w:t xml:space="preserve">Teilum G, Albrechtsen R, Nørgaard-Pedersen B. The histogenetic – embryologic basis for reappearance of alpha – fetoprotein in endodermal sinus tumors (yolk sac tumors) and teratomas. </w:t>
      </w:r>
      <w:r w:rsidR="009C7DF2" w:rsidRPr="00890569">
        <w:rPr>
          <w:rFonts w:ascii="Times New Roman" w:hAnsi="Times New Roman" w:cs="Times New Roman"/>
          <w:i/>
          <w:sz w:val="28"/>
          <w:szCs w:val="28"/>
          <w:lang w:val="en-US"/>
        </w:rPr>
        <w:t>Acta Pathol</w:t>
      </w:r>
      <w:r w:rsidR="00F53BE8" w:rsidRPr="00890569">
        <w:rPr>
          <w:rFonts w:ascii="Times New Roman" w:hAnsi="Times New Roman" w:cs="Times New Roman"/>
          <w:i/>
          <w:sz w:val="28"/>
          <w:szCs w:val="28"/>
          <w:lang w:val="en-US"/>
        </w:rPr>
        <w:t xml:space="preserve"> </w:t>
      </w:r>
      <w:r w:rsidR="009C7DF2" w:rsidRPr="00890569">
        <w:rPr>
          <w:rFonts w:ascii="Times New Roman" w:hAnsi="Times New Roman" w:cs="Times New Roman"/>
          <w:i/>
          <w:sz w:val="28"/>
          <w:szCs w:val="28"/>
          <w:lang w:val="en-US"/>
        </w:rPr>
        <w:t>Microbiol Scand</w:t>
      </w:r>
      <w:r w:rsidR="00F53BE8" w:rsidRPr="00890569">
        <w:rPr>
          <w:rFonts w:ascii="Times New Roman" w:hAnsi="Times New Roman" w:cs="Times New Roman"/>
          <w:i/>
          <w:sz w:val="28"/>
          <w:szCs w:val="28"/>
          <w:lang w:val="en-US"/>
        </w:rPr>
        <w:t xml:space="preserve"> </w:t>
      </w:r>
      <w:r w:rsidR="009C7DF2" w:rsidRPr="00890569">
        <w:rPr>
          <w:rFonts w:ascii="Times New Roman" w:hAnsi="Times New Roman" w:cs="Times New Roman"/>
          <w:i/>
          <w:sz w:val="28"/>
          <w:szCs w:val="28"/>
          <w:lang w:val="en-US"/>
        </w:rPr>
        <w:t>A.</w:t>
      </w:r>
      <w:r w:rsidR="009C7DF2" w:rsidRPr="00890569">
        <w:rPr>
          <w:rFonts w:ascii="Times New Roman" w:hAnsi="Times New Roman" w:cs="Times New Roman"/>
          <w:sz w:val="28"/>
          <w:szCs w:val="28"/>
          <w:lang w:val="en-US"/>
        </w:rPr>
        <w:t xml:space="preserve"> </w:t>
      </w:r>
      <w:r w:rsidR="00A53082" w:rsidRPr="00890569">
        <w:rPr>
          <w:rFonts w:ascii="Times New Roman" w:hAnsi="Times New Roman" w:cs="Times New Roman"/>
          <w:sz w:val="28"/>
          <w:szCs w:val="28"/>
          <w:lang w:val="en-US"/>
        </w:rPr>
        <w:t>1975 Jan</w:t>
      </w:r>
      <w:proofErr w:type="gramStart"/>
      <w:r w:rsidR="000A2A48" w:rsidRPr="00890569">
        <w:rPr>
          <w:rFonts w:ascii="Times New Roman" w:hAnsi="Times New Roman" w:cs="Times New Roman"/>
          <w:sz w:val="28"/>
          <w:szCs w:val="28"/>
          <w:lang w:val="kk-KZ"/>
        </w:rPr>
        <w:t>;</w:t>
      </w:r>
      <w:r w:rsidR="009C7DF2" w:rsidRPr="00890569">
        <w:rPr>
          <w:rFonts w:ascii="Times New Roman" w:hAnsi="Times New Roman" w:cs="Times New Roman"/>
          <w:sz w:val="28"/>
          <w:szCs w:val="28"/>
          <w:lang w:val="en-US"/>
        </w:rPr>
        <w:t>83</w:t>
      </w:r>
      <w:proofErr w:type="gramEnd"/>
      <w:r w:rsidR="009C7DF2" w:rsidRPr="00890569">
        <w:rPr>
          <w:rFonts w:ascii="Times New Roman" w:hAnsi="Times New Roman" w:cs="Times New Roman"/>
          <w:sz w:val="28"/>
          <w:szCs w:val="28"/>
          <w:lang w:val="en-US"/>
        </w:rPr>
        <w:t>(1)</w:t>
      </w:r>
      <w:r w:rsidR="000A2A48" w:rsidRPr="00890569">
        <w:rPr>
          <w:rFonts w:ascii="Times New Roman" w:hAnsi="Times New Roman" w:cs="Times New Roman"/>
          <w:sz w:val="28"/>
          <w:szCs w:val="28"/>
          <w:lang w:val="kk-KZ"/>
        </w:rPr>
        <w:t>:</w:t>
      </w:r>
      <w:r w:rsidR="009C7DF2" w:rsidRPr="00890569">
        <w:rPr>
          <w:rFonts w:ascii="Times New Roman" w:hAnsi="Times New Roman" w:cs="Times New Roman"/>
          <w:sz w:val="28"/>
          <w:szCs w:val="28"/>
          <w:lang w:val="en-US"/>
        </w:rPr>
        <w:t>80-6.</w:t>
      </w:r>
      <w:r w:rsidR="000A2A48" w:rsidRPr="00890569">
        <w:rPr>
          <w:rFonts w:ascii="Times New Roman" w:hAnsi="Times New Roman" w:cs="Times New Roman"/>
          <w:sz w:val="28"/>
          <w:szCs w:val="28"/>
          <w:lang w:val="kk-KZ"/>
        </w:rPr>
        <w:t xml:space="preserve"> </w:t>
      </w:r>
      <w:hyperlink r:id="rId88" w:history="1">
        <w:r w:rsidR="009C7DF2" w:rsidRPr="00890569">
          <w:rPr>
            <w:rStyle w:val="a7"/>
            <w:rFonts w:ascii="Times New Roman" w:hAnsi="Times New Roman" w:cs="Times New Roman"/>
            <w:sz w:val="28"/>
            <w:szCs w:val="28"/>
            <w:lang w:val="en-US"/>
          </w:rPr>
          <w:t>doi</w:t>
        </w:r>
        <w:r w:rsidR="000A2A48" w:rsidRPr="00890569">
          <w:rPr>
            <w:rStyle w:val="a7"/>
            <w:rFonts w:ascii="Times New Roman" w:hAnsi="Times New Roman" w:cs="Times New Roman"/>
            <w:sz w:val="28"/>
            <w:szCs w:val="28"/>
            <w:lang w:val="kk-KZ"/>
          </w:rPr>
          <w:t>:</w:t>
        </w:r>
        <w:r w:rsidR="009C7DF2" w:rsidRPr="00890569">
          <w:rPr>
            <w:rStyle w:val="a7"/>
            <w:rFonts w:ascii="Times New Roman" w:hAnsi="Times New Roman" w:cs="Times New Roman"/>
            <w:sz w:val="28"/>
            <w:szCs w:val="28"/>
            <w:lang w:val="en-US"/>
          </w:rPr>
          <w:t>10.1111/j.1699-0463.1975.tb01360.x</w:t>
        </w:r>
      </w:hyperlink>
      <w:r w:rsidR="00A53082" w:rsidRPr="00890569">
        <w:rPr>
          <w:rFonts w:ascii="Times New Roman" w:hAnsi="Times New Roman" w:cs="Times New Roman"/>
          <w:lang w:val="en-US"/>
        </w:rPr>
        <w:t xml:space="preserve"> </w:t>
      </w:r>
    </w:p>
    <w:p w:rsidR="009C7DF2" w:rsidRPr="00890569" w:rsidRDefault="009C7DF2"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sz w:val="28"/>
          <w:szCs w:val="28"/>
          <w:shd w:val="clear" w:color="auto" w:fill="FFFFFF"/>
          <w:lang w:val="en-US"/>
        </w:rPr>
        <w:t xml:space="preserve">Murray </w:t>
      </w:r>
      <w:r w:rsidR="000A2A48" w:rsidRPr="00890569">
        <w:rPr>
          <w:rFonts w:ascii="Times New Roman" w:hAnsi="Times New Roman" w:cs="Times New Roman"/>
          <w:sz w:val="28"/>
          <w:szCs w:val="28"/>
          <w:shd w:val="clear" w:color="auto" w:fill="FFFFFF"/>
          <w:lang w:val="en-US"/>
        </w:rPr>
        <w:t xml:space="preserve">MJ, </w:t>
      </w:r>
      <w:r w:rsidR="00655B44" w:rsidRPr="00890569">
        <w:rPr>
          <w:rFonts w:ascii="Times New Roman" w:hAnsi="Times New Roman" w:cs="Times New Roman"/>
          <w:sz w:val="28"/>
          <w:szCs w:val="28"/>
          <w:shd w:val="clear" w:color="auto" w:fill="FFFFFF"/>
          <w:lang w:val="en-US"/>
        </w:rPr>
        <w:t>Nicholson</w:t>
      </w:r>
      <w:r w:rsidRPr="00890569">
        <w:rPr>
          <w:rFonts w:ascii="Times New Roman" w:hAnsi="Times New Roman" w:cs="Times New Roman"/>
          <w:sz w:val="28"/>
          <w:szCs w:val="28"/>
          <w:shd w:val="clear" w:color="auto" w:fill="FFFFFF"/>
          <w:lang w:val="en-US"/>
        </w:rPr>
        <w:t xml:space="preserve"> JC. Germ cell tumours in children and adolescents. </w:t>
      </w:r>
      <w:r w:rsidRPr="00890569">
        <w:rPr>
          <w:rFonts w:ascii="Times New Roman" w:hAnsi="Times New Roman" w:cs="Times New Roman"/>
          <w:i/>
          <w:sz w:val="28"/>
          <w:szCs w:val="28"/>
          <w:shd w:val="clear" w:color="auto" w:fill="FFFFFF"/>
          <w:lang w:val="en-US"/>
        </w:rPr>
        <w:t>Paediatr Child Health</w:t>
      </w:r>
      <w:r w:rsidR="000A2A48" w:rsidRPr="00890569">
        <w:rPr>
          <w:rFonts w:ascii="Times New Roman" w:hAnsi="Times New Roman" w:cs="Times New Roman"/>
          <w:i/>
          <w:sz w:val="28"/>
          <w:szCs w:val="28"/>
          <w:shd w:val="clear" w:color="auto" w:fill="FFFFFF"/>
          <w:lang w:val="kk-KZ"/>
        </w:rPr>
        <w:t>.</w:t>
      </w:r>
      <w:r w:rsidR="000A2A48" w:rsidRPr="00890569">
        <w:rPr>
          <w:rFonts w:ascii="Times New Roman" w:hAnsi="Times New Roman" w:cs="Times New Roman"/>
          <w:sz w:val="28"/>
          <w:szCs w:val="28"/>
          <w:shd w:val="clear" w:color="auto" w:fill="FFFFFF"/>
          <w:lang w:val="kk-KZ"/>
        </w:rPr>
        <w:t xml:space="preserve"> 2010 </w:t>
      </w:r>
      <w:r w:rsidR="000A2A48" w:rsidRPr="00890569">
        <w:rPr>
          <w:rFonts w:ascii="Times New Roman" w:hAnsi="Times New Roman" w:cs="Times New Roman"/>
          <w:sz w:val="28"/>
          <w:szCs w:val="28"/>
          <w:shd w:val="clear" w:color="auto" w:fill="FFFFFF"/>
          <w:lang w:val="en-US"/>
        </w:rPr>
        <w:t>March</w:t>
      </w:r>
      <w:r w:rsidR="000A2A48" w:rsidRPr="00890569">
        <w:rPr>
          <w:rFonts w:ascii="Times New Roman" w:hAnsi="Times New Roman" w:cs="Times New Roman"/>
          <w:sz w:val="28"/>
          <w:szCs w:val="28"/>
          <w:shd w:val="clear" w:color="auto" w:fill="FFFFFF"/>
          <w:lang w:val="kk-KZ"/>
        </w:rPr>
        <w:t>;</w:t>
      </w:r>
      <w:r w:rsidRPr="00890569">
        <w:rPr>
          <w:rFonts w:ascii="Times New Roman" w:hAnsi="Times New Roman" w:cs="Times New Roman"/>
          <w:sz w:val="28"/>
          <w:szCs w:val="28"/>
          <w:shd w:val="clear" w:color="auto" w:fill="FFFFFF"/>
          <w:lang w:val="en-US"/>
        </w:rPr>
        <w:t>20(3)</w:t>
      </w:r>
      <w:r w:rsidR="000A2A48" w:rsidRPr="00890569">
        <w:rPr>
          <w:rFonts w:ascii="Times New Roman" w:hAnsi="Times New Roman" w:cs="Times New Roman"/>
          <w:sz w:val="28"/>
          <w:szCs w:val="28"/>
          <w:shd w:val="clear" w:color="auto" w:fill="FFFFFF"/>
          <w:lang w:val="kk-KZ"/>
        </w:rPr>
        <w:t>:</w:t>
      </w:r>
      <w:r w:rsidRPr="00890569">
        <w:rPr>
          <w:rFonts w:ascii="Times New Roman" w:hAnsi="Times New Roman" w:cs="Times New Roman"/>
          <w:sz w:val="28"/>
          <w:szCs w:val="28"/>
          <w:shd w:val="clear" w:color="auto" w:fill="FFFFFF"/>
          <w:lang w:val="en-US"/>
        </w:rPr>
        <w:t>109</w:t>
      </w:r>
      <w:r w:rsidR="000A2A48" w:rsidRPr="00890569">
        <w:rPr>
          <w:rFonts w:ascii="Times New Roman" w:hAnsi="Times New Roman" w:cs="Times New Roman"/>
          <w:sz w:val="28"/>
          <w:szCs w:val="28"/>
          <w:shd w:val="clear" w:color="auto" w:fill="FFFFFF"/>
          <w:lang w:val="kk-KZ"/>
        </w:rPr>
        <w:t>-116.</w:t>
      </w:r>
      <w:r w:rsidRPr="00890569">
        <w:rPr>
          <w:rFonts w:ascii="Times New Roman" w:hAnsi="Times New Roman" w:cs="Times New Roman"/>
          <w:sz w:val="28"/>
          <w:szCs w:val="28"/>
          <w:shd w:val="clear" w:color="auto" w:fill="FFFFFF"/>
          <w:lang w:val="en-US"/>
        </w:rPr>
        <w:t xml:space="preserve"> </w:t>
      </w:r>
      <w:hyperlink r:id="rId89" w:history="1">
        <w:r w:rsidRPr="00890569">
          <w:rPr>
            <w:rStyle w:val="a7"/>
            <w:rFonts w:ascii="Times New Roman" w:hAnsi="Times New Roman" w:cs="Times New Roman"/>
            <w:sz w:val="28"/>
            <w:szCs w:val="28"/>
            <w:shd w:val="clear" w:color="auto" w:fill="FFFFFF"/>
            <w:lang w:val="en-US"/>
          </w:rPr>
          <w:t>doi</w:t>
        </w:r>
        <w:r w:rsidR="000A2A48" w:rsidRPr="00890569">
          <w:rPr>
            <w:rStyle w:val="a7"/>
            <w:rFonts w:ascii="Times New Roman" w:hAnsi="Times New Roman" w:cs="Times New Roman"/>
            <w:sz w:val="28"/>
            <w:szCs w:val="28"/>
            <w:shd w:val="clear" w:color="auto" w:fill="FFFFFF"/>
            <w:lang w:val="kk-KZ"/>
          </w:rPr>
          <w:t>:</w:t>
        </w:r>
        <w:r w:rsidRPr="00890569">
          <w:rPr>
            <w:rStyle w:val="a7"/>
            <w:rFonts w:ascii="Times New Roman" w:hAnsi="Times New Roman" w:cs="Times New Roman"/>
            <w:sz w:val="28"/>
            <w:szCs w:val="28"/>
            <w:shd w:val="clear" w:color="auto" w:fill="FFFFFF"/>
            <w:lang w:val="en-US"/>
          </w:rPr>
          <w:t>10.1016/j.paed.2009.10.006</w:t>
        </w:r>
      </w:hyperlink>
    </w:p>
    <w:p w:rsidR="009C7DF2" w:rsidRPr="00890569" w:rsidRDefault="009C7DF2"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 xml:space="preserve">Witschi E. Migration of the Germ Cells of Human Embryos from the Yolk Sac to the Primitive Gonadal Folds. Contrib. </w:t>
      </w:r>
      <w:r w:rsidRPr="00890569">
        <w:rPr>
          <w:rFonts w:ascii="Times New Roman" w:hAnsi="Times New Roman" w:cs="Times New Roman"/>
          <w:i/>
          <w:sz w:val="28"/>
          <w:szCs w:val="28"/>
          <w:lang w:val="en-US"/>
        </w:rPr>
        <w:t xml:space="preserve">Embryol. </w:t>
      </w:r>
      <w:r w:rsidRPr="00890569">
        <w:rPr>
          <w:rFonts w:ascii="Times New Roman" w:hAnsi="Times New Roman" w:cs="Times New Roman"/>
          <w:sz w:val="28"/>
          <w:szCs w:val="28"/>
          <w:lang w:val="en-US"/>
        </w:rPr>
        <w:t>Carnegie Inst. 1948.</w:t>
      </w:r>
    </w:p>
    <w:p w:rsidR="009C7DF2" w:rsidRPr="00890569" w:rsidRDefault="00655B44"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sz w:val="28"/>
          <w:szCs w:val="28"/>
          <w:shd w:val="clear" w:color="auto" w:fill="FFFFFF"/>
          <w:lang w:val="en-US"/>
        </w:rPr>
        <w:t>Mamsen L</w:t>
      </w:r>
      <w:r w:rsidR="009C7DF2" w:rsidRPr="00890569">
        <w:rPr>
          <w:rFonts w:ascii="Times New Roman" w:hAnsi="Times New Roman" w:cs="Times New Roman"/>
          <w:sz w:val="28"/>
          <w:szCs w:val="28"/>
          <w:shd w:val="clear" w:color="auto" w:fill="FFFFFF"/>
          <w:lang w:val="en-US"/>
        </w:rPr>
        <w:t>S, Brchner CB, Byskov AG,</w:t>
      </w:r>
      <w:r w:rsidR="009571C4" w:rsidRPr="00890569">
        <w:rPr>
          <w:rFonts w:ascii="Times New Roman" w:hAnsi="Times New Roman" w:cs="Times New Roman"/>
          <w:sz w:val="28"/>
          <w:szCs w:val="28"/>
          <w:shd w:val="clear" w:color="auto" w:fill="FFFFFF"/>
          <w:lang w:val="en-US"/>
        </w:rPr>
        <w:t xml:space="preserve"> </w:t>
      </w:r>
      <w:r w:rsidR="009C7DF2" w:rsidRPr="00890569">
        <w:rPr>
          <w:rFonts w:ascii="Times New Roman" w:hAnsi="Times New Roman" w:cs="Times New Roman"/>
          <w:sz w:val="28"/>
          <w:szCs w:val="28"/>
          <w:shd w:val="clear" w:color="auto" w:fill="FFFFFF"/>
          <w:lang w:val="en-US"/>
        </w:rPr>
        <w:t xml:space="preserve">Mllgard K. The migration and loss of human primordial germ stem cells from the hind gut epithelium towards the </w:t>
      </w:r>
      <w:r w:rsidR="009C7DF2" w:rsidRPr="00890569">
        <w:rPr>
          <w:rFonts w:ascii="Times New Roman" w:hAnsi="Times New Roman" w:cs="Times New Roman"/>
          <w:sz w:val="28"/>
          <w:szCs w:val="28"/>
          <w:shd w:val="clear" w:color="auto" w:fill="FFFFFF"/>
          <w:lang w:val="en-US"/>
        </w:rPr>
        <w:lastRenderedPageBreak/>
        <w:t>gonadal ridge.</w:t>
      </w:r>
      <w:r w:rsidR="009C7DF2" w:rsidRPr="00890569">
        <w:rPr>
          <w:rFonts w:ascii="Times New Roman" w:hAnsi="Times New Roman" w:cs="Times New Roman"/>
          <w:i/>
          <w:sz w:val="28"/>
          <w:szCs w:val="28"/>
          <w:shd w:val="clear" w:color="auto" w:fill="FFFFFF"/>
          <w:lang w:val="en-US"/>
        </w:rPr>
        <w:t xml:space="preserve"> Int</w:t>
      </w:r>
      <w:r w:rsidR="00E22CA3" w:rsidRPr="00890569">
        <w:rPr>
          <w:rFonts w:ascii="Times New Roman" w:hAnsi="Times New Roman" w:cs="Times New Roman"/>
          <w:i/>
          <w:sz w:val="28"/>
          <w:szCs w:val="28"/>
          <w:shd w:val="clear" w:color="auto" w:fill="FFFFFF"/>
          <w:lang w:val="en-US"/>
        </w:rPr>
        <w:t xml:space="preserve"> </w:t>
      </w:r>
      <w:r w:rsidR="009C7DF2" w:rsidRPr="00890569">
        <w:rPr>
          <w:rFonts w:ascii="Times New Roman" w:hAnsi="Times New Roman" w:cs="Times New Roman"/>
          <w:i/>
          <w:sz w:val="28"/>
          <w:szCs w:val="28"/>
          <w:shd w:val="clear" w:color="auto" w:fill="FFFFFF"/>
          <w:lang w:val="en-US"/>
        </w:rPr>
        <w:t>J</w:t>
      </w:r>
      <w:r w:rsidR="00E22CA3" w:rsidRPr="00890569">
        <w:rPr>
          <w:rFonts w:ascii="Times New Roman" w:hAnsi="Times New Roman" w:cs="Times New Roman"/>
          <w:i/>
          <w:sz w:val="28"/>
          <w:szCs w:val="28"/>
          <w:shd w:val="clear" w:color="auto" w:fill="FFFFFF"/>
          <w:lang w:val="en-US"/>
        </w:rPr>
        <w:t xml:space="preserve"> </w:t>
      </w:r>
      <w:r w:rsidR="009C7DF2" w:rsidRPr="00890569">
        <w:rPr>
          <w:rFonts w:ascii="Times New Roman" w:hAnsi="Times New Roman" w:cs="Times New Roman"/>
          <w:i/>
          <w:sz w:val="28"/>
          <w:szCs w:val="28"/>
          <w:shd w:val="clear" w:color="auto" w:fill="FFFFFF"/>
          <w:lang w:val="en-US"/>
        </w:rPr>
        <w:t>Dev</w:t>
      </w:r>
      <w:r w:rsidR="00E22CA3" w:rsidRPr="00890569">
        <w:rPr>
          <w:rFonts w:ascii="Times New Roman" w:hAnsi="Times New Roman" w:cs="Times New Roman"/>
          <w:i/>
          <w:sz w:val="28"/>
          <w:szCs w:val="28"/>
          <w:shd w:val="clear" w:color="auto" w:fill="FFFFFF"/>
          <w:lang w:val="en-US"/>
        </w:rPr>
        <w:t xml:space="preserve"> </w:t>
      </w:r>
      <w:r w:rsidR="009C7DF2" w:rsidRPr="00890569">
        <w:rPr>
          <w:rFonts w:ascii="Times New Roman" w:hAnsi="Times New Roman" w:cs="Times New Roman"/>
          <w:i/>
          <w:sz w:val="28"/>
          <w:szCs w:val="28"/>
          <w:shd w:val="clear" w:color="auto" w:fill="FFFFFF"/>
          <w:lang w:val="en-US"/>
        </w:rPr>
        <w:t>Biol</w:t>
      </w:r>
      <w:r w:rsidR="009571C4" w:rsidRPr="00890569">
        <w:rPr>
          <w:rFonts w:ascii="Times New Roman" w:hAnsi="Times New Roman" w:cs="Times New Roman"/>
          <w:i/>
          <w:sz w:val="28"/>
          <w:szCs w:val="28"/>
          <w:shd w:val="clear" w:color="auto" w:fill="FFFFFF"/>
          <w:lang w:val="en-US"/>
        </w:rPr>
        <w:t xml:space="preserve">. </w:t>
      </w:r>
      <w:r w:rsidR="009571C4" w:rsidRPr="00890569">
        <w:rPr>
          <w:rFonts w:ascii="Times New Roman" w:hAnsi="Times New Roman" w:cs="Times New Roman"/>
          <w:sz w:val="28"/>
          <w:szCs w:val="28"/>
          <w:shd w:val="clear" w:color="auto" w:fill="FFFFFF"/>
          <w:lang w:val="en-US"/>
        </w:rPr>
        <w:t>2012</w:t>
      </w:r>
      <w:proofErr w:type="gramStart"/>
      <w:r w:rsidR="009571C4" w:rsidRPr="00890569">
        <w:rPr>
          <w:rFonts w:ascii="Times New Roman" w:hAnsi="Times New Roman" w:cs="Times New Roman"/>
          <w:sz w:val="28"/>
          <w:szCs w:val="28"/>
          <w:shd w:val="clear" w:color="auto" w:fill="FFFFFF"/>
          <w:lang w:val="kk-KZ"/>
        </w:rPr>
        <w:t>;</w:t>
      </w:r>
      <w:r w:rsidR="009C7DF2" w:rsidRPr="00890569">
        <w:rPr>
          <w:rFonts w:ascii="Times New Roman" w:hAnsi="Times New Roman" w:cs="Times New Roman"/>
          <w:sz w:val="28"/>
          <w:szCs w:val="28"/>
          <w:shd w:val="clear" w:color="auto" w:fill="FFFFFF"/>
          <w:lang w:val="en-US"/>
        </w:rPr>
        <w:t>56</w:t>
      </w:r>
      <w:proofErr w:type="gramEnd"/>
      <w:r w:rsidR="009C7DF2" w:rsidRPr="00890569">
        <w:rPr>
          <w:rFonts w:ascii="Times New Roman" w:hAnsi="Times New Roman" w:cs="Times New Roman"/>
          <w:sz w:val="28"/>
          <w:szCs w:val="28"/>
          <w:shd w:val="clear" w:color="auto" w:fill="FFFFFF"/>
          <w:lang w:val="en-US"/>
        </w:rPr>
        <w:t>(10-11-12)</w:t>
      </w:r>
      <w:r w:rsidR="009571C4" w:rsidRPr="00890569">
        <w:rPr>
          <w:rFonts w:ascii="Times New Roman" w:hAnsi="Times New Roman" w:cs="Times New Roman"/>
          <w:sz w:val="28"/>
          <w:szCs w:val="28"/>
          <w:shd w:val="clear" w:color="auto" w:fill="FFFFFF"/>
          <w:lang w:val="kk-KZ"/>
        </w:rPr>
        <w:t>:</w:t>
      </w:r>
      <w:r w:rsidR="009C7DF2" w:rsidRPr="00890569">
        <w:rPr>
          <w:rFonts w:ascii="Times New Roman" w:hAnsi="Times New Roman" w:cs="Times New Roman"/>
          <w:sz w:val="28"/>
          <w:szCs w:val="28"/>
          <w:shd w:val="clear" w:color="auto" w:fill="FFFFFF"/>
          <w:lang w:val="en-US"/>
        </w:rPr>
        <w:t>771–778. </w:t>
      </w:r>
      <w:r w:rsidR="00B21294" w:rsidRPr="00890569">
        <w:rPr>
          <w:rFonts w:ascii="Times New Roman" w:hAnsi="Times New Roman" w:cs="Times New Roman"/>
          <w:sz w:val="28"/>
          <w:szCs w:val="28"/>
          <w:shd w:val="clear" w:color="auto" w:fill="FFFFFF"/>
          <w:lang w:val="en-US"/>
        </w:rPr>
        <w:t xml:space="preserve"> </w:t>
      </w:r>
      <w:hyperlink r:id="rId90" w:history="1">
        <w:r w:rsidR="009C7DF2" w:rsidRPr="00890569">
          <w:rPr>
            <w:rStyle w:val="a7"/>
            <w:rFonts w:ascii="Times New Roman" w:hAnsi="Times New Roman" w:cs="Times New Roman"/>
            <w:sz w:val="28"/>
            <w:szCs w:val="28"/>
            <w:shd w:val="clear" w:color="auto" w:fill="FFFFFF"/>
            <w:lang w:val="en-US"/>
          </w:rPr>
          <w:t>doi</w:t>
        </w:r>
        <w:r w:rsidR="009571C4" w:rsidRPr="00890569">
          <w:rPr>
            <w:rStyle w:val="a7"/>
            <w:rFonts w:ascii="Times New Roman" w:hAnsi="Times New Roman" w:cs="Times New Roman"/>
            <w:sz w:val="28"/>
            <w:szCs w:val="28"/>
            <w:shd w:val="clear" w:color="auto" w:fill="FFFFFF"/>
            <w:lang w:val="kk-KZ"/>
          </w:rPr>
          <w:t>:</w:t>
        </w:r>
        <w:r w:rsidR="009C7DF2" w:rsidRPr="00890569">
          <w:rPr>
            <w:rStyle w:val="a7"/>
            <w:rFonts w:ascii="Times New Roman" w:hAnsi="Times New Roman" w:cs="Times New Roman"/>
            <w:sz w:val="28"/>
            <w:szCs w:val="28"/>
            <w:shd w:val="clear" w:color="auto" w:fill="FFFFFF"/>
            <w:lang w:val="en-US"/>
          </w:rPr>
          <w:t>10.1387/ijdb.120202lm</w:t>
        </w:r>
      </w:hyperlink>
      <w:r w:rsidR="009571C4" w:rsidRPr="00890569">
        <w:rPr>
          <w:rFonts w:ascii="Times New Roman" w:hAnsi="Times New Roman" w:cs="Times New Roman"/>
          <w:lang w:val="en-US"/>
        </w:rPr>
        <w:t xml:space="preserve"> </w:t>
      </w:r>
    </w:p>
    <w:p w:rsidR="009C7DF2" w:rsidRPr="00890569" w:rsidRDefault="009C7DF2"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sz w:val="28"/>
          <w:szCs w:val="28"/>
          <w:shd w:val="clear" w:color="auto" w:fill="FFFFFF"/>
          <w:lang w:val="en-US"/>
        </w:rPr>
        <w:t xml:space="preserve">Runyan C, </w:t>
      </w:r>
      <w:proofErr w:type="gramStart"/>
      <w:r w:rsidRPr="00890569">
        <w:rPr>
          <w:rFonts w:ascii="Times New Roman" w:hAnsi="Times New Roman" w:cs="Times New Roman"/>
          <w:sz w:val="28"/>
          <w:szCs w:val="28"/>
          <w:shd w:val="clear" w:color="auto" w:fill="FFFFFF"/>
          <w:lang w:val="en-US"/>
        </w:rPr>
        <w:t>Gu</w:t>
      </w:r>
      <w:proofErr w:type="gramEnd"/>
      <w:r w:rsidRPr="00890569">
        <w:rPr>
          <w:rFonts w:ascii="Times New Roman" w:hAnsi="Times New Roman" w:cs="Times New Roman"/>
          <w:sz w:val="28"/>
          <w:szCs w:val="28"/>
          <w:shd w:val="clear" w:color="auto" w:fill="FFFFFF"/>
          <w:lang w:val="en-US"/>
        </w:rPr>
        <w:t xml:space="preserve"> Y, Shoemaker A, </w:t>
      </w:r>
      <w:r w:rsidR="009571C4" w:rsidRPr="00890569">
        <w:rPr>
          <w:rFonts w:ascii="Times New Roman" w:hAnsi="Times New Roman" w:cs="Times New Roman"/>
          <w:sz w:val="28"/>
          <w:szCs w:val="28"/>
          <w:shd w:val="clear" w:color="auto" w:fill="FFFFFF"/>
          <w:lang w:val="en-US"/>
        </w:rPr>
        <w:t xml:space="preserve">et al. </w:t>
      </w:r>
      <w:r w:rsidRPr="00890569">
        <w:rPr>
          <w:rFonts w:ascii="Times New Roman" w:hAnsi="Times New Roman" w:cs="Times New Roman"/>
          <w:sz w:val="28"/>
          <w:szCs w:val="28"/>
          <w:shd w:val="clear" w:color="auto" w:fill="FFFFFF"/>
          <w:lang w:val="en-US"/>
        </w:rPr>
        <w:t xml:space="preserve">The distribution and behavior of extragonadal primordial germ cells in Bax mutant mice suggest a novel origin for sacrococcygeal germ cell tumors. </w:t>
      </w:r>
      <w:r w:rsidR="00B21294" w:rsidRPr="00890569">
        <w:rPr>
          <w:rFonts w:ascii="Times New Roman" w:hAnsi="Times New Roman" w:cs="Times New Roman"/>
          <w:i/>
          <w:sz w:val="28"/>
          <w:szCs w:val="28"/>
          <w:shd w:val="clear" w:color="auto" w:fill="FFFFFF"/>
          <w:lang w:val="en-US"/>
        </w:rPr>
        <w:t xml:space="preserve">Int J Dev Biol. </w:t>
      </w:r>
      <w:r w:rsidR="009571C4" w:rsidRPr="00890569">
        <w:rPr>
          <w:rFonts w:ascii="Times New Roman" w:hAnsi="Times New Roman" w:cs="Times New Roman"/>
          <w:sz w:val="28"/>
          <w:szCs w:val="28"/>
          <w:shd w:val="clear" w:color="auto" w:fill="FFFFFF"/>
          <w:lang w:val="en-US"/>
        </w:rPr>
        <w:t>2008</w:t>
      </w:r>
      <w:proofErr w:type="gramStart"/>
      <w:r w:rsidR="009571C4" w:rsidRPr="00890569">
        <w:rPr>
          <w:rFonts w:ascii="Times New Roman" w:hAnsi="Times New Roman" w:cs="Times New Roman"/>
          <w:sz w:val="28"/>
          <w:szCs w:val="28"/>
          <w:shd w:val="clear" w:color="auto" w:fill="FFFFFF"/>
          <w:lang w:val="kk-KZ"/>
        </w:rPr>
        <w:t>;</w:t>
      </w:r>
      <w:r w:rsidRPr="00890569">
        <w:rPr>
          <w:rFonts w:ascii="Times New Roman" w:hAnsi="Times New Roman" w:cs="Times New Roman"/>
          <w:sz w:val="28"/>
          <w:szCs w:val="28"/>
          <w:shd w:val="clear" w:color="auto" w:fill="FFFFFF"/>
          <w:lang w:val="en-US"/>
        </w:rPr>
        <w:t>52</w:t>
      </w:r>
      <w:proofErr w:type="gramEnd"/>
      <w:r w:rsidRPr="00890569">
        <w:rPr>
          <w:rFonts w:ascii="Times New Roman" w:hAnsi="Times New Roman" w:cs="Times New Roman"/>
          <w:sz w:val="28"/>
          <w:szCs w:val="28"/>
          <w:shd w:val="clear" w:color="auto" w:fill="FFFFFF"/>
          <w:lang w:val="en-US"/>
        </w:rPr>
        <w:t>(4)</w:t>
      </w:r>
      <w:r w:rsidR="009571C4" w:rsidRPr="00890569">
        <w:rPr>
          <w:rFonts w:ascii="Times New Roman" w:hAnsi="Times New Roman" w:cs="Times New Roman"/>
          <w:sz w:val="28"/>
          <w:szCs w:val="28"/>
          <w:shd w:val="clear" w:color="auto" w:fill="FFFFFF"/>
          <w:lang w:val="kk-KZ"/>
        </w:rPr>
        <w:t>:</w:t>
      </w:r>
      <w:r w:rsidRPr="00890569">
        <w:rPr>
          <w:rFonts w:ascii="Times New Roman" w:hAnsi="Times New Roman" w:cs="Times New Roman"/>
          <w:sz w:val="28"/>
          <w:szCs w:val="28"/>
          <w:shd w:val="clear" w:color="auto" w:fill="FFFFFF"/>
          <w:lang w:val="en-US"/>
        </w:rPr>
        <w:t>333–344. </w:t>
      </w:r>
      <w:hyperlink r:id="rId91" w:history="1">
        <w:r w:rsidRPr="00890569">
          <w:rPr>
            <w:rStyle w:val="a7"/>
            <w:rFonts w:ascii="Times New Roman" w:hAnsi="Times New Roman" w:cs="Times New Roman"/>
            <w:sz w:val="28"/>
            <w:szCs w:val="28"/>
            <w:shd w:val="clear" w:color="auto" w:fill="FFFFFF"/>
            <w:lang w:val="en-US"/>
          </w:rPr>
          <w:t>doi</w:t>
        </w:r>
        <w:r w:rsidR="009571C4" w:rsidRPr="00890569">
          <w:rPr>
            <w:rStyle w:val="a7"/>
            <w:rFonts w:ascii="Times New Roman" w:hAnsi="Times New Roman" w:cs="Times New Roman"/>
            <w:sz w:val="28"/>
            <w:szCs w:val="28"/>
            <w:shd w:val="clear" w:color="auto" w:fill="FFFFFF"/>
            <w:lang w:val="kk-KZ"/>
          </w:rPr>
          <w:t>:</w:t>
        </w:r>
        <w:r w:rsidRPr="00890569">
          <w:rPr>
            <w:rStyle w:val="a7"/>
            <w:rFonts w:ascii="Times New Roman" w:hAnsi="Times New Roman" w:cs="Times New Roman"/>
            <w:sz w:val="28"/>
            <w:szCs w:val="28"/>
            <w:shd w:val="clear" w:color="auto" w:fill="FFFFFF"/>
            <w:lang w:val="en-US"/>
          </w:rPr>
          <w:t>10.1387/ijdb.072486cr</w:t>
        </w:r>
      </w:hyperlink>
    </w:p>
    <w:p w:rsidR="009C7DF2" w:rsidRPr="00890569" w:rsidRDefault="009C7DF2"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 xml:space="preserve">Calaminus G, Schneider </w:t>
      </w:r>
      <w:r w:rsidR="009571C4" w:rsidRPr="00890569">
        <w:rPr>
          <w:rFonts w:ascii="Times New Roman" w:hAnsi="Times New Roman" w:cs="Times New Roman"/>
          <w:sz w:val="28"/>
          <w:szCs w:val="28"/>
          <w:lang w:val="en-US"/>
        </w:rPr>
        <w:t>DT</w:t>
      </w:r>
      <w:r w:rsidR="009571C4" w:rsidRPr="00890569">
        <w:rPr>
          <w:rFonts w:ascii="Times New Roman" w:hAnsi="Times New Roman" w:cs="Times New Roman"/>
          <w:sz w:val="28"/>
          <w:szCs w:val="28"/>
          <w:lang w:val="kk-KZ"/>
        </w:rPr>
        <w:t xml:space="preserve">, </w:t>
      </w:r>
      <w:hyperlink r:id="rId92" w:history="1">
        <w:r w:rsidR="009571C4" w:rsidRPr="00890569">
          <w:rPr>
            <w:rFonts w:ascii="Times New Roman" w:hAnsi="Times New Roman" w:cs="Times New Roman"/>
            <w:sz w:val="28"/>
            <w:szCs w:val="28"/>
            <w:lang w:val="en-US"/>
          </w:rPr>
          <w:t>Schweinitz</w:t>
        </w:r>
      </w:hyperlink>
      <w:r w:rsidR="009571C4" w:rsidRPr="00890569">
        <w:rPr>
          <w:rFonts w:ascii="Times New Roman" w:hAnsi="Times New Roman" w:cs="Times New Roman"/>
          <w:sz w:val="28"/>
          <w:szCs w:val="28"/>
          <w:lang w:val="kk-KZ"/>
        </w:rPr>
        <w:t xml:space="preserve"> </w:t>
      </w:r>
      <w:r w:rsidR="009571C4" w:rsidRPr="00890569">
        <w:rPr>
          <w:rFonts w:ascii="Times New Roman" w:hAnsi="Times New Roman" w:cs="Times New Roman"/>
          <w:sz w:val="28"/>
          <w:szCs w:val="28"/>
          <w:lang w:val="en-US"/>
        </w:rPr>
        <w:t>D</w:t>
      </w:r>
      <w:r w:rsidR="009571C4" w:rsidRPr="00890569">
        <w:rPr>
          <w:rFonts w:ascii="Times New Roman" w:hAnsi="Times New Roman" w:cs="Times New Roman"/>
          <w:sz w:val="28"/>
          <w:szCs w:val="28"/>
          <w:lang w:val="kk-KZ"/>
        </w:rPr>
        <w:t xml:space="preserve">, </w:t>
      </w:r>
      <w:r w:rsidRPr="00890569">
        <w:rPr>
          <w:rFonts w:ascii="Times New Roman" w:hAnsi="Times New Roman" w:cs="Times New Roman"/>
          <w:sz w:val="28"/>
          <w:szCs w:val="28"/>
          <w:lang w:val="en-US"/>
        </w:rPr>
        <w:t xml:space="preserve">et al. Age-Dependent Presentation and Clinical Course of 1465 Patients Aged 0 to Less than 18 Years with Ovarian or Testicular Germ Cell Tumors; Data of the MAKEI 96 Protocol Revisited in the Light of Prenatal Germ Cell Biology. </w:t>
      </w:r>
      <w:r w:rsidRPr="00890569">
        <w:rPr>
          <w:rFonts w:ascii="Times New Roman" w:hAnsi="Times New Roman" w:cs="Times New Roman"/>
          <w:i/>
          <w:sz w:val="28"/>
          <w:szCs w:val="28"/>
          <w:lang w:val="en-US"/>
        </w:rPr>
        <w:t>Cancers</w:t>
      </w:r>
      <w:r w:rsidR="009571C4" w:rsidRPr="00890569">
        <w:rPr>
          <w:rFonts w:ascii="Times New Roman" w:hAnsi="Times New Roman" w:cs="Times New Roman"/>
          <w:i/>
          <w:sz w:val="28"/>
          <w:szCs w:val="28"/>
          <w:lang w:val="en-US"/>
        </w:rPr>
        <w:t xml:space="preserve"> (Basel). </w:t>
      </w:r>
      <w:r w:rsidRPr="00890569">
        <w:rPr>
          <w:rFonts w:ascii="Times New Roman" w:hAnsi="Times New Roman" w:cs="Times New Roman"/>
          <w:sz w:val="28"/>
          <w:szCs w:val="28"/>
          <w:lang w:val="en-US"/>
        </w:rPr>
        <w:t>2020</w:t>
      </w:r>
      <w:r w:rsidR="009571C4" w:rsidRPr="00890569">
        <w:rPr>
          <w:rFonts w:ascii="Times New Roman" w:hAnsi="Times New Roman" w:cs="Times New Roman"/>
          <w:sz w:val="28"/>
          <w:szCs w:val="28"/>
          <w:lang w:val="en-US"/>
        </w:rPr>
        <w:t xml:space="preserve"> March 6</w:t>
      </w:r>
      <w:proofErr w:type="gramStart"/>
      <w:r w:rsidR="009571C4" w:rsidRPr="00890569">
        <w:rPr>
          <w:rFonts w:ascii="Times New Roman" w:hAnsi="Times New Roman" w:cs="Times New Roman"/>
          <w:sz w:val="28"/>
          <w:szCs w:val="28"/>
          <w:lang w:val="kk-KZ"/>
        </w:rPr>
        <w:t>;</w:t>
      </w:r>
      <w:r w:rsidRPr="00890569">
        <w:rPr>
          <w:rFonts w:ascii="Times New Roman" w:hAnsi="Times New Roman" w:cs="Times New Roman"/>
          <w:sz w:val="28"/>
          <w:szCs w:val="28"/>
          <w:lang w:val="en-US"/>
        </w:rPr>
        <w:t>12</w:t>
      </w:r>
      <w:proofErr w:type="gramEnd"/>
      <w:r w:rsidR="009571C4" w:rsidRPr="00890569">
        <w:rPr>
          <w:rFonts w:ascii="Times New Roman" w:hAnsi="Times New Roman" w:cs="Times New Roman"/>
          <w:sz w:val="28"/>
          <w:szCs w:val="28"/>
          <w:lang w:val="en-US"/>
        </w:rPr>
        <w:t>(3)</w:t>
      </w:r>
      <w:r w:rsidR="009571C4" w:rsidRPr="00890569">
        <w:rPr>
          <w:rFonts w:ascii="Times New Roman" w:hAnsi="Times New Roman" w:cs="Times New Roman"/>
          <w:sz w:val="28"/>
          <w:szCs w:val="28"/>
          <w:lang w:val="kk-KZ"/>
        </w:rPr>
        <w:t>:</w:t>
      </w:r>
      <w:r w:rsidRPr="00890569">
        <w:rPr>
          <w:rFonts w:ascii="Times New Roman" w:hAnsi="Times New Roman" w:cs="Times New Roman"/>
          <w:sz w:val="28"/>
          <w:szCs w:val="28"/>
          <w:lang w:val="en-US"/>
        </w:rPr>
        <w:t xml:space="preserve"> 611</w:t>
      </w:r>
      <w:r w:rsidR="009571C4" w:rsidRPr="00890569">
        <w:rPr>
          <w:rFonts w:ascii="Times New Roman" w:hAnsi="Times New Roman" w:cs="Times New Roman"/>
          <w:sz w:val="28"/>
          <w:szCs w:val="28"/>
          <w:lang w:val="kk-KZ"/>
        </w:rPr>
        <w:t xml:space="preserve">. </w:t>
      </w:r>
      <w:hyperlink r:id="rId93" w:history="1">
        <w:r w:rsidR="009571C4" w:rsidRPr="00890569">
          <w:rPr>
            <w:rStyle w:val="a7"/>
            <w:rFonts w:ascii="Times New Roman" w:hAnsi="Times New Roman" w:cs="Times New Roman"/>
            <w:sz w:val="28"/>
            <w:szCs w:val="28"/>
            <w:lang w:val="en-US"/>
          </w:rPr>
          <w:t>doi</w:t>
        </w:r>
        <w:r w:rsidRPr="00890569">
          <w:rPr>
            <w:rStyle w:val="a7"/>
            <w:rFonts w:ascii="Times New Roman" w:hAnsi="Times New Roman" w:cs="Times New Roman"/>
            <w:sz w:val="28"/>
            <w:szCs w:val="28"/>
            <w:lang w:val="en-US"/>
          </w:rPr>
          <w:t>10.3390/cancers12030611</w:t>
        </w:r>
      </w:hyperlink>
    </w:p>
    <w:p w:rsidR="009571C4" w:rsidRPr="00890569" w:rsidRDefault="00EE206F"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 xml:space="preserve">Automated Childhood Cancer Information System.  </w:t>
      </w:r>
      <w:r w:rsidR="009571C4" w:rsidRPr="00890569">
        <w:rPr>
          <w:rFonts w:ascii="Times New Roman" w:hAnsi="Times New Roman" w:cs="Times New Roman"/>
          <w:sz w:val="28"/>
          <w:szCs w:val="28"/>
          <w:lang w:val="en-US"/>
        </w:rPr>
        <w:t xml:space="preserve">Available from: </w:t>
      </w:r>
      <w:hyperlink r:id="rId94" w:history="1">
        <w:r w:rsidR="00746810" w:rsidRPr="00890569">
          <w:rPr>
            <w:rStyle w:val="a7"/>
            <w:rFonts w:ascii="Times New Roman" w:hAnsi="Times New Roman" w:cs="Times New Roman"/>
            <w:sz w:val="28"/>
            <w:szCs w:val="28"/>
            <w:lang w:val="kk-KZ"/>
          </w:rPr>
          <w:t>https://</w:t>
        </w:r>
        <w:r w:rsidR="00746810" w:rsidRPr="00890569">
          <w:rPr>
            <w:rStyle w:val="a7"/>
            <w:rFonts w:ascii="Times New Roman" w:hAnsi="Times New Roman" w:cs="Times New Roman"/>
            <w:sz w:val="28"/>
            <w:szCs w:val="28"/>
            <w:lang w:val="en-US"/>
          </w:rPr>
          <w:t>www.</w:t>
        </w:r>
        <w:r w:rsidR="00746810" w:rsidRPr="00890569">
          <w:rPr>
            <w:rStyle w:val="a7"/>
            <w:rFonts w:ascii="Times New Roman" w:hAnsi="Times New Roman" w:cs="Times New Roman"/>
            <w:sz w:val="28"/>
            <w:szCs w:val="28"/>
            <w:lang w:val="kk-KZ"/>
          </w:rPr>
          <w:t>accis.iarc.fr</w:t>
        </w:r>
      </w:hyperlink>
    </w:p>
    <w:p w:rsidR="009C7DF2" w:rsidRPr="00890569" w:rsidRDefault="009C7DF2"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Drozyńska</w:t>
      </w:r>
      <w:r w:rsidRPr="00890569">
        <w:rPr>
          <w:rFonts w:ascii="Times New Roman" w:hAnsi="Times New Roman" w:cs="Times New Roman"/>
          <w:sz w:val="28"/>
          <w:szCs w:val="28"/>
          <w:lang w:val="kk-KZ"/>
        </w:rPr>
        <w:t xml:space="preserve"> </w:t>
      </w:r>
      <w:r w:rsidRPr="00890569">
        <w:rPr>
          <w:rFonts w:ascii="Times New Roman" w:hAnsi="Times New Roman" w:cs="Times New Roman"/>
          <w:sz w:val="28"/>
          <w:szCs w:val="28"/>
          <w:lang w:val="en-US"/>
        </w:rPr>
        <w:t xml:space="preserve">E, Połczyńska K, Popadiuk S, et al. Characteristics of extracranial malignant germ cell tumours in two age groups of children (0-10 and 10-18 years). Multicentre experiences. </w:t>
      </w:r>
      <w:r w:rsidR="00B21294" w:rsidRPr="00890569">
        <w:rPr>
          <w:rFonts w:ascii="Times New Roman" w:hAnsi="Times New Roman" w:cs="Times New Roman"/>
          <w:i/>
          <w:sz w:val="28"/>
          <w:szCs w:val="28"/>
          <w:lang w:val="en-US"/>
        </w:rPr>
        <w:t xml:space="preserve">Med </w:t>
      </w:r>
      <w:r w:rsidRPr="00890569">
        <w:rPr>
          <w:rFonts w:ascii="Times New Roman" w:hAnsi="Times New Roman" w:cs="Times New Roman"/>
          <w:i/>
          <w:sz w:val="28"/>
          <w:szCs w:val="28"/>
          <w:lang w:val="en-US"/>
        </w:rPr>
        <w:t>Wieku Rozwoj</w:t>
      </w:r>
      <w:r w:rsidR="00B21294" w:rsidRPr="00890569">
        <w:rPr>
          <w:rFonts w:ascii="Times New Roman" w:hAnsi="Times New Roman" w:cs="Times New Roman"/>
          <w:i/>
          <w:sz w:val="28"/>
          <w:szCs w:val="28"/>
          <w:lang w:val="en-US"/>
        </w:rPr>
        <w:t xml:space="preserve">. </w:t>
      </w:r>
      <w:r w:rsidRPr="00890569">
        <w:rPr>
          <w:rFonts w:ascii="Times New Roman" w:hAnsi="Times New Roman" w:cs="Times New Roman"/>
          <w:sz w:val="28"/>
          <w:szCs w:val="28"/>
          <w:lang w:val="en-US"/>
        </w:rPr>
        <w:t>2011</w:t>
      </w:r>
      <w:r w:rsidR="00345245" w:rsidRPr="00890569">
        <w:rPr>
          <w:rFonts w:ascii="Times New Roman" w:hAnsi="Times New Roman" w:cs="Times New Roman"/>
          <w:sz w:val="28"/>
          <w:szCs w:val="28"/>
          <w:lang w:val="en-US"/>
        </w:rPr>
        <w:t xml:space="preserve"> Jan-Mar</w:t>
      </w:r>
      <w:r w:rsidR="00345245" w:rsidRPr="00890569">
        <w:rPr>
          <w:rFonts w:ascii="Times New Roman" w:hAnsi="Times New Roman" w:cs="Times New Roman"/>
          <w:sz w:val="28"/>
          <w:szCs w:val="28"/>
          <w:lang w:val="kk-KZ"/>
        </w:rPr>
        <w:t>;</w:t>
      </w:r>
      <w:r w:rsidRPr="00890569">
        <w:rPr>
          <w:rFonts w:ascii="Times New Roman" w:hAnsi="Times New Roman" w:cs="Times New Roman"/>
          <w:sz w:val="28"/>
          <w:szCs w:val="28"/>
          <w:lang w:val="en-US"/>
        </w:rPr>
        <w:t xml:space="preserve"> 15</w:t>
      </w:r>
      <w:r w:rsidR="00345245" w:rsidRPr="00890569">
        <w:rPr>
          <w:rFonts w:ascii="Times New Roman" w:hAnsi="Times New Roman" w:cs="Times New Roman"/>
          <w:sz w:val="28"/>
          <w:szCs w:val="28"/>
        </w:rPr>
        <w:t>(</w:t>
      </w:r>
      <w:r w:rsidRPr="00890569">
        <w:rPr>
          <w:rFonts w:ascii="Times New Roman" w:hAnsi="Times New Roman" w:cs="Times New Roman"/>
          <w:sz w:val="28"/>
          <w:szCs w:val="28"/>
          <w:lang w:val="en-US"/>
        </w:rPr>
        <w:t>1</w:t>
      </w:r>
      <w:r w:rsidR="00345245" w:rsidRPr="00890569">
        <w:rPr>
          <w:rFonts w:ascii="Times New Roman" w:hAnsi="Times New Roman" w:cs="Times New Roman"/>
          <w:sz w:val="28"/>
          <w:szCs w:val="28"/>
        </w:rPr>
        <w:t>):</w:t>
      </w:r>
      <w:r w:rsidRPr="00890569">
        <w:rPr>
          <w:rFonts w:ascii="Times New Roman" w:hAnsi="Times New Roman" w:cs="Times New Roman"/>
          <w:sz w:val="28"/>
          <w:szCs w:val="28"/>
          <w:lang w:val="en-US"/>
        </w:rPr>
        <w:t>16-24.</w:t>
      </w:r>
    </w:p>
    <w:p w:rsidR="009C7DF2" w:rsidRPr="00890569" w:rsidRDefault="00807F22"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hyperlink r:id="rId95" w:history="1">
        <w:r w:rsidR="009C7DF2" w:rsidRPr="00890569">
          <w:rPr>
            <w:rStyle w:val="a7"/>
            <w:rFonts w:ascii="Times New Roman" w:hAnsi="Times New Roman" w:cs="Times New Roman"/>
            <w:color w:val="auto"/>
            <w:sz w:val="28"/>
            <w:szCs w:val="28"/>
            <w:u w:val="none"/>
            <w:shd w:val="clear" w:color="auto" w:fill="FFFFFF"/>
            <w:lang w:val="en-US"/>
          </w:rPr>
          <w:t>Frazier</w:t>
        </w:r>
      </w:hyperlink>
      <w:r w:rsidR="00655B44" w:rsidRPr="00890569">
        <w:rPr>
          <w:rStyle w:val="author"/>
          <w:rFonts w:ascii="Times New Roman" w:hAnsi="Times New Roman" w:cs="Times New Roman"/>
          <w:sz w:val="28"/>
          <w:szCs w:val="28"/>
          <w:shd w:val="clear" w:color="auto" w:fill="FFFFFF"/>
          <w:lang w:val="en-US"/>
        </w:rPr>
        <w:t xml:space="preserve"> A</w:t>
      </w:r>
      <w:r w:rsidR="009C7DF2" w:rsidRPr="00890569">
        <w:rPr>
          <w:rStyle w:val="author"/>
          <w:rFonts w:ascii="Times New Roman" w:hAnsi="Times New Roman" w:cs="Times New Roman"/>
          <w:sz w:val="28"/>
          <w:szCs w:val="28"/>
          <w:shd w:val="clear" w:color="auto" w:fill="FFFFFF"/>
          <w:lang w:val="en-US"/>
        </w:rPr>
        <w:t>L</w:t>
      </w:r>
      <w:r w:rsidR="009C7DF2" w:rsidRPr="00890569">
        <w:rPr>
          <w:rStyle w:val="a-color-secondary"/>
          <w:rFonts w:ascii="Times New Roman" w:hAnsi="Times New Roman" w:cs="Times New Roman"/>
          <w:sz w:val="28"/>
          <w:szCs w:val="28"/>
          <w:shd w:val="clear" w:color="auto" w:fill="FFFFFF"/>
          <w:lang w:val="en-US"/>
        </w:rPr>
        <w:t>, </w:t>
      </w:r>
      <w:hyperlink r:id="rId96" w:history="1">
        <w:r w:rsidR="009C7DF2" w:rsidRPr="00890569">
          <w:rPr>
            <w:rStyle w:val="a7"/>
            <w:rFonts w:ascii="Times New Roman" w:hAnsi="Times New Roman" w:cs="Times New Roman"/>
            <w:color w:val="auto"/>
            <w:sz w:val="28"/>
            <w:szCs w:val="28"/>
            <w:u w:val="none"/>
            <w:shd w:val="clear" w:color="auto" w:fill="FFFFFF"/>
            <w:lang w:val="en-US"/>
          </w:rPr>
          <w:t>Amatruda</w:t>
        </w:r>
      </w:hyperlink>
      <w:r w:rsidR="009C7DF2" w:rsidRPr="00890569">
        <w:rPr>
          <w:rStyle w:val="author"/>
          <w:rFonts w:ascii="Times New Roman" w:hAnsi="Times New Roman" w:cs="Times New Roman"/>
          <w:sz w:val="28"/>
          <w:szCs w:val="28"/>
          <w:shd w:val="clear" w:color="auto" w:fill="FFFFFF"/>
          <w:lang w:val="en-US"/>
        </w:rPr>
        <w:t xml:space="preserve"> JF. </w:t>
      </w:r>
      <w:r w:rsidR="009C7DF2" w:rsidRPr="00890569">
        <w:rPr>
          <w:rFonts w:ascii="Times New Roman" w:hAnsi="Times New Roman" w:cs="Times New Roman"/>
          <w:sz w:val="28"/>
          <w:szCs w:val="28"/>
          <w:lang w:val="en-US"/>
        </w:rPr>
        <w:t xml:space="preserve">Pediatric Germ </w:t>
      </w:r>
      <w:r w:rsidR="00345245" w:rsidRPr="00890569">
        <w:rPr>
          <w:rFonts w:ascii="Times New Roman" w:hAnsi="Times New Roman" w:cs="Times New Roman"/>
          <w:sz w:val="28"/>
          <w:szCs w:val="28"/>
          <w:lang w:val="en-US"/>
        </w:rPr>
        <w:t xml:space="preserve">Cell Tumors: </w:t>
      </w:r>
      <w:r w:rsidR="009C7DF2" w:rsidRPr="00890569">
        <w:rPr>
          <w:rFonts w:ascii="Times New Roman" w:hAnsi="Times New Roman" w:cs="Times New Roman"/>
          <w:sz w:val="28"/>
          <w:szCs w:val="28"/>
          <w:lang w:val="en-US"/>
        </w:rPr>
        <w:t>Biology Treatment Survivorship. 2014</w:t>
      </w:r>
      <w:r w:rsidR="00345245" w:rsidRPr="00890569">
        <w:rPr>
          <w:rFonts w:ascii="Times New Roman" w:hAnsi="Times New Roman" w:cs="Times New Roman"/>
          <w:sz w:val="28"/>
          <w:szCs w:val="28"/>
          <w:lang w:val="en-US"/>
        </w:rPr>
        <w:t xml:space="preserve"> Jan. </w:t>
      </w:r>
      <w:hyperlink r:id="rId97" w:history="1">
        <w:r w:rsidR="00345245" w:rsidRPr="00890569">
          <w:rPr>
            <w:rStyle w:val="a7"/>
            <w:rFonts w:ascii="Times New Roman" w:hAnsi="Times New Roman" w:cs="Times New Roman"/>
            <w:sz w:val="28"/>
            <w:szCs w:val="28"/>
            <w:lang w:val="en-US"/>
          </w:rPr>
          <w:t>doi</w:t>
        </w:r>
        <w:r w:rsidR="00345245" w:rsidRPr="00890569">
          <w:rPr>
            <w:rStyle w:val="a7"/>
            <w:rFonts w:ascii="Times New Roman" w:hAnsi="Times New Roman" w:cs="Times New Roman"/>
            <w:sz w:val="28"/>
            <w:szCs w:val="28"/>
            <w:lang w:val="kk-KZ"/>
          </w:rPr>
          <w:t>:</w:t>
        </w:r>
        <w:r w:rsidR="00345245" w:rsidRPr="00890569">
          <w:rPr>
            <w:rStyle w:val="a7"/>
            <w:rFonts w:ascii="Times New Roman" w:hAnsi="Times New Roman" w:cs="Times New Roman"/>
            <w:sz w:val="28"/>
            <w:szCs w:val="28"/>
            <w:lang w:val="en-US"/>
          </w:rPr>
          <w:t>10.1007/978-3-642-38971-9</w:t>
        </w:r>
      </w:hyperlink>
    </w:p>
    <w:p w:rsidR="009C7DF2" w:rsidRPr="00890569" w:rsidRDefault="009C7DF2"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sz w:val="28"/>
          <w:szCs w:val="28"/>
          <w:shd w:val="clear" w:color="auto" w:fill="FFFFFF"/>
          <w:lang w:val="en-US"/>
        </w:rPr>
        <w:t xml:space="preserve">Magudia K, Menias CO, Bhalla S, </w:t>
      </w:r>
      <w:r w:rsidR="002A3CF6" w:rsidRPr="00890569">
        <w:rPr>
          <w:rFonts w:ascii="Times New Roman" w:hAnsi="Times New Roman" w:cs="Times New Roman"/>
          <w:sz w:val="28"/>
          <w:szCs w:val="28"/>
          <w:shd w:val="clear" w:color="auto" w:fill="FFFFFF"/>
          <w:lang w:val="en-US"/>
        </w:rPr>
        <w:t>et al</w:t>
      </w:r>
      <w:r w:rsidRPr="00890569">
        <w:rPr>
          <w:rFonts w:ascii="Times New Roman" w:hAnsi="Times New Roman" w:cs="Times New Roman"/>
          <w:sz w:val="28"/>
          <w:szCs w:val="28"/>
          <w:shd w:val="clear" w:color="auto" w:fill="FFFFFF"/>
          <w:lang w:val="en-US"/>
        </w:rPr>
        <w:t xml:space="preserve">. Unusual Imaging Findings Associated with Germ Cell Tumors. </w:t>
      </w:r>
      <w:r w:rsidRPr="00890569">
        <w:rPr>
          <w:rFonts w:ascii="Times New Roman" w:hAnsi="Times New Roman" w:cs="Times New Roman"/>
          <w:i/>
          <w:sz w:val="28"/>
          <w:szCs w:val="28"/>
          <w:shd w:val="clear" w:color="auto" w:fill="FFFFFF"/>
          <w:lang w:val="en-US"/>
        </w:rPr>
        <w:t>Radio</w:t>
      </w:r>
      <w:r w:rsidR="00B21294" w:rsidRPr="00890569">
        <w:rPr>
          <w:rFonts w:ascii="Times New Roman" w:hAnsi="Times New Roman" w:cs="Times New Roman"/>
          <w:i/>
          <w:sz w:val="28"/>
          <w:szCs w:val="28"/>
          <w:shd w:val="clear" w:color="auto" w:fill="FFFFFF"/>
          <w:lang w:val="en-US"/>
        </w:rPr>
        <w:t>g</w:t>
      </w:r>
      <w:r w:rsidRPr="00890569">
        <w:rPr>
          <w:rFonts w:ascii="Times New Roman" w:hAnsi="Times New Roman" w:cs="Times New Roman"/>
          <w:i/>
          <w:sz w:val="28"/>
          <w:szCs w:val="28"/>
          <w:shd w:val="clear" w:color="auto" w:fill="FFFFFF"/>
          <w:lang w:val="en-US"/>
        </w:rPr>
        <w:t>raphi</w:t>
      </w:r>
      <w:r w:rsidR="002A3CF6" w:rsidRPr="00890569">
        <w:rPr>
          <w:rFonts w:ascii="Times New Roman" w:hAnsi="Times New Roman" w:cs="Times New Roman"/>
          <w:i/>
          <w:sz w:val="28"/>
          <w:szCs w:val="28"/>
          <w:shd w:val="clear" w:color="auto" w:fill="FFFFFF"/>
          <w:lang w:val="en-US"/>
        </w:rPr>
        <w:t>cs</w:t>
      </w:r>
      <w:r w:rsidRPr="00890569">
        <w:rPr>
          <w:rFonts w:ascii="Times New Roman" w:hAnsi="Times New Roman" w:cs="Times New Roman"/>
          <w:i/>
          <w:sz w:val="28"/>
          <w:szCs w:val="28"/>
          <w:shd w:val="clear" w:color="auto" w:fill="FFFFFF"/>
          <w:lang w:val="en-US"/>
        </w:rPr>
        <w:t>.</w:t>
      </w:r>
      <w:r w:rsidRPr="00890569">
        <w:rPr>
          <w:rFonts w:ascii="Times New Roman" w:hAnsi="Times New Roman" w:cs="Times New Roman"/>
          <w:sz w:val="28"/>
          <w:szCs w:val="28"/>
          <w:shd w:val="clear" w:color="auto" w:fill="FFFFFF"/>
          <w:lang w:val="en-US"/>
        </w:rPr>
        <w:t> </w:t>
      </w:r>
      <w:r w:rsidR="002A3CF6" w:rsidRPr="00890569">
        <w:rPr>
          <w:rFonts w:ascii="Times New Roman" w:hAnsi="Times New Roman" w:cs="Times New Roman"/>
          <w:sz w:val="28"/>
          <w:szCs w:val="28"/>
        </w:rPr>
        <w:t xml:space="preserve">2019 Jul-Aug;39(4):1019-1035. </w:t>
      </w:r>
      <w:hyperlink r:id="rId98" w:history="1">
        <w:r w:rsidRPr="00890569">
          <w:rPr>
            <w:rStyle w:val="a7"/>
            <w:rFonts w:ascii="Times New Roman" w:hAnsi="Times New Roman" w:cs="Times New Roman"/>
            <w:sz w:val="28"/>
            <w:szCs w:val="28"/>
            <w:shd w:val="clear" w:color="auto" w:fill="FFFFFF"/>
            <w:lang w:val="en-US"/>
          </w:rPr>
          <w:t>doi</w:t>
        </w:r>
        <w:r w:rsidR="002A3CF6" w:rsidRPr="00890569">
          <w:rPr>
            <w:rStyle w:val="a7"/>
            <w:rFonts w:ascii="Times New Roman" w:hAnsi="Times New Roman" w:cs="Times New Roman"/>
            <w:sz w:val="28"/>
            <w:szCs w:val="28"/>
            <w:shd w:val="clear" w:color="auto" w:fill="FFFFFF"/>
            <w:lang w:val="kk-KZ"/>
          </w:rPr>
          <w:t>:</w:t>
        </w:r>
        <w:r w:rsidRPr="00890569">
          <w:rPr>
            <w:rStyle w:val="a7"/>
            <w:rFonts w:ascii="Times New Roman" w:hAnsi="Times New Roman" w:cs="Times New Roman"/>
            <w:sz w:val="28"/>
            <w:szCs w:val="28"/>
            <w:shd w:val="clear" w:color="auto" w:fill="FFFFFF"/>
            <w:lang w:val="en-US"/>
          </w:rPr>
          <w:t>10.1148/rg.2019180050</w:t>
        </w:r>
      </w:hyperlink>
    </w:p>
    <w:p w:rsidR="009C7DF2" w:rsidRPr="00890569" w:rsidRDefault="009C7DF2"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sz w:val="28"/>
          <w:szCs w:val="28"/>
          <w:shd w:val="clear" w:color="auto" w:fill="FFFFFF"/>
          <w:lang w:val="en-US"/>
        </w:rPr>
        <w:t xml:space="preserve">Caro-Domínguez P, Bass J, Hurteau-Miller J. Currarino Syndrome in a Fetus, Infant, Child, and Adolescent: Spectrum of Clinical Presentations and Imaging Findings. </w:t>
      </w:r>
      <w:r w:rsidRPr="00890569">
        <w:rPr>
          <w:rFonts w:ascii="Times New Roman" w:hAnsi="Times New Roman" w:cs="Times New Roman"/>
          <w:i/>
          <w:sz w:val="28"/>
          <w:szCs w:val="28"/>
          <w:shd w:val="clear" w:color="auto" w:fill="FFFFFF"/>
          <w:lang w:val="en-US"/>
        </w:rPr>
        <w:t>Can</w:t>
      </w:r>
      <w:r w:rsidR="00B21294" w:rsidRPr="00890569">
        <w:rPr>
          <w:rFonts w:ascii="Times New Roman" w:hAnsi="Times New Roman" w:cs="Times New Roman"/>
          <w:i/>
          <w:sz w:val="28"/>
          <w:szCs w:val="28"/>
          <w:shd w:val="clear" w:color="auto" w:fill="FFFFFF"/>
          <w:lang w:val="en-US"/>
        </w:rPr>
        <w:t xml:space="preserve"> </w:t>
      </w:r>
      <w:r w:rsidRPr="00890569">
        <w:rPr>
          <w:rFonts w:ascii="Times New Roman" w:hAnsi="Times New Roman" w:cs="Times New Roman"/>
          <w:i/>
          <w:sz w:val="28"/>
          <w:szCs w:val="28"/>
          <w:shd w:val="clear" w:color="auto" w:fill="FFFFFF"/>
          <w:lang w:val="en-US"/>
        </w:rPr>
        <w:t>Assoc</w:t>
      </w:r>
      <w:r w:rsidR="00B21294" w:rsidRPr="00890569">
        <w:rPr>
          <w:rFonts w:ascii="Times New Roman" w:hAnsi="Times New Roman" w:cs="Times New Roman"/>
          <w:i/>
          <w:sz w:val="28"/>
          <w:szCs w:val="28"/>
          <w:shd w:val="clear" w:color="auto" w:fill="FFFFFF"/>
          <w:lang w:val="en-US"/>
        </w:rPr>
        <w:t xml:space="preserve"> </w:t>
      </w:r>
      <w:r w:rsidRPr="00890569">
        <w:rPr>
          <w:rFonts w:ascii="Times New Roman" w:hAnsi="Times New Roman" w:cs="Times New Roman"/>
          <w:i/>
          <w:sz w:val="28"/>
          <w:szCs w:val="28"/>
          <w:shd w:val="clear" w:color="auto" w:fill="FFFFFF"/>
          <w:lang w:val="en-US"/>
        </w:rPr>
        <w:t>Radiol</w:t>
      </w:r>
      <w:r w:rsidR="00B21294" w:rsidRPr="00890569">
        <w:rPr>
          <w:rFonts w:ascii="Times New Roman" w:hAnsi="Times New Roman" w:cs="Times New Roman"/>
          <w:i/>
          <w:sz w:val="28"/>
          <w:szCs w:val="28"/>
          <w:shd w:val="clear" w:color="auto" w:fill="FFFFFF"/>
          <w:lang w:val="en-US"/>
        </w:rPr>
        <w:t xml:space="preserve"> </w:t>
      </w:r>
      <w:r w:rsidRPr="00890569">
        <w:rPr>
          <w:rFonts w:ascii="Times New Roman" w:hAnsi="Times New Roman" w:cs="Times New Roman"/>
          <w:i/>
          <w:sz w:val="28"/>
          <w:szCs w:val="28"/>
          <w:shd w:val="clear" w:color="auto" w:fill="FFFFFF"/>
          <w:lang w:val="en-US"/>
        </w:rPr>
        <w:t>J</w:t>
      </w:r>
      <w:r w:rsidR="002A3CF6" w:rsidRPr="00890569">
        <w:rPr>
          <w:rFonts w:ascii="Times New Roman" w:hAnsi="Times New Roman" w:cs="Times New Roman"/>
          <w:i/>
          <w:sz w:val="28"/>
          <w:szCs w:val="28"/>
          <w:shd w:val="clear" w:color="auto" w:fill="FFFFFF"/>
          <w:lang w:val="en-US"/>
        </w:rPr>
        <w:t>.</w:t>
      </w:r>
      <w:r w:rsidR="002A3CF6" w:rsidRPr="00890569">
        <w:rPr>
          <w:rFonts w:ascii="Times New Roman" w:hAnsi="Times New Roman" w:cs="Times New Roman"/>
          <w:sz w:val="28"/>
          <w:szCs w:val="28"/>
          <w:shd w:val="clear" w:color="auto" w:fill="FFFFFF"/>
          <w:lang w:val="en-US"/>
        </w:rPr>
        <w:t xml:space="preserve"> </w:t>
      </w:r>
      <w:r w:rsidR="002A3CF6" w:rsidRPr="00890569">
        <w:rPr>
          <w:rFonts w:ascii="Times New Roman" w:hAnsi="Times New Roman" w:cs="Times New Roman"/>
          <w:sz w:val="28"/>
          <w:szCs w:val="28"/>
          <w:lang w:val="en-US"/>
        </w:rPr>
        <w:t>2017 Feb</w:t>
      </w:r>
      <w:proofErr w:type="gramStart"/>
      <w:r w:rsidR="002A3CF6" w:rsidRPr="00890569">
        <w:rPr>
          <w:rFonts w:ascii="Times New Roman" w:hAnsi="Times New Roman" w:cs="Times New Roman"/>
          <w:sz w:val="28"/>
          <w:szCs w:val="28"/>
          <w:lang w:val="en-US"/>
        </w:rPr>
        <w:t>;68</w:t>
      </w:r>
      <w:proofErr w:type="gramEnd"/>
      <w:r w:rsidR="002A3CF6" w:rsidRPr="00890569">
        <w:rPr>
          <w:rFonts w:ascii="Times New Roman" w:hAnsi="Times New Roman" w:cs="Times New Roman"/>
          <w:sz w:val="28"/>
          <w:szCs w:val="28"/>
          <w:lang w:val="en-US"/>
        </w:rPr>
        <w:t>(1):90-95.</w:t>
      </w:r>
      <w:r w:rsidR="002A3CF6" w:rsidRPr="00890569">
        <w:rPr>
          <w:rFonts w:ascii="Times New Roman" w:hAnsi="Times New Roman" w:cs="Times New Roman"/>
          <w:color w:val="5B616B"/>
          <w:shd w:val="clear" w:color="auto" w:fill="FFFFFF"/>
          <w:lang w:val="en-US"/>
        </w:rPr>
        <w:t xml:space="preserve"> </w:t>
      </w:r>
      <w:hyperlink r:id="rId99" w:history="1">
        <w:r w:rsidRPr="00890569">
          <w:rPr>
            <w:rStyle w:val="a7"/>
            <w:rFonts w:ascii="Times New Roman" w:hAnsi="Times New Roman" w:cs="Times New Roman"/>
            <w:sz w:val="28"/>
            <w:szCs w:val="28"/>
            <w:shd w:val="clear" w:color="auto" w:fill="FFFFFF"/>
            <w:lang w:val="en-US"/>
          </w:rPr>
          <w:t>doi</w:t>
        </w:r>
        <w:r w:rsidR="002A3CF6" w:rsidRPr="00890569">
          <w:rPr>
            <w:rStyle w:val="a7"/>
            <w:rFonts w:ascii="Times New Roman" w:hAnsi="Times New Roman" w:cs="Times New Roman"/>
            <w:sz w:val="28"/>
            <w:szCs w:val="28"/>
            <w:shd w:val="clear" w:color="auto" w:fill="FFFFFF"/>
            <w:lang w:val="kk-KZ"/>
          </w:rPr>
          <w:t>:</w:t>
        </w:r>
        <w:r w:rsidRPr="00890569">
          <w:rPr>
            <w:rStyle w:val="a7"/>
            <w:rFonts w:ascii="Times New Roman" w:hAnsi="Times New Roman" w:cs="Times New Roman"/>
            <w:sz w:val="28"/>
            <w:szCs w:val="28"/>
            <w:shd w:val="clear" w:color="auto" w:fill="FFFFFF"/>
            <w:lang w:val="en-US"/>
          </w:rPr>
          <w:t>10.1016/j.carj.2016.05.007</w:t>
        </w:r>
      </w:hyperlink>
    </w:p>
    <w:p w:rsidR="009C7DF2" w:rsidRPr="00890569" w:rsidRDefault="00807F22" w:rsidP="00890569">
      <w:pPr>
        <w:pStyle w:val="a5"/>
        <w:numPr>
          <w:ilvl w:val="0"/>
          <w:numId w:val="7"/>
        </w:numPr>
        <w:tabs>
          <w:tab w:val="left" w:pos="567"/>
          <w:tab w:val="left" w:pos="1134"/>
        </w:tabs>
        <w:ind w:left="0" w:firstLine="708"/>
        <w:jc w:val="both"/>
        <w:rPr>
          <w:rStyle w:val="citation-doi"/>
          <w:rFonts w:ascii="Times New Roman" w:hAnsi="Times New Roman" w:cs="Times New Roman"/>
          <w:sz w:val="28"/>
          <w:szCs w:val="28"/>
          <w:lang w:val="en-US"/>
        </w:rPr>
      </w:pPr>
      <w:hyperlink r:id="rId100" w:history="1">
        <w:r w:rsidR="009C7DF2" w:rsidRPr="00890569">
          <w:rPr>
            <w:rStyle w:val="a7"/>
            <w:rFonts w:ascii="Times New Roman" w:hAnsi="Times New Roman" w:cs="Times New Roman"/>
            <w:color w:val="auto"/>
            <w:sz w:val="28"/>
            <w:szCs w:val="28"/>
            <w:u w:val="none"/>
            <w:lang w:val="en-US"/>
          </w:rPr>
          <w:t>Hashimoto</w:t>
        </w:r>
      </w:hyperlink>
      <w:r w:rsidR="009C7DF2" w:rsidRPr="00890569">
        <w:rPr>
          <w:rFonts w:ascii="Times New Roman" w:hAnsi="Times New Roman" w:cs="Times New Roman"/>
          <w:sz w:val="28"/>
          <w:szCs w:val="28"/>
          <w:lang w:val="en-US"/>
        </w:rPr>
        <w:t xml:space="preserve"> K</w:t>
      </w:r>
      <w:r w:rsidR="009C7DF2" w:rsidRPr="00890569">
        <w:rPr>
          <w:rStyle w:val="comma"/>
          <w:rFonts w:ascii="Times New Roman" w:hAnsi="Times New Roman" w:cs="Times New Roman"/>
          <w:sz w:val="28"/>
          <w:szCs w:val="28"/>
          <w:lang w:val="en-US"/>
        </w:rPr>
        <w:t>, </w:t>
      </w:r>
      <w:hyperlink r:id="rId101" w:history="1">
        <w:r w:rsidR="009C7DF2" w:rsidRPr="00890569">
          <w:rPr>
            <w:rStyle w:val="a7"/>
            <w:rFonts w:ascii="Times New Roman" w:hAnsi="Times New Roman" w:cs="Times New Roman"/>
            <w:color w:val="auto"/>
            <w:sz w:val="28"/>
            <w:szCs w:val="28"/>
            <w:u w:val="none"/>
            <w:lang w:val="en-US"/>
          </w:rPr>
          <w:t>Horibe</w:t>
        </w:r>
      </w:hyperlink>
      <w:r w:rsidR="009C7DF2" w:rsidRPr="00890569">
        <w:rPr>
          <w:rFonts w:ascii="Times New Roman" w:hAnsi="Times New Roman" w:cs="Times New Roman"/>
          <w:sz w:val="28"/>
          <w:szCs w:val="28"/>
          <w:lang w:val="en-US"/>
        </w:rPr>
        <w:t xml:space="preserve"> YU</w:t>
      </w:r>
      <w:r w:rsidR="009C7DF2" w:rsidRPr="00890569">
        <w:rPr>
          <w:rStyle w:val="comma"/>
          <w:rFonts w:ascii="Times New Roman" w:hAnsi="Times New Roman" w:cs="Times New Roman"/>
          <w:sz w:val="28"/>
          <w:szCs w:val="28"/>
          <w:lang w:val="en-US"/>
        </w:rPr>
        <w:t>, </w:t>
      </w:r>
      <w:hyperlink r:id="rId102" w:history="1">
        <w:r w:rsidR="009C7DF2" w:rsidRPr="00890569">
          <w:rPr>
            <w:rStyle w:val="a7"/>
            <w:rFonts w:ascii="Times New Roman" w:hAnsi="Times New Roman" w:cs="Times New Roman"/>
            <w:color w:val="auto"/>
            <w:sz w:val="28"/>
            <w:szCs w:val="28"/>
            <w:u w:val="none"/>
            <w:lang w:val="en-US"/>
          </w:rPr>
          <w:t>Ezaki</w:t>
        </w:r>
      </w:hyperlink>
      <w:r w:rsidR="009C7DF2" w:rsidRPr="00890569">
        <w:rPr>
          <w:rFonts w:ascii="Times New Roman" w:hAnsi="Times New Roman" w:cs="Times New Roman"/>
          <w:sz w:val="28"/>
          <w:szCs w:val="28"/>
          <w:lang w:val="en-US"/>
        </w:rPr>
        <w:t xml:space="preserve"> J</w:t>
      </w:r>
      <w:r w:rsidR="009C7DF2" w:rsidRPr="00890569">
        <w:rPr>
          <w:rStyle w:val="comma"/>
          <w:rFonts w:ascii="Times New Roman" w:hAnsi="Times New Roman" w:cs="Times New Roman"/>
          <w:sz w:val="28"/>
          <w:szCs w:val="28"/>
          <w:lang w:val="en-US"/>
        </w:rPr>
        <w:t>, </w:t>
      </w:r>
      <w:r w:rsidR="004C7622" w:rsidRPr="00890569">
        <w:rPr>
          <w:rFonts w:ascii="Times New Roman" w:hAnsi="Times New Roman" w:cs="Times New Roman"/>
          <w:sz w:val="28"/>
          <w:szCs w:val="28"/>
          <w:lang w:val="en-US"/>
        </w:rPr>
        <w:t>et al</w:t>
      </w:r>
      <w:r w:rsidR="009C7DF2" w:rsidRPr="00890569">
        <w:rPr>
          <w:rStyle w:val="authors-list-item"/>
          <w:rFonts w:ascii="Times New Roman" w:hAnsi="Times New Roman" w:cs="Times New Roman"/>
          <w:sz w:val="28"/>
          <w:szCs w:val="28"/>
          <w:lang w:val="en-US"/>
        </w:rPr>
        <w:t xml:space="preserve">. </w:t>
      </w:r>
      <w:r w:rsidR="009C7DF2" w:rsidRPr="00890569">
        <w:rPr>
          <w:rFonts w:ascii="Times New Roman" w:hAnsi="Times New Roman" w:cs="Times New Roman"/>
          <w:sz w:val="28"/>
          <w:szCs w:val="28"/>
          <w:lang w:val="en-US"/>
        </w:rPr>
        <w:t xml:space="preserve">Laparoscopically Removed Streak Gonad Revealed Gonadoblastoma in Frasier Syndrome. </w:t>
      </w:r>
      <w:r w:rsidR="009C7DF2" w:rsidRPr="00890569">
        <w:rPr>
          <w:rFonts w:ascii="Times New Roman" w:hAnsi="Times New Roman" w:cs="Times New Roman"/>
          <w:i/>
          <w:sz w:val="28"/>
          <w:szCs w:val="28"/>
          <w:lang w:val="en-US"/>
        </w:rPr>
        <w:t>Anticancer Res</w:t>
      </w:r>
      <w:r w:rsidR="009C7DF2" w:rsidRPr="00890569">
        <w:rPr>
          <w:rStyle w:val="period"/>
          <w:rFonts w:ascii="Times New Roman" w:hAnsi="Times New Roman" w:cs="Times New Roman"/>
          <w:i/>
          <w:sz w:val="28"/>
          <w:szCs w:val="28"/>
          <w:lang w:val="en-US"/>
        </w:rPr>
        <w:t>.</w:t>
      </w:r>
      <w:r w:rsidR="009C7DF2" w:rsidRPr="00890569">
        <w:rPr>
          <w:rStyle w:val="period"/>
          <w:rFonts w:ascii="Times New Roman" w:hAnsi="Times New Roman" w:cs="Times New Roman"/>
          <w:sz w:val="28"/>
          <w:szCs w:val="28"/>
          <w:lang w:val="en-US"/>
        </w:rPr>
        <w:t> </w:t>
      </w:r>
      <w:r w:rsidR="009C7DF2" w:rsidRPr="00890569">
        <w:rPr>
          <w:rStyle w:val="cit"/>
          <w:rFonts w:ascii="Times New Roman" w:hAnsi="Times New Roman" w:cs="Times New Roman"/>
          <w:sz w:val="28"/>
          <w:szCs w:val="28"/>
          <w:lang w:val="en-US"/>
        </w:rPr>
        <w:t>2017 Jul; 37(7):3975-3979.</w:t>
      </w:r>
      <w:r w:rsidR="009C7DF2" w:rsidRPr="00890569">
        <w:rPr>
          <w:rFonts w:ascii="Times New Roman" w:hAnsi="Times New Roman" w:cs="Times New Roman"/>
          <w:sz w:val="28"/>
          <w:szCs w:val="28"/>
          <w:lang w:val="en-US"/>
        </w:rPr>
        <w:t xml:space="preserve"> </w:t>
      </w:r>
      <w:hyperlink r:id="rId103" w:history="1">
        <w:r w:rsidR="009C7DF2" w:rsidRPr="00890569">
          <w:rPr>
            <w:rStyle w:val="a7"/>
            <w:rFonts w:ascii="Times New Roman" w:hAnsi="Times New Roman" w:cs="Times New Roman"/>
            <w:sz w:val="28"/>
            <w:szCs w:val="28"/>
            <w:lang w:val="en-US"/>
          </w:rPr>
          <w:t>doi.org</w:t>
        </w:r>
        <w:r w:rsidR="004C7622" w:rsidRPr="00890569">
          <w:rPr>
            <w:rStyle w:val="a7"/>
            <w:rFonts w:ascii="Times New Roman" w:hAnsi="Times New Roman" w:cs="Times New Roman"/>
            <w:sz w:val="28"/>
            <w:szCs w:val="28"/>
            <w:lang w:val="kk-KZ"/>
          </w:rPr>
          <w:t>:</w:t>
        </w:r>
        <w:r w:rsidR="009C7DF2" w:rsidRPr="00890569">
          <w:rPr>
            <w:rStyle w:val="a7"/>
            <w:rFonts w:ascii="Times New Roman" w:hAnsi="Times New Roman" w:cs="Times New Roman"/>
            <w:sz w:val="28"/>
            <w:szCs w:val="28"/>
            <w:lang w:val="en-US"/>
          </w:rPr>
          <w:t>10.21873/anticanres.11782</w:t>
        </w:r>
      </w:hyperlink>
    </w:p>
    <w:p w:rsidR="009C7DF2" w:rsidRPr="00890569" w:rsidRDefault="00655B44"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sz w:val="28"/>
          <w:szCs w:val="28"/>
          <w:shd w:val="clear" w:color="auto" w:fill="FFFFFF"/>
          <w:lang w:val="en-US"/>
        </w:rPr>
        <w:t>Bonouvrie K</w:t>
      </w:r>
      <w:r w:rsidR="009C7DF2" w:rsidRPr="00890569">
        <w:rPr>
          <w:rFonts w:ascii="Times New Roman" w:hAnsi="Times New Roman" w:cs="Times New Roman"/>
          <w:sz w:val="28"/>
          <w:szCs w:val="28"/>
          <w:shd w:val="clear" w:color="auto" w:fill="FFFFFF"/>
          <w:lang w:val="en-US"/>
        </w:rPr>
        <w:t>, van der Werff ten Bosch</w:t>
      </w:r>
      <w:r w:rsidR="004C7622" w:rsidRPr="00890569">
        <w:rPr>
          <w:rFonts w:ascii="Times New Roman" w:hAnsi="Times New Roman" w:cs="Times New Roman"/>
          <w:sz w:val="28"/>
          <w:szCs w:val="28"/>
          <w:shd w:val="clear" w:color="auto" w:fill="FFFFFF"/>
          <w:lang w:val="en-US"/>
        </w:rPr>
        <w:t xml:space="preserve"> J, van den Akker M</w:t>
      </w:r>
      <w:r w:rsidR="009C7DF2" w:rsidRPr="00890569">
        <w:rPr>
          <w:rFonts w:ascii="Times New Roman" w:hAnsi="Times New Roman" w:cs="Times New Roman"/>
          <w:sz w:val="28"/>
          <w:szCs w:val="28"/>
          <w:shd w:val="clear" w:color="auto" w:fill="FFFFFF"/>
          <w:lang w:val="en-US"/>
        </w:rPr>
        <w:t xml:space="preserve">. Klinefelter syndrome and germ cell tumors: review of the literature. </w:t>
      </w:r>
      <w:r w:rsidR="009C7DF2" w:rsidRPr="00890569">
        <w:rPr>
          <w:rFonts w:ascii="Times New Roman" w:hAnsi="Times New Roman" w:cs="Times New Roman"/>
          <w:i/>
          <w:sz w:val="28"/>
          <w:szCs w:val="28"/>
          <w:shd w:val="clear" w:color="auto" w:fill="FFFFFF"/>
          <w:lang w:val="en-US"/>
        </w:rPr>
        <w:t>Int</w:t>
      </w:r>
      <w:r w:rsidR="00B21294" w:rsidRPr="00890569">
        <w:rPr>
          <w:rFonts w:ascii="Times New Roman" w:hAnsi="Times New Roman" w:cs="Times New Roman"/>
          <w:i/>
          <w:sz w:val="28"/>
          <w:szCs w:val="28"/>
          <w:shd w:val="clear" w:color="auto" w:fill="FFFFFF"/>
          <w:lang w:val="en-US"/>
        </w:rPr>
        <w:t xml:space="preserve"> </w:t>
      </w:r>
      <w:r w:rsidR="009C7DF2" w:rsidRPr="00890569">
        <w:rPr>
          <w:rFonts w:ascii="Times New Roman" w:hAnsi="Times New Roman" w:cs="Times New Roman"/>
          <w:i/>
          <w:sz w:val="28"/>
          <w:szCs w:val="28"/>
          <w:shd w:val="clear" w:color="auto" w:fill="FFFFFF"/>
          <w:lang w:val="en-US"/>
        </w:rPr>
        <w:t>J</w:t>
      </w:r>
      <w:r w:rsidR="00B21294" w:rsidRPr="00890569">
        <w:rPr>
          <w:rFonts w:ascii="Times New Roman" w:hAnsi="Times New Roman" w:cs="Times New Roman"/>
          <w:i/>
          <w:sz w:val="28"/>
          <w:szCs w:val="28"/>
          <w:shd w:val="clear" w:color="auto" w:fill="FFFFFF"/>
          <w:lang w:val="en-US"/>
        </w:rPr>
        <w:t xml:space="preserve"> </w:t>
      </w:r>
      <w:r w:rsidR="009C7DF2" w:rsidRPr="00890569">
        <w:rPr>
          <w:rFonts w:ascii="Times New Roman" w:hAnsi="Times New Roman" w:cs="Times New Roman"/>
          <w:i/>
          <w:sz w:val="28"/>
          <w:szCs w:val="28"/>
          <w:shd w:val="clear" w:color="auto" w:fill="FFFFFF"/>
          <w:lang w:val="en-US"/>
        </w:rPr>
        <w:t>Pediatr Endocrinol</w:t>
      </w:r>
      <w:r w:rsidR="004C7622" w:rsidRPr="00890569">
        <w:rPr>
          <w:rFonts w:ascii="Times New Roman" w:hAnsi="Times New Roman" w:cs="Times New Roman"/>
          <w:i/>
          <w:sz w:val="28"/>
          <w:szCs w:val="28"/>
          <w:shd w:val="clear" w:color="auto" w:fill="FFFFFF"/>
          <w:lang w:val="kk-KZ"/>
        </w:rPr>
        <w:t xml:space="preserve">. </w:t>
      </w:r>
      <w:r w:rsidR="009C7DF2" w:rsidRPr="00890569">
        <w:rPr>
          <w:rFonts w:ascii="Times New Roman" w:hAnsi="Times New Roman" w:cs="Times New Roman"/>
          <w:sz w:val="28"/>
          <w:szCs w:val="28"/>
          <w:shd w:val="clear" w:color="auto" w:fill="FFFFFF"/>
          <w:lang w:val="en-US"/>
        </w:rPr>
        <w:t>2020</w:t>
      </w:r>
      <w:r w:rsidR="004C7622" w:rsidRPr="00890569">
        <w:rPr>
          <w:rFonts w:ascii="Times New Roman" w:hAnsi="Times New Roman" w:cs="Times New Roman"/>
          <w:sz w:val="28"/>
          <w:szCs w:val="28"/>
          <w:shd w:val="clear" w:color="auto" w:fill="FFFFFF"/>
          <w:lang w:val="kk-KZ"/>
        </w:rPr>
        <w:t>:2020:18</w:t>
      </w:r>
      <w:r w:rsidR="009C7DF2" w:rsidRPr="00890569">
        <w:rPr>
          <w:rFonts w:ascii="Times New Roman" w:hAnsi="Times New Roman" w:cs="Times New Roman"/>
          <w:sz w:val="28"/>
          <w:szCs w:val="28"/>
          <w:shd w:val="clear" w:color="auto" w:fill="FFFFFF"/>
          <w:lang w:val="en-US"/>
        </w:rPr>
        <w:t xml:space="preserve">. </w:t>
      </w:r>
      <w:hyperlink r:id="rId104" w:history="1">
        <w:r w:rsidR="009C7DF2" w:rsidRPr="00890569">
          <w:rPr>
            <w:rStyle w:val="a7"/>
            <w:rFonts w:ascii="Times New Roman" w:hAnsi="Times New Roman" w:cs="Times New Roman"/>
            <w:sz w:val="28"/>
            <w:szCs w:val="28"/>
            <w:shd w:val="clear" w:color="auto" w:fill="FFFFFF"/>
            <w:lang w:val="en-US"/>
          </w:rPr>
          <w:t>doi</w:t>
        </w:r>
        <w:r w:rsidR="004C7622" w:rsidRPr="00890569">
          <w:rPr>
            <w:rStyle w:val="a7"/>
            <w:rFonts w:ascii="Times New Roman" w:hAnsi="Times New Roman" w:cs="Times New Roman"/>
            <w:sz w:val="28"/>
            <w:szCs w:val="28"/>
            <w:shd w:val="clear" w:color="auto" w:fill="FFFFFF"/>
            <w:lang w:val="kk-KZ"/>
          </w:rPr>
          <w:t>:</w:t>
        </w:r>
        <w:r w:rsidR="009C7DF2" w:rsidRPr="00890569">
          <w:rPr>
            <w:rStyle w:val="a7"/>
            <w:rFonts w:ascii="Times New Roman" w:hAnsi="Times New Roman" w:cs="Times New Roman"/>
            <w:sz w:val="28"/>
            <w:szCs w:val="28"/>
            <w:shd w:val="clear" w:color="auto" w:fill="FFFFFF"/>
            <w:lang w:val="en-US"/>
          </w:rPr>
          <w:t>10.1186/s13633-020-00088-0</w:t>
        </w:r>
      </w:hyperlink>
    </w:p>
    <w:p w:rsidR="009C7DF2" w:rsidRPr="00890569" w:rsidRDefault="009C7DF2" w:rsidP="00890569">
      <w:pPr>
        <w:pStyle w:val="a5"/>
        <w:numPr>
          <w:ilvl w:val="0"/>
          <w:numId w:val="7"/>
        </w:numPr>
        <w:tabs>
          <w:tab w:val="left" w:pos="567"/>
          <w:tab w:val="left" w:pos="1134"/>
        </w:tabs>
        <w:ind w:left="0" w:firstLine="708"/>
        <w:jc w:val="both"/>
        <w:rPr>
          <w:rStyle w:val="citation-doi"/>
          <w:rFonts w:ascii="Times New Roman" w:hAnsi="Times New Roman" w:cs="Times New Roman"/>
          <w:sz w:val="28"/>
          <w:szCs w:val="28"/>
          <w:lang w:val="en-US"/>
        </w:rPr>
      </w:pPr>
      <w:r w:rsidRPr="00890569">
        <w:rPr>
          <w:rFonts w:ascii="Times New Roman" w:hAnsi="Times New Roman" w:cs="Times New Roman"/>
          <w:sz w:val="28"/>
          <w:szCs w:val="28"/>
          <w:shd w:val="clear" w:color="auto" w:fill="FFFFFF"/>
          <w:lang w:val="en-US"/>
        </w:rPr>
        <w:t>Marqui A BTde, Silva‐Grecco RL</w:t>
      </w:r>
      <w:r w:rsidR="00655B44" w:rsidRPr="00890569">
        <w:rPr>
          <w:rFonts w:ascii="Times New Roman" w:hAnsi="Times New Roman" w:cs="Times New Roman"/>
          <w:sz w:val="28"/>
          <w:szCs w:val="28"/>
          <w:shd w:val="clear" w:color="auto" w:fill="FFFFFF"/>
          <w:lang w:val="kk-KZ"/>
        </w:rPr>
        <w:t xml:space="preserve"> </w:t>
      </w:r>
      <w:r w:rsidRPr="00890569">
        <w:rPr>
          <w:rFonts w:ascii="Times New Roman" w:hAnsi="Times New Roman" w:cs="Times New Roman"/>
          <w:sz w:val="28"/>
          <w:szCs w:val="28"/>
          <w:shd w:val="clear" w:color="auto" w:fill="FFFFFF"/>
          <w:lang w:val="en-US"/>
        </w:rPr>
        <w:t xml:space="preserve">da, </w:t>
      </w:r>
      <w:r w:rsidR="004C7622" w:rsidRPr="00890569">
        <w:rPr>
          <w:rFonts w:ascii="Times New Roman" w:hAnsi="Times New Roman" w:cs="Times New Roman"/>
          <w:sz w:val="28"/>
          <w:szCs w:val="28"/>
          <w:shd w:val="clear" w:color="auto" w:fill="FFFFFF"/>
          <w:lang w:val="en-US"/>
        </w:rPr>
        <w:t>Balarin MAS</w:t>
      </w:r>
      <w:r w:rsidRPr="00890569">
        <w:rPr>
          <w:rFonts w:ascii="Times New Roman" w:hAnsi="Times New Roman" w:cs="Times New Roman"/>
          <w:sz w:val="28"/>
          <w:szCs w:val="28"/>
          <w:shd w:val="clear" w:color="auto" w:fill="FFFFFF"/>
          <w:lang w:val="en-US"/>
        </w:rPr>
        <w:t xml:space="preserve">. Prevalência de sequências do Y e de gonadoblastoma em síndrome de Turner. </w:t>
      </w:r>
      <w:r w:rsidRPr="00890569">
        <w:rPr>
          <w:rFonts w:ascii="Times New Roman" w:hAnsi="Times New Roman" w:cs="Times New Roman"/>
          <w:i/>
          <w:sz w:val="28"/>
          <w:szCs w:val="28"/>
          <w:shd w:val="clear" w:color="auto" w:fill="FFFFFF"/>
          <w:lang w:val="en-US"/>
        </w:rPr>
        <w:t>Rev</w:t>
      </w:r>
      <w:r w:rsidR="00B21294" w:rsidRPr="00890569">
        <w:rPr>
          <w:rFonts w:ascii="Times New Roman" w:hAnsi="Times New Roman" w:cs="Times New Roman"/>
          <w:i/>
          <w:sz w:val="28"/>
          <w:szCs w:val="28"/>
          <w:shd w:val="clear" w:color="auto" w:fill="FFFFFF"/>
          <w:lang w:val="en-US"/>
        </w:rPr>
        <w:t xml:space="preserve"> Paul </w:t>
      </w:r>
      <w:r w:rsidRPr="00890569">
        <w:rPr>
          <w:rFonts w:ascii="Times New Roman" w:hAnsi="Times New Roman" w:cs="Times New Roman"/>
          <w:i/>
          <w:sz w:val="28"/>
          <w:szCs w:val="28"/>
          <w:lang w:val="en-US"/>
        </w:rPr>
        <w:t>Pediatr</w:t>
      </w:r>
      <w:r w:rsidR="004C7622" w:rsidRPr="00890569">
        <w:rPr>
          <w:rFonts w:ascii="Times New Roman" w:hAnsi="Times New Roman" w:cs="Times New Roman"/>
          <w:sz w:val="28"/>
          <w:szCs w:val="28"/>
          <w:lang w:val="kk-KZ"/>
        </w:rPr>
        <w:t xml:space="preserve">. </w:t>
      </w:r>
      <w:r w:rsidR="004C7622" w:rsidRPr="00890569">
        <w:rPr>
          <w:rFonts w:ascii="Times New Roman" w:hAnsi="Times New Roman" w:cs="Times New Roman"/>
          <w:sz w:val="28"/>
          <w:szCs w:val="28"/>
          <w:lang w:val="en-US"/>
        </w:rPr>
        <w:t>2016 Jan-Mar</w:t>
      </w:r>
      <w:proofErr w:type="gramStart"/>
      <w:r w:rsidR="004C7622" w:rsidRPr="00890569">
        <w:rPr>
          <w:rFonts w:ascii="Times New Roman" w:hAnsi="Times New Roman" w:cs="Times New Roman"/>
          <w:sz w:val="28"/>
          <w:szCs w:val="28"/>
          <w:lang w:val="en-US"/>
        </w:rPr>
        <w:t>;34</w:t>
      </w:r>
      <w:proofErr w:type="gramEnd"/>
      <w:r w:rsidR="004C7622" w:rsidRPr="00890569">
        <w:rPr>
          <w:rFonts w:ascii="Times New Roman" w:hAnsi="Times New Roman" w:cs="Times New Roman"/>
          <w:sz w:val="28"/>
          <w:szCs w:val="28"/>
          <w:lang w:val="en-US"/>
        </w:rPr>
        <w:t>(1):114-21.</w:t>
      </w:r>
      <w:r w:rsidRPr="00890569">
        <w:rPr>
          <w:rFonts w:ascii="Times New Roman" w:hAnsi="Times New Roman" w:cs="Times New Roman"/>
          <w:sz w:val="28"/>
          <w:szCs w:val="28"/>
          <w:lang w:val="en-US"/>
        </w:rPr>
        <w:t xml:space="preserve"> </w:t>
      </w:r>
      <w:hyperlink r:id="rId105" w:history="1">
        <w:r w:rsidRPr="00890569">
          <w:rPr>
            <w:rStyle w:val="a7"/>
            <w:rFonts w:ascii="Times New Roman" w:hAnsi="Times New Roman" w:cs="Times New Roman"/>
            <w:sz w:val="28"/>
            <w:szCs w:val="28"/>
            <w:shd w:val="clear" w:color="auto" w:fill="FFFFFF"/>
            <w:lang w:val="en-US"/>
          </w:rPr>
          <w:t>doi</w:t>
        </w:r>
        <w:r w:rsidR="004C7622" w:rsidRPr="00890569">
          <w:rPr>
            <w:rStyle w:val="a7"/>
            <w:rFonts w:ascii="Times New Roman" w:hAnsi="Times New Roman" w:cs="Times New Roman"/>
            <w:sz w:val="28"/>
            <w:szCs w:val="28"/>
            <w:shd w:val="clear" w:color="auto" w:fill="FFFFFF"/>
            <w:lang w:val="kk-KZ"/>
          </w:rPr>
          <w:t>:</w:t>
        </w:r>
        <w:r w:rsidRPr="00890569">
          <w:rPr>
            <w:rStyle w:val="a7"/>
            <w:rFonts w:ascii="Times New Roman" w:hAnsi="Times New Roman" w:cs="Times New Roman"/>
            <w:sz w:val="28"/>
            <w:szCs w:val="28"/>
            <w:shd w:val="clear" w:color="auto" w:fill="FFFFFF"/>
            <w:lang w:val="en-US"/>
          </w:rPr>
          <w:t>10.1016/j.rpped.2015.06.007</w:t>
        </w:r>
      </w:hyperlink>
    </w:p>
    <w:p w:rsidR="009C7DF2" w:rsidRPr="00890569" w:rsidRDefault="009C7DF2"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sz w:val="28"/>
          <w:szCs w:val="28"/>
          <w:shd w:val="clear" w:color="auto" w:fill="FFFFFF"/>
          <w:lang w:val="en-US"/>
        </w:rPr>
        <w:t xml:space="preserve">Morin JP, Saltzman AF. Gonadoblastoma in Turner Syndrome: A Surprise in a Streak. </w:t>
      </w:r>
      <w:r w:rsidRPr="00890569">
        <w:rPr>
          <w:rFonts w:ascii="Times New Roman" w:hAnsi="Times New Roman" w:cs="Times New Roman"/>
          <w:i/>
          <w:sz w:val="28"/>
          <w:szCs w:val="28"/>
          <w:shd w:val="clear" w:color="auto" w:fill="FFFFFF"/>
          <w:lang w:val="en-US"/>
        </w:rPr>
        <w:t>Urology</w:t>
      </w:r>
      <w:r w:rsidR="0041370A" w:rsidRPr="00890569">
        <w:rPr>
          <w:rFonts w:ascii="Times New Roman" w:hAnsi="Times New Roman" w:cs="Times New Roman"/>
          <w:i/>
          <w:sz w:val="28"/>
          <w:szCs w:val="28"/>
          <w:shd w:val="clear" w:color="auto" w:fill="FFFFFF"/>
          <w:lang w:val="kk-KZ"/>
        </w:rPr>
        <w:t>.</w:t>
      </w:r>
      <w:r w:rsidR="0041370A" w:rsidRPr="00890569">
        <w:rPr>
          <w:rFonts w:ascii="Times New Roman" w:hAnsi="Times New Roman" w:cs="Times New Roman"/>
          <w:sz w:val="28"/>
          <w:szCs w:val="28"/>
          <w:shd w:val="clear" w:color="auto" w:fill="FFFFFF"/>
          <w:lang w:val="kk-KZ"/>
        </w:rPr>
        <w:t xml:space="preserve"> </w:t>
      </w:r>
      <w:r w:rsidR="0041370A" w:rsidRPr="00890569">
        <w:rPr>
          <w:rFonts w:ascii="Times New Roman" w:hAnsi="Times New Roman" w:cs="Times New Roman"/>
          <w:sz w:val="28"/>
          <w:szCs w:val="28"/>
          <w:lang w:val="en-US"/>
        </w:rPr>
        <w:t>2021 Aug</w:t>
      </w:r>
      <w:proofErr w:type="gramStart"/>
      <w:r w:rsidR="0041370A" w:rsidRPr="00890569">
        <w:rPr>
          <w:rFonts w:ascii="Times New Roman" w:hAnsi="Times New Roman" w:cs="Times New Roman"/>
          <w:sz w:val="28"/>
          <w:szCs w:val="28"/>
          <w:lang w:val="en-US"/>
        </w:rPr>
        <w:t>:154:278</w:t>
      </w:r>
      <w:proofErr w:type="gramEnd"/>
      <w:r w:rsidR="0041370A" w:rsidRPr="00890569">
        <w:rPr>
          <w:rFonts w:ascii="Times New Roman" w:hAnsi="Times New Roman" w:cs="Times New Roman"/>
          <w:sz w:val="28"/>
          <w:szCs w:val="28"/>
          <w:lang w:val="en-US"/>
        </w:rPr>
        <w:t>-280</w:t>
      </w:r>
      <w:r w:rsidRPr="00890569">
        <w:rPr>
          <w:rFonts w:ascii="Times New Roman" w:hAnsi="Times New Roman" w:cs="Times New Roman"/>
          <w:sz w:val="28"/>
          <w:szCs w:val="28"/>
          <w:lang w:val="en-US"/>
        </w:rPr>
        <w:t>.</w:t>
      </w:r>
      <w:r w:rsidRPr="00890569">
        <w:rPr>
          <w:rFonts w:ascii="Times New Roman" w:hAnsi="Times New Roman" w:cs="Times New Roman"/>
          <w:sz w:val="28"/>
          <w:szCs w:val="28"/>
          <w:shd w:val="clear" w:color="auto" w:fill="FFFFFF"/>
          <w:lang w:val="en-US"/>
        </w:rPr>
        <w:t xml:space="preserve"> </w:t>
      </w:r>
      <w:hyperlink r:id="rId106" w:history="1">
        <w:r w:rsidRPr="00890569">
          <w:rPr>
            <w:rStyle w:val="a7"/>
            <w:rFonts w:ascii="Times New Roman" w:hAnsi="Times New Roman" w:cs="Times New Roman"/>
            <w:sz w:val="28"/>
            <w:szCs w:val="28"/>
            <w:shd w:val="clear" w:color="auto" w:fill="FFFFFF"/>
            <w:lang w:val="en-US"/>
          </w:rPr>
          <w:t>doi</w:t>
        </w:r>
        <w:r w:rsidR="0041370A" w:rsidRPr="00890569">
          <w:rPr>
            <w:rStyle w:val="a7"/>
            <w:rFonts w:ascii="Times New Roman" w:hAnsi="Times New Roman" w:cs="Times New Roman"/>
            <w:sz w:val="28"/>
            <w:szCs w:val="28"/>
            <w:shd w:val="clear" w:color="auto" w:fill="FFFFFF"/>
            <w:lang w:val="kk-KZ"/>
          </w:rPr>
          <w:t>:</w:t>
        </w:r>
        <w:r w:rsidRPr="00890569">
          <w:rPr>
            <w:rStyle w:val="a7"/>
            <w:rFonts w:ascii="Times New Roman" w:hAnsi="Times New Roman" w:cs="Times New Roman"/>
            <w:sz w:val="28"/>
            <w:szCs w:val="28"/>
            <w:shd w:val="clear" w:color="auto" w:fill="FFFFFF"/>
            <w:lang w:val="en-US"/>
          </w:rPr>
          <w:t>10.1016/j.urology.2021.02.050</w:t>
        </w:r>
      </w:hyperlink>
    </w:p>
    <w:p w:rsidR="000471A2" w:rsidRPr="00890569" w:rsidRDefault="008F4B72"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color w:val="000000"/>
          <w:sz w:val="28"/>
          <w:szCs w:val="28"/>
          <w:lang w:val="en-US"/>
        </w:rPr>
        <w:t xml:space="preserve">Kurman LJ. Malignant germ cell tumors in the ovary and testis. An immunohistologic study of 69 cases. </w:t>
      </w:r>
      <w:r w:rsidRPr="00890569">
        <w:rPr>
          <w:rFonts w:ascii="Times New Roman" w:hAnsi="Times New Roman" w:cs="Times New Roman"/>
          <w:i/>
          <w:color w:val="000000"/>
          <w:sz w:val="28"/>
          <w:szCs w:val="28"/>
          <w:lang w:val="en-US"/>
        </w:rPr>
        <w:t>Ann Clin Lab Sci</w:t>
      </w:r>
      <w:r w:rsidRPr="00890569">
        <w:rPr>
          <w:rFonts w:ascii="Times New Roman" w:hAnsi="Times New Roman" w:cs="Times New Roman"/>
          <w:color w:val="000000"/>
          <w:sz w:val="28"/>
          <w:szCs w:val="28"/>
          <w:lang w:val="en-US"/>
        </w:rPr>
        <w:t xml:space="preserve">. </w:t>
      </w:r>
      <w:r w:rsidR="000471A2" w:rsidRPr="00890569">
        <w:rPr>
          <w:rFonts w:ascii="Times New Roman" w:hAnsi="Times New Roman" w:cs="Times New Roman"/>
          <w:sz w:val="28"/>
          <w:szCs w:val="28"/>
        </w:rPr>
        <w:t>1979 Nov-Dec</w:t>
      </w:r>
      <w:proofErr w:type="gramStart"/>
      <w:r w:rsidR="000471A2" w:rsidRPr="00890569">
        <w:rPr>
          <w:rFonts w:ascii="Times New Roman" w:hAnsi="Times New Roman" w:cs="Times New Roman"/>
          <w:sz w:val="28"/>
          <w:szCs w:val="28"/>
        </w:rPr>
        <w:t>;9</w:t>
      </w:r>
      <w:proofErr w:type="gramEnd"/>
      <w:r w:rsidR="000471A2" w:rsidRPr="00890569">
        <w:rPr>
          <w:rFonts w:ascii="Times New Roman" w:hAnsi="Times New Roman" w:cs="Times New Roman"/>
          <w:sz w:val="28"/>
          <w:szCs w:val="28"/>
        </w:rPr>
        <w:t>(6):462-6.</w:t>
      </w:r>
    </w:p>
    <w:p w:rsidR="000471A2" w:rsidRPr="00890569" w:rsidRDefault="008F4B72"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color w:val="000000"/>
          <w:sz w:val="28"/>
          <w:szCs w:val="28"/>
          <w:lang w:val="en-US"/>
        </w:rPr>
        <w:t>Bremer GL, Land JA</w:t>
      </w:r>
      <w:r w:rsidR="00655B44" w:rsidRPr="00890569">
        <w:rPr>
          <w:rFonts w:ascii="Times New Roman" w:hAnsi="Times New Roman" w:cs="Times New Roman"/>
          <w:color w:val="000000"/>
          <w:sz w:val="28"/>
          <w:szCs w:val="28"/>
          <w:lang w:val="en-US"/>
        </w:rPr>
        <w:t>, Tiebos</w:t>
      </w:r>
      <w:r w:rsidRPr="00890569">
        <w:rPr>
          <w:rFonts w:ascii="Times New Roman" w:hAnsi="Times New Roman" w:cs="Times New Roman"/>
          <w:color w:val="000000"/>
          <w:sz w:val="28"/>
          <w:szCs w:val="28"/>
          <w:lang w:val="en-US"/>
        </w:rPr>
        <w:t xml:space="preserve">ch A., van der Putten HW. Five different histological subtypes of germ cell malignancies in an XY female. </w:t>
      </w:r>
      <w:r w:rsidRPr="00890569">
        <w:rPr>
          <w:rFonts w:ascii="Times New Roman" w:hAnsi="Times New Roman" w:cs="Times New Roman"/>
          <w:i/>
          <w:color w:val="000000"/>
          <w:sz w:val="28"/>
          <w:szCs w:val="28"/>
          <w:lang w:val="en-US"/>
        </w:rPr>
        <w:t>Gynecol Oncol.</w:t>
      </w:r>
      <w:r w:rsidRPr="00890569">
        <w:rPr>
          <w:rFonts w:ascii="Times New Roman" w:hAnsi="Times New Roman" w:cs="Times New Roman"/>
          <w:color w:val="000000"/>
          <w:sz w:val="28"/>
          <w:szCs w:val="28"/>
          <w:lang w:val="en-US"/>
        </w:rPr>
        <w:t xml:space="preserve"> </w:t>
      </w:r>
      <w:r w:rsidR="000471A2" w:rsidRPr="00890569">
        <w:rPr>
          <w:rFonts w:ascii="Times New Roman" w:hAnsi="Times New Roman" w:cs="Times New Roman"/>
          <w:sz w:val="28"/>
          <w:szCs w:val="28"/>
          <w:lang w:val="en-US" w:eastAsia="ru-RU"/>
        </w:rPr>
        <w:t>1993 Aug</w:t>
      </w:r>
      <w:proofErr w:type="gramStart"/>
      <w:r w:rsidR="000471A2" w:rsidRPr="00890569">
        <w:rPr>
          <w:rFonts w:ascii="Times New Roman" w:hAnsi="Times New Roman" w:cs="Times New Roman"/>
          <w:sz w:val="28"/>
          <w:szCs w:val="28"/>
          <w:lang w:val="en-US" w:eastAsia="ru-RU"/>
        </w:rPr>
        <w:t>;50</w:t>
      </w:r>
      <w:proofErr w:type="gramEnd"/>
      <w:r w:rsidR="000471A2" w:rsidRPr="00890569">
        <w:rPr>
          <w:rFonts w:ascii="Times New Roman" w:hAnsi="Times New Roman" w:cs="Times New Roman"/>
          <w:sz w:val="28"/>
          <w:szCs w:val="28"/>
          <w:lang w:val="en-US" w:eastAsia="ru-RU"/>
        </w:rPr>
        <w:t>(2):247-8.</w:t>
      </w:r>
      <w:r w:rsidR="000471A2" w:rsidRPr="00890569">
        <w:rPr>
          <w:rFonts w:ascii="Times New Roman" w:hAnsi="Times New Roman" w:cs="Times New Roman"/>
          <w:sz w:val="28"/>
          <w:szCs w:val="28"/>
          <w:lang w:val="kk-KZ" w:eastAsia="ru-RU"/>
        </w:rPr>
        <w:t xml:space="preserve"> </w:t>
      </w:r>
      <w:hyperlink r:id="rId107" w:history="1">
        <w:r w:rsidR="000471A2" w:rsidRPr="00890569">
          <w:rPr>
            <w:rStyle w:val="a7"/>
            <w:rFonts w:ascii="Times New Roman" w:hAnsi="Times New Roman" w:cs="Times New Roman"/>
            <w:sz w:val="28"/>
            <w:szCs w:val="28"/>
            <w:lang w:val="en-US" w:eastAsia="ru-RU"/>
          </w:rPr>
          <w:t>doi</w:t>
        </w:r>
        <w:r w:rsidR="000471A2" w:rsidRPr="00890569">
          <w:rPr>
            <w:rStyle w:val="a7"/>
            <w:rFonts w:ascii="Times New Roman" w:hAnsi="Times New Roman" w:cs="Times New Roman"/>
            <w:sz w:val="28"/>
            <w:szCs w:val="28"/>
            <w:lang w:val="kk-KZ" w:eastAsia="ru-RU"/>
          </w:rPr>
          <w:t>;</w:t>
        </w:r>
        <w:r w:rsidR="000471A2" w:rsidRPr="00890569">
          <w:rPr>
            <w:rStyle w:val="a7"/>
            <w:rFonts w:ascii="Times New Roman" w:hAnsi="Times New Roman" w:cs="Times New Roman"/>
            <w:sz w:val="28"/>
            <w:szCs w:val="28"/>
            <w:lang w:val="en-US" w:eastAsia="ru-RU"/>
          </w:rPr>
          <w:t>10.1006/gyno.1993.1201</w:t>
        </w:r>
      </w:hyperlink>
    </w:p>
    <w:p w:rsidR="000471A2" w:rsidRPr="00890569" w:rsidRDefault="008F4B72"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color w:val="000000"/>
          <w:sz w:val="28"/>
          <w:szCs w:val="28"/>
          <w:lang w:val="en-US"/>
        </w:rPr>
        <w:t>Obata NH, Nakashima N</w:t>
      </w:r>
      <w:r w:rsidR="00655B44" w:rsidRPr="00890569">
        <w:rPr>
          <w:rFonts w:ascii="Times New Roman" w:hAnsi="Times New Roman" w:cs="Times New Roman"/>
          <w:color w:val="000000"/>
          <w:sz w:val="28"/>
          <w:szCs w:val="28"/>
          <w:lang w:val="en-US"/>
        </w:rPr>
        <w:t xml:space="preserve">, Kawai M, </w:t>
      </w:r>
      <w:r w:rsidRPr="00890569">
        <w:rPr>
          <w:rFonts w:ascii="Times New Roman" w:hAnsi="Times New Roman" w:cs="Times New Roman"/>
          <w:color w:val="000000"/>
          <w:sz w:val="28"/>
          <w:szCs w:val="28"/>
          <w:lang w:val="en-US"/>
        </w:rPr>
        <w:t xml:space="preserve">et al.  Gonadoblastoma with dysgerminoma in one ovary and gonadoblastoma with dysgerminoma and yolk sac tumor in the contralateral ovary in a girl with 46XX karyotype. </w:t>
      </w:r>
      <w:r w:rsidRPr="00890569">
        <w:rPr>
          <w:rFonts w:ascii="Times New Roman" w:hAnsi="Times New Roman" w:cs="Times New Roman"/>
          <w:i/>
          <w:color w:val="000000"/>
          <w:sz w:val="28"/>
          <w:szCs w:val="28"/>
          <w:lang w:val="en-US"/>
        </w:rPr>
        <w:t>Gynecol</w:t>
      </w:r>
      <w:r w:rsidR="00B21294" w:rsidRPr="00890569">
        <w:rPr>
          <w:rFonts w:ascii="Times New Roman" w:hAnsi="Times New Roman" w:cs="Times New Roman"/>
          <w:i/>
          <w:color w:val="000000"/>
          <w:sz w:val="28"/>
          <w:szCs w:val="28"/>
          <w:lang w:val="en-US"/>
        </w:rPr>
        <w:t xml:space="preserve"> </w:t>
      </w:r>
      <w:r w:rsidRPr="00890569">
        <w:rPr>
          <w:rFonts w:ascii="Times New Roman" w:hAnsi="Times New Roman" w:cs="Times New Roman"/>
          <w:i/>
          <w:color w:val="000000"/>
          <w:sz w:val="28"/>
          <w:szCs w:val="28"/>
          <w:lang w:val="en-US"/>
        </w:rPr>
        <w:t>Oncol.</w:t>
      </w:r>
      <w:r w:rsidRPr="00890569">
        <w:rPr>
          <w:rFonts w:ascii="Times New Roman" w:hAnsi="Times New Roman" w:cs="Times New Roman"/>
          <w:color w:val="000000"/>
          <w:sz w:val="28"/>
          <w:szCs w:val="28"/>
          <w:lang w:val="en-US"/>
        </w:rPr>
        <w:t xml:space="preserve"> </w:t>
      </w:r>
      <w:r w:rsidR="000471A2" w:rsidRPr="00890569">
        <w:rPr>
          <w:rFonts w:ascii="Times New Roman" w:hAnsi="Times New Roman" w:cs="Times New Roman"/>
          <w:sz w:val="28"/>
          <w:szCs w:val="28"/>
        </w:rPr>
        <w:t xml:space="preserve">1995 Jul;58(1):124-8. </w:t>
      </w:r>
      <w:hyperlink r:id="rId108" w:history="1">
        <w:r w:rsidR="000471A2" w:rsidRPr="00890569">
          <w:rPr>
            <w:rStyle w:val="a7"/>
            <w:rFonts w:ascii="Times New Roman" w:hAnsi="Times New Roman" w:cs="Times New Roman"/>
            <w:sz w:val="28"/>
            <w:szCs w:val="28"/>
            <w:lang w:val="kk-KZ"/>
          </w:rPr>
          <w:t>doi;10.1006/gyno.1995.1195</w:t>
        </w:r>
      </w:hyperlink>
    </w:p>
    <w:p w:rsidR="000471A2" w:rsidRPr="00890569" w:rsidRDefault="009C7DF2"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color w:val="000000"/>
          <w:sz w:val="28"/>
          <w:szCs w:val="28"/>
          <w:lang w:val="en-US"/>
        </w:rPr>
        <w:lastRenderedPageBreak/>
        <w:t xml:space="preserve"> </w:t>
      </w:r>
      <w:r w:rsidR="008F4B72" w:rsidRPr="00890569">
        <w:rPr>
          <w:rFonts w:ascii="Times New Roman" w:hAnsi="Times New Roman" w:cs="Times New Roman"/>
          <w:color w:val="000000"/>
          <w:sz w:val="28"/>
          <w:szCs w:val="28"/>
          <w:lang w:val="en-US"/>
        </w:rPr>
        <w:t xml:space="preserve">Scully RE, Young RH, Clement PB. Tumors of the ovary, mal-developed gonads, fallopian tube and broad ligament. </w:t>
      </w:r>
      <w:r w:rsidR="008F4B72" w:rsidRPr="00890569">
        <w:rPr>
          <w:rFonts w:ascii="Times New Roman" w:hAnsi="Times New Roman" w:cs="Times New Roman"/>
          <w:i/>
          <w:color w:val="000000"/>
          <w:sz w:val="28"/>
          <w:szCs w:val="28"/>
          <w:lang w:val="en-US"/>
        </w:rPr>
        <w:t>Washington, DC:</w:t>
      </w:r>
      <w:r w:rsidR="000471A2" w:rsidRPr="00890569">
        <w:rPr>
          <w:rFonts w:ascii="Times New Roman" w:hAnsi="Times New Roman" w:cs="Times New Roman"/>
          <w:i/>
          <w:color w:val="000000"/>
          <w:sz w:val="28"/>
          <w:szCs w:val="28"/>
          <w:lang w:val="en-US"/>
        </w:rPr>
        <w:t xml:space="preserve"> Armed Forces Institute of Pathology</w:t>
      </w:r>
      <w:proofErr w:type="gramStart"/>
      <w:r w:rsidR="000471A2" w:rsidRPr="00890569">
        <w:rPr>
          <w:rFonts w:ascii="Times New Roman" w:hAnsi="Times New Roman" w:cs="Times New Roman"/>
          <w:i/>
          <w:color w:val="000000"/>
          <w:sz w:val="28"/>
          <w:szCs w:val="28"/>
          <w:lang w:val="kk-KZ"/>
        </w:rPr>
        <w:t>;</w:t>
      </w:r>
      <w:r w:rsidR="008F4B72" w:rsidRPr="00890569">
        <w:rPr>
          <w:rFonts w:ascii="Times New Roman" w:hAnsi="Times New Roman" w:cs="Times New Roman"/>
          <w:color w:val="000000"/>
          <w:sz w:val="28"/>
          <w:szCs w:val="28"/>
          <w:lang w:val="en-US"/>
        </w:rPr>
        <w:t>1998</w:t>
      </w:r>
      <w:proofErr w:type="gramEnd"/>
      <w:r w:rsidR="008F4B72" w:rsidRPr="00890569">
        <w:rPr>
          <w:rFonts w:ascii="Times New Roman" w:hAnsi="Times New Roman" w:cs="Times New Roman"/>
          <w:color w:val="000000"/>
          <w:sz w:val="28"/>
          <w:szCs w:val="28"/>
          <w:lang w:val="en-US"/>
        </w:rPr>
        <w:t xml:space="preserve">. </w:t>
      </w:r>
    </w:p>
    <w:p w:rsidR="008F4B72" w:rsidRPr="00890569" w:rsidRDefault="00807F22" w:rsidP="00890569">
      <w:pPr>
        <w:pStyle w:val="a5"/>
        <w:numPr>
          <w:ilvl w:val="0"/>
          <w:numId w:val="7"/>
        </w:numPr>
        <w:tabs>
          <w:tab w:val="left" w:pos="567"/>
          <w:tab w:val="left" w:pos="1134"/>
        </w:tabs>
        <w:ind w:left="0" w:firstLine="708"/>
        <w:jc w:val="both"/>
        <w:rPr>
          <w:rStyle w:val="citation-doi"/>
          <w:rFonts w:ascii="Times New Roman" w:hAnsi="Times New Roman" w:cs="Times New Roman"/>
          <w:sz w:val="28"/>
          <w:szCs w:val="28"/>
          <w:lang w:val="en-US"/>
        </w:rPr>
      </w:pPr>
      <w:hyperlink r:id="rId109" w:history="1">
        <w:r w:rsidR="008F4B72" w:rsidRPr="00890569">
          <w:rPr>
            <w:rStyle w:val="a7"/>
            <w:rFonts w:ascii="Times New Roman" w:hAnsi="Times New Roman" w:cs="Times New Roman"/>
            <w:color w:val="auto"/>
            <w:sz w:val="28"/>
            <w:szCs w:val="28"/>
            <w:u w:val="none"/>
            <w:lang w:val="en-US"/>
          </w:rPr>
          <w:t>Agarwal</w:t>
        </w:r>
      </w:hyperlink>
      <w:r w:rsidR="008F4B72" w:rsidRPr="00890569">
        <w:rPr>
          <w:rFonts w:ascii="Times New Roman" w:hAnsi="Times New Roman" w:cs="Times New Roman"/>
          <w:sz w:val="28"/>
          <w:szCs w:val="28"/>
          <w:lang w:val="en-US"/>
        </w:rPr>
        <w:t xml:space="preserve"> A</w:t>
      </w:r>
      <w:r w:rsidR="008F4B72" w:rsidRPr="00890569">
        <w:rPr>
          <w:rStyle w:val="comma"/>
          <w:rFonts w:ascii="Times New Roman" w:hAnsi="Times New Roman" w:cs="Times New Roman"/>
          <w:sz w:val="28"/>
          <w:szCs w:val="28"/>
          <w:lang w:val="en-US"/>
        </w:rPr>
        <w:t>, </w:t>
      </w:r>
      <w:hyperlink r:id="rId110" w:history="1">
        <w:r w:rsidR="008F4B72" w:rsidRPr="00890569">
          <w:rPr>
            <w:rStyle w:val="a7"/>
            <w:rFonts w:ascii="Times New Roman" w:hAnsi="Times New Roman" w:cs="Times New Roman"/>
            <w:color w:val="auto"/>
            <w:sz w:val="28"/>
            <w:szCs w:val="28"/>
            <w:u w:val="none"/>
            <w:lang w:val="en-US"/>
          </w:rPr>
          <w:t>Agarwal</w:t>
        </w:r>
      </w:hyperlink>
      <w:r w:rsidR="008F4B72" w:rsidRPr="00890569">
        <w:rPr>
          <w:rFonts w:ascii="Times New Roman" w:hAnsi="Times New Roman" w:cs="Times New Roman"/>
          <w:sz w:val="28"/>
          <w:szCs w:val="28"/>
          <w:lang w:val="en-US"/>
        </w:rPr>
        <w:t xml:space="preserve"> Sh</w:t>
      </w:r>
      <w:r w:rsidR="008F4B72" w:rsidRPr="00890569">
        <w:rPr>
          <w:rStyle w:val="authors-list-item"/>
          <w:rFonts w:ascii="Times New Roman" w:hAnsi="Times New Roman" w:cs="Times New Roman"/>
          <w:sz w:val="28"/>
          <w:szCs w:val="28"/>
          <w:lang w:val="en-US"/>
        </w:rPr>
        <w:t xml:space="preserve">. </w:t>
      </w:r>
      <w:r w:rsidR="008F4B72" w:rsidRPr="00890569">
        <w:rPr>
          <w:rFonts w:ascii="Times New Roman" w:hAnsi="Times New Roman" w:cs="Times New Roman"/>
          <w:sz w:val="28"/>
          <w:szCs w:val="28"/>
          <w:lang w:val="en-US"/>
        </w:rPr>
        <w:t>Swyer Sy</w:t>
      </w:r>
      <w:r w:rsidR="000471A2" w:rsidRPr="00890569">
        <w:rPr>
          <w:rFonts w:ascii="Times New Roman" w:hAnsi="Times New Roman" w:cs="Times New Roman"/>
          <w:sz w:val="28"/>
          <w:szCs w:val="28"/>
          <w:lang w:val="en-US"/>
        </w:rPr>
        <w:t>ndrome w</w:t>
      </w:r>
      <w:r w:rsidR="008F4B72" w:rsidRPr="00890569">
        <w:rPr>
          <w:rFonts w:ascii="Times New Roman" w:hAnsi="Times New Roman" w:cs="Times New Roman"/>
          <w:sz w:val="28"/>
          <w:szCs w:val="28"/>
          <w:lang w:val="en-US"/>
        </w:rPr>
        <w:t>ith Gonadoblastoma: A Clinicoradiological Approach</w:t>
      </w:r>
      <w:r w:rsidR="008F4B72" w:rsidRPr="00890569">
        <w:rPr>
          <w:rStyle w:val="authors-list-item"/>
          <w:rFonts w:ascii="Times New Roman" w:hAnsi="Times New Roman" w:cs="Times New Roman"/>
          <w:sz w:val="28"/>
          <w:szCs w:val="28"/>
          <w:lang w:val="en-US"/>
        </w:rPr>
        <w:t xml:space="preserve">. </w:t>
      </w:r>
      <w:r w:rsidR="008F4B72" w:rsidRPr="00890569">
        <w:rPr>
          <w:rFonts w:ascii="Times New Roman" w:hAnsi="Times New Roman" w:cs="Times New Roman"/>
          <w:i/>
          <w:sz w:val="28"/>
          <w:szCs w:val="28"/>
          <w:lang w:val="en-US"/>
        </w:rPr>
        <w:t>J Hum Reprod Sci</w:t>
      </w:r>
      <w:r w:rsidR="008F4B72" w:rsidRPr="00890569">
        <w:rPr>
          <w:rStyle w:val="period"/>
          <w:rFonts w:ascii="Times New Roman" w:hAnsi="Times New Roman" w:cs="Times New Roman"/>
          <w:sz w:val="28"/>
          <w:szCs w:val="28"/>
          <w:lang w:val="en-US"/>
        </w:rPr>
        <w:t>. </w:t>
      </w:r>
      <w:r w:rsidR="008F4B72" w:rsidRPr="00890569">
        <w:rPr>
          <w:rStyle w:val="cit"/>
          <w:rFonts w:ascii="Times New Roman" w:hAnsi="Times New Roman" w:cs="Times New Roman"/>
          <w:sz w:val="28"/>
          <w:szCs w:val="28"/>
          <w:lang w:val="en-US"/>
        </w:rPr>
        <w:t xml:space="preserve"> 2017</w:t>
      </w:r>
      <w:r w:rsidR="000471A2" w:rsidRPr="00890569">
        <w:rPr>
          <w:rStyle w:val="cit"/>
          <w:rFonts w:ascii="Times New Roman" w:hAnsi="Times New Roman" w:cs="Times New Roman"/>
          <w:sz w:val="28"/>
          <w:szCs w:val="28"/>
          <w:lang w:val="en-US"/>
        </w:rPr>
        <w:t xml:space="preserve"> Jan-Mar</w:t>
      </w:r>
      <w:proofErr w:type="gramStart"/>
      <w:r w:rsidR="008F4B72" w:rsidRPr="00890569">
        <w:rPr>
          <w:rStyle w:val="cit"/>
          <w:rFonts w:ascii="Times New Roman" w:hAnsi="Times New Roman" w:cs="Times New Roman"/>
          <w:sz w:val="28"/>
          <w:szCs w:val="28"/>
          <w:lang w:val="en-US"/>
        </w:rPr>
        <w:t>;10</w:t>
      </w:r>
      <w:proofErr w:type="gramEnd"/>
      <w:r w:rsidR="008F4B72" w:rsidRPr="00890569">
        <w:rPr>
          <w:rStyle w:val="cit"/>
          <w:rFonts w:ascii="Times New Roman" w:hAnsi="Times New Roman" w:cs="Times New Roman"/>
          <w:sz w:val="28"/>
          <w:szCs w:val="28"/>
          <w:lang w:val="en-US"/>
        </w:rPr>
        <w:t>(1):65-68.</w:t>
      </w:r>
      <w:r w:rsidR="008F4B72" w:rsidRPr="00890569">
        <w:rPr>
          <w:rFonts w:ascii="Times New Roman" w:hAnsi="Times New Roman" w:cs="Times New Roman"/>
          <w:sz w:val="28"/>
          <w:szCs w:val="28"/>
          <w:lang w:val="en-US"/>
        </w:rPr>
        <w:t> </w:t>
      </w:r>
      <w:hyperlink r:id="rId111" w:history="1">
        <w:r w:rsidR="008F4B72" w:rsidRPr="00890569">
          <w:rPr>
            <w:rStyle w:val="a7"/>
            <w:rFonts w:ascii="Times New Roman" w:hAnsi="Times New Roman" w:cs="Times New Roman"/>
            <w:sz w:val="28"/>
            <w:szCs w:val="28"/>
            <w:lang w:val="en-US"/>
          </w:rPr>
          <w:t>doi</w:t>
        </w:r>
        <w:r w:rsidR="000471A2" w:rsidRPr="00890569">
          <w:rPr>
            <w:rStyle w:val="a7"/>
            <w:rFonts w:ascii="Times New Roman" w:hAnsi="Times New Roman" w:cs="Times New Roman"/>
            <w:sz w:val="28"/>
            <w:szCs w:val="28"/>
            <w:lang w:val="kk-KZ"/>
          </w:rPr>
          <w:t>:</w:t>
        </w:r>
        <w:r w:rsidR="008F4B72" w:rsidRPr="00890569">
          <w:rPr>
            <w:rStyle w:val="a7"/>
            <w:rFonts w:ascii="Times New Roman" w:hAnsi="Times New Roman" w:cs="Times New Roman"/>
            <w:sz w:val="28"/>
            <w:szCs w:val="28"/>
            <w:lang w:val="en-US"/>
          </w:rPr>
          <w:t>10.4103/jhrs.JHRS_132_16</w:t>
        </w:r>
      </w:hyperlink>
    </w:p>
    <w:p w:rsidR="000471A2" w:rsidRPr="00890569" w:rsidRDefault="008F4B72" w:rsidP="00890569">
      <w:pPr>
        <w:pStyle w:val="a5"/>
        <w:numPr>
          <w:ilvl w:val="0"/>
          <w:numId w:val="7"/>
        </w:numPr>
        <w:tabs>
          <w:tab w:val="left" w:pos="567"/>
          <w:tab w:val="left" w:pos="1134"/>
        </w:tabs>
        <w:ind w:left="0" w:firstLine="708"/>
        <w:jc w:val="both"/>
        <w:rPr>
          <w:rFonts w:ascii="Times New Roman" w:hAnsi="Times New Roman" w:cs="Times New Roman"/>
          <w:sz w:val="28"/>
          <w:szCs w:val="28"/>
        </w:rPr>
      </w:pPr>
      <w:r w:rsidRPr="00890569">
        <w:rPr>
          <w:rFonts w:ascii="Times New Roman" w:hAnsi="Times New Roman" w:cs="Times New Roman"/>
          <w:sz w:val="28"/>
          <w:szCs w:val="28"/>
          <w:lang w:val="en-US"/>
        </w:rPr>
        <w:t xml:space="preserve">Summersgill B, Goker H, Weber-Hall S, </w:t>
      </w:r>
      <w:r w:rsidR="000471A2" w:rsidRPr="00890569">
        <w:rPr>
          <w:rFonts w:ascii="Times New Roman" w:hAnsi="Times New Roman" w:cs="Times New Roman"/>
          <w:sz w:val="28"/>
          <w:szCs w:val="28"/>
          <w:lang w:val="en-US"/>
        </w:rPr>
        <w:t>et al</w:t>
      </w:r>
      <w:r w:rsidRPr="00890569">
        <w:rPr>
          <w:rFonts w:ascii="Times New Roman" w:hAnsi="Times New Roman" w:cs="Times New Roman"/>
          <w:sz w:val="28"/>
          <w:szCs w:val="28"/>
          <w:lang w:val="en-US"/>
        </w:rPr>
        <w:t>. Molecular</w:t>
      </w:r>
      <w:r w:rsidRPr="00890569">
        <w:rPr>
          <w:rFonts w:ascii="Times New Roman" w:hAnsi="Times New Roman" w:cs="Times New Roman"/>
          <w:sz w:val="28"/>
          <w:szCs w:val="28"/>
          <w:lang w:val="kk-KZ"/>
        </w:rPr>
        <w:t xml:space="preserve"> </w:t>
      </w:r>
      <w:r w:rsidRPr="00890569">
        <w:rPr>
          <w:rFonts w:ascii="Times New Roman" w:hAnsi="Times New Roman" w:cs="Times New Roman"/>
          <w:sz w:val="28"/>
          <w:szCs w:val="28"/>
          <w:lang w:val="en-US"/>
        </w:rPr>
        <w:t>cytogenetic</w:t>
      </w:r>
      <w:r w:rsidRPr="00890569">
        <w:rPr>
          <w:rFonts w:ascii="Times New Roman" w:hAnsi="Times New Roman" w:cs="Times New Roman"/>
          <w:sz w:val="28"/>
          <w:szCs w:val="28"/>
          <w:lang w:val="kk-KZ"/>
        </w:rPr>
        <w:t xml:space="preserve"> </w:t>
      </w:r>
      <w:r w:rsidRPr="00890569">
        <w:rPr>
          <w:rFonts w:ascii="Times New Roman" w:hAnsi="Times New Roman" w:cs="Times New Roman"/>
          <w:sz w:val="28"/>
          <w:szCs w:val="28"/>
          <w:lang w:val="en-US"/>
        </w:rPr>
        <w:t>analysis</w:t>
      </w:r>
      <w:r w:rsidRPr="00890569">
        <w:rPr>
          <w:rFonts w:ascii="Times New Roman" w:hAnsi="Times New Roman" w:cs="Times New Roman"/>
          <w:sz w:val="28"/>
          <w:szCs w:val="28"/>
          <w:lang w:val="kk-KZ"/>
        </w:rPr>
        <w:t xml:space="preserve"> </w:t>
      </w:r>
      <w:r w:rsidRPr="00890569">
        <w:rPr>
          <w:rFonts w:ascii="Times New Roman" w:hAnsi="Times New Roman" w:cs="Times New Roman"/>
          <w:sz w:val="28"/>
          <w:szCs w:val="28"/>
          <w:lang w:val="en-US"/>
        </w:rPr>
        <w:t>of adult testicular germ cell tumours and identi</w:t>
      </w:r>
      <w:r w:rsidRPr="00890569">
        <w:rPr>
          <w:rFonts w:ascii="Times New Roman" w:hAnsi="Times New Roman" w:cs="Times New Roman"/>
          <w:sz w:val="28"/>
          <w:szCs w:val="28"/>
        </w:rPr>
        <w:t>ﬁ</w:t>
      </w:r>
      <w:r w:rsidRPr="00890569">
        <w:rPr>
          <w:rFonts w:ascii="Times New Roman" w:hAnsi="Times New Roman" w:cs="Times New Roman"/>
          <w:sz w:val="28"/>
          <w:szCs w:val="28"/>
          <w:lang w:val="en-US"/>
        </w:rPr>
        <w:t xml:space="preserve">cation of regions of consensus copy number change. </w:t>
      </w:r>
      <w:r w:rsidRPr="00890569">
        <w:rPr>
          <w:rFonts w:ascii="Times New Roman" w:hAnsi="Times New Roman" w:cs="Times New Roman"/>
          <w:i/>
          <w:sz w:val="28"/>
          <w:szCs w:val="28"/>
          <w:lang w:val="en-US"/>
        </w:rPr>
        <w:t>Br</w:t>
      </w:r>
      <w:r w:rsidR="00B21294" w:rsidRPr="00890569">
        <w:rPr>
          <w:rFonts w:ascii="Times New Roman" w:hAnsi="Times New Roman" w:cs="Times New Roman"/>
          <w:i/>
          <w:sz w:val="28"/>
          <w:szCs w:val="28"/>
          <w:lang w:val="en-US"/>
        </w:rPr>
        <w:t xml:space="preserve"> </w:t>
      </w:r>
      <w:r w:rsidRPr="00890569">
        <w:rPr>
          <w:rFonts w:ascii="Times New Roman" w:hAnsi="Times New Roman" w:cs="Times New Roman"/>
          <w:i/>
          <w:sz w:val="28"/>
          <w:szCs w:val="28"/>
          <w:lang w:val="en-US"/>
        </w:rPr>
        <w:t>J</w:t>
      </w:r>
      <w:r w:rsidR="00B21294" w:rsidRPr="00890569">
        <w:rPr>
          <w:rFonts w:ascii="Times New Roman" w:hAnsi="Times New Roman" w:cs="Times New Roman"/>
          <w:i/>
          <w:sz w:val="28"/>
          <w:szCs w:val="28"/>
          <w:lang w:val="en-US"/>
        </w:rPr>
        <w:t xml:space="preserve"> </w:t>
      </w:r>
      <w:r w:rsidRPr="00890569">
        <w:rPr>
          <w:rFonts w:ascii="Times New Roman" w:hAnsi="Times New Roman" w:cs="Times New Roman"/>
          <w:i/>
          <w:sz w:val="28"/>
          <w:szCs w:val="28"/>
          <w:lang w:val="en-US"/>
        </w:rPr>
        <w:t>Cancer</w:t>
      </w:r>
      <w:r w:rsidR="000471A2" w:rsidRPr="00890569">
        <w:rPr>
          <w:rFonts w:ascii="Times New Roman" w:hAnsi="Times New Roman" w:cs="Times New Roman"/>
          <w:sz w:val="28"/>
          <w:szCs w:val="28"/>
          <w:lang w:val="en-US"/>
        </w:rPr>
        <w:t xml:space="preserve">. </w:t>
      </w:r>
      <w:r w:rsidR="000471A2" w:rsidRPr="00890569">
        <w:rPr>
          <w:rFonts w:ascii="Times New Roman" w:hAnsi="Times New Roman" w:cs="Times New Roman"/>
          <w:sz w:val="28"/>
          <w:szCs w:val="28"/>
        </w:rPr>
        <w:t xml:space="preserve">1998;77(2):305-13. </w:t>
      </w:r>
      <w:hyperlink r:id="rId112" w:history="1">
        <w:r w:rsidR="000471A2" w:rsidRPr="00890569">
          <w:rPr>
            <w:rStyle w:val="a7"/>
            <w:rFonts w:ascii="Times New Roman" w:hAnsi="Times New Roman" w:cs="Times New Roman"/>
            <w:sz w:val="28"/>
            <w:szCs w:val="28"/>
            <w:lang w:val="en-US"/>
          </w:rPr>
          <w:t>doi</w:t>
        </w:r>
        <w:r w:rsidR="000471A2" w:rsidRPr="00890569">
          <w:rPr>
            <w:rStyle w:val="a7"/>
            <w:rFonts w:ascii="Times New Roman" w:hAnsi="Times New Roman" w:cs="Times New Roman"/>
            <w:sz w:val="28"/>
            <w:szCs w:val="28"/>
            <w:lang w:val="kk-KZ"/>
          </w:rPr>
          <w:t>;</w:t>
        </w:r>
        <w:r w:rsidR="000471A2" w:rsidRPr="00890569">
          <w:rPr>
            <w:rStyle w:val="a7"/>
            <w:rFonts w:ascii="Times New Roman" w:hAnsi="Times New Roman" w:cs="Times New Roman"/>
            <w:sz w:val="28"/>
            <w:szCs w:val="28"/>
            <w:lang w:val="en-US"/>
          </w:rPr>
          <w:t>10.1038/bjc.1998.47</w:t>
        </w:r>
      </w:hyperlink>
    </w:p>
    <w:p w:rsidR="008F4B72" w:rsidRPr="00890569" w:rsidRDefault="008F4B72"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sz w:val="28"/>
          <w:szCs w:val="28"/>
          <w:shd w:val="clear" w:color="auto" w:fill="FFFFFF"/>
          <w:lang w:val="en-US"/>
        </w:rPr>
        <w:t xml:space="preserve">Palmer RD, Foster NA, Vowler SL, </w:t>
      </w:r>
      <w:r w:rsidR="000471A2" w:rsidRPr="00890569">
        <w:rPr>
          <w:rFonts w:ascii="Times New Roman" w:hAnsi="Times New Roman" w:cs="Times New Roman"/>
          <w:sz w:val="28"/>
          <w:szCs w:val="28"/>
          <w:shd w:val="clear" w:color="auto" w:fill="FFFFFF"/>
          <w:lang w:val="en-US"/>
        </w:rPr>
        <w:t>et al</w:t>
      </w:r>
      <w:r w:rsidRPr="00890569">
        <w:rPr>
          <w:rFonts w:ascii="Times New Roman" w:hAnsi="Times New Roman" w:cs="Times New Roman"/>
          <w:sz w:val="28"/>
          <w:szCs w:val="28"/>
          <w:shd w:val="clear" w:color="auto" w:fill="FFFFFF"/>
          <w:lang w:val="en-US"/>
        </w:rPr>
        <w:t xml:space="preserve">. Malignant germ cell tumours of childhood: new associations of genomic imbalance. </w:t>
      </w:r>
      <w:r w:rsidRPr="00890569">
        <w:rPr>
          <w:rFonts w:ascii="Times New Roman" w:hAnsi="Times New Roman" w:cs="Times New Roman"/>
          <w:i/>
          <w:sz w:val="28"/>
          <w:szCs w:val="28"/>
          <w:shd w:val="clear" w:color="auto" w:fill="FFFFFF"/>
          <w:lang w:val="en-US"/>
        </w:rPr>
        <w:t>Br</w:t>
      </w:r>
      <w:r w:rsidR="00B21294" w:rsidRPr="00890569">
        <w:rPr>
          <w:rFonts w:ascii="Times New Roman" w:hAnsi="Times New Roman" w:cs="Times New Roman"/>
          <w:i/>
          <w:sz w:val="28"/>
          <w:szCs w:val="28"/>
          <w:shd w:val="clear" w:color="auto" w:fill="FFFFFF"/>
          <w:lang w:val="en-US"/>
        </w:rPr>
        <w:t xml:space="preserve"> </w:t>
      </w:r>
      <w:r w:rsidRPr="00890569">
        <w:rPr>
          <w:rFonts w:ascii="Times New Roman" w:hAnsi="Times New Roman" w:cs="Times New Roman"/>
          <w:i/>
          <w:sz w:val="28"/>
          <w:szCs w:val="28"/>
          <w:shd w:val="clear" w:color="auto" w:fill="FFFFFF"/>
          <w:lang w:val="en-US"/>
        </w:rPr>
        <w:t>J</w:t>
      </w:r>
      <w:r w:rsidR="00B21294" w:rsidRPr="00890569">
        <w:rPr>
          <w:rFonts w:ascii="Times New Roman" w:hAnsi="Times New Roman" w:cs="Times New Roman"/>
          <w:i/>
          <w:sz w:val="28"/>
          <w:szCs w:val="28"/>
          <w:shd w:val="clear" w:color="auto" w:fill="FFFFFF"/>
          <w:lang w:val="en-US"/>
        </w:rPr>
        <w:t xml:space="preserve"> </w:t>
      </w:r>
      <w:r w:rsidRPr="00890569">
        <w:rPr>
          <w:rFonts w:ascii="Times New Roman" w:hAnsi="Times New Roman" w:cs="Times New Roman"/>
          <w:i/>
          <w:sz w:val="28"/>
          <w:szCs w:val="28"/>
          <w:shd w:val="clear" w:color="auto" w:fill="FFFFFF"/>
          <w:lang w:val="en-US"/>
        </w:rPr>
        <w:t>Cancer</w:t>
      </w:r>
      <w:r w:rsidR="000471A2" w:rsidRPr="00890569">
        <w:rPr>
          <w:rFonts w:ascii="Times New Roman" w:hAnsi="Times New Roman" w:cs="Times New Roman"/>
          <w:i/>
          <w:sz w:val="28"/>
          <w:szCs w:val="28"/>
          <w:shd w:val="clear" w:color="auto" w:fill="FFFFFF"/>
          <w:lang w:val="en-US"/>
        </w:rPr>
        <w:t xml:space="preserve">. </w:t>
      </w:r>
      <w:r w:rsidR="000471A2" w:rsidRPr="00890569">
        <w:rPr>
          <w:rFonts w:ascii="Times New Roman" w:hAnsi="Times New Roman" w:cs="Times New Roman"/>
          <w:sz w:val="28"/>
          <w:szCs w:val="28"/>
        </w:rPr>
        <w:t>2007 Feb 26;96(4):667-76</w:t>
      </w:r>
      <w:r w:rsidRPr="00890569">
        <w:rPr>
          <w:rFonts w:ascii="Times New Roman" w:hAnsi="Times New Roman" w:cs="Times New Roman"/>
          <w:sz w:val="28"/>
          <w:szCs w:val="28"/>
          <w:lang w:val="en-US"/>
        </w:rPr>
        <w:t>.</w:t>
      </w:r>
      <w:r w:rsidRPr="00890569">
        <w:rPr>
          <w:rFonts w:ascii="Times New Roman" w:hAnsi="Times New Roman" w:cs="Times New Roman"/>
          <w:sz w:val="28"/>
          <w:szCs w:val="28"/>
          <w:shd w:val="clear" w:color="auto" w:fill="FFFFFF"/>
          <w:lang w:val="en-US"/>
        </w:rPr>
        <w:t xml:space="preserve"> </w:t>
      </w:r>
      <w:hyperlink r:id="rId113" w:history="1">
        <w:r w:rsidRPr="00890569">
          <w:rPr>
            <w:rStyle w:val="a7"/>
            <w:rFonts w:ascii="Times New Roman" w:hAnsi="Times New Roman" w:cs="Times New Roman"/>
            <w:sz w:val="28"/>
            <w:szCs w:val="28"/>
            <w:shd w:val="clear" w:color="auto" w:fill="FFFFFF"/>
            <w:lang w:val="en-US"/>
          </w:rPr>
          <w:t>doi</w:t>
        </w:r>
        <w:r w:rsidR="004027DD" w:rsidRPr="00890569">
          <w:rPr>
            <w:rStyle w:val="a7"/>
            <w:rFonts w:ascii="Times New Roman" w:hAnsi="Times New Roman" w:cs="Times New Roman"/>
            <w:sz w:val="28"/>
            <w:szCs w:val="28"/>
            <w:shd w:val="clear" w:color="auto" w:fill="FFFFFF"/>
            <w:lang w:val="kk-KZ"/>
          </w:rPr>
          <w:t>:</w:t>
        </w:r>
        <w:r w:rsidRPr="00890569">
          <w:rPr>
            <w:rStyle w:val="a7"/>
            <w:rFonts w:ascii="Times New Roman" w:hAnsi="Times New Roman" w:cs="Times New Roman"/>
            <w:sz w:val="28"/>
            <w:szCs w:val="28"/>
            <w:shd w:val="clear" w:color="auto" w:fill="FFFFFF"/>
            <w:lang w:val="en-US"/>
          </w:rPr>
          <w:t>10.1038/sj.bjc.6603602</w:t>
        </w:r>
      </w:hyperlink>
    </w:p>
    <w:p w:rsidR="005524E3" w:rsidRPr="00890569" w:rsidRDefault="005524E3"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Mulligan RM</w:t>
      </w:r>
      <w:r w:rsidR="004027DD" w:rsidRPr="00890569">
        <w:rPr>
          <w:rFonts w:ascii="Times New Roman" w:hAnsi="Times New Roman" w:cs="Times New Roman"/>
          <w:sz w:val="28"/>
          <w:szCs w:val="28"/>
          <w:lang w:val="kk-KZ"/>
        </w:rPr>
        <w:t xml:space="preserve">. </w:t>
      </w:r>
      <w:r w:rsidRPr="00890569">
        <w:rPr>
          <w:rFonts w:ascii="Times New Roman" w:hAnsi="Times New Roman" w:cs="Times New Roman"/>
          <w:sz w:val="28"/>
          <w:szCs w:val="28"/>
          <w:lang w:val="en-US"/>
        </w:rPr>
        <w:t xml:space="preserve">Pathogenesis of teratoid tumors of the ovary and testis. </w:t>
      </w:r>
      <w:r w:rsidRPr="00890569">
        <w:rPr>
          <w:rFonts w:ascii="Times New Roman" w:hAnsi="Times New Roman" w:cs="Times New Roman"/>
          <w:i/>
          <w:sz w:val="28"/>
          <w:szCs w:val="28"/>
          <w:lang w:val="en-US"/>
        </w:rPr>
        <w:t>Pathol Annu</w:t>
      </w:r>
      <w:r w:rsidR="004027DD" w:rsidRPr="00890569">
        <w:rPr>
          <w:rFonts w:ascii="Times New Roman" w:hAnsi="Times New Roman" w:cs="Times New Roman"/>
          <w:i/>
          <w:sz w:val="28"/>
          <w:szCs w:val="28"/>
          <w:lang w:val="kk-KZ"/>
        </w:rPr>
        <w:t>.</w:t>
      </w:r>
      <w:r w:rsidRPr="00890569">
        <w:rPr>
          <w:rFonts w:ascii="Times New Roman" w:hAnsi="Times New Roman" w:cs="Times New Roman"/>
          <w:sz w:val="28"/>
          <w:szCs w:val="28"/>
          <w:lang w:val="en-US"/>
        </w:rPr>
        <w:t xml:space="preserve"> </w:t>
      </w:r>
      <w:r w:rsidR="004027DD" w:rsidRPr="00890569">
        <w:rPr>
          <w:rFonts w:ascii="Times New Roman" w:hAnsi="Times New Roman" w:cs="Times New Roman"/>
          <w:sz w:val="28"/>
          <w:szCs w:val="28"/>
          <w:lang w:val="en-US"/>
        </w:rPr>
        <w:t>1975</w:t>
      </w:r>
      <w:r w:rsidR="004027DD" w:rsidRPr="00890569">
        <w:rPr>
          <w:rFonts w:ascii="Times New Roman" w:hAnsi="Times New Roman" w:cs="Times New Roman"/>
          <w:sz w:val="28"/>
          <w:szCs w:val="28"/>
          <w:lang w:val="kk-KZ"/>
        </w:rPr>
        <w:t>;</w:t>
      </w:r>
      <w:r w:rsidR="004027DD" w:rsidRPr="00890569">
        <w:rPr>
          <w:rFonts w:ascii="Times New Roman" w:hAnsi="Times New Roman" w:cs="Times New Roman"/>
          <w:sz w:val="28"/>
          <w:szCs w:val="28"/>
          <w:lang w:val="en-US"/>
        </w:rPr>
        <w:t>10:271-98</w:t>
      </w:r>
    </w:p>
    <w:p w:rsidR="005524E3" w:rsidRPr="00890569" w:rsidRDefault="005524E3" w:rsidP="00890569">
      <w:pPr>
        <w:pStyle w:val="a5"/>
        <w:numPr>
          <w:ilvl w:val="0"/>
          <w:numId w:val="7"/>
        </w:numPr>
        <w:tabs>
          <w:tab w:val="left" w:pos="567"/>
          <w:tab w:val="left" w:pos="1134"/>
        </w:tabs>
        <w:ind w:left="0" w:firstLine="708"/>
        <w:jc w:val="both"/>
        <w:rPr>
          <w:rFonts w:ascii="Times New Roman" w:hAnsi="Times New Roman" w:cs="Times New Roman"/>
          <w:sz w:val="28"/>
          <w:szCs w:val="28"/>
        </w:rPr>
      </w:pPr>
      <w:r w:rsidRPr="00890569">
        <w:rPr>
          <w:rFonts w:ascii="Times New Roman" w:hAnsi="Times New Roman" w:cs="Times New Roman"/>
          <w:sz w:val="28"/>
          <w:szCs w:val="28"/>
          <w:lang w:val="en-US"/>
        </w:rPr>
        <w:t>Kurman RJ, Norris HJ.</w:t>
      </w:r>
      <w:r w:rsidR="004027DD" w:rsidRPr="00890569">
        <w:rPr>
          <w:rFonts w:ascii="Times New Roman" w:hAnsi="Times New Roman" w:cs="Times New Roman"/>
          <w:sz w:val="28"/>
          <w:szCs w:val="28"/>
          <w:lang w:val="kk-KZ"/>
        </w:rPr>
        <w:t xml:space="preserve"> </w:t>
      </w:r>
      <w:r w:rsidRPr="00890569">
        <w:rPr>
          <w:rFonts w:ascii="Times New Roman" w:hAnsi="Times New Roman" w:cs="Times New Roman"/>
          <w:sz w:val="28"/>
          <w:szCs w:val="28"/>
          <w:lang w:val="en-US"/>
        </w:rPr>
        <w:t xml:space="preserve">Endodermal sinus tumor of the ovary: A clinical and pathologic analysis of 71 cases. </w:t>
      </w:r>
      <w:r w:rsidRPr="00890569">
        <w:rPr>
          <w:rFonts w:ascii="Times New Roman" w:hAnsi="Times New Roman" w:cs="Times New Roman"/>
          <w:i/>
          <w:sz w:val="28"/>
          <w:szCs w:val="28"/>
          <w:lang w:val="en-US"/>
        </w:rPr>
        <w:t>Cancer</w:t>
      </w:r>
      <w:r w:rsidR="004027DD" w:rsidRPr="00890569">
        <w:rPr>
          <w:rFonts w:ascii="Times New Roman" w:hAnsi="Times New Roman" w:cs="Times New Roman"/>
          <w:i/>
          <w:sz w:val="28"/>
          <w:szCs w:val="28"/>
          <w:lang w:val="kk-KZ"/>
        </w:rPr>
        <w:t>.</w:t>
      </w:r>
      <w:r w:rsidRPr="00890569">
        <w:rPr>
          <w:rFonts w:ascii="Times New Roman" w:hAnsi="Times New Roman" w:cs="Times New Roman"/>
          <w:sz w:val="28"/>
          <w:szCs w:val="28"/>
          <w:lang w:val="en-US"/>
        </w:rPr>
        <w:t xml:space="preserve"> </w:t>
      </w:r>
      <w:r w:rsidR="004027DD" w:rsidRPr="00890569">
        <w:rPr>
          <w:rFonts w:ascii="Times New Roman" w:hAnsi="Times New Roman" w:cs="Times New Roman"/>
          <w:sz w:val="28"/>
          <w:szCs w:val="28"/>
          <w:lang w:val="en-US"/>
        </w:rPr>
        <w:t>1976 Dec</w:t>
      </w:r>
      <w:proofErr w:type="gramStart"/>
      <w:r w:rsidR="004027DD" w:rsidRPr="00890569">
        <w:rPr>
          <w:rFonts w:ascii="Times New Roman" w:hAnsi="Times New Roman" w:cs="Times New Roman"/>
          <w:sz w:val="28"/>
          <w:szCs w:val="28"/>
          <w:lang w:val="en-US"/>
        </w:rPr>
        <w:t>;38</w:t>
      </w:r>
      <w:proofErr w:type="gramEnd"/>
      <w:r w:rsidR="004027DD" w:rsidRPr="00890569">
        <w:rPr>
          <w:rFonts w:ascii="Times New Roman" w:hAnsi="Times New Roman" w:cs="Times New Roman"/>
          <w:sz w:val="28"/>
          <w:szCs w:val="28"/>
          <w:lang w:val="en-US"/>
        </w:rPr>
        <w:t>(6):2404-19</w:t>
      </w:r>
      <w:r w:rsidR="004027DD" w:rsidRPr="00890569">
        <w:rPr>
          <w:rFonts w:ascii="Times New Roman" w:hAnsi="Times New Roman" w:cs="Times New Roman"/>
          <w:sz w:val="28"/>
          <w:szCs w:val="28"/>
        </w:rPr>
        <w:t xml:space="preserve">. </w:t>
      </w:r>
      <w:hyperlink r:id="rId114" w:history="1">
        <w:r w:rsidR="004027DD" w:rsidRPr="00890569">
          <w:rPr>
            <w:rStyle w:val="a7"/>
            <w:rFonts w:ascii="Times New Roman" w:hAnsi="Times New Roman" w:cs="Times New Roman"/>
            <w:sz w:val="28"/>
            <w:szCs w:val="28"/>
            <w:lang w:val="kk-KZ"/>
          </w:rPr>
          <w:t>doi:10.1002/1097-0142(197612)38:6%3C2404::aid-cncr2820380629%3E3.0.co;2-3</w:t>
        </w:r>
      </w:hyperlink>
    </w:p>
    <w:p w:rsidR="005524E3" w:rsidRPr="00890569" w:rsidRDefault="005524E3"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Chretien PB, Milam JD, Foote FW, et al</w:t>
      </w:r>
      <w:r w:rsidR="00644A9A" w:rsidRPr="00890569">
        <w:rPr>
          <w:rFonts w:ascii="Times New Roman" w:hAnsi="Times New Roman" w:cs="Times New Roman"/>
          <w:sz w:val="28"/>
          <w:szCs w:val="28"/>
          <w:lang w:val="kk-KZ"/>
        </w:rPr>
        <w:t xml:space="preserve">. </w:t>
      </w:r>
      <w:r w:rsidRPr="00890569">
        <w:rPr>
          <w:rFonts w:ascii="Times New Roman" w:hAnsi="Times New Roman" w:cs="Times New Roman"/>
          <w:sz w:val="28"/>
          <w:szCs w:val="28"/>
          <w:lang w:val="en-US"/>
        </w:rPr>
        <w:t xml:space="preserve">Embryonal adenocarcinomas (a type of malignant teratoma) of the sacrococcygeal region. Clinical and pathologic aspects of 21 cases. </w:t>
      </w:r>
      <w:r w:rsidRPr="00890569">
        <w:rPr>
          <w:rFonts w:ascii="Times New Roman" w:hAnsi="Times New Roman" w:cs="Times New Roman"/>
          <w:i/>
          <w:sz w:val="28"/>
          <w:szCs w:val="28"/>
          <w:lang w:val="en-US"/>
        </w:rPr>
        <w:t>Cancer</w:t>
      </w:r>
      <w:r w:rsidR="004027DD" w:rsidRPr="00890569">
        <w:rPr>
          <w:rFonts w:ascii="Times New Roman" w:hAnsi="Times New Roman" w:cs="Times New Roman"/>
          <w:i/>
          <w:sz w:val="28"/>
          <w:szCs w:val="28"/>
          <w:lang w:val="kk-KZ"/>
        </w:rPr>
        <w:t>.</w:t>
      </w:r>
      <w:r w:rsidRPr="00890569">
        <w:rPr>
          <w:rFonts w:ascii="Times New Roman" w:hAnsi="Times New Roman" w:cs="Times New Roman"/>
          <w:sz w:val="28"/>
          <w:szCs w:val="28"/>
          <w:lang w:val="en-US"/>
        </w:rPr>
        <w:t xml:space="preserve"> </w:t>
      </w:r>
      <w:r w:rsidR="004027DD" w:rsidRPr="00890569">
        <w:rPr>
          <w:rFonts w:ascii="Times New Roman" w:hAnsi="Times New Roman" w:cs="Times New Roman"/>
          <w:sz w:val="28"/>
          <w:szCs w:val="28"/>
          <w:lang w:val="en-US"/>
        </w:rPr>
        <w:t>1970 Sep</w:t>
      </w:r>
      <w:proofErr w:type="gramStart"/>
      <w:r w:rsidR="004027DD" w:rsidRPr="00890569">
        <w:rPr>
          <w:rFonts w:ascii="Times New Roman" w:hAnsi="Times New Roman" w:cs="Times New Roman"/>
          <w:sz w:val="28"/>
          <w:szCs w:val="28"/>
          <w:lang w:val="en-US"/>
        </w:rPr>
        <w:t>;26</w:t>
      </w:r>
      <w:proofErr w:type="gramEnd"/>
      <w:r w:rsidR="004027DD" w:rsidRPr="00890569">
        <w:rPr>
          <w:rFonts w:ascii="Times New Roman" w:hAnsi="Times New Roman" w:cs="Times New Roman"/>
          <w:sz w:val="28"/>
          <w:szCs w:val="28"/>
          <w:lang w:val="en-US"/>
        </w:rPr>
        <w:t>(3):522-35.</w:t>
      </w:r>
      <w:r w:rsidR="00644A9A" w:rsidRPr="00890569">
        <w:rPr>
          <w:rFonts w:ascii="Times New Roman" w:hAnsi="Times New Roman" w:cs="Times New Roman"/>
          <w:color w:val="5B616B"/>
          <w:shd w:val="clear" w:color="auto" w:fill="FFFFFF"/>
          <w:lang w:val="en-US"/>
        </w:rPr>
        <w:t xml:space="preserve"> </w:t>
      </w:r>
      <w:hyperlink r:id="rId115" w:history="1">
        <w:r w:rsidR="00644A9A" w:rsidRPr="00890569">
          <w:rPr>
            <w:rStyle w:val="a7"/>
            <w:rFonts w:ascii="Times New Roman" w:hAnsi="Times New Roman" w:cs="Times New Roman"/>
            <w:sz w:val="28"/>
            <w:szCs w:val="28"/>
            <w:shd w:val="clear" w:color="auto" w:fill="FFFFFF"/>
            <w:lang w:val="kk-KZ"/>
          </w:rPr>
          <w:t>doi:10.1002/1097-0142(197009)26:3%3C522::aid-cncr2820260305%3E3.0.co;2-5</w:t>
        </w:r>
      </w:hyperlink>
    </w:p>
    <w:p w:rsidR="00644A9A" w:rsidRPr="00890569" w:rsidRDefault="005524E3"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 xml:space="preserve">Einhorn L, Donohue J. Cis-diamminedichloroplatinum, vinblastine, and bleomycin in combination chemotherapy in disseminated testicular cancer. </w:t>
      </w:r>
      <w:r w:rsidRPr="00890569">
        <w:rPr>
          <w:rFonts w:ascii="Times New Roman" w:hAnsi="Times New Roman" w:cs="Times New Roman"/>
          <w:i/>
          <w:sz w:val="28"/>
          <w:szCs w:val="28"/>
          <w:lang w:val="en-US"/>
        </w:rPr>
        <w:t xml:space="preserve">Ann </w:t>
      </w:r>
      <w:r w:rsidR="00B21294" w:rsidRPr="00890569">
        <w:rPr>
          <w:rFonts w:ascii="Times New Roman" w:hAnsi="Times New Roman" w:cs="Times New Roman"/>
          <w:i/>
          <w:sz w:val="28"/>
          <w:szCs w:val="28"/>
          <w:lang w:val="en-US"/>
        </w:rPr>
        <w:t>I</w:t>
      </w:r>
      <w:r w:rsidRPr="00890569">
        <w:rPr>
          <w:rFonts w:ascii="Times New Roman" w:hAnsi="Times New Roman" w:cs="Times New Roman"/>
          <w:i/>
          <w:sz w:val="28"/>
          <w:szCs w:val="28"/>
          <w:lang w:val="en-US"/>
        </w:rPr>
        <w:t>ntern</w:t>
      </w:r>
      <w:r w:rsidR="00B21294" w:rsidRPr="00890569">
        <w:rPr>
          <w:rFonts w:ascii="Times New Roman" w:hAnsi="Times New Roman" w:cs="Times New Roman"/>
          <w:i/>
          <w:sz w:val="28"/>
          <w:szCs w:val="28"/>
          <w:lang w:val="en-US"/>
        </w:rPr>
        <w:t xml:space="preserve"> M</w:t>
      </w:r>
      <w:r w:rsidRPr="00890569">
        <w:rPr>
          <w:rFonts w:ascii="Times New Roman" w:hAnsi="Times New Roman" w:cs="Times New Roman"/>
          <w:i/>
          <w:sz w:val="28"/>
          <w:szCs w:val="28"/>
          <w:lang w:val="en-US"/>
        </w:rPr>
        <w:t>ed</w:t>
      </w:r>
      <w:r w:rsidRPr="00890569">
        <w:rPr>
          <w:rFonts w:ascii="Times New Roman" w:hAnsi="Times New Roman" w:cs="Times New Roman"/>
          <w:sz w:val="28"/>
          <w:szCs w:val="28"/>
          <w:lang w:val="en-US"/>
        </w:rPr>
        <w:t>. 1977</w:t>
      </w:r>
      <w:r w:rsidR="00644A9A" w:rsidRPr="00890569">
        <w:rPr>
          <w:rFonts w:ascii="Times New Roman" w:hAnsi="Times New Roman" w:cs="Times New Roman"/>
          <w:sz w:val="28"/>
          <w:szCs w:val="28"/>
          <w:lang w:val="kk-KZ"/>
        </w:rPr>
        <w:t xml:space="preserve"> </w:t>
      </w:r>
      <w:r w:rsidR="00644A9A" w:rsidRPr="00890569">
        <w:rPr>
          <w:rFonts w:ascii="Times New Roman" w:hAnsi="Times New Roman" w:cs="Times New Roman"/>
          <w:sz w:val="28"/>
          <w:szCs w:val="28"/>
          <w:lang w:val="en-US"/>
        </w:rPr>
        <w:t>Sep</w:t>
      </w:r>
      <w:proofErr w:type="gramStart"/>
      <w:r w:rsidRPr="00890569">
        <w:rPr>
          <w:rFonts w:ascii="Times New Roman" w:hAnsi="Times New Roman" w:cs="Times New Roman"/>
          <w:sz w:val="28"/>
          <w:szCs w:val="28"/>
          <w:lang w:val="en-US"/>
        </w:rPr>
        <w:t>;87</w:t>
      </w:r>
      <w:proofErr w:type="gramEnd"/>
      <w:r w:rsidRPr="00890569">
        <w:rPr>
          <w:rFonts w:ascii="Times New Roman" w:hAnsi="Times New Roman" w:cs="Times New Roman"/>
          <w:sz w:val="28"/>
          <w:szCs w:val="28"/>
          <w:lang w:val="en-US"/>
        </w:rPr>
        <w:t>(3):293-8.</w:t>
      </w:r>
      <w:r w:rsidR="00644A9A" w:rsidRPr="00890569">
        <w:rPr>
          <w:rFonts w:ascii="Times New Roman" w:hAnsi="Times New Roman" w:cs="Times New Roman"/>
          <w:sz w:val="28"/>
          <w:szCs w:val="28"/>
          <w:lang w:val="en-US"/>
        </w:rPr>
        <w:t xml:space="preserve"> </w:t>
      </w:r>
      <w:hyperlink r:id="rId116" w:history="1">
        <w:r w:rsidR="00644A9A" w:rsidRPr="00890569">
          <w:rPr>
            <w:rStyle w:val="a7"/>
            <w:rFonts w:ascii="Times New Roman" w:hAnsi="Times New Roman" w:cs="Times New Roman"/>
            <w:sz w:val="28"/>
            <w:szCs w:val="28"/>
            <w:lang w:val="en-US"/>
          </w:rPr>
          <w:t>doi</w:t>
        </w:r>
        <w:r w:rsidR="00644A9A" w:rsidRPr="00890569">
          <w:rPr>
            <w:rStyle w:val="a7"/>
            <w:rFonts w:ascii="Times New Roman" w:hAnsi="Times New Roman" w:cs="Times New Roman"/>
            <w:sz w:val="28"/>
            <w:szCs w:val="28"/>
            <w:lang w:val="kk-KZ"/>
          </w:rPr>
          <w:t>:</w:t>
        </w:r>
        <w:r w:rsidR="00644A9A" w:rsidRPr="00890569">
          <w:rPr>
            <w:rStyle w:val="a7"/>
            <w:rFonts w:ascii="Times New Roman" w:hAnsi="Times New Roman" w:cs="Times New Roman"/>
            <w:sz w:val="28"/>
            <w:szCs w:val="28"/>
            <w:lang w:val="en-US"/>
          </w:rPr>
          <w:t>10.7326/0003-4819-87-3-293</w:t>
        </w:r>
      </w:hyperlink>
    </w:p>
    <w:p w:rsidR="00644A9A" w:rsidRPr="00890569" w:rsidRDefault="00644A9A"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 xml:space="preserve">ASCO Announces Top 5 Advances in Modern Oncology. Available from: </w:t>
      </w:r>
      <w:hyperlink r:id="rId117" w:history="1">
        <w:r w:rsidR="007D046B" w:rsidRPr="00890569">
          <w:rPr>
            <w:rStyle w:val="a7"/>
            <w:rFonts w:ascii="Times New Roman" w:hAnsi="Times New Roman" w:cs="Times New Roman"/>
            <w:sz w:val="28"/>
            <w:szCs w:val="28"/>
            <w:lang w:val="en-US"/>
          </w:rPr>
          <w:t>https://ascopost.com/issues/december-1-2014/asco-announces-top-5-advances-in-modern-oncology/</w:t>
        </w:r>
      </w:hyperlink>
    </w:p>
    <w:p w:rsidR="005524E3" w:rsidRPr="00890569" w:rsidRDefault="005524E3"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 xml:space="preserve">Ablin AR, Krailo </w:t>
      </w:r>
      <w:r w:rsidR="007F273B" w:rsidRPr="00890569">
        <w:rPr>
          <w:rFonts w:ascii="Times New Roman" w:hAnsi="Times New Roman" w:cs="Times New Roman"/>
          <w:sz w:val="28"/>
          <w:szCs w:val="28"/>
          <w:lang w:val="en-US"/>
        </w:rPr>
        <w:t xml:space="preserve">MD, </w:t>
      </w:r>
      <w:r w:rsidRPr="00890569">
        <w:rPr>
          <w:rFonts w:ascii="Times New Roman" w:hAnsi="Times New Roman" w:cs="Times New Roman"/>
          <w:sz w:val="28"/>
          <w:szCs w:val="28"/>
          <w:lang w:val="en-US"/>
        </w:rPr>
        <w:t xml:space="preserve">Ramsay NK., et al. Results of treatment of malignant germ cell tumors in 93 children: a report from the Childrens Cancer Study Group. </w:t>
      </w:r>
      <w:r w:rsidRPr="00890569">
        <w:rPr>
          <w:rFonts w:ascii="Times New Roman" w:hAnsi="Times New Roman" w:cs="Times New Roman"/>
          <w:i/>
          <w:sz w:val="28"/>
          <w:szCs w:val="28"/>
          <w:lang w:val="en-US"/>
        </w:rPr>
        <w:t>J Clin Oncol</w:t>
      </w:r>
      <w:r w:rsidR="007D046B" w:rsidRPr="00890569">
        <w:rPr>
          <w:rFonts w:ascii="Times New Roman" w:hAnsi="Times New Roman" w:cs="Times New Roman"/>
          <w:sz w:val="28"/>
          <w:szCs w:val="28"/>
          <w:lang w:val="kk-KZ"/>
        </w:rPr>
        <w:t>.</w:t>
      </w:r>
      <w:r w:rsidRPr="00890569">
        <w:rPr>
          <w:rFonts w:ascii="Times New Roman" w:hAnsi="Times New Roman" w:cs="Times New Roman"/>
          <w:sz w:val="28"/>
          <w:szCs w:val="28"/>
          <w:lang w:val="en-US"/>
        </w:rPr>
        <w:t xml:space="preserve"> 1991</w:t>
      </w:r>
      <w:r w:rsidR="007D046B" w:rsidRPr="00890569">
        <w:rPr>
          <w:rFonts w:ascii="Times New Roman" w:hAnsi="Times New Roman" w:cs="Times New Roman"/>
          <w:sz w:val="28"/>
          <w:szCs w:val="28"/>
          <w:lang w:val="kk-KZ"/>
        </w:rPr>
        <w:t xml:space="preserve"> </w:t>
      </w:r>
      <w:r w:rsidR="007D046B" w:rsidRPr="00890569">
        <w:rPr>
          <w:rFonts w:ascii="Times New Roman" w:hAnsi="Times New Roman" w:cs="Times New Roman"/>
          <w:sz w:val="28"/>
          <w:szCs w:val="28"/>
          <w:lang w:val="en-US"/>
        </w:rPr>
        <w:t>Oct</w:t>
      </w:r>
      <w:proofErr w:type="gramStart"/>
      <w:r w:rsidRPr="00890569">
        <w:rPr>
          <w:rFonts w:ascii="Times New Roman" w:hAnsi="Times New Roman" w:cs="Times New Roman"/>
          <w:sz w:val="28"/>
          <w:szCs w:val="28"/>
          <w:lang w:val="en-US"/>
        </w:rPr>
        <w:t>;9</w:t>
      </w:r>
      <w:proofErr w:type="gramEnd"/>
      <w:r w:rsidR="007D046B" w:rsidRPr="00890569">
        <w:rPr>
          <w:rFonts w:ascii="Times New Roman" w:hAnsi="Times New Roman" w:cs="Times New Roman"/>
          <w:sz w:val="28"/>
          <w:szCs w:val="28"/>
          <w:lang w:val="en-US"/>
        </w:rPr>
        <w:t>(10)</w:t>
      </w:r>
      <w:r w:rsidRPr="00890569">
        <w:rPr>
          <w:rFonts w:ascii="Times New Roman" w:hAnsi="Times New Roman" w:cs="Times New Roman"/>
          <w:sz w:val="28"/>
          <w:szCs w:val="28"/>
          <w:lang w:val="en-US"/>
        </w:rPr>
        <w:t>:1782-92</w:t>
      </w:r>
      <w:r w:rsidRPr="00890569">
        <w:rPr>
          <w:rFonts w:ascii="Times New Roman" w:hAnsi="Times New Roman" w:cs="Times New Roman"/>
          <w:color w:val="000000"/>
          <w:sz w:val="28"/>
          <w:szCs w:val="28"/>
          <w:lang w:val="en-US"/>
        </w:rPr>
        <w:t xml:space="preserve">. </w:t>
      </w:r>
      <w:hyperlink r:id="rId118" w:history="1">
        <w:r w:rsidRPr="00890569">
          <w:rPr>
            <w:rStyle w:val="a7"/>
            <w:rFonts w:ascii="Times New Roman" w:hAnsi="Times New Roman" w:cs="Times New Roman"/>
            <w:sz w:val="28"/>
            <w:szCs w:val="28"/>
            <w:lang w:val="en-US"/>
          </w:rPr>
          <w:t>doi</w:t>
        </w:r>
        <w:r w:rsidR="007D046B"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10.1200/jco.1991.9.10.1782</w:t>
        </w:r>
      </w:hyperlink>
    </w:p>
    <w:p w:rsidR="005524E3" w:rsidRPr="00890569" w:rsidRDefault="005524E3"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sz w:val="28"/>
          <w:szCs w:val="28"/>
          <w:lang w:val="kk-KZ"/>
        </w:rPr>
        <w:t xml:space="preserve">Mann JR, Raafat F, Robinson K, et al. </w:t>
      </w:r>
      <w:r w:rsidRPr="00890569">
        <w:rPr>
          <w:rFonts w:ascii="Times New Roman" w:hAnsi="Times New Roman" w:cs="Times New Roman"/>
          <w:sz w:val="28"/>
          <w:szCs w:val="28"/>
          <w:lang w:val="en-US"/>
        </w:rPr>
        <w:t xml:space="preserve">The United Kingdom Children's Cancer Study Group's Second Germ Cell Tumor Study: Carboplatin, etoposide, and bleomycin are effective treatment for children with malignant extracranial germ cell tumors, with acceptable toxicity. </w:t>
      </w:r>
      <w:r w:rsidRPr="00890569">
        <w:rPr>
          <w:rFonts w:ascii="Times New Roman" w:hAnsi="Times New Roman" w:cs="Times New Roman"/>
          <w:i/>
          <w:sz w:val="28"/>
          <w:szCs w:val="28"/>
          <w:lang w:val="en-US"/>
        </w:rPr>
        <w:t>J Clin Oncol</w:t>
      </w:r>
      <w:r w:rsidRPr="00890569">
        <w:rPr>
          <w:rFonts w:ascii="Times New Roman" w:hAnsi="Times New Roman" w:cs="Times New Roman"/>
          <w:sz w:val="28"/>
          <w:szCs w:val="28"/>
          <w:lang w:val="en-US"/>
        </w:rPr>
        <w:t>. 2000</w:t>
      </w:r>
      <w:r w:rsidR="007D046B" w:rsidRPr="00890569">
        <w:rPr>
          <w:rFonts w:ascii="Times New Roman" w:hAnsi="Times New Roman" w:cs="Times New Roman"/>
          <w:sz w:val="28"/>
          <w:szCs w:val="28"/>
          <w:lang w:val="en-US"/>
        </w:rPr>
        <w:t xml:space="preserve"> Nov 15</w:t>
      </w:r>
      <w:proofErr w:type="gramStart"/>
      <w:r w:rsidRPr="00890569">
        <w:rPr>
          <w:rFonts w:ascii="Times New Roman" w:hAnsi="Times New Roman" w:cs="Times New Roman"/>
          <w:sz w:val="28"/>
          <w:szCs w:val="28"/>
          <w:lang w:val="en-US"/>
        </w:rPr>
        <w:t>;18</w:t>
      </w:r>
      <w:proofErr w:type="gramEnd"/>
      <w:r w:rsidRPr="00890569">
        <w:rPr>
          <w:rFonts w:ascii="Times New Roman" w:hAnsi="Times New Roman" w:cs="Times New Roman"/>
          <w:sz w:val="28"/>
          <w:szCs w:val="28"/>
          <w:lang w:val="en-US"/>
        </w:rPr>
        <w:t xml:space="preserve">(22):3809-18. </w:t>
      </w:r>
      <w:hyperlink r:id="rId119" w:history="1">
        <w:r w:rsidR="007D046B" w:rsidRPr="00890569">
          <w:rPr>
            <w:rStyle w:val="a7"/>
            <w:rFonts w:ascii="Times New Roman" w:hAnsi="Times New Roman" w:cs="Times New Roman"/>
            <w:sz w:val="28"/>
            <w:szCs w:val="28"/>
            <w:lang w:val="en-US"/>
          </w:rPr>
          <w:t>doi</w:t>
        </w:r>
        <w:r w:rsidR="007D046B"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10.1200/jco.2000.18.22.3809</w:t>
        </w:r>
      </w:hyperlink>
    </w:p>
    <w:p w:rsidR="005524E3" w:rsidRPr="00890569" w:rsidRDefault="005524E3"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 xml:space="preserve">Mann JR, Raafat F, Robinson K, et al. UKCCSG's germ cell tumour (GCT) studies: improving outcome for children with malignant extracranial nongonadal tumours--carboplatin, etoposide, and bleomycin are effective and less toxic than previous regimens. United Kingdom Children's Cancer Study Group. </w:t>
      </w:r>
      <w:r w:rsidRPr="00890569">
        <w:rPr>
          <w:rFonts w:ascii="Times New Roman" w:hAnsi="Times New Roman" w:cs="Times New Roman"/>
          <w:i/>
          <w:sz w:val="28"/>
          <w:szCs w:val="28"/>
          <w:lang w:val="en-US"/>
        </w:rPr>
        <w:t>Med Pediatr Oncol.</w:t>
      </w:r>
      <w:r w:rsidRPr="00890569">
        <w:rPr>
          <w:rFonts w:ascii="Times New Roman" w:hAnsi="Times New Roman" w:cs="Times New Roman"/>
          <w:sz w:val="28"/>
          <w:szCs w:val="28"/>
          <w:lang w:val="en-US"/>
        </w:rPr>
        <w:t xml:space="preserve"> 1998</w:t>
      </w:r>
      <w:r w:rsidR="007D046B" w:rsidRPr="00890569">
        <w:rPr>
          <w:rFonts w:ascii="Times New Roman" w:hAnsi="Times New Roman" w:cs="Times New Roman"/>
          <w:sz w:val="28"/>
          <w:szCs w:val="28"/>
          <w:lang w:val="kk-KZ"/>
        </w:rPr>
        <w:t xml:space="preserve"> </w:t>
      </w:r>
      <w:r w:rsidR="007D046B" w:rsidRPr="00890569">
        <w:rPr>
          <w:rFonts w:ascii="Times New Roman" w:hAnsi="Times New Roman" w:cs="Times New Roman"/>
          <w:sz w:val="28"/>
          <w:szCs w:val="28"/>
          <w:lang w:val="en-US"/>
        </w:rPr>
        <w:t>Apr</w:t>
      </w:r>
      <w:proofErr w:type="gramStart"/>
      <w:r w:rsidRPr="00890569">
        <w:rPr>
          <w:rFonts w:ascii="Times New Roman" w:hAnsi="Times New Roman" w:cs="Times New Roman"/>
          <w:sz w:val="28"/>
          <w:szCs w:val="28"/>
          <w:lang w:val="en-US"/>
        </w:rPr>
        <w:t>;30</w:t>
      </w:r>
      <w:proofErr w:type="gramEnd"/>
      <w:r w:rsidRPr="00890569">
        <w:rPr>
          <w:rFonts w:ascii="Times New Roman" w:hAnsi="Times New Roman" w:cs="Times New Roman"/>
          <w:sz w:val="28"/>
          <w:szCs w:val="28"/>
          <w:lang w:val="en-US"/>
        </w:rPr>
        <w:t xml:space="preserve">(4):217-27. </w:t>
      </w:r>
      <w:hyperlink r:id="rId120" w:history="1">
        <w:r w:rsidRPr="00890569">
          <w:rPr>
            <w:rStyle w:val="a7"/>
            <w:rFonts w:ascii="Times New Roman" w:hAnsi="Times New Roman" w:cs="Times New Roman"/>
            <w:sz w:val="28"/>
            <w:szCs w:val="28"/>
            <w:lang w:val="en-US"/>
          </w:rPr>
          <w:t>doi</w:t>
        </w:r>
        <w:r w:rsidR="007D046B"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10.1002/(sici)1096-911x(199804)30:4%3C217::aid-mpo3%3E3.0.co;2-j</w:t>
        </w:r>
      </w:hyperlink>
    </w:p>
    <w:p w:rsidR="005524E3" w:rsidRPr="00890569" w:rsidRDefault="00807F22"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hyperlink r:id="rId121" w:anchor="auth-J__R_-Mann" w:history="1">
        <w:r w:rsidR="004155E9" w:rsidRPr="00890569">
          <w:rPr>
            <w:rStyle w:val="a6"/>
            <w:rFonts w:ascii="Times New Roman" w:hAnsi="Times New Roman" w:cs="Times New Roman"/>
            <w:sz w:val="28"/>
            <w:szCs w:val="28"/>
            <w:lang w:val="en-US"/>
          </w:rPr>
          <w:t>Mann</w:t>
        </w:r>
      </w:hyperlink>
      <w:r w:rsidR="004155E9" w:rsidRPr="00890569">
        <w:rPr>
          <w:rFonts w:ascii="Times New Roman" w:hAnsi="Times New Roman" w:cs="Times New Roman"/>
          <w:sz w:val="28"/>
          <w:szCs w:val="28"/>
          <w:lang w:val="en-US"/>
        </w:rPr>
        <w:t xml:space="preserve"> JR, </w:t>
      </w:r>
      <w:hyperlink r:id="rId122" w:anchor="auth-F_-Raafat" w:history="1">
        <w:r w:rsidR="004155E9" w:rsidRPr="00890569">
          <w:rPr>
            <w:rStyle w:val="a6"/>
            <w:rFonts w:ascii="Times New Roman" w:hAnsi="Times New Roman" w:cs="Times New Roman"/>
            <w:sz w:val="28"/>
            <w:szCs w:val="28"/>
            <w:lang w:val="en-US"/>
          </w:rPr>
          <w:t>Raafat</w:t>
        </w:r>
      </w:hyperlink>
      <w:r w:rsidR="004155E9" w:rsidRPr="00890569">
        <w:rPr>
          <w:rFonts w:ascii="Times New Roman" w:hAnsi="Times New Roman" w:cs="Times New Roman"/>
          <w:sz w:val="28"/>
          <w:szCs w:val="28"/>
          <w:lang w:val="en-US"/>
        </w:rPr>
        <w:t xml:space="preserve"> F, </w:t>
      </w:r>
      <w:hyperlink r:id="rId123" w:anchor="auth-K_-Robinson" w:history="1">
        <w:r w:rsidR="004155E9" w:rsidRPr="00890569">
          <w:rPr>
            <w:rStyle w:val="a6"/>
            <w:rFonts w:ascii="Times New Roman" w:hAnsi="Times New Roman" w:cs="Times New Roman"/>
            <w:sz w:val="28"/>
            <w:szCs w:val="28"/>
            <w:lang w:val="en-US"/>
          </w:rPr>
          <w:t>Robinson</w:t>
        </w:r>
      </w:hyperlink>
      <w:r w:rsidR="00665D06" w:rsidRPr="00890569">
        <w:rPr>
          <w:rFonts w:ascii="Times New Roman" w:hAnsi="Times New Roman" w:cs="Times New Roman"/>
          <w:sz w:val="28"/>
          <w:szCs w:val="28"/>
          <w:lang w:val="en-US"/>
        </w:rPr>
        <w:t xml:space="preserve"> K</w:t>
      </w:r>
      <w:r w:rsidR="004155E9" w:rsidRPr="00890569">
        <w:rPr>
          <w:rFonts w:ascii="Times New Roman" w:hAnsi="Times New Roman" w:cs="Times New Roman"/>
          <w:sz w:val="28"/>
          <w:szCs w:val="28"/>
          <w:lang w:val="en-US"/>
        </w:rPr>
        <w:t xml:space="preserve">, </w:t>
      </w:r>
      <w:r w:rsidR="007D046B" w:rsidRPr="00890569">
        <w:rPr>
          <w:rFonts w:ascii="Times New Roman" w:hAnsi="Times New Roman" w:cs="Times New Roman"/>
          <w:sz w:val="28"/>
          <w:szCs w:val="28"/>
          <w:lang w:val="en-US"/>
        </w:rPr>
        <w:t>et al</w:t>
      </w:r>
      <w:r w:rsidR="004155E9" w:rsidRPr="00890569">
        <w:rPr>
          <w:rFonts w:ascii="Times New Roman" w:hAnsi="Times New Roman" w:cs="Times New Roman"/>
          <w:sz w:val="28"/>
          <w:szCs w:val="28"/>
          <w:lang w:val="en-US"/>
        </w:rPr>
        <w:t>. Risk factors in malignant extracranial germ cell tumours (MGCTs) of childhood: Analysis of UKCCSG's GCII study</w:t>
      </w:r>
      <w:r w:rsidR="007D046B" w:rsidRPr="00890569">
        <w:rPr>
          <w:rFonts w:ascii="Times New Roman" w:hAnsi="Times New Roman" w:cs="Times New Roman"/>
          <w:sz w:val="28"/>
          <w:szCs w:val="28"/>
          <w:lang w:val="en-US"/>
        </w:rPr>
        <w:t xml:space="preserve">. </w:t>
      </w:r>
      <w:hyperlink r:id="rId124" w:history="1">
        <w:r w:rsidR="004155E9" w:rsidRPr="00890569">
          <w:rPr>
            <w:rStyle w:val="a6"/>
            <w:rFonts w:ascii="Times New Roman" w:hAnsi="Times New Roman" w:cs="Times New Roman"/>
            <w:i/>
            <w:sz w:val="28"/>
            <w:szCs w:val="28"/>
            <w:bdr w:val="none" w:sz="0" w:space="0" w:color="auto" w:frame="1"/>
            <w:lang w:val="en-US"/>
          </w:rPr>
          <w:t>Euro</w:t>
        </w:r>
        <w:r w:rsidR="00B21294" w:rsidRPr="00890569">
          <w:rPr>
            <w:rStyle w:val="a6"/>
            <w:rFonts w:ascii="Times New Roman" w:hAnsi="Times New Roman" w:cs="Times New Roman"/>
            <w:i/>
            <w:sz w:val="28"/>
            <w:szCs w:val="28"/>
            <w:bdr w:val="none" w:sz="0" w:space="0" w:color="auto" w:frame="1"/>
            <w:lang w:val="en-US"/>
          </w:rPr>
          <w:t xml:space="preserve"> J C</w:t>
        </w:r>
        <w:r w:rsidR="004155E9" w:rsidRPr="00890569">
          <w:rPr>
            <w:rStyle w:val="a6"/>
            <w:rFonts w:ascii="Times New Roman" w:hAnsi="Times New Roman" w:cs="Times New Roman"/>
            <w:i/>
            <w:sz w:val="28"/>
            <w:szCs w:val="28"/>
            <w:bdr w:val="none" w:sz="0" w:space="0" w:color="auto" w:frame="1"/>
            <w:lang w:val="en-US"/>
          </w:rPr>
          <w:t>ancer.</w:t>
        </w:r>
        <w:r w:rsidR="004155E9" w:rsidRPr="00890569">
          <w:rPr>
            <w:rStyle w:val="a6"/>
            <w:rFonts w:ascii="Times New Roman" w:hAnsi="Times New Roman" w:cs="Times New Roman"/>
            <w:sz w:val="28"/>
            <w:szCs w:val="28"/>
            <w:bdr w:val="none" w:sz="0" w:space="0" w:color="auto" w:frame="1"/>
            <w:lang w:val="en-US"/>
          </w:rPr>
          <w:t xml:space="preserve"> 2001</w:t>
        </w:r>
        <w:proofErr w:type="gramStart"/>
        <w:r w:rsidR="007D046B" w:rsidRPr="00890569">
          <w:rPr>
            <w:rStyle w:val="a6"/>
            <w:rFonts w:ascii="Times New Roman" w:hAnsi="Times New Roman" w:cs="Times New Roman"/>
            <w:sz w:val="28"/>
            <w:szCs w:val="28"/>
            <w:bdr w:val="none" w:sz="0" w:space="0" w:color="auto" w:frame="1"/>
            <w:lang w:val="kk-KZ"/>
          </w:rPr>
          <w:t>;</w:t>
        </w:r>
        <w:proofErr w:type="gramEnd"/>
      </w:hyperlink>
      <w:r w:rsidR="004155E9" w:rsidRPr="00890569">
        <w:rPr>
          <w:rFonts w:ascii="Times New Roman" w:hAnsi="Times New Roman" w:cs="Times New Roman"/>
          <w:sz w:val="28"/>
          <w:szCs w:val="28"/>
          <w:lang w:val="en-US"/>
        </w:rPr>
        <w:t>37</w:t>
      </w:r>
      <w:r w:rsidR="007D046B" w:rsidRPr="00890569">
        <w:rPr>
          <w:rFonts w:ascii="Times New Roman" w:hAnsi="Times New Roman" w:cs="Times New Roman"/>
          <w:sz w:val="28"/>
          <w:szCs w:val="28"/>
          <w:lang w:val="kk-KZ"/>
        </w:rPr>
        <w:t>:</w:t>
      </w:r>
      <w:r w:rsidR="004155E9" w:rsidRPr="00890569">
        <w:rPr>
          <w:rFonts w:ascii="Times New Roman" w:hAnsi="Times New Roman" w:cs="Times New Roman"/>
          <w:sz w:val="28"/>
          <w:szCs w:val="28"/>
          <w:lang w:val="en-US"/>
        </w:rPr>
        <w:t>1040.</w:t>
      </w:r>
      <w:r w:rsidR="005524E3" w:rsidRPr="00890569">
        <w:rPr>
          <w:rFonts w:ascii="Times New Roman" w:hAnsi="Times New Roman" w:cs="Times New Roman"/>
          <w:sz w:val="28"/>
          <w:szCs w:val="28"/>
          <w:lang w:val="en-US"/>
        </w:rPr>
        <w:t xml:space="preserve"> </w:t>
      </w:r>
      <w:hyperlink r:id="rId125" w:history="1">
        <w:r w:rsidR="007D046B" w:rsidRPr="00890569">
          <w:rPr>
            <w:rStyle w:val="a7"/>
            <w:rFonts w:ascii="Times New Roman" w:hAnsi="Times New Roman" w:cs="Times New Roman"/>
            <w:sz w:val="28"/>
            <w:szCs w:val="28"/>
            <w:lang w:val="en-US"/>
          </w:rPr>
          <w:t>doi</w:t>
        </w:r>
        <w:r w:rsidR="007D046B" w:rsidRPr="00890569">
          <w:rPr>
            <w:rStyle w:val="a7"/>
            <w:rFonts w:ascii="Times New Roman" w:hAnsi="Times New Roman" w:cs="Times New Roman"/>
            <w:sz w:val="28"/>
            <w:szCs w:val="28"/>
            <w:lang w:val="kk-KZ"/>
          </w:rPr>
          <w:t>:</w:t>
        </w:r>
        <w:r w:rsidR="007D046B" w:rsidRPr="00890569">
          <w:rPr>
            <w:rStyle w:val="a7"/>
            <w:rFonts w:ascii="Times New Roman" w:hAnsi="Times New Roman" w:cs="Times New Roman"/>
            <w:sz w:val="28"/>
            <w:szCs w:val="28"/>
            <w:lang w:val="en-US"/>
          </w:rPr>
          <w:t>10.1016/S0959-8049(01)81533-1</w:t>
        </w:r>
      </w:hyperlink>
    </w:p>
    <w:p w:rsidR="005524E3" w:rsidRPr="00890569" w:rsidRDefault="005524E3"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lastRenderedPageBreak/>
        <w:t xml:space="preserve">Gobel U, Schneider DT, Calaminus G, </w:t>
      </w:r>
      <w:r w:rsidR="000E37C4" w:rsidRPr="00890569">
        <w:rPr>
          <w:rFonts w:ascii="Times New Roman" w:hAnsi="Times New Roman" w:cs="Times New Roman"/>
          <w:sz w:val="28"/>
          <w:szCs w:val="28"/>
          <w:lang w:val="en-US"/>
        </w:rPr>
        <w:t>et al</w:t>
      </w:r>
      <w:r w:rsidRPr="00890569">
        <w:rPr>
          <w:rFonts w:ascii="Times New Roman" w:hAnsi="Times New Roman" w:cs="Times New Roman"/>
          <w:sz w:val="28"/>
          <w:szCs w:val="28"/>
          <w:lang w:val="en-US"/>
        </w:rPr>
        <w:t xml:space="preserve">. Germ-cell tumors in childhood and adolescence. GPOH MAKEI and the MAHO study groups. </w:t>
      </w:r>
      <w:r w:rsidRPr="00890569">
        <w:rPr>
          <w:rFonts w:ascii="Times New Roman" w:hAnsi="Times New Roman" w:cs="Times New Roman"/>
          <w:i/>
          <w:sz w:val="28"/>
          <w:szCs w:val="28"/>
          <w:lang w:val="en-US"/>
        </w:rPr>
        <w:t>Ann Oncol</w:t>
      </w:r>
      <w:r w:rsidR="000E37C4" w:rsidRPr="00890569">
        <w:rPr>
          <w:rFonts w:ascii="Times New Roman" w:hAnsi="Times New Roman" w:cs="Times New Roman"/>
          <w:i/>
          <w:sz w:val="28"/>
          <w:szCs w:val="28"/>
          <w:lang w:val="en-US"/>
        </w:rPr>
        <w:t xml:space="preserve">. </w:t>
      </w:r>
      <w:r w:rsidRPr="00890569">
        <w:rPr>
          <w:rFonts w:ascii="Times New Roman" w:hAnsi="Times New Roman" w:cs="Times New Roman"/>
          <w:sz w:val="28"/>
          <w:szCs w:val="28"/>
          <w:lang w:val="en-US"/>
        </w:rPr>
        <w:t>2000</w:t>
      </w:r>
      <w:r w:rsidR="000E37C4" w:rsidRPr="00890569">
        <w:rPr>
          <w:rFonts w:ascii="Times New Roman" w:hAnsi="Times New Roman" w:cs="Times New Roman"/>
          <w:sz w:val="28"/>
          <w:szCs w:val="28"/>
          <w:lang w:val="en-US"/>
        </w:rPr>
        <w:t xml:space="preserve"> Mar</w:t>
      </w:r>
      <w:proofErr w:type="gramStart"/>
      <w:r w:rsidRPr="00890569">
        <w:rPr>
          <w:rFonts w:ascii="Times New Roman" w:hAnsi="Times New Roman" w:cs="Times New Roman"/>
          <w:sz w:val="28"/>
          <w:szCs w:val="28"/>
          <w:lang w:val="en-US"/>
        </w:rPr>
        <w:t>;11</w:t>
      </w:r>
      <w:proofErr w:type="gramEnd"/>
      <w:r w:rsidRPr="00890569">
        <w:rPr>
          <w:rFonts w:ascii="Times New Roman" w:hAnsi="Times New Roman" w:cs="Times New Roman"/>
          <w:sz w:val="28"/>
          <w:szCs w:val="28"/>
          <w:lang w:val="en-US"/>
        </w:rPr>
        <w:t>(3):263</w:t>
      </w:r>
      <w:r w:rsidR="000E37C4" w:rsidRPr="00890569">
        <w:rPr>
          <w:rFonts w:ascii="Times New Roman" w:hAnsi="Times New Roman" w:cs="Times New Roman"/>
          <w:sz w:val="28"/>
          <w:szCs w:val="28"/>
          <w:lang w:val="en-US"/>
        </w:rPr>
        <w:t>-</w:t>
      </w:r>
      <w:r w:rsidRPr="00890569">
        <w:rPr>
          <w:rFonts w:ascii="Times New Roman" w:hAnsi="Times New Roman" w:cs="Times New Roman"/>
          <w:sz w:val="28"/>
          <w:szCs w:val="28"/>
          <w:lang w:val="en-US"/>
        </w:rPr>
        <w:t>71.</w:t>
      </w:r>
      <w:r w:rsidR="000E37C4" w:rsidRPr="00890569">
        <w:rPr>
          <w:rFonts w:ascii="Times New Roman" w:hAnsi="Times New Roman" w:cs="Times New Roman"/>
          <w:sz w:val="28"/>
          <w:szCs w:val="28"/>
          <w:lang w:val="kk-KZ"/>
        </w:rPr>
        <w:t xml:space="preserve"> </w:t>
      </w:r>
      <w:hyperlink r:id="rId126" w:history="1">
        <w:r w:rsidR="000E37C4" w:rsidRPr="00890569">
          <w:rPr>
            <w:rStyle w:val="a7"/>
            <w:rFonts w:ascii="Times New Roman" w:hAnsi="Times New Roman" w:cs="Times New Roman"/>
            <w:sz w:val="28"/>
            <w:szCs w:val="28"/>
            <w:lang w:val="kk-KZ"/>
          </w:rPr>
          <w:t>doi:10.1023/a:1008360523160</w:t>
        </w:r>
      </w:hyperlink>
    </w:p>
    <w:p w:rsidR="005524E3" w:rsidRPr="00890569" w:rsidRDefault="005524E3"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Style w:val="citation-doi"/>
          <w:rFonts w:ascii="Times New Roman" w:hAnsi="Times New Roman" w:cs="Times New Roman"/>
          <w:sz w:val="28"/>
          <w:szCs w:val="28"/>
          <w:lang w:val="en-US"/>
        </w:rPr>
        <w:t>Schneider DT</w:t>
      </w:r>
      <w:r w:rsidR="00665D06" w:rsidRPr="00890569">
        <w:rPr>
          <w:rStyle w:val="citation-doi"/>
          <w:rFonts w:ascii="Times New Roman" w:hAnsi="Times New Roman" w:cs="Times New Roman"/>
          <w:sz w:val="28"/>
          <w:szCs w:val="28"/>
          <w:lang w:val="en-US"/>
        </w:rPr>
        <w:t>, Calaminus G</w:t>
      </w:r>
      <w:r w:rsidRPr="00890569">
        <w:rPr>
          <w:rStyle w:val="citation-doi"/>
          <w:rFonts w:ascii="Times New Roman" w:hAnsi="Times New Roman" w:cs="Times New Roman"/>
          <w:sz w:val="28"/>
          <w:szCs w:val="28"/>
          <w:lang w:val="en-US"/>
        </w:rPr>
        <w:t xml:space="preserve">, Reinhard H, </w:t>
      </w:r>
      <w:r w:rsidR="000E37C4" w:rsidRPr="00890569">
        <w:rPr>
          <w:rStyle w:val="citation-doi"/>
          <w:rFonts w:ascii="Times New Roman" w:hAnsi="Times New Roman" w:cs="Times New Roman"/>
          <w:sz w:val="28"/>
          <w:szCs w:val="28"/>
          <w:lang w:val="en-US"/>
        </w:rPr>
        <w:t>et al</w:t>
      </w:r>
      <w:r w:rsidRPr="00890569">
        <w:rPr>
          <w:rStyle w:val="citation-doi"/>
          <w:rFonts w:ascii="Times New Roman" w:hAnsi="Times New Roman" w:cs="Times New Roman"/>
          <w:sz w:val="28"/>
          <w:szCs w:val="28"/>
          <w:lang w:val="en-US"/>
        </w:rPr>
        <w:t xml:space="preserve">. Primary Mediastinal Germ Cell Tumors in Children and Adolescents: Results of the German Cooperative Protocols MAKEI 83/86, 89, and 96. </w:t>
      </w:r>
      <w:r w:rsidRPr="00890569">
        <w:rPr>
          <w:rStyle w:val="citation-doi"/>
          <w:rFonts w:ascii="Times New Roman" w:hAnsi="Times New Roman" w:cs="Times New Roman"/>
          <w:i/>
          <w:sz w:val="28"/>
          <w:szCs w:val="28"/>
          <w:lang w:val="en-US"/>
        </w:rPr>
        <w:t>J</w:t>
      </w:r>
      <w:r w:rsidR="00B21294" w:rsidRPr="00890569">
        <w:rPr>
          <w:rStyle w:val="citation-doi"/>
          <w:rFonts w:ascii="Times New Roman" w:hAnsi="Times New Roman" w:cs="Times New Roman"/>
          <w:i/>
          <w:sz w:val="28"/>
          <w:szCs w:val="28"/>
          <w:lang w:val="en-US"/>
        </w:rPr>
        <w:t xml:space="preserve"> </w:t>
      </w:r>
      <w:r w:rsidRPr="00890569">
        <w:rPr>
          <w:rStyle w:val="citation-doi"/>
          <w:rFonts w:ascii="Times New Roman" w:hAnsi="Times New Roman" w:cs="Times New Roman"/>
          <w:i/>
          <w:sz w:val="28"/>
          <w:szCs w:val="28"/>
          <w:lang w:val="en-US"/>
        </w:rPr>
        <w:t>Clin</w:t>
      </w:r>
      <w:r w:rsidR="00B21294" w:rsidRPr="00890569">
        <w:rPr>
          <w:rStyle w:val="citation-doi"/>
          <w:rFonts w:ascii="Times New Roman" w:hAnsi="Times New Roman" w:cs="Times New Roman"/>
          <w:i/>
          <w:sz w:val="28"/>
          <w:szCs w:val="28"/>
          <w:lang w:val="en-US"/>
        </w:rPr>
        <w:t xml:space="preserve"> </w:t>
      </w:r>
      <w:r w:rsidRPr="00890569">
        <w:rPr>
          <w:rStyle w:val="citation-doi"/>
          <w:rFonts w:ascii="Times New Roman" w:hAnsi="Times New Roman" w:cs="Times New Roman"/>
          <w:i/>
          <w:sz w:val="28"/>
          <w:szCs w:val="28"/>
          <w:lang w:val="en-US"/>
        </w:rPr>
        <w:t>Oncol</w:t>
      </w:r>
      <w:r w:rsidRPr="00890569">
        <w:rPr>
          <w:rStyle w:val="citation-doi"/>
          <w:rFonts w:ascii="Times New Roman" w:hAnsi="Times New Roman" w:cs="Times New Roman"/>
          <w:sz w:val="28"/>
          <w:szCs w:val="28"/>
          <w:lang w:val="en-US"/>
        </w:rPr>
        <w:t>. 2000</w:t>
      </w:r>
      <w:r w:rsidR="000E37C4" w:rsidRPr="00890569">
        <w:rPr>
          <w:rStyle w:val="citation-doi"/>
          <w:rFonts w:ascii="Times New Roman" w:hAnsi="Times New Roman" w:cs="Times New Roman"/>
          <w:sz w:val="28"/>
          <w:szCs w:val="28"/>
          <w:lang w:val="en-US"/>
        </w:rPr>
        <w:t xml:space="preserve"> Feb</w:t>
      </w:r>
      <w:proofErr w:type="gramStart"/>
      <w:r w:rsidR="000E37C4" w:rsidRPr="00890569">
        <w:rPr>
          <w:rStyle w:val="citation-doi"/>
          <w:rFonts w:ascii="Times New Roman" w:hAnsi="Times New Roman" w:cs="Times New Roman"/>
          <w:sz w:val="28"/>
          <w:szCs w:val="28"/>
          <w:lang w:val="kk-KZ"/>
        </w:rPr>
        <w:t>;</w:t>
      </w:r>
      <w:r w:rsidRPr="00890569">
        <w:rPr>
          <w:rStyle w:val="citation-doi"/>
          <w:rFonts w:ascii="Times New Roman" w:hAnsi="Times New Roman" w:cs="Times New Roman"/>
          <w:sz w:val="28"/>
          <w:szCs w:val="28"/>
          <w:lang w:val="en-US"/>
        </w:rPr>
        <w:t>18</w:t>
      </w:r>
      <w:proofErr w:type="gramEnd"/>
      <w:r w:rsidR="000E37C4" w:rsidRPr="00890569">
        <w:rPr>
          <w:rStyle w:val="citation-doi"/>
          <w:rFonts w:ascii="Times New Roman" w:hAnsi="Times New Roman" w:cs="Times New Roman"/>
          <w:sz w:val="28"/>
          <w:szCs w:val="28"/>
          <w:lang w:val="en-US"/>
        </w:rPr>
        <w:t>(4):832-</w:t>
      </w:r>
      <w:r w:rsidRPr="00890569">
        <w:rPr>
          <w:rStyle w:val="citation-doi"/>
          <w:rFonts w:ascii="Times New Roman" w:hAnsi="Times New Roman" w:cs="Times New Roman"/>
          <w:sz w:val="28"/>
          <w:szCs w:val="28"/>
          <w:lang w:val="en-US"/>
        </w:rPr>
        <w:t xml:space="preserve">9. </w:t>
      </w:r>
      <w:hyperlink r:id="rId127" w:history="1">
        <w:r w:rsidRPr="00890569">
          <w:rPr>
            <w:rStyle w:val="a7"/>
            <w:rFonts w:ascii="Times New Roman" w:hAnsi="Times New Roman" w:cs="Times New Roman"/>
            <w:sz w:val="28"/>
            <w:szCs w:val="28"/>
            <w:lang w:val="en-US"/>
          </w:rPr>
          <w:t>doi</w:t>
        </w:r>
        <w:r w:rsidR="000E37C4"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10.1200/jco.2000.18.4.832</w:t>
        </w:r>
      </w:hyperlink>
    </w:p>
    <w:p w:rsidR="005524E3" w:rsidRPr="00890569" w:rsidRDefault="005524E3" w:rsidP="00890569">
      <w:pPr>
        <w:pStyle w:val="a5"/>
        <w:numPr>
          <w:ilvl w:val="0"/>
          <w:numId w:val="7"/>
        </w:numPr>
        <w:tabs>
          <w:tab w:val="left" w:pos="567"/>
          <w:tab w:val="left" w:pos="1134"/>
        </w:tabs>
        <w:ind w:left="0" w:firstLine="708"/>
        <w:jc w:val="both"/>
        <w:rPr>
          <w:rStyle w:val="citation-doi"/>
          <w:rFonts w:ascii="Times New Roman" w:hAnsi="Times New Roman" w:cs="Times New Roman"/>
          <w:sz w:val="28"/>
          <w:szCs w:val="28"/>
          <w:shd w:val="clear" w:color="auto" w:fill="EFEFF0"/>
          <w:lang w:val="en-US"/>
        </w:rPr>
      </w:pPr>
      <w:r w:rsidRPr="00890569">
        <w:rPr>
          <w:rStyle w:val="citation-doi"/>
          <w:rFonts w:ascii="Times New Roman" w:hAnsi="Times New Roman" w:cs="Times New Roman"/>
          <w:sz w:val="28"/>
          <w:szCs w:val="28"/>
          <w:lang w:val="en-US"/>
        </w:rPr>
        <w:t xml:space="preserve">Schneider DT, Calaminus G, Wessalowksi R, </w:t>
      </w:r>
      <w:r w:rsidR="000E37C4" w:rsidRPr="00890569">
        <w:rPr>
          <w:rStyle w:val="citation-doi"/>
          <w:rFonts w:ascii="Times New Roman" w:hAnsi="Times New Roman" w:cs="Times New Roman"/>
          <w:sz w:val="28"/>
          <w:szCs w:val="28"/>
          <w:lang w:val="en-US"/>
        </w:rPr>
        <w:t xml:space="preserve">et al. </w:t>
      </w:r>
      <w:r w:rsidRPr="00890569">
        <w:rPr>
          <w:rStyle w:val="citation-doi"/>
          <w:rFonts w:ascii="Times New Roman" w:hAnsi="Times New Roman" w:cs="Times New Roman"/>
          <w:sz w:val="28"/>
          <w:szCs w:val="28"/>
          <w:lang w:val="en-US"/>
        </w:rPr>
        <w:t xml:space="preserve">Ovarian sex cord-stromal tumors in children and adolescents. </w:t>
      </w:r>
      <w:r w:rsidRPr="00890569">
        <w:rPr>
          <w:rStyle w:val="citation-doi"/>
          <w:rFonts w:ascii="Times New Roman" w:hAnsi="Times New Roman" w:cs="Times New Roman"/>
          <w:i/>
          <w:sz w:val="28"/>
          <w:szCs w:val="28"/>
          <w:lang w:val="en-US"/>
        </w:rPr>
        <w:t>J Clin Oncol</w:t>
      </w:r>
      <w:r w:rsidRPr="00890569">
        <w:rPr>
          <w:rStyle w:val="citation-doi"/>
          <w:rFonts w:ascii="Times New Roman" w:hAnsi="Times New Roman" w:cs="Times New Roman"/>
          <w:sz w:val="28"/>
          <w:szCs w:val="28"/>
          <w:lang w:val="en-US"/>
        </w:rPr>
        <w:t>. 2003</w:t>
      </w:r>
      <w:r w:rsidR="000E37C4" w:rsidRPr="00890569">
        <w:rPr>
          <w:rStyle w:val="citation-doi"/>
          <w:rFonts w:ascii="Times New Roman" w:hAnsi="Times New Roman" w:cs="Times New Roman"/>
          <w:sz w:val="28"/>
          <w:szCs w:val="28"/>
          <w:lang w:val="en-US"/>
        </w:rPr>
        <w:t xml:space="preserve"> Jun 15</w:t>
      </w:r>
      <w:proofErr w:type="gramStart"/>
      <w:r w:rsidR="000E37C4" w:rsidRPr="00890569">
        <w:rPr>
          <w:rStyle w:val="citation-doi"/>
          <w:rFonts w:ascii="Times New Roman" w:hAnsi="Times New Roman" w:cs="Times New Roman"/>
          <w:sz w:val="28"/>
          <w:szCs w:val="28"/>
          <w:lang w:val="kk-KZ"/>
        </w:rPr>
        <w:t>;</w:t>
      </w:r>
      <w:r w:rsidRPr="00890569">
        <w:rPr>
          <w:rStyle w:val="citation-doi"/>
          <w:rFonts w:ascii="Times New Roman" w:hAnsi="Times New Roman" w:cs="Times New Roman"/>
          <w:sz w:val="28"/>
          <w:szCs w:val="28"/>
          <w:lang w:val="en-US"/>
        </w:rPr>
        <w:t>21</w:t>
      </w:r>
      <w:proofErr w:type="gramEnd"/>
      <w:r w:rsidR="000E37C4" w:rsidRPr="00890569">
        <w:rPr>
          <w:rStyle w:val="citation-doi"/>
          <w:rFonts w:ascii="Times New Roman" w:hAnsi="Times New Roman" w:cs="Times New Roman"/>
          <w:sz w:val="28"/>
          <w:szCs w:val="28"/>
          <w:lang w:val="en-US"/>
        </w:rPr>
        <w:t>(12)</w:t>
      </w:r>
      <w:r w:rsidR="000E37C4" w:rsidRPr="00890569">
        <w:rPr>
          <w:rStyle w:val="citation-doi"/>
          <w:rFonts w:ascii="Times New Roman" w:hAnsi="Times New Roman" w:cs="Times New Roman"/>
          <w:sz w:val="28"/>
          <w:szCs w:val="28"/>
          <w:lang w:val="kk-KZ"/>
        </w:rPr>
        <w:t>:</w:t>
      </w:r>
      <w:r w:rsidR="000E37C4" w:rsidRPr="00890569">
        <w:rPr>
          <w:rStyle w:val="citation-doi"/>
          <w:rFonts w:ascii="Times New Roman" w:hAnsi="Times New Roman" w:cs="Times New Roman"/>
          <w:sz w:val="28"/>
          <w:szCs w:val="28"/>
          <w:lang w:val="en-US"/>
        </w:rPr>
        <w:t xml:space="preserve"> 2357</w:t>
      </w:r>
      <w:r w:rsidR="000E37C4" w:rsidRPr="00890569">
        <w:rPr>
          <w:rStyle w:val="citation-doi"/>
          <w:rFonts w:ascii="Times New Roman" w:hAnsi="Times New Roman" w:cs="Times New Roman"/>
          <w:sz w:val="28"/>
          <w:szCs w:val="28"/>
          <w:lang w:val="kk-KZ"/>
        </w:rPr>
        <w:t>-</w:t>
      </w:r>
      <w:r w:rsidRPr="00890569">
        <w:rPr>
          <w:rStyle w:val="citation-doi"/>
          <w:rFonts w:ascii="Times New Roman" w:hAnsi="Times New Roman" w:cs="Times New Roman"/>
          <w:sz w:val="28"/>
          <w:szCs w:val="28"/>
          <w:lang w:val="en-US"/>
        </w:rPr>
        <w:t xml:space="preserve">63. </w:t>
      </w:r>
      <w:hyperlink r:id="rId128" w:history="1">
        <w:r w:rsidR="000E37C4" w:rsidRPr="00890569">
          <w:rPr>
            <w:rStyle w:val="a7"/>
            <w:rFonts w:ascii="Times New Roman" w:hAnsi="Times New Roman" w:cs="Times New Roman"/>
            <w:sz w:val="28"/>
            <w:szCs w:val="28"/>
            <w:lang w:val="en-US"/>
          </w:rPr>
          <w:t>doi</w:t>
        </w:r>
        <w:r w:rsidR="000E37C4" w:rsidRPr="00890569">
          <w:rPr>
            <w:rStyle w:val="a7"/>
            <w:rFonts w:ascii="Times New Roman" w:hAnsi="Times New Roman" w:cs="Times New Roman"/>
            <w:sz w:val="28"/>
            <w:szCs w:val="28"/>
            <w:lang w:val="kk-KZ"/>
          </w:rPr>
          <w:t>:</w:t>
        </w:r>
        <w:r w:rsidR="000E37C4" w:rsidRPr="00890569">
          <w:rPr>
            <w:rStyle w:val="a7"/>
            <w:rFonts w:ascii="Times New Roman" w:hAnsi="Times New Roman" w:cs="Times New Roman"/>
            <w:sz w:val="28"/>
            <w:szCs w:val="28"/>
            <w:lang w:val="en-US"/>
          </w:rPr>
          <w:t>10.1200/jco.2003.05.038</w:t>
        </w:r>
      </w:hyperlink>
    </w:p>
    <w:p w:rsidR="005524E3" w:rsidRPr="00890569" w:rsidRDefault="005524E3" w:rsidP="00890569">
      <w:pPr>
        <w:pStyle w:val="a5"/>
        <w:numPr>
          <w:ilvl w:val="0"/>
          <w:numId w:val="7"/>
        </w:numPr>
        <w:tabs>
          <w:tab w:val="left" w:pos="567"/>
          <w:tab w:val="left" w:pos="1134"/>
        </w:tabs>
        <w:ind w:left="0" w:firstLine="708"/>
        <w:jc w:val="both"/>
        <w:rPr>
          <w:rStyle w:val="citation-doi"/>
          <w:rFonts w:ascii="Times New Roman" w:hAnsi="Times New Roman" w:cs="Times New Roman"/>
          <w:sz w:val="28"/>
          <w:szCs w:val="28"/>
          <w:shd w:val="clear" w:color="auto" w:fill="EFEFF0"/>
          <w:lang w:val="en-US"/>
        </w:rPr>
      </w:pPr>
      <w:r w:rsidRPr="00890569">
        <w:rPr>
          <w:rStyle w:val="citation-doi"/>
          <w:rFonts w:ascii="Times New Roman" w:hAnsi="Times New Roman" w:cs="Times New Roman"/>
          <w:sz w:val="28"/>
          <w:szCs w:val="28"/>
          <w:lang w:val="en-US"/>
        </w:rPr>
        <w:t xml:space="preserve">Baranzelli MC, Bouffet E, Quintana E, </w:t>
      </w:r>
      <w:r w:rsidR="000E37C4" w:rsidRPr="00890569">
        <w:rPr>
          <w:rStyle w:val="citation-doi"/>
          <w:rFonts w:ascii="Times New Roman" w:hAnsi="Times New Roman" w:cs="Times New Roman"/>
          <w:sz w:val="28"/>
          <w:szCs w:val="28"/>
          <w:lang w:val="en-US"/>
        </w:rPr>
        <w:t>et al</w:t>
      </w:r>
      <w:r w:rsidRPr="00890569">
        <w:rPr>
          <w:rStyle w:val="citation-doi"/>
          <w:rFonts w:ascii="Times New Roman" w:hAnsi="Times New Roman" w:cs="Times New Roman"/>
          <w:sz w:val="28"/>
          <w:szCs w:val="28"/>
          <w:lang w:val="en-US"/>
        </w:rPr>
        <w:t xml:space="preserve">. Non-seminomatous ovarian germ cell tumours in children. </w:t>
      </w:r>
      <w:r w:rsidRPr="00890569">
        <w:rPr>
          <w:rStyle w:val="citation-doi"/>
          <w:rFonts w:ascii="Times New Roman" w:hAnsi="Times New Roman" w:cs="Times New Roman"/>
          <w:i/>
          <w:sz w:val="28"/>
          <w:szCs w:val="28"/>
          <w:lang w:val="en-US"/>
        </w:rPr>
        <w:t>Eur</w:t>
      </w:r>
      <w:r w:rsidR="00B21294" w:rsidRPr="00890569">
        <w:rPr>
          <w:rStyle w:val="citation-doi"/>
          <w:rFonts w:ascii="Times New Roman" w:hAnsi="Times New Roman" w:cs="Times New Roman"/>
          <w:i/>
          <w:sz w:val="28"/>
          <w:szCs w:val="28"/>
          <w:lang w:val="en-US"/>
        </w:rPr>
        <w:t xml:space="preserve"> </w:t>
      </w:r>
      <w:r w:rsidRPr="00890569">
        <w:rPr>
          <w:rStyle w:val="citation-doi"/>
          <w:rFonts w:ascii="Times New Roman" w:hAnsi="Times New Roman" w:cs="Times New Roman"/>
          <w:i/>
          <w:sz w:val="28"/>
          <w:szCs w:val="28"/>
          <w:lang w:val="en-US"/>
        </w:rPr>
        <w:t>J</w:t>
      </w:r>
      <w:r w:rsidR="00B21294" w:rsidRPr="00890569">
        <w:rPr>
          <w:rStyle w:val="citation-doi"/>
          <w:rFonts w:ascii="Times New Roman" w:hAnsi="Times New Roman" w:cs="Times New Roman"/>
          <w:i/>
          <w:sz w:val="28"/>
          <w:szCs w:val="28"/>
          <w:lang w:val="en-US"/>
        </w:rPr>
        <w:t xml:space="preserve"> </w:t>
      </w:r>
      <w:r w:rsidRPr="00890569">
        <w:rPr>
          <w:rStyle w:val="citation-doi"/>
          <w:rFonts w:ascii="Times New Roman" w:hAnsi="Times New Roman" w:cs="Times New Roman"/>
          <w:i/>
          <w:sz w:val="28"/>
          <w:szCs w:val="28"/>
          <w:lang w:val="en-US"/>
        </w:rPr>
        <w:t>Cancer</w:t>
      </w:r>
      <w:r w:rsidR="000E37C4" w:rsidRPr="00890569">
        <w:rPr>
          <w:rStyle w:val="citation-doi"/>
          <w:rFonts w:ascii="Times New Roman" w:hAnsi="Times New Roman" w:cs="Times New Roman"/>
          <w:sz w:val="28"/>
          <w:szCs w:val="28"/>
          <w:lang w:val="en-US"/>
        </w:rPr>
        <w:t>.</w:t>
      </w:r>
      <w:r w:rsidRPr="00890569">
        <w:rPr>
          <w:rStyle w:val="citation-doi"/>
          <w:rFonts w:ascii="Times New Roman" w:hAnsi="Times New Roman" w:cs="Times New Roman"/>
          <w:sz w:val="28"/>
          <w:szCs w:val="28"/>
          <w:lang w:val="en-US"/>
        </w:rPr>
        <w:t xml:space="preserve"> 2000</w:t>
      </w:r>
      <w:r w:rsidR="000E37C4" w:rsidRPr="00890569">
        <w:rPr>
          <w:rStyle w:val="citation-doi"/>
          <w:rFonts w:ascii="Times New Roman" w:hAnsi="Times New Roman" w:cs="Times New Roman"/>
          <w:sz w:val="28"/>
          <w:szCs w:val="28"/>
          <w:lang w:val="en-US"/>
        </w:rPr>
        <w:t xml:space="preserve"> Feb</w:t>
      </w:r>
      <w:proofErr w:type="gramStart"/>
      <w:r w:rsidR="000E37C4" w:rsidRPr="00890569">
        <w:rPr>
          <w:rStyle w:val="citation-doi"/>
          <w:rFonts w:ascii="Times New Roman" w:hAnsi="Times New Roman" w:cs="Times New Roman"/>
          <w:sz w:val="28"/>
          <w:szCs w:val="28"/>
          <w:lang w:val="kk-KZ"/>
        </w:rPr>
        <w:t>;</w:t>
      </w:r>
      <w:r w:rsidRPr="00890569">
        <w:rPr>
          <w:rStyle w:val="citation-doi"/>
          <w:rFonts w:ascii="Times New Roman" w:hAnsi="Times New Roman" w:cs="Times New Roman"/>
          <w:sz w:val="28"/>
          <w:szCs w:val="28"/>
          <w:lang w:val="en-US"/>
        </w:rPr>
        <w:t>36</w:t>
      </w:r>
      <w:proofErr w:type="gramEnd"/>
      <w:r w:rsidR="000E37C4" w:rsidRPr="00890569">
        <w:rPr>
          <w:rStyle w:val="citation-doi"/>
          <w:rFonts w:ascii="Times New Roman" w:hAnsi="Times New Roman" w:cs="Times New Roman"/>
          <w:sz w:val="28"/>
          <w:szCs w:val="28"/>
          <w:lang w:val="en-US"/>
        </w:rPr>
        <w:t>(3)</w:t>
      </w:r>
      <w:r w:rsidR="000E37C4" w:rsidRPr="00890569">
        <w:rPr>
          <w:rStyle w:val="citation-doi"/>
          <w:rFonts w:ascii="Times New Roman" w:hAnsi="Times New Roman" w:cs="Times New Roman"/>
          <w:sz w:val="28"/>
          <w:szCs w:val="28"/>
          <w:lang w:val="kk-KZ"/>
        </w:rPr>
        <w:t>:</w:t>
      </w:r>
      <w:r w:rsidRPr="00890569">
        <w:rPr>
          <w:rStyle w:val="citation-doi"/>
          <w:rFonts w:ascii="Times New Roman" w:hAnsi="Times New Roman" w:cs="Times New Roman"/>
          <w:sz w:val="28"/>
          <w:szCs w:val="28"/>
          <w:lang w:val="en-US"/>
        </w:rPr>
        <w:t xml:space="preserve">376–383. </w:t>
      </w:r>
      <w:hyperlink r:id="rId129" w:history="1">
        <w:r w:rsidR="000E37C4" w:rsidRPr="00890569">
          <w:rPr>
            <w:rStyle w:val="a7"/>
            <w:rFonts w:ascii="Times New Roman" w:hAnsi="Times New Roman" w:cs="Times New Roman"/>
            <w:sz w:val="28"/>
            <w:szCs w:val="28"/>
            <w:lang w:val="en-US"/>
          </w:rPr>
          <w:t>doi</w:t>
        </w:r>
        <w:r w:rsidR="000E37C4" w:rsidRPr="00890569">
          <w:rPr>
            <w:rStyle w:val="a7"/>
            <w:rFonts w:ascii="Times New Roman" w:hAnsi="Times New Roman" w:cs="Times New Roman"/>
            <w:sz w:val="28"/>
            <w:szCs w:val="28"/>
            <w:lang w:val="kk-KZ"/>
          </w:rPr>
          <w:t>:</w:t>
        </w:r>
        <w:r w:rsidR="000E37C4" w:rsidRPr="00890569">
          <w:rPr>
            <w:rStyle w:val="a7"/>
            <w:rFonts w:ascii="Times New Roman" w:hAnsi="Times New Roman" w:cs="Times New Roman"/>
            <w:sz w:val="28"/>
            <w:szCs w:val="28"/>
            <w:lang w:val="en-US"/>
          </w:rPr>
          <w:t>10.1016/s0959-8049(99)00317-2</w:t>
        </w:r>
      </w:hyperlink>
    </w:p>
    <w:p w:rsidR="005524E3" w:rsidRPr="00890569" w:rsidRDefault="005524E3" w:rsidP="00890569">
      <w:pPr>
        <w:pStyle w:val="a5"/>
        <w:numPr>
          <w:ilvl w:val="0"/>
          <w:numId w:val="7"/>
        </w:numPr>
        <w:tabs>
          <w:tab w:val="left" w:pos="567"/>
          <w:tab w:val="left" w:pos="1134"/>
        </w:tabs>
        <w:ind w:left="0" w:firstLine="708"/>
        <w:jc w:val="both"/>
        <w:rPr>
          <w:rStyle w:val="citation-doi"/>
          <w:rFonts w:ascii="Times New Roman" w:hAnsi="Times New Roman" w:cs="Times New Roman"/>
          <w:sz w:val="28"/>
          <w:szCs w:val="28"/>
          <w:shd w:val="clear" w:color="auto" w:fill="EFEFF0"/>
          <w:lang w:val="en-US"/>
        </w:rPr>
      </w:pPr>
      <w:r w:rsidRPr="00890569">
        <w:rPr>
          <w:rStyle w:val="citation-doi"/>
          <w:rFonts w:ascii="Times New Roman" w:hAnsi="Times New Roman" w:cs="Times New Roman"/>
          <w:sz w:val="28"/>
          <w:szCs w:val="28"/>
          <w:lang w:val="en-US"/>
        </w:rPr>
        <w:t>Duhil de Bénazé G, Pacquement</w:t>
      </w:r>
      <w:r w:rsidR="00665D06" w:rsidRPr="00890569">
        <w:rPr>
          <w:rStyle w:val="citation-doi"/>
          <w:rFonts w:ascii="Times New Roman" w:hAnsi="Times New Roman" w:cs="Times New Roman"/>
          <w:sz w:val="28"/>
          <w:szCs w:val="28"/>
          <w:lang w:val="en-US"/>
        </w:rPr>
        <w:t xml:space="preserve"> H</w:t>
      </w:r>
      <w:r w:rsidRPr="00890569">
        <w:rPr>
          <w:rStyle w:val="citation-doi"/>
          <w:rFonts w:ascii="Times New Roman" w:hAnsi="Times New Roman" w:cs="Times New Roman"/>
          <w:sz w:val="28"/>
          <w:szCs w:val="28"/>
          <w:lang w:val="en-US"/>
        </w:rPr>
        <w:t xml:space="preserve">, Faure-Conter C, et al. Paediatric dysgerminoma: Results of three consecutive French germ cell tumours clinical studies (TGM-85/90/95) with late effects study. </w:t>
      </w:r>
      <w:r w:rsidRPr="00890569">
        <w:rPr>
          <w:rStyle w:val="citation-doi"/>
          <w:rFonts w:ascii="Times New Roman" w:hAnsi="Times New Roman" w:cs="Times New Roman"/>
          <w:i/>
          <w:sz w:val="28"/>
          <w:szCs w:val="28"/>
          <w:lang w:val="en-US"/>
        </w:rPr>
        <w:t>Eur J Cance</w:t>
      </w:r>
      <w:r w:rsidR="000E37C4" w:rsidRPr="00890569">
        <w:rPr>
          <w:rStyle w:val="citation-doi"/>
          <w:rFonts w:ascii="Times New Roman" w:hAnsi="Times New Roman" w:cs="Times New Roman"/>
          <w:i/>
          <w:sz w:val="28"/>
          <w:szCs w:val="28"/>
          <w:lang w:val="kk-KZ"/>
        </w:rPr>
        <w:t>.</w:t>
      </w:r>
      <w:r w:rsidRPr="00890569">
        <w:rPr>
          <w:rStyle w:val="citation-doi"/>
          <w:rFonts w:ascii="Times New Roman" w:hAnsi="Times New Roman" w:cs="Times New Roman"/>
          <w:i/>
          <w:sz w:val="28"/>
          <w:szCs w:val="28"/>
          <w:lang w:val="en-US"/>
        </w:rPr>
        <w:t>r</w:t>
      </w:r>
      <w:r w:rsidRPr="00890569">
        <w:rPr>
          <w:rStyle w:val="citation-doi"/>
          <w:rFonts w:ascii="Times New Roman" w:hAnsi="Times New Roman" w:cs="Times New Roman"/>
          <w:sz w:val="28"/>
          <w:szCs w:val="28"/>
          <w:lang w:val="en-US"/>
        </w:rPr>
        <w:t xml:space="preserve"> 2018</w:t>
      </w:r>
      <w:r w:rsidR="000E37C4" w:rsidRPr="00890569">
        <w:rPr>
          <w:rStyle w:val="citation-doi"/>
          <w:rFonts w:ascii="Times New Roman" w:hAnsi="Times New Roman" w:cs="Times New Roman"/>
          <w:sz w:val="28"/>
          <w:szCs w:val="28"/>
          <w:lang w:val="kk-KZ"/>
        </w:rPr>
        <w:t xml:space="preserve"> </w:t>
      </w:r>
      <w:r w:rsidR="000E37C4" w:rsidRPr="00890569">
        <w:rPr>
          <w:rStyle w:val="citation-doi"/>
          <w:rFonts w:ascii="Times New Roman" w:hAnsi="Times New Roman" w:cs="Times New Roman"/>
          <w:sz w:val="28"/>
          <w:szCs w:val="28"/>
          <w:lang w:val="en-US"/>
        </w:rPr>
        <w:t>Mar</w:t>
      </w:r>
      <w:proofErr w:type="gramStart"/>
      <w:r w:rsidR="000E37C4" w:rsidRPr="00890569">
        <w:rPr>
          <w:rStyle w:val="citation-doi"/>
          <w:rFonts w:ascii="Times New Roman" w:hAnsi="Times New Roman" w:cs="Times New Roman"/>
          <w:sz w:val="28"/>
          <w:szCs w:val="28"/>
          <w:lang w:val="kk-KZ"/>
        </w:rPr>
        <w:t>;</w:t>
      </w:r>
      <w:r w:rsidRPr="00890569">
        <w:rPr>
          <w:rStyle w:val="citation-doi"/>
          <w:rFonts w:ascii="Times New Roman" w:hAnsi="Times New Roman" w:cs="Times New Roman"/>
          <w:sz w:val="28"/>
          <w:szCs w:val="28"/>
          <w:lang w:val="en-US"/>
        </w:rPr>
        <w:t>91</w:t>
      </w:r>
      <w:r w:rsidR="000E37C4" w:rsidRPr="00890569">
        <w:rPr>
          <w:rStyle w:val="citation-doi"/>
          <w:rFonts w:ascii="Times New Roman" w:hAnsi="Times New Roman" w:cs="Times New Roman"/>
          <w:sz w:val="28"/>
          <w:szCs w:val="28"/>
          <w:lang w:val="kk-KZ"/>
        </w:rPr>
        <w:t>:</w:t>
      </w:r>
      <w:r w:rsidRPr="00890569">
        <w:rPr>
          <w:rStyle w:val="citation-doi"/>
          <w:rFonts w:ascii="Times New Roman" w:hAnsi="Times New Roman" w:cs="Times New Roman"/>
          <w:sz w:val="28"/>
          <w:szCs w:val="28"/>
          <w:lang w:val="en-US"/>
        </w:rPr>
        <w:t>30</w:t>
      </w:r>
      <w:proofErr w:type="gramEnd"/>
      <w:r w:rsidRPr="00890569">
        <w:rPr>
          <w:rStyle w:val="citation-doi"/>
          <w:rFonts w:ascii="Times New Roman" w:hAnsi="Times New Roman" w:cs="Times New Roman"/>
          <w:sz w:val="28"/>
          <w:szCs w:val="28"/>
          <w:lang w:val="en-US"/>
        </w:rPr>
        <w:t xml:space="preserve">–37. </w:t>
      </w:r>
      <w:hyperlink r:id="rId130" w:history="1">
        <w:r w:rsidRPr="00890569">
          <w:rPr>
            <w:rStyle w:val="a7"/>
            <w:rFonts w:ascii="Times New Roman" w:hAnsi="Times New Roman" w:cs="Times New Roman"/>
            <w:sz w:val="28"/>
            <w:szCs w:val="28"/>
            <w:lang w:val="en-US"/>
          </w:rPr>
          <w:t>doi</w:t>
        </w:r>
        <w:r w:rsidR="000E37C4"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10.1016/j.ejca.2017.11.030</w:t>
        </w:r>
      </w:hyperlink>
    </w:p>
    <w:p w:rsidR="005524E3" w:rsidRPr="00890569" w:rsidRDefault="005524E3" w:rsidP="00890569">
      <w:pPr>
        <w:pStyle w:val="a5"/>
        <w:numPr>
          <w:ilvl w:val="0"/>
          <w:numId w:val="7"/>
        </w:numPr>
        <w:tabs>
          <w:tab w:val="left" w:pos="567"/>
          <w:tab w:val="left" w:pos="1134"/>
        </w:tabs>
        <w:ind w:left="0" w:firstLine="708"/>
        <w:jc w:val="both"/>
        <w:rPr>
          <w:rStyle w:val="citation-doi"/>
          <w:rFonts w:ascii="Times New Roman" w:hAnsi="Times New Roman" w:cs="Times New Roman"/>
          <w:sz w:val="28"/>
          <w:szCs w:val="28"/>
          <w:shd w:val="clear" w:color="auto" w:fill="EFEFF0"/>
          <w:lang w:val="en-US"/>
        </w:rPr>
      </w:pPr>
      <w:r w:rsidRPr="00890569">
        <w:rPr>
          <w:rStyle w:val="citation-doi"/>
          <w:rFonts w:ascii="Times New Roman" w:hAnsi="Times New Roman" w:cs="Times New Roman"/>
          <w:sz w:val="28"/>
          <w:szCs w:val="28"/>
          <w:lang w:val="en-US"/>
        </w:rPr>
        <w:t xml:space="preserve">Fresneau B, Orbach D, Faure-Conter C, </w:t>
      </w:r>
      <w:r w:rsidR="000A7A7C" w:rsidRPr="00890569">
        <w:rPr>
          <w:rStyle w:val="citation-doi"/>
          <w:rFonts w:ascii="Times New Roman" w:hAnsi="Times New Roman" w:cs="Times New Roman"/>
          <w:sz w:val="28"/>
          <w:szCs w:val="28"/>
          <w:lang w:val="en-US"/>
        </w:rPr>
        <w:t>et al</w:t>
      </w:r>
      <w:r w:rsidRPr="00890569">
        <w:rPr>
          <w:rStyle w:val="citation-doi"/>
          <w:rFonts w:ascii="Times New Roman" w:hAnsi="Times New Roman" w:cs="Times New Roman"/>
          <w:sz w:val="28"/>
          <w:szCs w:val="28"/>
          <w:lang w:val="en-US"/>
        </w:rPr>
        <w:t xml:space="preserve">. Sex-Cord Stromal Tumors in Children and Teenagers: Results of the TGM-95 Study. </w:t>
      </w:r>
      <w:r w:rsidRPr="00890569">
        <w:rPr>
          <w:rStyle w:val="citation-doi"/>
          <w:rFonts w:ascii="Times New Roman" w:hAnsi="Times New Roman" w:cs="Times New Roman"/>
          <w:i/>
          <w:sz w:val="28"/>
          <w:szCs w:val="28"/>
          <w:lang w:val="en-US"/>
        </w:rPr>
        <w:t>Pediatr Blood Cancer</w:t>
      </w:r>
      <w:r w:rsidR="000E37C4" w:rsidRPr="00890569">
        <w:rPr>
          <w:rStyle w:val="citation-doi"/>
          <w:rFonts w:ascii="Times New Roman" w:hAnsi="Times New Roman" w:cs="Times New Roman"/>
          <w:i/>
          <w:sz w:val="28"/>
          <w:szCs w:val="28"/>
          <w:lang w:val="kk-KZ"/>
        </w:rPr>
        <w:t>.</w:t>
      </w:r>
      <w:r w:rsidRPr="00890569">
        <w:rPr>
          <w:rStyle w:val="citation-doi"/>
          <w:rFonts w:ascii="Times New Roman" w:hAnsi="Times New Roman" w:cs="Times New Roman"/>
          <w:sz w:val="28"/>
          <w:szCs w:val="28"/>
          <w:lang w:val="en-US"/>
        </w:rPr>
        <w:t xml:space="preserve"> 2015</w:t>
      </w:r>
      <w:r w:rsidR="000A7A7C" w:rsidRPr="00890569">
        <w:rPr>
          <w:rStyle w:val="citation-doi"/>
          <w:rFonts w:ascii="Times New Roman" w:hAnsi="Times New Roman" w:cs="Times New Roman"/>
          <w:sz w:val="28"/>
          <w:szCs w:val="28"/>
          <w:lang w:val="en-US"/>
        </w:rPr>
        <w:t xml:space="preserve"> Dec</w:t>
      </w:r>
      <w:proofErr w:type="gramStart"/>
      <w:r w:rsidR="000A7A7C" w:rsidRPr="00890569">
        <w:rPr>
          <w:rStyle w:val="citation-doi"/>
          <w:rFonts w:ascii="Times New Roman" w:hAnsi="Times New Roman" w:cs="Times New Roman"/>
          <w:sz w:val="28"/>
          <w:szCs w:val="28"/>
          <w:lang w:val="kk-KZ"/>
        </w:rPr>
        <w:t>;</w:t>
      </w:r>
      <w:r w:rsidR="000A7A7C" w:rsidRPr="00890569">
        <w:rPr>
          <w:rStyle w:val="citation-doi"/>
          <w:rFonts w:ascii="Times New Roman" w:hAnsi="Times New Roman" w:cs="Times New Roman"/>
          <w:sz w:val="28"/>
          <w:szCs w:val="28"/>
          <w:lang w:val="en-US"/>
        </w:rPr>
        <w:t>62</w:t>
      </w:r>
      <w:proofErr w:type="gramEnd"/>
      <w:r w:rsidR="000A7A7C" w:rsidRPr="00890569">
        <w:rPr>
          <w:rStyle w:val="citation-doi"/>
          <w:rFonts w:ascii="Times New Roman" w:hAnsi="Times New Roman" w:cs="Times New Roman"/>
          <w:sz w:val="28"/>
          <w:szCs w:val="28"/>
          <w:lang w:val="en-US"/>
        </w:rPr>
        <w:t>(12)</w:t>
      </w:r>
      <w:r w:rsidR="000A7A7C" w:rsidRPr="00890569">
        <w:rPr>
          <w:rStyle w:val="citation-doi"/>
          <w:rFonts w:ascii="Times New Roman" w:hAnsi="Times New Roman" w:cs="Times New Roman"/>
          <w:sz w:val="28"/>
          <w:szCs w:val="28"/>
          <w:lang w:val="kk-KZ"/>
        </w:rPr>
        <w:t>:</w:t>
      </w:r>
      <w:r w:rsidR="000A7A7C" w:rsidRPr="00890569">
        <w:rPr>
          <w:rStyle w:val="citation-doi"/>
          <w:rFonts w:ascii="Times New Roman" w:hAnsi="Times New Roman" w:cs="Times New Roman"/>
          <w:sz w:val="28"/>
          <w:szCs w:val="28"/>
          <w:lang w:val="en-US"/>
        </w:rPr>
        <w:t xml:space="preserve"> 2114–</w:t>
      </w:r>
      <w:r w:rsidRPr="00890569">
        <w:rPr>
          <w:rStyle w:val="citation-doi"/>
          <w:rFonts w:ascii="Times New Roman" w:hAnsi="Times New Roman" w:cs="Times New Roman"/>
          <w:sz w:val="28"/>
          <w:szCs w:val="28"/>
          <w:lang w:val="en-US"/>
        </w:rPr>
        <w:t xml:space="preserve">9. </w:t>
      </w:r>
      <w:hyperlink r:id="rId131" w:history="1">
        <w:r w:rsidR="000A7A7C" w:rsidRPr="00890569">
          <w:rPr>
            <w:rStyle w:val="a7"/>
            <w:rFonts w:ascii="Times New Roman" w:hAnsi="Times New Roman" w:cs="Times New Roman"/>
            <w:sz w:val="28"/>
            <w:szCs w:val="28"/>
            <w:lang w:val="en-US"/>
          </w:rPr>
          <w:t>doi</w:t>
        </w:r>
        <w:r w:rsidR="000A7A7C" w:rsidRPr="00890569">
          <w:rPr>
            <w:rStyle w:val="a7"/>
            <w:rFonts w:ascii="Times New Roman" w:hAnsi="Times New Roman" w:cs="Times New Roman"/>
            <w:sz w:val="28"/>
            <w:szCs w:val="28"/>
            <w:lang w:val="kk-KZ"/>
          </w:rPr>
          <w:t>:</w:t>
        </w:r>
        <w:r w:rsidR="000A7A7C" w:rsidRPr="00890569">
          <w:rPr>
            <w:rStyle w:val="a7"/>
            <w:rFonts w:ascii="Times New Roman" w:hAnsi="Times New Roman" w:cs="Times New Roman"/>
            <w:sz w:val="28"/>
            <w:szCs w:val="28"/>
            <w:lang w:val="en-US"/>
          </w:rPr>
          <w:t>10.1002/pbc.25614</w:t>
        </w:r>
      </w:hyperlink>
    </w:p>
    <w:p w:rsidR="005524E3" w:rsidRPr="00890569" w:rsidRDefault="005524E3" w:rsidP="00890569">
      <w:pPr>
        <w:pStyle w:val="a5"/>
        <w:numPr>
          <w:ilvl w:val="0"/>
          <w:numId w:val="7"/>
        </w:numPr>
        <w:tabs>
          <w:tab w:val="left" w:pos="567"/>
          <w:tab w:val="left" w:pos="1134"/>
        </w:tabs>
        <w:ind w:left="0" w:firstLine="708"/>
        <w:jc w:val="both"/>
        <w:rPr>
          <w:rStyle w:val="citation-doi"/>
          <w:rFonts w:ascii="Times New Roman" w:hAnsi="Times New Roman" w:cs="Times New Roman"/>
          <w:sz w:val="28"/>
          <w:szCs w:val="28"/>
          <w:shd w:val="clear" w:color="auto" w:fill="EFEFF0"/>
          <w:lang w:val="en-US"/>
        </w:rPr>
      </w:pPr>
      <w:r w:rsidRPr="00890569">
        <w:rPr>
          <w:rStyle w:val="citation-doi"/>
          <w:rFonts w:ascii="Times New Roman" w:hAnsi="Times New Roman" w:cs="Times New Roman"/>
          <w:sz w:val="28"/>
          <w:szCs w:val="28"/>
          <w:lang w:val="en-US"/>
        </w:rPr>
        <w:t>Curto ML, Lumia F</w:t>
      </w:r>
      <w:r w:rsidR="00665D06" w:rsidRPr="00890569">
        <w:rPr>
          <w:rStyle w:val="citation-doi"/>
          <w:rFonts w:ascii="Times New Roman" w:hAnsi="Times New Roman" w:cs="Times New Roman"/>
          <w:sz w:val="28"/>
          <w:szCs w:val="28"/>
          <w:lang w:val="en-US"/>
        </w:rPr>
        <w:t>,</w:t>
      </w:r>
      <w:r w:rsidRPr="00890569">
        <w:rPr>
          <w:rStyle w:val="citation-doi"/>
          <w:rFonts w:ascii="Times New Roman" w:hAnsi="Times New Roman" w:cs="Times New Roman"/>
          <w:sz w:val="28"/>
          <w:szCs w:val="28"/>
          <w:lang w:val="en-US"/>
        </w:rPr>
        <w:t xml:space="preserve"> Alaggio R, </w:t>
      </w:r>
      <w:proofErr w:type="gramStart"/>
      <w:r w:rsidRPr="00890569">
        <w:rPr>
          <w:rStyle w:val="citation-doi"/>
          <w:rFonts w:ascii="Times New Roman" w:hAnsi="Times New Roman" w:cs="Times New Roman"/>
          <w:sz w:val="28"/>
          <w:szCs w:val="28"/>
          <w:lang w:val="en-US"/>
        </w:rPr>
        <w:t>et</w:t>
      </w:r>
      <w:proofErr w:type="gramEnd"/>
      <w:r w:rsidRPr="00890569">
        <w:rPr>
          <w:rStyle w:val="citation-doi"/>
          <w:rFonts w:ascii="Times New Roman" w:hAnsi="Times New Roman" w:cs="Times New Roman"/>
          <w:sz w:val="28"/>
          <w:szCs w:val="28"/>
          <w:lang w:val="en-US"/>
        </w:rPr>
        <w:t xml:space="preserve"> al. Malignant germ cell tumors in childhood: Results of the </w:t>
      </w:r>
      <w:r w:rsidRPr="00890569">
        <w:rPr>
          <w:rStyle w:val="citation-doi"/>
          <w:rFonts w:ascii="Times New Roman" w:hAnsi="Times New Roman" w:cs="Times New Roman"/>
          <w:sz w:val="28"/>
          <w:szCs w:val="28"/>
        </w:rPr>
        <w:t>ﬁ</w:t>
      </w:r>
      <w:r w:rsidRPr="00890569">
        <w:rPr>
          <w:rStyle w:val="citation-doi"/>
          <w:rFonts w:ascii="Times New Roman" w:hAnsi="Times New Roman" w:cs="Times New Roman"/>
          <w:sz w:val="28"/>
          <w:szCs w:val="28"/>
          <w:lang w:val="en-US"/>
        </w:rPr>
        <w:t xml:space="preserve">rst Italian cooperative study “TCG 91”. </w:t>
      </w:r>
      <w:r w:rsidRPr="00890569">
        <w:rPr>
          <w:rStyle w:val="citation-doi"/>
          <w:rFonts w:ascii="Times New Roman" w:hAnsi="Times New Roman" w:cs="Times New Roman"/>
          <w:i/>
          <w:sz w:val="28"/>
          <w:szCs w:val="28"/>
          <w:lang w:val="en-US"/>
        </w:rPr>
        <w:t xml:space="preserve">Med Pediatr Oncol. </w:t>
      </w:r>
      <w:r w:rsidRPr="00890569">
        <w:rPr>
          <w:rStyle w:val="citation-doi"/>
          <w:rFonts w:ascii="Times New Roman" w:hAnsi="Times New Roman" w:cs="Times New Roman"/>
          <w:sz w:val="28"/>
          <w:szCs w:val="28"/>
          <w:lang w:val="en-US"/>
        </w:rPr>
        <w:t>2003</w:t>
      </w:r>
      <w:r w:rsidR="000A7A7C" w:rsidRPr="00890569">
        <w:rPr>
          <w:rStyle w:val="citation-doi"/>
          <w:rFonts w:ascii="Times New Roman" w:hAnsi="Times New Roman" w:cs="Times New Roman"/>
          <w:sz w:val="28"/>
          <w:szCs w:val="28"/>
          <w:lang w:val="en-US"/>
        </w:rPr>
        <w:t xml:space="preserve"> Nav</w:t>
      </w:r>
      <w:proofErr w:type="gramStart"/>
      <w:r w:rsidR="000A7A7C" w:rsidRPr="00890569">
        <w:rPr>
          <w:rStyle w:val="citation-doi"/>
          <w:rFonts w:ascii="Times New Roman" w:hAnsi="Times New Roman" w:cs="Times New Roman"/>
          <w:sz w:val="28"/>
          <w:szCs w:val="28"/>
          <w:lang w:val="kk-KZ"/>
        </w:rPr>
        <w:t>;</w:t>
      </w:r>
      <w:r w:rsidRPr="00890569">
        <w:rPr>
          <w:rStyle w:val="citation-doi"/>
          <w:rFonts w:ascii="Times New Roman" w:hAnsi="Times New Roman" w:cs="Times New Roman"/>
          <w:sz w:val="28"/>
          <w:szCs w:val="28"/>
          <w:lang w:val="en-US"/>
        </w:rPr>
        <w:t>41</w:t>
      </w:r>
      <w:proofErr w:type="gramEnd"/>
      <w:r w:rsidR="000A7A7C" w:rsidRPr="00890569">
        <w:rPr>
          <w:rStyle w:val="citation-doi"/>
          <w:rFonts w:ascii="Times New Roman" w:hAnsi="Times New Roman" w:cs="Times New Roman"/>
          <w:sz w:val="28"/>
          <w:szCs w:val="28"/>
          <w:lang w:val="en-US"/>
        </w:rPr>
        <w:t>(5)</w:t>
      </w:r>
      <w:r w:rsidR="000A7A7C" w:rsidRPr="00890569">
        <w:rPr>
          <w:rStyle w:val="citation-doi"/>
          <w:rFonts w:ascii="Times New Roman" w:hAnsi="Times New Roman" w:cs="Times New Roman"/>
          <w:sz w:val="28"/>
          <w:szCs w:val="28"/>
          <w:lang w:val="kk-KZ"/>
        </w:rPr>
        <w:t>:</w:t>
      </w:r>
      <w:r w:rsidR="000A7A7C" w:rsidRPr="00890569">
        <w:rPr>
          <w:rStyle w:val="citation-doi"/>
          <w:rFonts w:ascii="Times New Roman" w:hAnsi="Times New Roman" w:cs="Times New Roman"/>
          <w:sz w:val="28"/>
          <w:szCs w:val="28"/>
          <w:lang w:val="en-US"/>
        </w:rPr>
        <w:t>417-</w:t>
      </w:r>
      <w:r w:rsidRPr="00890569">
        <w:rPr>
          <w:rStyle w:val="citation-doi"/>
          <w:rFonts w:ascii="Times New Roman" w:hAnsi="Times New Roman" w:cs="Times New Roman"/>
          <w:sz w:val="28"/>
          <w:szCs w:val="28"/>
          <w:lang w:val="en-US"/>
        </w:rPr>
        <w:t xml:space="preserve">25. </w:t>
      </w:r>
      <w:hyperlink r:id="rId132" w:history="1">
        <w:r w:rsidRPr="00890569">
          <w:rPr>
            <w:rStyle w:val="a7"/>
            <w:rFonts w:ascii="Times New Roman" w:hAnsi="Times New Roman" w:cs="Times New Roman"/>
            <w:sz w:val="28"/>
            <w:szCs w:val="28"/>
            <w:lang w:val="en-US"/>
          </w:rPr>
          <w:t>doi</w:t>
        </w:r>
        <w:r w:rsidR="000A7A7C"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10.1002/mpo.10324</w:t>
        </w:r>
      </w:hyperlink>
    </w:p>
    <w:p w:rsidR="005524E3" w:rsidRPr="00890569" w:rsidRDefault="005524E3" w:rsidP="00890569">
      <w:pPr>
        <w:pStyle w:val="a5"/>
        <w:numPr>
          <w:ilvl w:val="0"/>
          <w:numId w:val="7"/>
        </w:numPr>
        <w:tabs>
          <w:tab w:val="left" w:pos="567"/>
          <w:tab w:val="left" w:pos="1134"/>
        </w:tabs>
        <w:ind w:left="0" w:firstLine="708"/>
        <w:jc w:val="both"/>
        <w:rPr>
          <w:rStyle w:val="citation-doi"/>
          <w:rFonts w:ascii="Times New Roman" w:hAnsi="Times New Roman" w:cs="Times New Roman"/>
          <w:sz w:val="28"/>
          <w:szCs w:val="28"/>
          <w:shd w:val="clear" w:color="auto" w:fill="EFEFF0"/>
          <w:lang w:val="en-US"/>
        </w:rPr>
      </w:pPr>
      <w:r w:rsidRPr="00890569">
        <w:rPr>
          <w:rStyle w:val="citation-doi"/>
          <w:rFonts w:ascii="Times New Roman" w:hAnsi="Times New Roman" w:cs="Times New Roman"/>
          <w:sz w:val="28"/>
          <w:szCs w:val="28"/>
          <w:lang w:val="en-US"/>
        </w:rPr>
        <w:t xml:space="preserve">Terenziani M, Bisogno G, Boldrini R, et al. Malignant ovarian germ cell tumors in pediatric patients: The AIEOP (Associazione Italiana Ematologia Oncologia Pediatrica) study. </w:t>
      </w:r>
      <w:r w:rsidRPr="00890569">
        <w:rPr>
          <w:rStyle w:val="citation-doi"/>
          <w:rFonts w:ascii="Times New Roman" w:hAnsi="Times New Roman" w:cs="Times New Roman"/>
          <w:i/>
          <w:sz w:val="28"/>
          <w:szCs w:val="28"/>
          <w:lang w:val="en-US"/>
        </w:rPr>
        <w:t>Pediatr</w:t>
      </w:r>
      <w:r w:rsidR="00B21294" w:rsidRPr="00890569">
        <w:rPr>
          <w:rStyle w:val="citation-doi"/>
          <w:rFonts w:ascii="Times New Roman" w:hAnsi="Times New Roman" w:cs="Times New Roman"/>
          <w:i/>
          <w:sz w:val="28"/>
          <w:szCs w:val="28"/>
          <w:lang w:val="en-US"/>
        </w:rPr>
        <w:t xml:space="preserve"> </w:t>
      </w:r>
      <w:r w:rsidRPr="00890569">
        <w:rPr>
          <w:rStyle w:val="citation-doi"/>
          <w:rFonts w:ascii="Times New Roman" w:hAnsi="Times New Roman" w:cs="Times New Roman"/>
          <w:i/>
          <w:sz w:val="28"/>
          <w:szCs w:val="28"/>
          <w:lang w:val="en-US"/>
        </w:rPr>
        <w:t>Blood Cancer</w:t>
      </w:r>
      <w:r w:rsidR="000A7A7C" w:rsidRPr="00890569">
        <w:rPr>
          <w:rStyle w:val="citation-doi"/>
          <w:rFonts w:ascii="Times New Roman" w:hAnsi="Times New Roman" w:cs="Times New Roman"/>
          <w:sz w:val="28"/>
          <w:szCs w:val="28"/>
          <w:lang w:val="kk-KZ"/>
        </w:rPr>
        <w:t>.</w:t>
      </w:r>
      <w:r w:rsidRPr="00890569">
        <w:rPr>
          <w:rStyle w:val="citation-doi"/>
          <w:rFonts w:ascii="Times New Roman" w:hAnsi="Times New Roman" w:cs="Times New Roman"/>
          <w:sz w:val="28"/>
          <w:szCs w:val="28"/>
          <w:lang w:val="en-US"/>
        </w:rPr>
        <w:t xml:space="preserve"> 2017</w:t>
      </w:r>
      <w:r w:rsidR="000A7A7C" w:rsidRPr="00890569">
        <w:rPr>
          <w:rStyle w:val="citation-doi"/>
          <w:rFonts w:ascii="Times New Roman" w:hAnsi="Times New Roman" w:cs="Times New Roman"/>
          <w:sz w:val="28"/>
          <w:szCs w:val="28"/>
          <w:lang w:val="kk-KZ"/>
        </w:rPr>
        <w:t xml:space="preserve"> </w:t>
      </w:r>
      <w:r w:rsidR="000A7A7C" w:rsidRPr="00890569">
        <w:rPr>
          <w:rStyle w:val="citation-doi"/>
          <w:rFonts w:ascii="Times New Roman" w:hAnsi="Times New Roman" w:cs="Times New Roman"/>
          <w:sz w:val="28"/>
          <w:szCs w:val="28"/>
          <w:lang w:val="en-US"/>
        </w:rPr>
        <w:t>Nov</w:t>
      </w:r>
      <w:proofErr w:type="gramStart"/>
      <w:r w:rsidR="000A7A7C" w:rsidRPr="00890569">
        <w:rPr>
          <w:rStyle w:val="citation-doi"/>
          <w:rFonts w:ascii="Times New Roman" w:hAnsi="Times New Roman" w:cs="Times New Roman"/>
          <w:sz w:val="28"/>
          <w:szCs w:val="28"/>
          <w:lang w:val="kk-KZ"/>
        </w:rPr>
        <w:t>;</w:t>
      </w:r>
      <w:r w:rsidRPr="00890569">
        <w:rPr>
          <w:rStyle w:val="citation-doi"/>
          <w:rFonts w:ascii="Times New Roman" w:hAnsi="Times New Roman" w:cs="Times New Roman"/>
          <w:sz w:val="28"/>
          <w:szCs w:val="28"/>
          <w:lang w:val="en-US"/>
        </w:rPr>
        <w:t>64</w:t>
      </w:r>
      <w:proofErr w:type="gramEnd"/>
      <w:r w:rsidR="000A7A7C" w:rsidRPr="00890569">
        <w:rPr>
          <w:rStyle w:val="citation-doi"/>
          <w:rFonts w:ascii="Times New Roman" w:hAnsi="Times New Roman" w:cs="Times New Roman"/>
          <w:sz w:val="28"/>
          <w:szCs w:val="28"/>
          <w:lang w:val="en-US"/>
        </w:rPr>
        <w:t>(11).</w:t>
      </w:r>
      <w:r w:rsidRPr="00890569">
        <w:rPr>
          <w:rStyle w:val="citation-doi"/>
          <w:rFonts w:ascii="Times New Roman" w:hAnsi="Times New Roman" w:cs="Times New Roman"/>
          <w:sz w:val="28"/>
          <w:szCs w:val="28"/>
          <w:lang w:val="en-US"/>
        </w:rPr>
        <w:t xml:space="preserve"> </w:t>
      </w:r>
      <w:hyperlink r:id="rId133" w:history="1">
        <w:r w:rsidR="000A7A7C" w:rsidRPr="00890569">
          <w:rPr>
            <w:rStyle w:val="a7"/>
            <w:rFonts w:ascii="Times New Roman" w:hAnsi="Times New Roman" w:cs="Times New Roman"/>
            <w:sz w:val="28"/>
            <w:szCs w:val="28"/>
            <w:lang w:val="en-US"/>
          </w:rPr>
          <w:t>doi</w:t>
        </w:r>
        <w:r w:rsidR="000A7A7C"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10.1002/pbc.26568</w:t>
        </w:r>
      </w:hyperlink>
    </w:p>
    <w:p w:rsidR="005524E3" w:rsidRPr="00890569" w:rsidRDefault="005524E3"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 xml:space="preserve">Lopes LF, Macedo CR, Pontes EM, et al. Cisplatin and etoposide in childhood germ cell tumor: Brazilian pediatric oncology society protocol GCT-91. </w:t>
      </w:r>
      <w:r w:rsidRPr="00890569">
        <w:rPr>
          <w:rFonts w:ascii="Times New Roman" w:hAnsi="Times New Roman" w:cs="Times New Roman"/>
          <w:i/>
          <w:sz w:val="28"/>
          <w:szCs w:val="28"/>
          <w:lang w:val="en-US"/>
        </w:rPr>
        <w:t>J Clin Oncol</w:t>
      </w:r>
      <w:r w:rsidR="000A7A7C" w:rsidRPr="00890569">
        <w:rPr>
          <w:rFonts w:ascii="Times New Roman" w:hAnsi="Times New Roman" w:cs="Times New Roman"/>
          <w:sz w:val="28"/>
          <w:szCs w:val="28"/>
          <w:lang w:val="kk-KZ"/>
        </w:rPr>
        <w:t>.</w:t>
      </w:r>
      <w:r w:rsidRPr="00890569">
        <w:rPr>
          <w:rFonts w:ascii="Times New Roman" w:hAnsi="Times New Roman" w:cs="Times New Roman"/>
          <w:sz w:val="28"/>
          <w:szCs w:val="28"/>
          <w:lang w:val="en-US"/>
        </w:rPr>
        <w:t xml:space="preserve"> </w:t>
      </w:r>
      <w:r w:rsidR="000A7A7C" w:rsidRPr="00890569">
        <w:rPr>
          <w:rFonts w:ascii="Times New Roman" w:hAnsi="Times New Roman" w:cs="Times New Roman"/>
          <w:sz w:val="28"/>
          <w:szCs w:val="28"/>
          <w:lang w:val="en-US"/>
        </w:rPr>
        <w:t>2009</w:t>
      </w:r>
      <w:r w:rsidR="000A7A7C" w:rsidRPr="00890569">
        <w:rPr>
          <w:rFonts w:ascii="Times New Roman" w:hAnsi="Times New Roman" w:cs="Times New Roman"/>
          <w:sz w:val="28"/>
          <w:szCs w:val="28"/>
          <w:lang w:val="kk-KZ"/>
        </w:rPr>
        <w:t xml:space="preserve"> </w:t>
      </w:r>
      <w:r w:rsidR="000A7A7C" w:rsidRPr="00890569">
        <w:rPr>
          <w:rFonts w:ascii="Times New Roman" w:hAnsi="Times New Roman" w:cs="Times New Roman"/>
          <w:sz w:val="28"/>
          <w:szCs w:val="28"/>
          <w:lang w:val="en-US"/>
        </w:rPr>
        <w:t>Mar 10</w:t>
      </w:r>
      <w:proofErr w:type="gramStart"/>
      <w:r w:rsidR="000A7A7C" w:rsidRPr="00890569">
        <w:rPr>
          <w:rFonts w:ascii="Times New Roman" w:hAnsi="Times New Roman" w:cs="Times New Roman"/>
          <w:sz w:val="28"/>
          <w:szCs w:val="28"/>
          <w:lang w:val="kk-KZ"/>
        </w:rPr>
        <w:t>;</w:t>
      </w:r>
      <w:r w:rsidRPr="00890569">
        <w:rPr>
          <w:rFonts w:ascii="Times New Roman" w:hAnsi="Times New Roman" w:cs="Times New Roman"/>
          <w:sz w:val="28"/>
          <w:szCs w:val="28"/>
          <w:lang w:val="en-US"/>
        </w:rPr>
        <w:t>27</w:t>
      </w:r>
      <w:proofErr w:type="gramEnd"/>
      <w:r w:rsidR="000A7A7C" w:rsidRPr="00890569">
        <w:rPr>
          <w:rFonts w:ascii="Times New Roman" w:hAnsi="Times New Roman" w:cs="Times New Roman"/>
          <w:sz w:val="28"/>
          <w:szCs w:val="28"/>
          <w:lang w:val="en-US"/>
        </w:rPr>
        <w:t>(8):1297-</w:t>
      </w:r>
      <w:r w:rsidRPr="00890569">
        <w:rPr>
          <w:rFonts w:ascii="Times New Roman" w:hAnsi="Times New Roman" w:cs="Times New Roman"/>
          <w:sz w:val="28"/>
          <w:szCs w:val="28"/>
          <w:lang w:val="en-US"/>
        </w:rPr>
        <w:t xml:space="preserve">303. </w:t>
      </w:r>
      <w:hyperlink r:id="rId134" w:history="1">
        <w:r w:rsidRPr="00890569">
          <w:rPr>
            <w:rStyle w:val="a7"/>
            <w:rFonts w:ascii="Times New Roman" w:hAnsi="Times New Roman" w:cs="Times New Roman"/>
            <w:sz w:val="28"/>
            <w:szCs w:val="28"/>
            <w:lang w:val="en-US"/>
          </w:rPr>
          <w:t>doi</w:t>
        </w:r>
        <w:r w:rsidR="000A7A7C" w:rsidRPr="00890569">
          <w:rPr>
            <w:rStyle w:val="a7"/>
            <w:rFonts w:ascii="Times New Roman" w:hAnsi="Times New Roman" w:cs="Times New Roman"/>
            <w:sz w:val="28"/>
            <w:szCs w:val="28"/>
          </w:rPr>
          <w:t>:</w:t>
        </w:r>
        <w:r w:rsidRPr="00890569">
          <w:rPr>
            <w:rStyle w:val="a7"/>
            <w:rFonts w:ascii="Times New Roman" w:hAnsi="Times New Roman" w:cs="Times New Roman"/>
            <w:sz w:val="28"/>
            <w:szCs w:val="28"/>
            <w:lang w:val="en-US"/>
          </w:rPr>
          <w:t>10.1200/jco.2008.16.4202</w:t>
        </w:r>
      </w:hyperlink>
    </w:p>
    <w:p w:rsidR="005524E3" w:rsidRPr="00890569" w:rsidRDefault="005524E3" w:rsidP="00890569">
      <w:pPr>
        <w:pStyle w:val="a5"/>
        <w:numPr>
          <w:ilvl w:val="0"/>
          <w:numId w:val="7"/>
        </w:numPr>
        <w:tabs>
          <w:tab w:val="left" w:pos="567"/>
          <w:tab w:val="left" w:pos="1134"/>
        </w:tabs>
        <w:ind w:left="0" w:firstLine="708"/>
        <w:jc w:val="both"/>
        <w:rPr>
          <w:rStyle w:val="citation-doi"/>
          <w:rFonts w:ascii="Times New Roman" w:hAnsi="Times New Roman" w:cs="Times New Roman"/>
          <w:sz w:val="28"/>
          <w:szCs w:val="28"/>
          <w:lang w:val="en-US"/>
        </w:rPr>
      </w:pPr>
      <w:r w:rsidRPr="00890569">
        <w:rPr>
          <w:rStyle w:val="citation-doi"/>
          <w:rFonts w:ascii="Times New Roman" w:hAnsi="Times New Roman" w:cs="Times New Roman"/>
          <w:sz w:val="28"/>
          <w:szCs w:val="28"/>
          <w:lang w:val="en-US"/>
        </w:rPr>
        <w:t xml:space="preserve">Lopes LF, Sonaglio V, Ribeiro KCB, </w:t>
      </w:r>
      <w:r w:rsidR="000A7A7C" w:rsidRPr="00890569">
        <w:rPr>
          <w:rStyle w:val="citation-doi"/>
          <w:rFonts w:ascii="Times New Roman" w:hAnsi="Times New Roman" w:cs="Times New Roman"/>
          <w:sz w:val="28"/>
          <w:szCs w:val="28"/>
          <w:lang w:val="en-US"/>
        </w:rPr>
        <w:t>et al</w:t>
      </w:r>
      <w:r w:rsidRPr="00890569">
        <w:rPr>
          <w:rStyle w:val="citation-doi"/>
          <w:rFonts w:ascii="Times New Roman" w:hAnsi="Times New Roman" w:cs="Times New Roman"/>
          <w:sz w:val="28"/>
          <w:szCs w:val="28"/>
          <w:lang w:val="en-US"/>
        </w:rPr>
        <w:t xml:space="preserve">. Improvement in the outcome of children with germ cell tumors. </w:t>
      </w:r>
      <w:r w:rsidRPr="00890569">
        <w:rPr>
          <w:rStyle w:val="citation-doi"/>
          <w:rFonts w:ascii="Times New Roman" w:hAnsi="Times New Roman" w:cs="Times New Roman"/>
          <w:i/>
          <w:sz w:val="28"/>
          <w:szCs w:val="28"/>
          <w:lang w:val="en-US"/>
        </w:rPr>
        <w:t>Pediatr Blood Cancer</w:t>
      </w:r>
      <w:r w:rsidR="000A7A7C" w:rsidRPr="00890569">
        <w:rPr>
          <w:rStyle w:val="citation-doi"/>
          <w:rFonts w:ascii="Times New Roman" w:hAnsi="Times New Roman" w:cs="Times New Roman"/>
          <w:sz w:val="28"/>
          <w:szCs w:val="28"/>
          <w:lang w:val="en-US"/>
        </w:rPr>
        <w:t>.</w:t>
      </w:r>
      <w:r w:rsidRPr="00890569">
        <w:rPr>
          <w:rStyle w:val="citation-doi"/>
          <w:rFonts w:ascii="Times New Roman" w:hAnsi="Times New Roman" w:cs="Times New Roman"/>
          <w:sz w:val="28"/>
          <w:szCs w:val="28"/>
          <w:lang w:val="en-US"/>
        </w:rPr>
        <w:t xml:space="preserve"> 2008</w:t>
      </w:r>
      <w:r w:rsidR="000A7A7C" w:rsidRPr="00890569">
        <w:rPr>
          <w:rStyle w:val="citation-doi"/>
          <w:rFonts w:ascii="Times New Roman" w:hAnsi="Times New Roman" w:cs="Times New Roman"/>
          <w:sz w:val="28"/>
          <w:szCs w:val="28"/>
          <w:lang w:val="en-US"/>
        </w:rPr>
        <w:t xml:space="preserve"> Feb</w:t>
      </w:r>
      <w:proofErr w:type="gramStart"/>
      <w:r w:rsidR="000A7A7C" w:rsidRPr="00890569">
        <w:rPr>
          <w:rStyle w:val="citation-doi"/>
          <w:rFonts w:ascii="Times New Roman" w:hAnsi="Times New Roman" w:cs="Times New Roman"/>
          <w:sz w:val="28"/>
          <w:szCs w:val="28"/>
          <w:lang w:val="kk-KZ"/>
        </w:rPr>
        <w:t>;</w:t>
      </w:r>
      <w:r w:rsidRPr="00890569">
        <w:rPr>
          <w:rStyle w:val="citation-doi"/>
          <w:rFonts w:ascii="Times New Roman" w:hAnsi="Times New Roman" w:cs="Times New Roman"/>
          <w:sz w:val="28"/>
          <w:szCs w:val="28"/>
          <w:lang w:val="en-US"/>
        </w:rPr>
        <w:t>50</w:t>
      </w:r>
      <w:proofErr w:type="gramEnd"/>
      <w:r w:rsidR="000A7A7C" w:rsidRPr="00890569">
        <w:rPr>
          <w:rStyle w:val="citation-doi"/>
          <w:rFonts w:ascii="Times New Roman" w:hAnsi="Times New Roman" w:cs="Times New Roman"/>
          <w:sz w:val="28"/>
          <w:szCs w:val="28"/>
          <w:lang w:val="en-US"/>
        </w:rPr>
        <w:t>(2)</w:t>
      </w:r>
      <w:r w:rsidR="000A7A7C" w:rsidRPr="00890569">
        <w:rPr>
          <w:rStyle w:val="citation-doi"/>
          <w:rFonts w:ascii="Times New Roman" w:hAnsi="Times New Roman" w:cs="Times New Roman"/>
          <w:sz w:val="28"/>
          <w:szCs w:val="28"/>
          <w:lang w:val="kk-KZ"/>
        </w:rPr>
        <w:t>:</w:t>
      </w:r>
      <w:r w:rsidRPr="00890569">
        <w:rPr>
          <w:rStyle w:val="citation-doi"/>
          <w:rFonts w:ascii="Times New Roman" w:hAnsi="Times New Roman" w:cs="Times New Roman"/>
          <w:sz w:val="28"/>
          <w:szCs w:val="28"/>
          <w:lang w:val="en-US"/>
        </w:rPr>
        <w:t xml:space="preserve"> 250</w:t>
      </w:r>
      <w:r w:rsidR="000A7A7C" w:rsidRPr="00890569">
        <w:rPr>
          <w:rStyle w:val="citation-doi"/>
          <w:rFonts w:ascii="Times New Roman" w:hAnsi="Times New Roman" w:cs="Times New Roman"/>
          <w:sz w:val="28"/>
          <w:szCs w:val="28"/>
          <w:lang w:val="kk-KZ"/>
        </w:rPr>
        <w:t>-3</w:t>
      </w:r>
      <w:r w:rsidRPr="00890569">
        <w:rPr>
          <w:rStyle w:val="citation-doi"/>
          <w:rFonts w:ascii="Times New Roman" w:hAnsi="Times New Roman" w:cs="Times New Roman"/>
          <w:sz w:val="28"/>
          <w:szCs w:val="28"/>
          <w:lang w:val="en-US"/>
        </w:rPr>
        <w:t xml:space="preserve">. </w:t>
      </w:r>
      <w:hyperlink r:id="rId135" w:history="1">
        <w:r w:rsidRPr="00890569">
          <w:rPr>
            <w:rStyle w:val="a7"/>
            <w:rFonts w:ascii="Times New Roman" w:hAnsi="Times New Roman" w:cs="Times New Roman"/>
            <w:sz w:val="28"/>
            <w:szCs w:val="28"/>
            <w:lang w:val="en-US"/>
          </w:rPr>
          <w:t>doi</w:t>
        </w:r>
        <w:r w:rsidR="000A7A7C"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10.1002/pbc.21268</w:t>
        </w:r>
      </w:hyperlink>
    </w:p>
    <w:p w:rsidR="005524E3" w:rsidRPr="00890569" w:rsidRDefault="005524E3"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rPr>
      </w:pPr>
      <w:r w:rsidRPr="00890569">
        <w:rPr>
          <w:rFonts w:ascii="Times New Roman" w:hAnsi="Times New Roman" w:cs="Times New Roman"/>
          <w:sz w:val="28"/>
          <w:szCs w:val="28"/>
          <w:lang w:val="en-US" w:eastAsia="ru-RU"/>
        </w:rPr>
        <w:t xml:space="preserve">Lopes LF, Macedo CRPD, </w:t>
      </w:r>
      <w:r w:rsidR="009A0C50" w:rsidRPr="00890569">
        <w:rPr>
          <w:rFonts w:ascii="Times New Roman" w:hAnsi="Times New Roman" w:cs="Times New Roman"/>
          <w:sz w:val="28"/>
          <w:szCs w:val="28"/>
          <w:lang w:val="en-US" w:eastAsia="ru-RU"/>
        </w:rPr>
        <w:t>Aguiar</w:t>
      </w:r>
      <w:r w:rsidR="00665D06" w:rsidRPr="00890569">
        <w:rPr>
          <w:rFonts w:ascii="Times New Roman" w:hAnsi="Times New Roman" w:cs="Times New Roman"/>
          <w:sz w:val="28"/>
          <w:szCs w:val="28"/>
          <w:lang w:val="en-US" w:eastAsia="ru-RU"/>
        </w:rPr>
        <w:t xml:space="preserve"> S</w:t>
      </w:r>
      <w:r w:rsidR="009A0C50" w:rsidRPr="00890569">
        <w:rPr>
          <w:rFonts w:ascii="Times New Roman" w:hAnsi="Times New Roman" w:cs="Times New Roman"/>
          <w:sz w:val="28"/>
          <w:szCs w:val="28"/>
          <w:lang w:val="en-US" w:eastAsia="ru-RU"/>
        </w:rPr>
        <w:t>,</w:t>
      </w:r>
      <w:r w:rsidRPr="00890569">
        <w:rPr>
          <w:rFonts w:ascii="Times New Roman" w:hAnsi="Times New Roman" w:cs="Times New Roman"/>
          <w:sz w:val="28"/>
          <w:szCs w:val="28"/>
          <w:lang w:val="en-US" w:eastAsia="ru-RU"/>
        </w:rPr>
        <w:t xml:space="preserve"> </w:t>
      </w:r>
      <w:r w:rsidR="009A0C50" w:rsidRPr="00890569">
        <w:rPr>
          <w:rFonts w:ascii="Times New Roman" w:hAnsi="Times New Roman" w:cs="Times New Roman"/>
          <w:sz w:val="28"/>
          <w:szCs w:val="28"/>
          <w:lang w:val="en-US" w:eastAsia="ru-RU"/>
        </w:rPr>
        <w:t>et al</w:t>
      </w:r>
      <w:r w:rsidRPr="00890569">
        <w:rPr>
          <w:rFonts w:ascii="Times New Roman" w:hAnsi="Times New Roman" w:cs="Times New Roman"/>
          <w:sz w:val="28"/>
          <w:szCs w:val="28"/>
          <w:lang w:val="en-US" w:eastAsia="ru-RU"/>
        </w:rPr>
        <w:t xml:space="preserve">. </w:t>
      </w:r>
      <w:r w:rsidRPr="00890569">
        <w:rPr>
          <w:rFonts w:ascii="Times New Roman" w:hAnsi="Times New Roman" w:cs="Times New Roman"/>
          <w:iCs/>
          <w:sz w:val="28"/>
          <w:szCs w:val="28"/>
          <w:lang w:val="en-US" w:eastAsia="ru-RU"/>
        </w:rPr>
        <w:t xml:space="preserve">Lowered Cisplatin Dose and No Bleomycin in the Treatment of Pediatric Germ Cell Tumors: Results of the GCT-99 Protocol From the Brazilian Germ Cell Pediatric Oncology Cooperative Group. </w:t>
      </w:r>
      <w:r w:rsidRPr="00890569">
        <w:rPr>
          <w:rFonts w:ascii="Times New Roman" w:hAnsi="Times New Roman" w:cs="Times New Roman"/>
          <w:i/>
          <w:iCs/>
          <w:sz w:val="28"/>
          <w:szCs w:val="28"/>
          <w:lang w:val="en-US" w:eastAsia="ru-RU"/>
        </w:rPr>
        <w:t>J</w:t>
      </w:r>
      <w:r w:rsidR="00B21294" w:rsidRPr="00890569">
        <w:rPr>
          <w:rFonts w:ascii="Times New Roman" w:hAnsi="Times New Roman" w:cs="Times New Roman"/>
          <w:i/>
          <w:iCs/>
          <w:sz w:val="28"/>
          <w:szCs w:val="28"/>
          <w:lang w:val="en-US" w:eastAsia="ru-RU"/>
        </w:rPr>
        <w:t xml:space="preserve"> </w:t>
      </w:r>
      <w:r w:rsidRPr="00890569">
        <w:rPr>
          <w:rFonts w:ascii="Times New Roman" w:hAnsi="Times New Roman" w:cs="Times New Roman"/>
          <w:i/>
          <w:iCs/>
          <w:sz w:val="28"/>
          <w:szCs w:val="28"/>
          <w:lang w:val="en-US" w:eastAsia="ru-RU"/>
        </w:rPr>
        <w:t>Clin</w:t>
      </w:r>
      <w:r w:rsidR="00B21294" w:rsidRPr="00890569">
        <w:rPr>
          <w:rFonts w:ascii="Times New Roman" w:hAnsi="Times New Roman" w:cs="Times New Roman"/>
          <w:i/>
          <w:iCs/>
          <w:sz w:val="28"/>
          <w:szCs w:val="28"/>
          <w:lang w:val="en-US" w:eastAsia="ru-RU"/>
        </w:rPr>
        <w:t xml:space="preserve"> </w:t>
      </w:r>
      <w:r w:rsidRPr="00890569">
        <w:rPr>
          <w:rFonts w:ascii="Times New Roman" w:hAnsi="Times New Roman" w:cs="Times New Roman"/>
          <w:i/>
          <w:iCs/>
          <w:sz w:val="28"/>
          <w:szCs w:val="28"/>
          <w:lang w:val="en-US" w:eastAsia="ru-RU"/>
        </w:rPr>
        <w:t>Oncol</w:t>
      </w:r>
      <w:r w:rsidR="009A0C50" w:rsidRPr="00890569">
        <w:rPr>
          <w:rFonts w:ascii="Times New Roman" w:hAnsi="Times New Roman" w:cs="Times New Roman"/>
          <w:i/>
          <w:iCs/>
          <w:sz w:val="28"/>
          <w:szCs w:val="28"/>
          <w:lang w:val="en-US" w:eastAsia="ru-RU"/>
        </w:rPr>
        <w:t xml:space="preserve">. </w:t>
      </w:r>
      <w:r w:rsidR="009A0C50" w:rsidRPr="00890569">
        <w:rPr>
          <w:rFonts w:ascii="Times New Roman" w:hAnsi="Times New Roman" w:cs="Times New Roman"/>
          <w:sz w:val="28"/>
          <w:szCs w:val="28"/>
          <w:lang w:val="en-US"/>
        </w:rPr>
        <w:t>2016 Feb 20</w:t>
      </w:r>
      <w:proofErr w:type="gramStart"/>
      <w:r w:rsidR="009A0C50" w:rsidRPr="00890569">
        <w:rPr>
          <w:rFonts w:ascii="Times New Roman" w:hAnsi="Times New Roman" w:cs="Times New Roman"/>
          <w:sz w:val="28"/>
          <w:szCs w:val="28"/>
          <w:lang w:val="en-US"/>
        </w:rPr>
        <w:t>;34</w:t>
      </w:r>
      <w:proofErr w:type="gramEnd"/>
      <w:r w:rsidR="009A0C50" w:rsidRPr="00890569">
        <w:rPr>
          <w:rFonts w:ascii="Times New Roman" w:hAnsi="Times New Roman" w:cs="Times New Roman"/>
          <w:sz w:val="28"/>
          <w:szCs w:val="28"/>
          <w:lang w:val="en-US"/>
        </w:rPr>
        <w:t>(6):603-10</w:t>
      </w:r>
      <w:r w:rsidRPr="00890569">
        <w:rPr>
          <w:rFonts w:ascii="Times New Roman" w:hAnsi="Times New Roman" w:cs="Times New Roman"/>
          <w:iCs/>
          <w:sz w:val="28"/>
          <w:szCs w:val="28"/>
          <w:lang w:val="en-US" w:eastAsia="ru-RU"/>
        </w:rPr>
        <w:t>.</w:t>
      </w:r>
      <w:r w:rsidRPr="00890569">
        <w:rPr>
          <w:rFonts w:ascii="Times New Roman" w:hAnsi="Times New Roman" w:cs="Times New Roman"/>
          <w:sz w:val="28"/>
          <w:szCs w:val="28"/>
          <w:lang w:val="en-US"/>
        </w:rPr>
        <w:t xml:space="preserve"> </w:t>
      </w:r>
      <w:hyperlink r:id="rId136" w:history="1">
        <w:r w:rsidRPr="00890569">
          <w:rPr>
            <w:rStyle w:val="a7"/>
            <w:rFonts w:ascii="Times New Roman" w:hAnsi="Times New Roman" w:cs="Times New Roman"/>
            <w:sz w:val="28"/>
            <w:szCs w:val="28"/>
            <w:lang w:val="en-US" w:eastAsia="ru-RU"/>
          </w:rPr>
          <w:t>doi.org/10.1200/jco.2014.59.1420</w:t>
        </w:r>
      </w:hyperlink>
    </w:p>
    <w:p w:rsidR="005524E3" w:rsidRPr="00890569" w:rsidRDefault="005524E3" w:rsidP="00890569">
      <w:pPr>
        <w:pStyle w:val="a5"/>
        <w:numPr>
          <w:ilvl w:val="0"/>
          <w:numId w:val="7"/>
        </w:numPr>
        <w:tabs>
          <w:tab w:val="left" w:pos="567"/>
          <w:tab w:val="left" w:pos="1134"/>
        </w:tabs>
        <w:ind w:left="0" w:firstLine="708"/>
        <w:jc w:val="both"/>
        <w:rPr>
          <w:rStyle w:val="citation-doi"/>
          <w:rFonts w:ascii="Times New Roman" w:hAnsi="Times New Roman" w:cs="Times New Roman"/>
          <w:sz w:val="28"/>
          <w:szCs w:val="28"/>
          <w:lang w:val="en-US"/>
        </w:rPr>
      </w:pPr>
      <w:r w:rsidRPr="00890569">
        <w:rPr>
          <w:rStyle w:val="citation-doi"/>
          <w:rFonts w:ascii="Times New Roman" w:hAnsi="Times New Roman" w:cs="Times New Roman"/>
          <w:sz w:val="28"/>
          <w:szCs w:val="28"/>
          <w:lang w:val="en-US"/>
        </w:rPr>
        <w:t xml:space="preserve">Rogers PC, </w:t>
      </w:r>
      <w:r w:rsidR="00665D06" w:rsidRPr="00890569">
        <w:rPr>
          <w:rStyle w:val="citation-doi"/>
          <w:rFonts w:ascii="Times New Roman" w:hAnsi="Times New Roman" w:cs="Times New Roman"/>
          <w:sz w:val="28"/>
          <w:szCs w:val="28"/>
          <w:lang w:val="en-US"/>
        </w:rPr>
        <w:t>Olson T</w:t>
      </w:r>
      <w:r w:rsidRPr="00890569">
        <w:rPr>
          <w:rStyle w:val="citation-doi"/>
          <w:rFonts w:ascii="Times New Roman" w:hAnsi="Times New Roman" w:cs="Times New Roman"/>
          <w:sz w:val="28"/>
          <w:szCs w:val="28"/>
          <w:lang w:val="en-US"/>
        </w:rPr>
        <w:t xml:space="preserve">A, Cullen JW, et al. Treatment of children and adolescents with stage II testicular and stages I and II ovarian malignant germ cell tumors: A Pediatric Intergroup study-Pediatric Oncology Group 9048 and Children’s Cancer Group 8891. </w:t>
      </w:r>
      <w:r w:rsidRPr="00890569">
        <w:rPr>
          <w:rStyle w:val="citation-doi"/>
          <w:rFonts w:ascii="Times New Roman" w:hAnsi="Times New Roman" w:cs="Times New Roman"/>
          <w:i/>
          <w:sz w:val="28"/>
          <w:szCs w:val="28"/>
          <w:lang w:val="en-US"/>
        </w:rPr>
        <w:t>J</w:t>
      </w:r>
      <w:r w:rsidR="00B21294" w:rsidRPr="00890569">
        <w:rPr>
          <w:rStyle w:val="citation-doi"/>
          <w:rFonts w:ascii="Times New Roman" w:hAnsi="Times New Roman" w:cs="Times New Roman"/>
          <w:i/>
          <w:sz w:val="28"/>
          <w:szCs w:val="28"/>
          <w:lang w:val="en-US"/>
        </w:rPr>
        <w:t xml:space="preserve"> </w:t>
      </w:r>
      <w:r w:rsidRPr="00890569">
        <w:rPr>
          <w:rStyle w:val="citation-doi"/>
          <w:rFonts w:ascii="Times New Roman" w:hAnsi="Times New Roman" w:cs="Times New Roman"/>
          <w:i/>
          <w:sz w:val="28"/>
          <w:szCs w:val="28"/>
          <w:lang w:val="en-US"/>
        </w:rPr>
        <w:t>Clin</w:t>
      </w:r>
      <w:r w:rsidR="00B21294" w:rsidRPr="00890569">
        <w:rPr>
          <w:rStyle w:val="citation-doi"/>
          <w:rFonts w:ascii="Times New Roman" w:hAnsi="Times New Roman" w:cs="Times New Roman"/>
          <w:i/>
          <w:sz w:val="28"/>
          <w:szCs w:val="28"/>
          <w:lang w:val="en-US"/>
        </w:rPr>
        <w:t xml:space="preserve"> </w:t>
      </w:r>
      <w:r w:rsidRPr="00890569">
        <w:rPr>
          <w:rStyle w:val="citation-doi"/>
          <w:rFonts w:ascii="Times New Roman" w:hAnsi="Times New Roman" w:cs="Times New Roman"/>
          <w:i/>
          <w:sz w:val="28"/>
          <w:szCs w:val="28"/>
          <w:lang w:val="en-US"/>
        </w:rPr>
        <w:t>Oncol</w:t>
      </w:r>
      <w:r w:rsidRPr="00890569">
        <w:rPr>
          <w:rStyle w:val="citation-doi"/>
          <w:rFonts w:ascii="Times New Roman" w:hAnsi="Times New Roman" w:cs="Times New Roman"/>
          <w:sz w:val="28"/>
          <w:szCs w:val="28"/>
          <w:lang w:val="en-US"/>
        </w:rPr>
        <w:t>. 2004</w:t>
      </w:r>
      <w:r w:rsidR="00C61B57" w:rsidRPr="00890569">
        <w:rPr>
          <w:rStyle w:val="citation-doi"/>
          <w:rFonts w:ascii="Times New Roman" w:hAnsi="Times New Roman" w:cs="Times New Roman"/>
          <w:sz w:val="28"/>
          <w:szCs w:val="28"/>
          <w:lang w:val="en-US"/>
        </w:rPr>
        <w:t xml:space="preserve"> Sep 1</w:t>
      </w:r>
      <w:proofErr w:type="gramStart"/>
      <w:r w:rsidR="00C61B57" w:rsidRPr="00890569">
        <w:rPr>
          <w:rStyle w:val="citation-doi"/>
          <w:rFonts w:ascii="Times New Roman" w:hAnsi="Times New Roman" w:cs="Times New Roman"/>
          <w:sz w:val="28"/>
          <w:szCs w:val="28"/>
          <w:lang w:val="kk-KZ"/>
        </w:rPr>
        <w:t>;</w:t>
      </w:r>
      <w:r w:rsidRPr="00890569">
        <w:rPr>
          <w:rStyle w:val="citation-doi"/>
          <w:rFonts w:ascii="Times New Roman" w:hAnsi="Times New Roman" w:cs="Times New Roman"/>
          <w:sz w:val="28"/>
          <w:szCs w:val="28"/>
          <w:lang w:val="en-US"/>
        </w:rPr>
        <w:t>22</w:t>
      </w:r>
      <w:proofErr w:type="gramEnd"/>
      <w:r w:rsidR="00C61B57" w:rsidRPr="00890569">
        <w:rPr>
          <w:rStyle w:val="citation-doi"/>
          <w:rFonts w:ascii="Times New Roman" w:hAnsi="Times New Roman" w:cs="Times New Roman"/>
          <w:sz w:val="28"/>
          <w:szCs w:val="28"/>
          <w:lang w:val="en-US"/>
        </w:rPr>
        <w:t>(17)</w:t>
      </w:r>
      <w:r w:rsidR="00C61B57" w:rsidRPr="00890569">
        <w:rPr>
          <w:rStyle w:val="citation-doi"/>
          <w:rFonts w:ascii="Times New Roman" w:hAnsi="Times New Roman" w:cs="Times New Roman"/>
          <w:sz w:val="28"/>
          <w:szCs w:val="28"/>
          <w:lang w:val="kk-KZ"/>
        </w:rPr>
        <w:t>:</w:t>
      </w:r>
      <w:r w:rsidR="00C61B57" w:rsidRPr="00890569">
        <w:rPr>
          <w:rStyle w:val="citation-doi"/>
          <w:rFonts w:ascii="Times New Roman" w:hAnsi="Times New Roman" w:cs="Times New Roman"/>
          <w:sz w:val="28"/>
          <w:szCs w:val="28"/>
          <w:lang w:val="en-US"/>
        </w:rPr>
        <w:t>3563</w:t>
      </w:r>
      <w:r w:rsidR="00C61B57" w:rsidRPr="00890569">
        <w:rPr>
          <w:rStyle w:val="citation-doi"/>
          <w:rFonts w:ascii="Times New Roman" w:hAnsi="Times New Roman" w:cs="Times New Roman"/>
          <w:sz w:val="28"/>
          <w:szCs w:val="28"/>
          <w:lang w:val="kk-KZ"/>
        </w:rPr>
        <w:t>-</w:t>
      </w:r>
      <w:r w:rsidRPr="00890569">
        <w:rPr>
          <w:rStyle w:val="citation-doi"/>
          <w:rFonts w:ascii="Times New Roman" w:hAnsi="Times New Roman" w:cs="Times New Roman"/>
          <w:sz w:val="28"/>
          <w:szCs w:val="28"/>
          <w:lang w:val="en-US"/>
        </w:rPr>
        <w:t xml:space="preserve">9. </w:t>
      </w:r>
      <w:hyperlink r:id="rId137" w:history="1">
        <w:r w:rsidRPr="00890569">
          <w:rPr>
            <w:rStyle w:val="a7"/>
            <w:rFonts w:ascii="Times New Roman" w:hAnsi="Times New Roman" w:cs="Times New Roman"/>
            <w:sz w:val="28"/>
            <w:szCs w:val="28"/>
            <w:lang w:val="en-US"/>
          </w:rPr>
          <w:t>doi</w:t>
        </w:r>
        <w:r w:rsidR="00C61B57"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10.1200/jco.2004.01.006</w:t>
        </w:r>
      </w:hyperlink>
    </w:p>
    <w:p w:rsidR="005524E3" w:rsidRPr="00890569" w:rsidRDefault="005524E3" w:rsidP="00890569">
      <w:pPr>
        <w:pStyle w:val="a5"/>
        <w:numPr>
          <w:ilvl w:val="0"/>
          <w:numId w:val="7"/>
        </w:numPr>
        <w:tabs>
          <w:tab w:val="left" w:pos="567"/>
          <w:tab w:val="left" w:pos="1134"/>
        </w:tabs>
        <w:ind w:left="0" w:firstLine="708"/>
        <w:jc w:val="both"/>
        <w:rPr>
          <w:rStyle w:val="citation-doi"/>
          <w:rFonts w:ascii="Times New Roman" w:hAnsi="Times New Roman" w:cs="Times New Roman"/>
          <w:sz w:val="28"/>
          <w:szCs w:val="28"/>
          <w:lang w:val="en-US"/>
        </w:rPr>
      </w:pPr>
      <w:r w:rsidRPr="00890569">
        <w:rPr>
          <w:rStyle w:val="citation-doi"/>
          <w:rFonts w:ascii="Times New Roman" w:hAnsi="Times New Roman" w:cs="Times New Roman"/>
          <w:sz w:val="28"/>
          <w:szCs w:val="28"/>
          <w:lang w:val="en-US"/>
        </w:rPr>
        <w:t>Billmire</w:t>
      </w:r>
      <w:r w:rsidRPr="00890569">
        <w:rPr>
          <w:rStyle w:val="citation-doi"/>
          <w:rFonts w:ascii="Times New Roman" w:hAnsi="Times New Roman" w:cs="Times New Roman"/>
          <w:sz w:val="28"/>
          <w:szCs w:val="28"/>
          <w:lang w:val="kk-KZ"/>
        </w:rPr>
        <w:t xml:space="preserve"> </w:t>
      </w:r>
      <w:r w:rsidRPr="00890569">
        <w:rPr>
          <w:rStyle w:val="citation-doi"/>
          <w:rFonts w:ascii="Times New Roman" w:hAnsi="Times New Roman" w:cs="Times New Roman"/>
          <w:sz w:val="28"/>
          <w:szCs w:val="28"/>
          <w:lang w:val="en-US"/>
        </w:rPr>
        <w:t>DF</w:t>
      </w:r>
      <w:r w:rsidR="00665D06" w:rsidRPr="00890569">
        <w:rPr>
          <w:rStyle w:val="citation-doi"/>
          <w:rFonts w:ascii="Times New Roman" w:hAnsi="Times New Roman" w:cs="Times New Roman"/>
          <w:sz w:val="28"/>
          <w:szCs w:val="28"/>
          <w:lang w:val="en-US"/>
        </w:rPr>
        <w:t>, Vinocur C</w:t>
      </w:r>
      <w:r w:rsidRPr="00890569">
        <w:rPr>
          <w:rStyle w:val="citation-doi"/>
          <w:rFonts w:ascii="Times New Roman" w:hAnsi="Times New Roman" w:cs="Times New Roman"/>
          <w:sz w:val="28"/>
          <w:szCs w:val="28"/>
          <w:lang w:val="en-US"/>
        </w:rPr>
        <w:t xml:space="preserve">, Rescorla F, et al. Outcome and Staging Evaluation in Malignant Germ Cell Tumors of the Ovary in Children and Adolescents: An </w:t>
      </w:r>
      <w:r w:rsidRPr="00890569">
        <w:rPr>
          <w:rStyle w:val="citation-doi"/>
          <w:rFonts w:ascii="Times New Roman" w:hAnsi="Times New Roman" w:cs="Times New Roman"/>
          <w:sz w:val="28"/>
          <w:szCs w:val="28"/>
          <w:lang w:val="en-US"/>
        </w:rPr>
        <w:lastRenderedPageBreak/>
        <w:t xml:space="preserve">Intergroup Study. </w:t>
      </w:r>
      <w:r w:rsidRPr="00890569">
        <w:rPr>
          <w:rStyle w:val="citation-doi"/>
          <w:rFonts w:ascii="Times New Roman" w:hAnsi="Times New Roman" w:cs="Times New Roman"/>
          <w:i/>
          <w:sz w:val="28"/>
          <w:szCs w:val="28"/>
          <w:lang w:val="en-US"/>
        </w:rPr>
        <w:t>J</w:t>
      </w:r>
      <w:r w:rsidR="00B21294" w:rsidRPr="00890569">
        <w:rPr>
          <w:rStyle w:val="citation-doi"/>
          <w:rFonts w:ascii="Times New Roman" w:hAnsi="Times New Roman" w:cs="Times New Roman"/>
          <w:i/>
          <w:sz w:val="28"/>
          <w:szCs w:val="28"/>
          <w:lang w:val="en-US"/>
        </w:rPr>
        <w:t xml:space="preserve"> Pediatr </w:t>
      </w:r>
      <w:r w:rsidRPr="00890569">
        <w:rPr>
          <w:rStyle w:val="citation-doi"/>
          <w:rFonts w:ascii="Times New Roman" w:hAnsi="Times New Roman" w:cs="Times New Roman"/>
          <w:i/>
          <w:sz w:val="28"/>
          <w:szCs w:val="28"/>
          <w:lang w:val="en-US"/>
        </w:rPr>
        <w:t>Surg</w:t>
      </w:r>
      <w:r w:rsidRPr="00890569">
        <w:rPr>
          <w:rStyle w:val="citation-doi"/>
          <w:rFonts w:ascii="Times New Roman" w:hAnsi="Times New Roman" w:cs="Times New Roman"/>
          <w:sz w:val="28"/>
          <w:szCs w:val="28"/>
          <w:lang w:val="en-US"/>
        </w:rPr>
        <w:t>. 2004</w:t>
      </w:r>
      <w:r w:rsidR="00C61B57" w:rsidRPr="00890569">
        <w:rPr>
          <w:rStyle w:val="citation-doi"/>
          <w:rFonts w:ascii="Times New Roman" w:hAnsi="Times New Roman" w:cs="Times New Roman"/>
          <w:sz w:val="28"/>
          <w:szCs w:val="28"/>
          <w:lang w:val="kk-KZ"/>
        </w:rPr>
        <w:t xml:space="preserve"> </w:t>
      </w:r>
      <w:r w:rsidR="00C61B57" w:rsidRPr="00890569">
        <w:rPr>
          <w:rStyle w:val="citation-doi"/>
          <w:rFonts w:ascii="Times New Roman" w:hAnsi="Times New Roman" w:cs="Times New Roman"/>
          <w:sz w:val="28"/>
          <w:szCs w:val="28"/>
          <w:lang w:val="en-US"/>
        </w:rPr>
        <w:t>Mar</w:t>
      </w:r>
      <w:proofErr w:type="gramStart"/>
      <w:r w:rsidR="00C61B57" w:rsidRPr="00890569">
        <w:rPr>
          <w:rStyle w:val="citation-doi"/>
          <w:rFonts w:ascii="Times New Roman" w:hAnsi="Times New Roman" w:cs="Times New Roman"/>
          <w:sz w:val="28"/>
          <w:szCs w:val="28"/>
          <w:lang w:val="kk-KZ"/>
        </w:rPr>
        <w:t>;</w:t>
      </w:r>
      <w:r w:rsidRPr="00890569">
        <w:rPr>
          <w:rStyle w:val="citation-doi"/>
          <w:rFonts w:ascii="Times New Roman" w:hAnsi="Times New Roman" w:cs="Times New Roman"/>
          <w:sz w:val="28"/>
          <w:szCs w:val="28"/>
          <w:lang w:val="en-US"/>
        </w:rPr>
        <w:t>39</w:t>
      </w:r>
      <w:proofErr w:type="gramEnd"/>
      <w:r w:rsidR="00C61B57" w:rsidRPr="00890569">
        <w:rPr>
          <w:rStyle w:val="citation-doi"/>
          <w:rFonts w:ascii="Times New Roman" w:hAnsi="Times New Roman" w:cs="Times New Roman"/>
          <w:sz w:val="28"/>
          <w:szCs w:val="28"/>
          <w:lang w:val="en-US"/>
        </w:rPr>
        <w:t>(3)</w:t>
      </w:r>
      <w:r w:rsidR="00C61B57" w:rsidRPr="00890569">
        <w:rPr>
          <w:rStyle w:val="citation-doi"/>
          <w:rFonts w:ascii="Times New Roman" w:hAnsi="Times New Roman" w:cs="Times New Roman"/>
          <w:sz w:val="28"/>
          <w:szCs w:val="28"/>
          <w:lang w:val="kk-KZ"/>
        </w:rPr>
        <w:t>:</w:t>
      </w:r>
      <w:r w:rsidR="00C61B57" w:rsidRPr="00890569">
        <w:rPr>
          <w:rStyle w:val="citation-doi"/>
          <w:rFonts w:ascii="Times New Roman" w:hAnsi="Times New Roman" w:cs="Times New Roman"/>
          <w:sz w:val="28"/>
          <w:szCs w:val="28"/>
          <w:lang w:val="en-US"/>
        </w:rPr>
        <w:t>424-</w:t>
      </w:r>
      <w:r w:rsidRPr="00890569">
        <w:rPr>
          <w:rStyle w:val="citation-doi"/>
          <w:rFonts w:ascii="Times New Roman" w:hAnsi="Times New Roman" w:cs="Times New Roman"/>
          <w:sz w:val="28"/>
          <w:szCs w:val="28"/>
          <w:lang w:val="en-US"/>
        </w:rPr>
        <w:t xml:space="preserve">9. </w:t>
      </w:r>
      <w:hyperlink r:id="rId138" w:history="1">
        <w:r w:rsidRPr="00890569">
          <w:rPr>
            <w:rStyle w:val="a7"/>
            <w:rFonts w:ascii="Times New Roman" w:hAnsi="Times New Roman" w:cs="Times New Roman"/>
            <w:sz w:val="28"/>
            <w:szCs w:val="28"/>
            <w:lang w:val="en-US"/>
          </w:rPr>
          <w:t>doi</w:t>
        </w:r>
        <w:r w:rsidR="00C61B57"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10.1016/j.jpedsurg.2003.11.027</w:t>
        </w:r>
      </w:hyperlink>
    </w:p>
    <w:p w:rsidR="005524E3" w:rsidRPr="00890569" w:rsidRDefault="005524E3" w:rsidP="00890569">
      <w:pPr>
        <w:pStyle w:val="a5"/>
        <w:numPr>
          <w:ilvl w:val="0"/>
          <w:numId w:val="7"/>
        </w:numPr>
        <w:tabs>
          <w:tab w:val="left" w:pos="567"/>
          <w:tab w:val="left" w:pos="1134"/>
        </w:tabs>
        <w:ind w:left="0" w:firstLine="708"/>
        <w:jc w:val="both"/>
        <w:rPr>
          <w:rStyle w:val="citation-doi"/>
          <w:rFonts w:ascii="Times New Roman" w:hAnsi="Times New Roman" w:cs="Times New Roman"/>
          <w:sz w:val="28"/>
          <w:szCs w:val="28"/>
          <w:lang w:val="en-US"/>
        </w:rPr>
      </w:pPr>
      <w:r w:rsidRPr="00890569">
        <w:rPr>
          <w:rStyle w:val="citation-doi"/>
          <w:rFonts w:ascii="Times New Roman" w:hAnsi="Times New Roman" w:cs="Times New Roman"/>
          <w:sz w:val="28"/>
          <w:szCs w:val="28"/>
          <w:lang w:val="en-US"/>
        </w:rPr>
        <w:t xml:space="preserve">Billmire DF, Vinocur C, Rescorla F, et al. Malignant retroperitoneal and abdominal germ cell tumors: An intergroup study. </w:t>
      </w:r>
      <w:r w:rsidRPr="00890569">
        <w:rPr>
          <w:rStyle w:val="citation-doi"/>
          <w:rFonts w:ascii="Times New Roman" w:hAnsi="Times New Roman" w:cs="Times New Roman"/>
          <w:i/>
          <w:sz w:val="28"/>
          <w:szCs w:val="28"/>
          <w:lang w:val="en-US"/>
        </w:rPr>
        <w:t>J</w:t>
      </w:r>
      <w:r w:rsidR="00B21294" w:rsidRPr="00890569">
        <w:rPr>
          <w:rStyle w:val="citation-doi"/>
          <w:rFonts w:ascii="Times New Roman" w:hAnsi="Times New Roman" w:cs="Times New Roman"/>
          <w:i/>
          <w:sz w:val="28"/>
          <w:szCs w:val="28"/>
          <w:lang w:val="en-US"/>
        </w:rPr>
        <w:t xml:space="preserve"> </w:t>
      </w:r>
      <w:r w:rsidRPr="00890569">
        <w:rPr>
          <w:rStyle w:val="citation-doi"/>
          <w:rFonts w:ascii="Times New Roman" w:hAnsi="Times New Roman" w:cs="Times New Roman"/>
          <w:i/>
          <w:sz w:val="28"/>
          <w:szCs w:val="28"/>
          <w:lang w:val="en-US"/>
        </w:rPr>
        <w:t xml:space="preserve"> Pediatr Surg</w:t>
      </w:r>
      <w:r w:rsidRPr="00890569">
        <w:rPr>
          <w:rStyle w:val="citation-doi"/>
          <w:rFonts w:ascii="Times New Roman" w:hAnsi="Times New Roman" w:cs="Times New Roman"/>
          <w:sz w:val="28"/>
          <w:szCs w:val="28"/>
          <w:lang w:val="en-US"/>
        </w:rPr>
        <w:t>. 2003</w:t>
      </w:r>
      <w:r w:rsidR="00C61B57" w:rsidRPr="00890569">
        <w:rPr>
          <w:rStyle w:val="citation-doi"/>
          <w:rFonts w:ascii="Times New Roman" w:hAnsi="Times New Roman" w:cs="Times New Roman"/>
          <w:sz w:val="28"/>
          <w:szCs w:val="28"/>
          <w:lang w:val="kk-KZ"/>
        </w:rPr>
        <w:t xml:space="preserve"> </w:t>
      </w:r>
      <w:r w:rsidR="00C61B57" w:rsidRPr="00890569">
        <w:rPr>
          <w:rStyle w:val="citation-doi"/>
          <w:rFonts w:ascii="Times New Roman" w:hAnsi="Times New Roman" w:cs="Times New Roman"/>
          <w:sz w:val="28"/>
          <w:szCs w:val="28"/>
          <w:lang w:val="en-US"/>
        </w:rPr>
        <w:t>Mar</w:t>
      </w:r>
      <w:proofErr w:type="gramStart"/>
      <w:r w:rsidR="00C61B57" w:rsidRPr="00890569">
        <w:rPr>
          <w:rStyle w:val="citation-doi"/>
          <w:rFonts w:ascii="Times New Roman" w:hAnsi="Times New Roman" w:cs="Times New Roman"/>
          <w:sz w:val="28"/>
          <w:szCs w:val="28"/>
          <w:lang w:val="kk-KZ"/>
        </w:rPr>
        <w:t>;</w:t>
      </w:r>
      <w:r w:rsidRPr="00890569">
        <w:rPr>
          <w:rStyle w:val="citation-doi"/>
          <w:rFonts w:ascii="Times New Roman" w:hAnsi="Times New Roman" w:cs="Times New Roman"/>
          <w:sz w:val="28"/>
          <w:szCs w:val="28"/>
          <w:lang w:val="en-US"/>
        </w:rPr>
        <w:t>38</w:t>
      </w:r>
      <w:proofErr w:type="gramEnd"/>
      <w:r w:rsidR="00C61B57" w:rsidRPr="00890569">
        <w:rPr>
          <w:rStyle w:val="citation-doi"/>
          <w:rFonts w:ascii="Times New Roman" w:hAnsi="Times New Roman" w:cs="Times New Roman"/>
          <w:sz w:val="28"/>
          <w:szCs w:val="28"/>
          <w:lang w:val="en-US"/>
        </w:rPr>
        <w:t>(3)</w:t>
      </w:r>
      <w:r w:rsidR="00C61B57" w:rsidRPr="00890569">
        <w:rPr>
          <w:rStyle w:val="citation-doi"/>
          <w:rFonts w:ascii="Times New Roman" w:hAnsi="Times New Roman" w:cs="Times New Roman"/>
          <w:sz w:val="28"/>
          <w:szCs w:val="28"/>
          <w:lang w:val="kk-KZ"/>
        </w:rPr>
        <w:t>:</w:t>
      </w:r>
      <w:r w:rsidRPr="00890569">
        <w:rPr>
          <w:rStyle w:val="citation-doi"/>
          <w:rFonts w:ascii="Times New Roman" w:hAnsi="Times New Roman" w:cs="Times New Roman"/>
          <w:sz w:val="28"/>
          <w:szCs w:val="28"/>
          <w:lang w:val="en-US"/>
        </w:rPr>
        <w:t xml:space="preserve"> 315</w:t>
      </w:r>
      <w:r w:rsidR="00C61B57" w:rsidRPr="00890569">
        <w:rPr>
          <w:rStyle w:val="citation-doi"/>
          <w:rFonts w:ascii="Times New Roman" w:hAnsi="Times New Roman" w:cs="Times New Roman"/>
          <w:sz w:val="28"/>
          <w:szCs w:val="28"/>
          <w:lang w:val="en-US"/>
        </w:rPr>
        <w:t>-8</w:t>
      </w:r>
      <w:r w:rsidRPr="00890569">
        <w:rPr>
          <w:rStyle w:val="citation-doi"/>
          <w:rFonts w:ascii="Times New Roman" w:hAnsi="Times New Roman" w:cs="Times New Roman"/>
          <w:sz w:val="28"/>
          <w:szCs w:val="28"/>
          <w:lang w:val="en-US"/>
        </w:rPr>
        <w:t xml:space="preserve">. </w:t>
      </w:r>
      <w:hyperlink r:id="rId139" w:history="1">
        <w:r w:rsidRPr="00890569">
          <w:rPr>
            <w:rStyle w:val="a7"/>
            <w:rFonts w:ascii="Times New Roman" w:hAnsi="Times New Roman" w:cs="Times New Roman"/>
            <w:sz w:val="28"/>
            <w:szCs w:val="28"/>
            <w:lang w:val="en-US"/>
          </w:rPr>
          <w:t>doi</w:t>
        </w:r>
        <w:r w:rsidR="00C61B57"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10.1053/jpsu.2003.50100</w:t>
        </w:r>
      </w:hyperlink>
    </w:p>
    <w:p w:rsidR="005524E3" w:rsidRPr="00890569" w:rsidRDefault="005524E3" w:rsidP="00890569">
      <w:pPr>
        <w:pStyle w:val="a5"/>
        <w:numPr>
          <w:ilvl w:val="0"/>
          <w:numId w:val="7"/>
        </w:numPr>
        <w:tabs>
          <w:tab w:val="left" w:pos="567"/>
          <w:tab w:val="left" w:pos="1134"/>
        </w:tabs>
        <w:ind w:left="0" w:firstLine="708"/>
        <w:jc w:val="both"/>
        <w:rPr>
          <w:rStyle w:val="citation-doi"/>
          <w:rFonts w:ascii="Times New Roman" w:hAnsi="Times New Roman" w:cs="Times New Roman"/>
          <w:sz w:val="28"/>
          <w:szCs w:val="28"/>
          <w:lang w:val="en-US"/>
        </w:rPr>
      </w:pPr>
      <w:r w:rsidRPr="00890569">
        <w:rPr>
          <w:rStyle w:val="citation-doi"/>
          <w:rFonts w:ascii="Times New Roman" w:hAnsi="Times New Roman" w:cs="Times New Roman"/>
          <w:sz w:val="28"/>
          <w:szCs w:val="28"/>
          <w:lang w:val="en-US"/>
        </w:rPr>
        <w:t>Marina N</w:t>
      </w:r>
      <w:r w:rsidR="00665D06" w:rsidRPr="00890569">
        <w:rPr>
          <w:rStyle w:val="citation-doi"/>
          <w:rFonts w:ascii="Times New Roman" w:hAnsi="Times New Roman" w:cs="Times New Roman"/>
          <w:sz w:val="28"/>
          <w:szCs w:val="28"/>
          <w:lang w:val="en-US"/>
        </w:rPr>
        <w:t>,</w:t>
      </w:r>
      <w:r w:rsidRPr="00890569">
        <w:rPr>
          <w:rStyle w:val="citation-doi"/>
          <w:rFonts w:ascii="Times New Roman" w:hAnsi="Times New Roman" w:cs="Times New Roman"/>
          <w:sz w:val="28"/>
          <w:szCs w:val="28"/>
          <w:lang w:val="en-US"/>
        </w:rPr>
        <w:t xml:space="preserve"> London WB</w:t>
      </w:r>
      <w:r w:rsidR="00665D06" w:rsidRPr="00890569">
        <w:rPr>
          <w:rStyle w:val="citation-doi"/>
          <w:rFonts w:ascii="Times New Roman" w:hAnsi="Times New Roman" w:cs="Times New Roman"/>
          <w:sz w:val="28"/>
          <w:szCs w:val="28"/>
          <w:lang w:val="en-US"/>
        </w:rPr>
        <w:t>,</w:t>
      </w:r>
      <w:r w:rsidRPr="00890569">
        <w:rPr>
          <w:rStyle w:val="citation-doi"/>
          <w:rFonts w:ascii="Times New Roman" w:hAnsi="Times New Roman" w:cs="Times New Roman"/>
          <w:sz w:val="28"/>
          <w:szCs w:val="28"/>
          <w:lang w:val="en-US"/>
        </w:rPr>
        <w:t xml:space="preserve"> Frazier A</w:t>
      </w:r>
      <w:r w:rsidR="00665D06" w:rsidRPr="00890569">
        <w:rPr>
          <w:rStyle w:val="citation-doi"/>
          <w:rFonts w:ascii="Times New Roman" w:hAnsi="Times New Roman" w:cs="Times New Roman"/>
          <w:sz w:val="28"/>
          <w:szCs w:val="28"/>
          <w:lang w:val="en-US"/>
        </w:rPr>
        <w:t>L,</w:t>
      </w:r>
      <w:r w:rsidRPr="00890569">
        <w:rPr>
          <w:rStyle w:val="citation-doi"/>
          <w:rFonts w:ascii="Times New Roman" w:hAnsi="Times New Roman" w:cs="Times New Roman"/>
          <w:sz w:val="28"/>
          <w:szCs w:val="28"/>
          <w:lang w:val="en-US"/>
        </w:rPr>
        <w:t xml:space="preserve"> </w:t>
      </w:r>
      <w:r w:rsidR="00C61B57" w:rsidRPr="00890569">
        <w:rPr>
          <w:rStyle w:val="citation-doi"/>
          <w:rFonts w:ascii="Times New Roman" w:hAnsi="Times New Roman" w:cs="Times New Roman"/>
          <w:sz w:val="28"/>
          <w:szCs w:val="28"/>
          <w:lang w:val="en-US"/>
        </w:rPr>
        <w:t>et al</w:t>
      </w:r>
      <w:r w:rsidRPr="00890569">
        <w:rPr>
          <w:rStyle w:val="citation-doi"/>
          <w:rFonts w:ascii="Times New Roman" w:hAnsi="Times New Roman" w:cs="Times New Roman"/>
          <w:sz w:val="28"/>
          <w:szCs w:val="28"/>
          <w:lang w:val="en-US"/>
        </w:rPr>
        <w:t xml:space="preserve">. Prognostic factors in children with extragonadal malignant germ cell tumors: A pediatric intergroup study. </w:t>
      </w:r>
      <w:r w:rsidRPr="00890569">
        <w:rPr>
          <w:rStyle w:val="citation-doi"/>
          <w:rFonts w:ascii="Times New Roman" w:hAnsi="Times New Roman" w:cs="Times New Roman"/>
          <w:i/>
          <w:sz w:val="28"/>
          <w:szCs w:val="28"/>
          <w:lang w:val="en-US"/>
        </w:rPr>
        <w:t>J Clin Oncol</w:t>
      </w:r>
      <w:r w:rsidRPr="00890569">
        <w:rPr>
          <w:rStyle w:val="citation-doi"/>
          <w:rFonts w:ascii="Times New Roman" w:hAnsi="Times New Roman" w:cs="Times New Roman"/>
          <w:sz w:val="28"/>
          <w:szCs w:val="28"/>
          <w:lang w:val="en-US"/>
        </w:rPr>
        <w:t>. 2006</w:t>
      </w:r>
      <w:r w:rsidR="00C61B57" w:rsidRPr="00890569">
        <w:rPr>
          <w:rStyle w:val="citation-doi"/>
          <w:rFonts w:ascii="Times New Roman" w:hAnsi="Times New Roman" w:cs="Times New Roman"/>
          <w:sz w:val="28"/>
          <w:szCs w:val="28"/>
          <w:lang w:val="en-US"/>
        </w:rPr>
        <w:t xml:space="preserve"> Jun 1</w:t>
      </w:r>
      <w:proofErr w:type="gramStart"/>
      <w:r w:rsidR="00C61B57" w:rsidRPr="00890569">
        <w:rPr>
          <w:rStyle w:val="citation-doi"/>
          <w:rFonts w:ascii="Times New Roman" w:hAnsi="Times New Roman" w:cs="Times New Roman"/>
          <w:sz w:val="28"/>
          <w:szCs w:val="28"/>
          <w:lang w:val="kk-KZ"/>
        </w:rPr>
        <w:t>;</w:t>
      </w:r>
      <w:r w:rsidRPr="00890569">
        <w:rPr>
          <w:rStyle w:val="citation-doi"/>
          <w:rFonts w:ascii="Times New Roman" w:hAnsi="Times New Roman" w:cs="Times New Roman"/>
          <w:sz w:val="28"/>
          <w:szCs w:val="28"/>
          <w:lang w:val="en-US"/>
        </w:rPr>
        <w:t>24</w:t>
      </w:r>
      <w:proofErr w:type="gramEnd"/>
      <w:r w:rsidR="00C61B57" w:rsidRPr="00890569">
        <w:rPr>
          <w:rStyle w:val="citation-doi"/>
          <w:rFonts w:ascii="Times New Roman" w:hAnsi="Times New Roman" w:cs="Times New Roman"/>
          <w:sz w:val="28"/>
          <w:szCs w:val="28"/>
          <w:lang w:val="en-US"/>
        </w:rPr>
        <w:t>(16)</w:t>
      </w:r>
      <w:r w:rsidR="00C61B57" w:rsidRPr="00890569">
        <w:rPr>
          <w:rStyle w:val="citation-doi"/>
          <w:rFonts w:ascii="Times New Roman" w:hAnsi="Times New Roman" w:cs="Times New Roman"/>
          <w:sz w:val="28"/>
          <w:szCs w:val="28"/>
          <w:lang w:val="kk-KZ"/>
        </w:rPr>
        <w:t>:</w:t>
      </w:r>
      <w:r w:rsidRPr="00890569">
        <w:rPr>
          <w:rStyle w:val="citation-doi"/>
          <w:rFonts w:ascii="Times New Roman" w:hAnsi="Times New Roman" w:cs="Times New Roman"/>
          <w:sz w:val="28"/>
          <w:szCs w:val="28"/>
          <w:lang w:val="en-US"/>
        </w:rPr>
        <w:t>2544</w:t>
      </w:r>
      <w:r w:rsidR="00C61B57" w:rsidRPr="00890569">
        <w:rPr>
          <w:rStyle w:val="citation-doi"/>
          <w:rFonts w:ascii="Times New Roman" w:hAnsi="Times New Roman" w:cs="Times New Roman"/>
          <w:sz w:val="28"/>
          <w:szCs w:val="28"/>
          <w:lang w:val="kk-KZ"/>
        </w:rPr>
        <w:t>-</w:t>
      </w:r>
      <w:r w:rsidRPr="00890569">
        <w:rPr>
          <w:rStyle w:val="citation-doi"/>
          <w:rFonts w:ascii="Times New Roman" w:hAnsi="Times New Roman" w:cs="Times New Roman"/>
          <w:sz w:val="28"/>
          <w:szCs w:val="28"/>
          <w:lang w:val="en-US"/>
        </w:rPr>
        <w:t xml:space="preserve">8. </w:t>
      </w:r>
      <w:hyperlink r:id="rId140" w:history="1">
        <w:r w:rsidRPr="00890569">
          <w:rPr>
            <w:rStyle w:val="a7"/>
            <w:rFonts w:ascii="Times New Roman" w:hAnsi="Times New Roman" w:cs="Times New Roman"/>
            <w:sz w:val="28"/>
            <w:szCs w:val="28"/>
            <w:lang w:val="en-US"/>
          </w:rPr>
          <w:t>doi</w:t>
        </w:r>
        <w:r w:rsidR="00C61B57"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10.1200/jco.2005.04.1251</w:t>
        </w:r>
      </w:hyperlink>
    </w:p>
    <w:p w:rsidR="005524E3" w:rsidRPr="00890569" w:rsidRDefault="005524E3"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Style w:val="citation-doi"/>
          <w:rFonts w:ascii="Times New Roman" w:hAnsi="Times New Roman" w:cs="Times New Roman"/>
          <w:sz w:val="28"/>
          <w:szCs w:val="28"/>
          <w:lang w:val="en-US"/>
        </w:rPr>
        <w:tab/>
      </w:r>
      <w:r w:rsidRPr="00890569">
        <w:rPr>
          <w:rFonts w:ascii="Times New Roman" w:hAnsi="Times New Roman" w:cs="Times New Roman"/>
          <w:sz w:val="28"/>
          <w:szCs w:val="28"/>
          <w:lang w:val="en-US"/>
        </w:rPr>
        <w:t xml:space="preserve">Schlatter M, Rescorla F, Giller R, et al. Excellent outcome in patients with stage I germ cell tumors of the testes: a study of the Children's Cancer Group/Pediatric Oncology Group. </w:t>
      </w:r>
      <w:r w:rsidRPr="00890569">
        <w:rPr>
          <w:rFonts w:ascii="Times New Roman" w:hAnsi="Times New Roman" w:cs="Times New Roman"/>
          <w:i/>
          <w:sz w:val="28"/>
          <w:szCs w:val="28"/>
          <w:lang w:val="en-US"/>
        </w:rPr>
        <w:t>J</w:t>
      </w:r>
      <w:r w:rsidR="00B21294" w:rsidRPr="00890569">
        <w:rPr>
          <w:rFonts w:ascii="Times New Roman" w:hAnsi="Times New Roman" w:cs="Times New Roman"/>
          <w:i/>
          <w:sz w:val="28"/>
          <w:szCs w:val="28"/>
          <w:lang w:val="en-US"/>
        </w:rPr>
        <w:t xml:space="preserve"> P</w:t>
      </w:r>
      <w:r w:rsidRPr="00890569">
        <w:rPr>
          <w:rFonts w:ascii="Times New Roman" w:hAnsi="Times New Roman" w:cs="Times New Roman"/>
          <w:i/>
          <w:sz w:val="28"/>
          <w:szCs w:val="28"/>
          <w:lang w:val="en-US"/>
        </w:rPr>
        <w:t>ediatr</w:t>
      </w:r>
      <w:r w:rsidR="00B21294" w:rsidRPr="00890569">
        <w:rPr>
          <w:rFonts w:ascii="Times New Roman" w:hAnsi="Times New Roman" w:cs="Times New Roman"/>
          <w:i/>
          <w:sz w:val="28"/>
          <w:szCs w:val="28"/>
          <w:lang w:val="en-US"/>
        </w:rPr>
        <w:t xml:space="preserve"> S</w:t>
      </w:r>
      <w:r w:rsidRPr="00890569">
        <w:rPr>
          <w:rFonts w:ascii="Times New Roman" w:hAnsi="Times New Roman" w:cs="Times New Roman"/>
          <w:i/>
          <w:sz w:val="28"/>
          <w:szCs w:val="28"/>
          <w:lang w:val="en-US"/>
        </w:rPr>
        <w:t>urg</w:t>
      </w:r>
      <w:r w:rsidRPr="00890569">
        <w:rPr>
          <w:rFonts w:ascii="Times New Roman" w:hAnsi="Times New Roman" w:cs="Times New Roman"/>
          <w:sz w:val="28"/>
          <w:szCs w:val="28"/>
          <w:lang w:val="en-US"/>
        </w:rPr>
        <w:t>. 2003</w:t>
      </w:r>
      <w:r w:rsidR="0039166F" w:rsidRPr="00890569">
        <w:rPr>
          <w:rFonts w:ascii="Times New Roman" w:hAnsi="Times New Roman" w:cs="Times New Roman"/>
          <w:sz w:val="28"/>
          <w:szCs w:val="28"/>
          <w:lang w:val="kk-KZ"/>
        </w:rPr>
        <w:t xml:space="preserve"> </w:t>
      </w:r>
      <w:r w:rsidR="0039166F" w:rsidRPr="00890569">
        <w:rPr>
          <w:rFonts w:ascii="Times New Roman" w:hAnsi="Times New Roman" w:cs="Times New Roman"/>
          <w:sz w:val="28"/>
          <w:szCs w:val="28"/>
          <w:lang w:val="en-US"/>
        </w:rPr>
        <w:t>Mar</w:t>
      </w:r>
      <w:proofErr w:type="gramStart"/>
      <w:r w:rsidRPr="00890569">
        <w:rPr>
          <w:rFonts w:ascii="Times New Roman" w:hAnsi="Times New Roman" w:cs="Times New Roman"/>
          <w:sz w:val="28"/>
          <w:szCs w:val="28"/>
          <w:lang w:val="en-US"/>
        </w:rPr>
        <w:t>;38</w:t>
      </w:r>
      <w:proofErr w:type="gramEnd"/>
      <w:r w:rsidRPr="00890569">
        <w:rPr>
          <w:rFonts w:ascii="Times New Roman" w:hAnsi="Times New Roman" w:cs="Times New Roman"/>
          <w:sz w:val="28"/>
          <w:szCs w:val="28"/>
          <w:lang w:val="en-US"/>
        </w:rPr>
        <w:t>(3):</w:t>
      </w:r>
      <w:r w:rsidR="0039166F" w:rsidRPr="00890569">
        <w:rPr>
          <w:rFonts w:ascii="Times New Roman" w:hAnsi="Times New Roman" w:cs="Times New Roman"/>
          <w:sz w:val="28"/>
          <w:szCs w:val="28"/>
          <w:lang w:val="en-US"/>
        </w:rPr>
        <w:t>319-24.</w:t>
      </w:r>
      <w:r w:rsidRPr="00890569">
        <w:rPr>
          <w:rFonts w:ascii="Times New Roman" w:hAnsi="Times New Roman" w:cs="Times New Roman"/>
          <w:sz w:val="28"/>
          <w:szCs w:val="28"/>
          <w:lang w:val="en-US"/>
        </w:rPr>
        <w:t xml:space="preserve"> </w:t>
      </w:r>
      <w:hyperlink r:id="rId141" w:history="1">
        <w:r w:rsidRPr="00890569">
          <w:rPr>
            <w:rStyle w:val="a7"/>
            <w:rFonts w:ascii="Times New Roman" w:hAnsi="Times New Roman" w:cs="Times New Roman"/>
            <w:sz w:val="28"/>
            <w:szCs w:val="28"/>
            <w:lang w:val="en-US"/>
          </w:rPr>
          <w:t>doi</w:t>
        </w:r>
        <w:r w:rsidR="0039166F"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10.1053/jpsu.2003.50101</w:t>
        </w:r>
      </w:hyperlink>
    </w:p>
    <w:p w:rsidR="005524E3" w:rsidRPr="00890569" w:rsidRDefault="005524E3"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sz w:val="28"/>
          <w:szCs w:val="28"/>
          <w:lang w:val="en-US"/>
        </w:rPr>
        <w:t>Marina N, Chang KW, Malogolowkin M, et al. Amifostine does not protect against the ototoxicity of high-dosee cisplatin combined with etoposide and bleomycin in pediatric germ-cell tumors: A Ch</w:t>
      </w:r>
      <w:r w:rsidR="0039166F" w:rsidRPr="00890569">
        <w:rPr>
          <w:rFonts w:ascii="Times New Roman" w:hAnsi="Times New Roman" w:cs="Times New Roman"/>
          <w:sz w:val="28"/>
          <w:szCs w:val="28"/>
          <w:lang w:val="en-US"/>
        </w:rPr>
        <w:t>ildren's Oncology Group study</w:t>
      </w:r>
      <w:r w:rsidR="0039166F" w:rsidRPr="00890569">
        <w:rPr>
          <w:rFonts w:ascii="Times New Roman" w:hAnsi="Times New Roman" w:cs="Times New Roman"/>
          <w:sz w:val="28"/>
          <w:szCs w:val="28"/>
          <w:lang w:val="kk-KZ"/>
        </w:rPr>
        <w:t xml:space="preserve">. </w:t>
      </w:r>
      <w:r w:rsidRPr="00890569">
        <w:rPr>
          <w:rFonts w:ascii="Times New Roman" w:hAnsi="Times New Roman" w:cs="Times New Roman"/>
          <w:i/>
          <w:sz w:val="28"/>
          <w:szCs w:val="28"/>
          <w:lang w:val="en-US"/>
        </w:rPr>
        <w:t>Cancer.</w:t>
      </w:r>
      <w:r w:rsidRPr="00890569">
        <w:rPr>
          <w:rFonts w:ascii="Times New Roman" w:hAnsi="Times New Roman" w:cs="Times New Roman"/>
          <w:sz w:val="28"/>
          <w:szCs w:val="28"/>
          <w:lang w:val="en-US"/>
        </w:rPr>
        <w:t xml:space="preserve"> 2005</w:t>
      </w:r>
      <w:r w:rsidR="0039166F" w:rsidRPr="00890569">
        <w:rPr>
          <w:rFonts w:ascii="Times New Roman" w:hAnsi="Times New Roman" w:cs="Times New Roman"/>
          <w:sz w:val="28"/>
          <w:szCs w:val="28"/>
          <w:lang w:val="kk-KZ"/>
        </w:rPr>
        <w:t xml:space="preserve"> </w:t>
      </w:r>
      <w:r w:rsidR="0039166F" w:rsidRPr="00890569">
        <w:rPr>
          <w:rFonts w:ascii="Times New Roman" w:hAnsi="Times New Roman" w:cs="Times New Roman"/>
          <w:sz w:val="28"/>
          <w:szCs w:val="28"/>
          <w:lang w:val="en-US"/>
        </w:rPr>
        <w:t>Aug15</w:t>
      </w:r>
      <w:proofErr w:type="gramStart"/>
      <w:r w:rsidR="0039166F" w:rsidRPr="00890569">
        <w:rPr>
          <w:rFonts w:ascii="Times New Roman" w:hAnsi="Times New Roman" w:cs="Times New Roman"/>
          <w:sz w:val="28"/>
          <w:szCs w:val="28"/>
          <w:lang w:val="kk-KZ"/>
        </w:rPr>
        <w:t>;</w:t>
      </w:r>
      <w:r w:rsidRPr="00890569">
        <w:rPr>
          <w:rFonts w:ascii="Times New Roman" w:hAnsi="Times New Roman" w:cs="Times New Roman"/>
          <w:sz w:val="28"/>
          <w:szCs w:val="28"/>
          <w:lang w:val="en-US"/>
        </w:rPr>
        <w:t>104</w:t>
      </w:r>
      <w:proofErr w:type="gramEnd"/>
      <w:r w:rsidR="0039166F" w:rsidRPr="00890569">
        <w:rPr>
          <w:rFonts w:ascii="Times New Roman" w:hAnsi="Times New Roman" w:cs="Times New Roman"/>
          <w:sz w:val="28"/>
          <w:szCs w:val="28"/>
          <w:lang w:val="en-US"/>
        </w:rPr>
        <w:t>(4):</w:t>
      </w:r>
      <w:r w:rsidRPr="00890569">
        <w:rPr>
          <w:rFonts w:ascii="Times New Roman" w:hAnsi="Times New Roman" w:cs="Times New Roman"/>
          <w:sz w:val="28"/>
          <w:szCs w:val="28"/>
          <w:lang w:val="en-US"/>
        </w:rPr>
        <w:t>841</w:t>
      </w:r>
      <w:r w:rsidR="0039166F" w:rsidRPr="00890569">
        <w:rPr>
          <w:rFonts w:ascii="Times New Roman" w:hAnsi="Times New Roman" w:cs="Times New Roman"/>
          <w:sz w:val="28"/>
          <w:szCs w:val="28"/>
          <w:lang w:val="en-US"/>
        </w:rPr>
        <w:t>-</w:t>
      </w:r>
      <w:r w:rsidRPr="00890569">
        <w:rPr>
          <w:rFonts w:ascii="Times New Roman" w:hAnsi="Times New Roman" w:cs="Times New Roman"/>
          <w:sz w:val="28"/>
          <w:szCs w:val="28"/>
          <w:lang w:val="en-US"/>
        </w:rPr>
        <w:t xml:space="preserve">7. </w:t>
      </w:r>
      <w:hyperlink r:id="rId142" w:history="1">
        <w:r w:rsidRPr="00890569">
          <w:rPr>
            <w:rStyle w:val="a7"/>
            <w:rFonts w:ascii="Times New Roman" w:hAnsi="Times New Roman" w:cs="Times New Roman"/>
            <w:sz w:val="28"/>
            <w:szCs w:val="28"/>
            <w:lang w:val="en-US"/>
          </w:rPr>
          <w:t>doi</w:t>
        </w:r>
        <w:r w:rsidR="0039166F" w:rsidRPr="00890569">
          <w:rPr>
            <w:rStyle w:val="a7"/>
            <w:rFonts w:ascii="Times New Roman" w:hAnsi="Times New Roman" w:cs="Times New Roman"/>
            <w:sz w:val="28"/>
            <w:szCs w:val="28"/>
          </w:rPr>
          <w:t>:</w:t>
        </w:r>
        <w:r w:rsidRPr="00890569">
          <w:rPr>
            <w:rStyle w:val="a7"/>
            <w:rFonts w:ascii="Times New Roman" w:hAnsi="Times New Roman" w:cs="Times New Roman"/>
            <w:sz w:val="28"/>
            <w:szCs w:val="28"/>
            <w:lang w:val="en-US"/>
          </w:rPr>
          <w:t>10.1002/cncr.21218</w:t>
        </w:r>
      </w:hyperlink>
    </w:p>
    <w:p w:rsidR="00AE2C16" w:rsidRPr="00890569" w:rsidRDefault="00AE2C16"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sz w:val="28"/>
          <w:szCs w:val="28"/>
          <w:lang w:val="kk-KZ"/>
        </w:rPr>
        <w:t>Rescorla F, R</w:t>
      </w:r>
      <w:r w:rsidRPr="00890569">
        <w:rPr>
          <w:rFonts w:ascii="Times New Roman" w:hAnsi="Times New Roman" w:cs="Times New Roman"/>
          <w:sz w:val="28"/>
          <w:szCs w:val="28"/>
          <w:lang w:val="en-US"/>
        </w:rPr>
        <w:t>os</w:t>
      </w:r>
      <w:r w:rsidRPr="00890569">
        <w:rPr>
          <w:rFonts w:ascii="Times New Roman" w:hAnsi="Times New Roman" w:cs="Times New Roman"/>
          <w:sz w:val="28"/>
          <w:szCs w:val="28"/>
          <w:lang w:val="kk-KZ"/>
        </w:rPr>
        <w:t xml:space="preserve">s JH, Billmire D, et al. </w:t>
      </w:r>
      <w:r w:rsidRPr="00890569">
        <w:rPr>
          <w:rFonts w:ascii="Times New Roman" w:hAnsi="Times New Roman" w:cs="Times New Roman"/>
          <w:sz w:val="28"/>
          <w:szCs w:val="28"/>
          <w:lang w:val="en-US"/>
        </w:rPr>
        <w:t xml:space="preserve">Surveillance after initial surgery for Stage I pediatric and adolescent boys with malignant testicular germ cell tumors: Report from the Children's Oncology Group. </w:t>
      </w:r>
      <w:r w:rsidR="00B21294" w:rsidRPr="00890569">
        <w:rPr>
          <w:rFonts w:ascii="Times New Roman" w:hAnsi="Times New Roman" w:cs="Times New Roman"/>
          <w:i/>
          <w:sz w:val="28"/>
          <w:szCs w:val="28"/>
          <w:lang w:val="en-US"/>
        </w:rPr>
        <w:t>J Pediatr Surg</w:t>
      </w:r>
      <w:r w:rsidR="00B21294" w:rsidRPr="00890569">
        <w:rPr>
          <w:rFonts w:ascii="Times New Roman" w:hAnsi="Times New Roman" w:cs="Times New Roman"/>
          <w:sz w:val="28"/>
          <w:szCs w:val="28"/>
          <w:lang w:val="en-US"/>
        </w:rPr>
        <w:t xml:space="preserve">. </w:t>
      </w:r>
      <w:r w:rsidRPr="00890569">
        <w:rPr>
          <w:rFonts w:ascii="Times New Roman" w:hAnsi="Times New Roman" w:cs="Times New Roman"/>
          <w:sz w:val="28"/>
          <w:szCs w:val="28"/>
          <w:lang w:val="en-US"/>
        </w:rPr>
        <w:t>2015</w:t>
      </w:r>
      <w:r w:rsidR="0039166F" w:rsidRPr="00890569">
        <w:rPr>
          <w:rFonts w:ascii="Times New Roman" w:hAnsi="Times New Roman" w:cs="Times New Roman"/>
          <w:sz w:val="28"/>
          <w:szCs w:val="28"/>
          <w:lang w:val="en-US"/>
        </w:rPr>
        <w:t xml:space="preserve"> Jun; 50(6):</w:t>
      </w:r>
      <w:r w:rsidRPr="00890569">
        <w:rPr>
          <w:rFonts w:ascii="Times New Roman" w:hAnsi="Times New Roman" w:cs="Times New Roman"/>
          <w:sz w:val="28"/>
          <w:szCs w:val="28"/>
          <w:lang w:val="en-US"/>
        </w:rPr>
        <w:t>1000-3.</w:t>
      </w:r>
      <w:r w:rsidRPr="00890569">
        <w:rPr>
          <w:rFonts w:ascii="Times New Roman" w:hAnsi="Times New Roman" w:cs="Times New Roman"/>
          <w:sz w:val="28"/>
          <w:szCs w:val="28"/>
          <w:lang w:val="kk-KZ"/>
        </w:rPr>
        <w:t xml:space="preserve"> </w:t>
      </w:r>
      <w:hyperlink r:id="rId143" w:history="1">
        <w:r w:rsidRPr="00890569">
          <w:rPr>
            <w:rStyle w:val="a7"/>
            <w:rFonts w:ascii="Times New Roman" w:hAnsi="Times New Roman" w:cs="Times New Roman"/>
            <w:sz w:val="28"/>
            <w:szCs w:val="28"/>
            <w:lang w:val="kk-KZ"/>
          </w:rPr>
          <w:t>doi</w:t>
        </w:r>
        <w:r w:rsidR="0039166F"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kk-KZ"/>
          </w:rPr>
          <w:t>10.1016/j.jpedsurg.2015.03.026</w:t>
        </w:r>
      </w:hyperlink>
    </w:p>
    <w:p w:rsidR="00AE2C16" w:rsidRPr="00890569" w:rsidRDefault="00665D06"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sz w:val="28"/>
          <w:szCs w:val="28"/>
          <w:lang w:val="en-US"/>
        </w:rPr>
        <w:t>Billmire D</w:t>
      </w:r>
      <w:r w:rsidR="00AE2C16" w:rsidRPr="00890569">
        <w:rPr>
          <w:rFonts w:ascii="Times New Roman" w:hAnsi="Times New Roman" w:cs="Times New Roman"/>
          <w:sz w:val="28"/>
          <w:szCs w:val="28"/>
          <w:lang w:val="en-US"/>
        </w:rPr>
        <w:t xml:space="preserve">F, Cullen JW, Rescorla FJ, et al. Surveillance after initial surgery for pediatric and adolescent girls with stage I ovarian germ cell tumors: report from the Children's Oncology Group. </w:t>
      </w:r>
      <w:r w:rsidR="00AE2C16" w:rsidRPr="00890569">
        <w:rPr>
          <w:rFonts w:ascii="Times New Roman" w:hAnsi="Times New Roman" w:cs="Times New Roman"/>
          <w:i/>
          <w:sz w:val="28"/>
          <w:szCs w:val="28"/>
          <w:lang w:val="en-US"/>
        </w:rPr>
        <w:t>J</w:t>
      </w:r>
      <w:r w:rsidR="00AE2C16" w:rsidRPr="00890569">
        <w:rPr>
          <w:rFonts w:ascii="Times New Roman" w:hAnsi="Times New Roman" w:cs="Times New Roman"/>
          <w:i/>
          <w:sz w:val="28"/>
          <w:szCs w:val="28"/>
        </w:rPr>
        <w:t xml:space="preserve"> </w:t>
      </w:r>
      <w:r w:rsidR="00AE2C16" w:rsidRPr="00890569">
        <w:rPr>
          <w:rFonts w:ascii="Times New Roman" w:hAnsi="Times New Roman" w:cs="Times New Roman"/>
          <w:i/>
          <w:sz w:val="28"/>
          <w:szCs w:val="28"/>
          <w:lang w:val="en-US"/>
        </w:rPr>
        <w:t>Clin</w:t>
      </w:r>
      <w:r w:rsidR="00AE2C16" w:rsidRPr="00890569">
        <w:rPr>
          <w:rFonts w:ascii="Times New Roman" w:hAnsi="Times New Roman" w:cs="Times New Roman"/>
          <w:i/>
          <w:sz w:val="28"/>
          <w:szCs w:val="28"/>
        </w:rPr>
        <w:t xml:space="preserve"> </w:t>
      </w:r>
      <w:r w:rsidR="00AE2C16" w:rsidRPr="00890569">
        <w:rPr>
          <w:rFonts w:ascii="Times New Roman" w:hAnsi="Times New Roman" w:cs="Times New Roman"/>
          <w:i/>
          <w:sz w:val="28"/>
          <w:szCs w:val="28"/>
          <w:lang w:val="en-US"/>
        </w:rPr>
        <w:t>Oncol</w:t>
      </w:r>
      <w:r w:rsidR="00AE2C16" w:rsidRPr="00890569">
        <w:rPr>
          <w:rFonts w:ascii="Times New Roman" w:hAnsi="Times New Roman" w:cs="Times New Roman"/>
          <w:i/>
          <w:sz w:val="28"/>
          <w:szCs w:val="28"/>
        </w:rPr>
        <w:t>.</w:t>
      </w:r>
      <w:r w:rsidR="00AE2C16" w:rsidRPr="00890569">
        <w:rPr>
          <w:rFonts w:ascii="Times New Roman" w:hAnsi="Times New Roman" w:cs="Times New Roman"/>
          <w:sz w:val="28"/>
          <w:szCs w:val="28"/>
        </w:rPr>
        <w:t xml:space="preserve"> 2014</w:t>
      </w:r>
      <w:r w:rsidR="0039166F" w:rsidRPr="00890569">
        <w:rPr>
          <w:rFonts w:ascii="Times New Roman" w:hAnsi="Times New Roman" w:cs="Times New Roman"/>
          <w:sz w:val="28"/>
          <w:szCs w:val="28"/>
          <w:lang w:val="kk-KZ"/>
        </w:rPr>
        <w:t xml:space="preserve"> </w:t>
      </w:r>
      <w:r w:rsidR="0039166F" w:rsidRPr="00890569">
        <w:rPr>
          <w:rFonts w:ascii="Times New Roman" w:hAnsi="Times New Roman" w:cs="Times New Roman"/>
          <w:sz w:val="28"/>
          <w:szCs w:val="28"/>
          <w:lang w:val="en-US"/>
        </w:rPr>
        <w:t>Feb 10</w:t>
      </w:r>
      <w:r w:rsidR="0039166F" w:rsidRPr="00890569">
        <w:rPr>
          <w:rFonts w:ascii="Times New Roman" w:hAnsi="Times New Roman" w:cs="Times New Roman"/>
          <w:sz w:val="28"/>
          <w:szCs w:val="28"/>
        </w:rPr>
        <w:t>;</w:t>
      </w:r>
      <w:r w:rsidR="00AE2C16" w:rsidRPr="00890569">
        <w:rPr>
          <w:rFonts w:ascii="Times New Roman" w:hAnsi="Times New Roman" w:cs="Times New Roman"/>
          <w:sz w:val="28"/>
          <w:szCs w:val="28"/>
        </w:rPr>
        <w:t xml:space="preserve">32(5):465-70. </w:t>
      </w:r>
      <w:hyperlink r:id="rId144" w:history="1">
        <w:r w:rsidR="00AE2C16" w:rsidRPr="00890569">
          <w:rPr>
            <w:rStyle w:val="a7"/>
            <w:rFonts w:ascii="Times New Roman" w:hAnsi="Times New Roman" w:cs="Times New Roman"/>
            <w:sz w:val="28"/>
            <w:szCs w:val="28"/>
          </w:rPr>
          <w:t>https://doi.org/10.1200/jco.2013.51.1006</w:t>
        </w:r>
      </w:hyperlink>
    </w:p>
    <w:p w:rsidR="00AE2C16" w:rsidRPr="00890569" w:rsidRDefault="00AE2C16"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sz w:val="28"/>
          <w:szCs w:val="28"/>
          <w:lang w:val="en-US" w:eastAsia="ru-RU"/>
        </w:rPr>
        <w:t xml:space="preserve">Shaikh F, Cullen JW, Olson TA, </w:t>
      </w:r>
      <w:r w:rsidR="0039166F" w:rsidRPr="00890569">
        <w:rPr>
          <w:rFonts w:ascii="Times New Roman" w:hAnsi="Times New Roman" w:cs="Times New Roman"/>
          <w:sz w:val="28"/>
          <w:szCs w:val="28"/>
          <w:lang w:val="en-US" w:eastAsia="ru-RU"/>
        </w:rPr>
        <w:t>et al</w:t>
      </w:r>
      <w:r w:rsidRPr="00890569">
        <w:rPr>
          <w:rFonts w:ascii="Times New Roman" w:hAnsi="Times New Roman" w:cs="Times New Roman"/>
          <w:sz w:val="28"/>
          <w:szCs w:val="28"/>
          <w:lang w:val="en-US" w:eastAsia="ru-RU"/>
        </w:rPr>
        <w:t xml:space="preserve">. Reduced and Compressed Cisplatin-Based Chemotherapy in Children and Adolescents With Intermediate-Risk Extracranial Malignant Germ Cell Tumors: A Report From the Children’s Oncology Group. </w:t>
      </w:r>
      <w:r w:rsidR="00B21294" w:rsidRPr="00890569">
        <w:rPr>
          <w:rFonts w:ascii="Times New Roman" w:hAnsi="Times New Roman" w:cs="Times New Roman"/>
          <w:i/>
          <w:sz w:val="28"/>
          <w:szCs w:val="28"/>
          <w:lang w:val="en-US"/>
        </w:rPr>
        <w:t>J Clin Oncol.</w:t>
      </w:r>
      <w:r w:rsidR="00B21294" w:rsidRPr="00890569">
        <w:rPr>
          <w:rFonts w:ascii="Times New Roman" w:hAnsi="Times New Roman" w:cs="Times New Roman"/>
          <w:sz w:val="28"/>
          <w:szCs w:val="28"/>
          <w:lang w:val="en-US"/>
        </w:rPr>
        <w:t xml:space="preserve"> </w:t>
      </w:r>
      <w:r w:rsidR="0039166F" w:rsidRPr="00890569">
        <w:rPr>
          <w:rFonts w:ascii="Times New Roman" w:hAnsi="Times New Roman" w:cs="Times New Roman"/>
          <w:sz w:val="28"/>
          <w:szCs w:val="28"/>
          <w:lang w:val="en-US" w:eastAsia="ru-RU"/>
        </w:rPr>
        <w:t>2017 Apr 10</w:t>
      </w:r>
      <w:proofErr w:type="gramStart"/>
      <w:r w:rsidR="0039166F" w:rsidRPr="00890569">
        <w:rPr>
          <w:rFonts w:ascii="Times New Roman" w:hAnsi="Times New Roman" w:cs="Times New Roman"/>
          <w:sz w:val="28"/>
          <w:szCs w:val="28"/>
          <w:lang w:val="kk-KZ" w:eastAsia="ru-RU"/>
        </w:rPr>
        <w:t>;</w:t>
      </w:r>
      <w:r w:rsidRPr="00890569">
        <w:rPr>
          <w:rFonts w:ascii="Times New Roman" w:hAnsi="Times New Roman" w:cs="Times New Roman"/>
          <w:sz w:val="28"/>
          <w:szCs w:val="28"/>
          <w:lang w:val="en-US" w:eastAsia="ru-RU"/>
        </w:rPr>
        <w:t>35</w:t>
      </w:r>
      <w:proofErr w:type="gramEnd"/>
      <w:r w:rsidRPr="00890569">
        <w:rPr>
          <w:rFonts w:ascii="Times New Roman" w:hAnsi="Times New Roman" w:cs="Times New Roman"/>
          <w:sz w:val="28"/>
          <w:szCs w:val="28"/>
          <w:lang w:val="en-US" w:eastAsia="ru-RU"/>
        </w:rPr>
        <w:t>(11)</w:t>
      </w:r>
      <w:r w:rsidR="0039166F" w:rsidRPr="00890569">
        <w:rPr>
          <w:rFonts w:ascii="Times New Roman" w:hAnsi="Times New Roman" w:cs="Times New Roman"/>
          <w:sz w:val="28"/>
          <w:szCs w:val="28"/>
          <w:lang w:val="kk-KZ" w:eastAsia="ru-RU"/>
        </w:rPr>
        <w:t>:</w:t>
      </w:r>
      <w:r w:rsidRPr="00890569">
        <w:rPr>
          <w:rFonts w:ascii="Times New Roman" w:hAnsi="Times New Roman" w:cs="Times New Roman"/>
          <w:sz w:val="28"/>
          <w:szCs w:val="28"/>
          <w:lang w:val="en-US" w:eastAsia="ru-RU"/>
        </w:rPr>
        <w:t>1203</w:t>
      </w:r>
      <w:r w:rsidR="0039166F" w:rsidRPr="00890569">
        <w:rPr>
          <w:rFonts w:ascii="Times New Roman" w:hAnsi="Times New Roman" w:cs="Times New Roman"/>
          <w:sz w:val="28"/>
          <w:szCs w:val="28"/>
          <w:lang w:val="kk-KZ" w:eastAsia="ru-RU"/>
        </w:rPr>
        <w:t>-10</w:t>
      </w:r>
      <w:r w:rsidRPr="00890569">
        <w:rPr>
          <w:rFonts w:ascii="Times New Roman" w:hAnsi="Times New Roman" w:cs="Times New Roman"/>
          <w:sz w:val="28"/>
          <w:szCs w:val="28"/>
          <w:lang w:val="en-US" w:eastAsia="ru-RU"/>
        </w:rPr>
        <w:t>.</w:t>
      </w:r>
      <w:r w:rsidRPr="00890569">
        <w:rPr>
          <w:rFonts w:ascii="Times New Roman" w:hAnsi="Times New Roman" w:cs="Times New Roman"/>
          <w:sz w:val="28"/>
          <w:szCs w:val="28"/>
          <w:lang w:val="kk-KZ" w:eastAsia="ru-RU"/>
        </w:rPr>
        <w:t xml:space="preserve"> </w:t>
      </w:r>
      <w:hyperlink r:id="rId145" w:history="1">
        <w:r w:rsidRPr="00890569">
          <w:rPr>
            <w:rStyle w:val="a7"/>
            <w:rFonts w:ascii="Times New Roman" w:hAnsi="Times New Roman" w:cs="Times New Roman"/>
            <w:sz w:val="28"/>
            <w:szCs w:val="28"/>
            <w:lang w:val="en-US" w:eastAsia="ru-RU"/>
          </w:rPr>
          <w:t>doi</w:t>
        </w:r>
        <w:r w:rsidR="0039166F" w:rsidRPr="00890569">
          <w:rPr>
            <w:rStyle w:val="a7"/>
            <w:rFonts w:ascii="Times New Roman" w:hAnsi="Times New Roman" w:cs="Times New Roman"/>
            <w:sz w:val="28"/>
            <w:szCs w:val="28"/>
            <w:lang w:val="kk-KZ" w:eastAsia="ru-RU"/>
          </w:rPr>
          <w:t>:</w:t>
        </w:r>
        <w:r w:rsidRPr="00890569">
          <w:rPr>
            <w:rStyle w:val="a7"/>
            <w:rFonts w:ascii="Times New Roman" w:hAnsi="Times New Roman" w:cs="Times New Roman"/>
            <w:sz w:val="28"/>
            <w:szCs w:val="28"/>
            <w:lang w:val="en-US" w:eastAsia="ru-RU"/>
          </w:rPr>
          <w:t>10.1200/jco.2016.67.6544</w:t>
        </w:r>
      </w:hyperlink>
    </w:p>
    <w:p w:rsidR="00AE2C16" w:rsidRPr="00890569" w:rsidRDefault="00AE2C16"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sz w:val="28"/>
          <w:szCs w:val="28"/>
          <w:lang w:val="en-US"/>
        </w:rPr>
        <w:t>Malogolowkin MH</w:t>
      </w:r>
      <w:r w:rsidR="00665D06" w:rsidRPr="00890569">
        <w:rPr>
          <w:rFonts w:ascii="Times New Roman" w:hAnsi="Times New Roman" w:cs="Times New Roman"/>
          <w:sz w:val="28"/>
          <w:szCs w:val="28"/>
          <w:lang w:val="en-US"/>
        </w:rPr>
        <w:t>, Krailo M</w:t>
      </w:r>
      <w:r w:rsidRPr="00890569">
        <w:rPr>
          <w:rFonts w:ascii="Times New Roman" w:hAnsi="Times New Roman" w:cs="Times New Roman"/>
          <w:sz w:val="28"/>
          <w:szCs w:val="28"/>
          <w:lang w:val="en-US"/>
        </w:rPr>
        <w:t xml:space="preserve">, Marina N, </w:t>
      </w:r>
      <w:r w:rsidR="00350D49" w:rsidRPr="00890569">
        <w:rPr>
          <w:rFonts w:ascii="Times New Roman" w:hAnsi="Times New Roman" w:cs="Times New Roman"/>
          <w:sz w:val="28"/>
          <w:szCs w:val="28"/>
          <w:lang w:val="en-US"/>
        </w:rPr>
        <w:t>et al</w:t>
      </w:r>
      <w:r w:rsidRPr="00890569">
        <w:rPr>
          <w:rFonts w:ascii="Times New Roman" w:hAnsi="Times New Roman" w:cs="Times New Roman"/>
          <w:sz w:val="28"/>
          <w:szCs w:val="28"/>
          <w:lang w:val="en-US"/>
        </w:rPr>
        <w:t xml:space="preserve">. Pilot study of cisplatin, etoposide, bleomycin, and escalating dose cyclophosphamide therapy for children with high risk germ cell tumors: a report of the children's oncology group (COG). </w:t>
      </w:r>
      <w:r w:rsidR="00350D49" w:rsidRPr="00890569">
        <w:rPr>
          <w:rFonts w:ascii="Times New Roman" w:hAnsi="Times New Roman" w:cs="Times New Roman"/>
          <w:i/>
          <w:sz w:val="28"/>
          <w:szCs w:val="28"/>
          <w:lang w:val="en-US"/>
        </w:rPr>
        <w:t>Pediat</w:t>
      </w:r>
      <w:r w:rsidR="00874DB4" w:rsidRPr="00890569">
        <w:rPr>
          <w:rFonts w:ascii="Times New Roman" w:hAnsi="Times New Roman" w:cs="Times New Roman"/>
          <w:i/>
          <w:sz w:val="28"/>
          <w:szCs w:val="28"/>
          <w:lang w:val="en-US"/>
        </w:rPr>
        <w:t>r B</w:t>
      </w:r>
      <w:r w:rsidR="00350D49" w:rsidRPr="00890569">
        <w:rPr>
          <w:rFonts w:ascii="Times New Roman" w:hAnsi="Times New Roman" w:cs="Times New Roman"/>
          <w:i/>
          <w:sz w:val="28"/>
          <w:szCs w:val="28"/>
          <w:lang w:val="en-US"/>
        </w:rPr>
        <w:t xml:space="preserve">lood </w:t>
      </w:r>
      <w:r w:rsidR="00874DB4" w:rsidRPr="00890569">
        <w:rPr>
          <w:rFonts w:ascii="Times New Roman" w:hAnsi="Times New Roman" w:cs="Times New Roman"/>
          <w:i/>
          <w:sz w:val="28"/>
          <w:szCs w:val="28"/>
          <w:lang w:val="en-US"/>
        </w:rPr>
        <w:t>C</w:t>
      </w:r>
      <w:r w:rsidRPr="00890569">
        <w:rPr>
          <w:rFonts w:ascii="Times New Roman" w:hAnsi="Times New Roman" w:cs="Times New Roman"/>
          <w:i/>
          <w:sz w:val="28"/>
          <w:szCs w:val="28"/>
          <w:lang w:val="en-US"/>
        </w:rPr>
        <w:t>ancer</w:t>
      </w:r>
      <w:r w:rsidRPr="00890569">
        <w:rPr>
          <w:rFonts w:ascii="Times New Roman" w:hAnsi="Times New Roman" w:cs="Times New Roman"/>
          <w:sz w:val="28"/>
          <w:szCs w:val="28"/>
          <w:lang w:val="en-US"/>
        </w:rPr>
        <w:t>. 2013</w:t>
      </w:r>
      <w:r w:rsidR="00350D49" w:rsidRPr="00890569">
        <w:rPr>
          <w:rFonts w:ascii="Times New Roman" w:hAnsi="Times New Roman" w:cs="Times New Roman"/>
          <w:sz w:val="28"/>
          <w:szCs w:val="28"/>
          <w:lang w:val="en-US"/>
        </w:rPr>
        <w:t xml:space="preserve"> Oct</w:t>
      </w:r>
      <w:r w:rsidRPr="00890569">
        <w:rPr>
          <w:rFonts w:ascii="Times New Roman" w:hAnsi="Times New Roman" w:cs="Times New Roman"/>
          <w:sz w:val="28"/>
          <w:szCs w:val="28"/>
          <w:lang w:val="en-US"/>
        </w:rPr>
        <w:t xml:space="preserve">; 60(10): 1602-5. </w:t>
      </w:r>
      <w:hyperlink r:id="rId146" w:history="1">
        <w:r w:rsidRPr="00890569">
          <w:rPr>
            <w:rStyle w:val="a7"/>
            <w:rFonts w:ascii="Times New Roman" w:hAnsi="Times New Roman" w:cs="Times New Roman"/>
            <w:sz w:val="28"/>
            <w:szCs w:val="28"/>
            <w:lang w:val="en-US"/>
          </w:rPr>
          <w:t>doi</w:t>
        </w:r>
        <w:r w:rsidR="00350D49"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10.1002/pbc.24601</w:t>
        </w:r>
      </w:hyperlink>
    </w:p>
    <w:p w:rsidR="00AE2C16" w:rsidRPr="00890569" w:rsidRDefault="00AE2C16"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sz w:val="28"/>
          <w:szCs w:val="28"/>
          <w:shd w:val="clear" w:color="auto" w:fill="FFFFFF"/>
          <w:lang w:val="en-US"/>
        </w:rPr>
        <w:t xml:space="preserve">Frazier AL, Stoneham S, Rodriguez-Galindo C, </w:t>
      </w:r>
      <w:r w:rsidR="00350D49" w:rsidRPr="00890569">
        <w:rPr>
          <w:rFonts w:ascii="Times New Roman" w:hAnsi="Times New Roman" w:cs="Times New Roman"/>
          <w:sz w:val="28"/>
          <w:szCs w:val="28"/>
          <w:shd w:val="clear" w:color="auto" w:fill="FFFFFF"/>
          <w:lang w:val="en-US"/>
        </w:rPr>
        <w:t>et al.</w:t>
      </w:r>
      <w:r w:rsidRPr="00890569">
        <w:rPr>
          <w:rFonts w:ascii="Times New Roman" w:hAnsi="Times New Roman" w:cs="Times New Roman"/>
          <w:sz w:val="28"/>
          <w:szCs w:val="28"/>
          <w:shd w:val="clear" w:color="auto" w:fill="FFFFFF"/>
          <w:lang w:val="en-US"/>
        </w:rPr>
        <w:t xml:space="preserve"> Comparison of carboplatin versus cisplatin in the treatment of paediatric extracranial malignant germ cell tumours: A report of the Malignant Germ Cell International Consortium. </w:t>
      </w:r>
      <w:r w:rsidRPr="00890569">
        <w:rPr>
          <w:rFonts w:ascii="Times New Roman" w:hAnsi="Times New Roman" w:cs="Times New Roman"/>
          <w:i/>
          <w:sz w:val="28"/>
          <w:szCs w:val="28"/>
          <w:shd w:val="clear" w:color="auto" w:fill="FFFFFF"/>
          <w:lang w:val="en-US"/>
        </w:rPr>
        <w:t>Euro</w:t>
      </w:r>
      <w:r w:rsidR="00874DB4" w:rsidRPr="00890569">
        <w:rPr>
          <w:rFonts w:ascii="Times New Roman" w:hAnsi="Times New Roman" w:cs="Times New Roman"/>
          <w:i/>
          <w:sz w:val="28"/>
          <w:szCs w:val="28"/>
          <w:shd w:val="clear" w:color="auto" w:fill="FFFFFF"/>
          <w:lang w:val="en-US"/>
        </w:rPr>
        <w:t xml:space="preserve"> </w:t>
      </w:r>
      <w:r w:rsidRPr="00890569">
        <w:rPr>
          <w:rFonts w:ascii="Times New Roman" w:hAnsi="Times New Roman" w:cs="Times New Roman"/>
          <w:i/>
          <w:sz w:val="28"/>
          <w:szCs w:val="28"/>
          <w:shd w:val="clear" w:color="auto" w:fill="FFFFFF"/>
          <w:lang w:val="en-US"/>
        </w:rPr>
        <w:t>J</w:t>
      </w:r>
      <w:r w:rsidR="00874DB4" w:rsidRPr="00890569">
        <w:rPr>
          <w:rFonts w:ascii="Times New Roman" w:hAnsi="Times New Roman" w:cs="Times New Roman"/>
          <w:i/>
          <w:sz w:val="28"/>
          <w:szCs w:val="28"/>
          <w:shd w:val="clear" w:color="auto" w:fill="FFFFFF"/>
          <w:lang w:val="en-US"/>
        </w:rPr>
        <w:t xml:space="preserve"> C</w:t>
      </w:r>
      <w:r w:rsidRPr="00890569">
        <w:rPr>
          <w:rFonts w:ascii="Times New Roman" w:hAnsi="Times New Roman" w:cs="Times New Roman"/>
          <w:i/>
          <w:sz w:val="28"/>
          <w:szCs w:val="28"/>
          <w:shd w:val="clear" w:color="auto" w:fill="FFFFFF"/>
          <w:lang w:val="en-US"/>
        </w:rPr>
        <w:t>ancer</w:t>
      </w:r>
      <w:r w:rsidR="00350D49" w:rsidRPr="00890569">
        <w:rPr>
          <w:rFonts w:ascii="Times New Roman" w:hAnsi="Times New Roman" w:cs="Times New Roman"/>
          <w:i/>
          <w:sz w:val="28"/>
          <w:szCs w:val="28"/>
          <w:shd w:val="clear" w:color="auto" w:fill="FFFFFF"/>
          <w:lang w:val="kk-KZ"/>
        </w:rPr>
        <w:t>.</w:t>
      </w:r>
      <w:r w:rsidRPr="00890569">
        <w:rPr>
          <w:rFonts w:ascii="Times New Roman" w:hAnsi="Times New Roman" w:cs="Times New Roman"/>
          <w:i/>
          <w:sz w:val="28"/>
          <w:szCs w:val="28"/>
          <w:shd w:val="clear" w:color="auto" w:fill="FFFFFF"/>
          <w:lang w:val="en-US"/>
        </w:rPr>
        <w:t xml:space="preserve"> </w:t>
      </w:r>
      <w:r w:rsidR="00350D49" w:rsidRPr="00890569">
        <w:rPr>
          <w:rFonts w:ascii="Times New Roman" w:hAnsi="Times New Roman" w:cs="Times New Roman"/>
          <w:sz w:val="28"/>
          <w:szCs w:val="28"/>
          <w:shd w:val="clear" w:color="auto" w:fill="FFFFFF"/>
          <w:lang w:val="en-US"/>
        </w:rPr>
        <w:t>2018 Jul</w:t>
      </w:r>
      <w:proofErr w:type="gramStart"/>
      <w:r w:rsidR="00350D49" w:rsidRPr="00890569">
        <w:rPr>
          <w:rFonts w:ascii="Times New Roman" w:hAnsi="Times New Roman" w:cs="Times New Roman"/>
          <w:sz w:val="28"/>
          <w:szCs w:val="28"/>
          <w:shd w:val="clear" w:color="auto" w:fill="FFFFFF"/>
          <w:lang w:val="kk-KZ"/>
        </w:rPr>
        <w:t>;</w:t>
      </w:r>
      <w:r w:rsidRPr="00890569">
        <w:rPr>
          <w:rFonts w:ascii="Times New Roman" w:hAnsi="Times New Roman" w:cs="Times New Roman"/>
          <w:sz w:val="28"/>
          <w:szCs w:val="28"/>
          <w:shd w:val="clear" w:color="auto" w:fill="FFFFFF"/>
          <w:lang w:val="en-US"/>
        </w:rPr>
        <w:t>98</w:t>
      </w:r>
      <w:r w:rsidR="00350D49" w:rsidRPr="00890569">
        <w:rPr>
          <w:rFonts w:ascii="Times New Roman" w:hAnsi="Times New Roman" w:cs="Times New Roman"/>
          <w:sz w:val="28"/>
          <w:szCs w:val="28"/>
          <w:shd w:val="clear" w:color="auto" w:fill="FFFFFF"/>
          <w:lang w:val="kk-KZ"/>
        </w:rPr>
        <w:t>:</w:t>
      </w:r>
      <w:r w:rsidRPr="00890569">
        <w:rPr>
          <w:rFonts w:ascii="Times New Roman" w:hAnsi="Times New Roman" w:cs="Times New Roman"/>
          <w:sz w:val="28"/>
          <w:szCs w:val="28"/>
          <w:shd w:val="clear" w:color="auto" w:fill="FFFFFF"/>
          <w:lang w:val="en-US"/>
        </w:rPr>
        <w:t>30</w:t>
      </w:r>
      <w:proofErr w:type="gramEnd"/>
      <w:r w:rsidRPr="00890569">
        <w:rPr>
          <w:rFonts w:ascii="Times New Roman" w:hAnsi="Times New Roman" w:cs="Times New Roman"/>
          <w:sz w:val="28"/>
          <w:szCs w:val="28"/>
          <w:shd w:val="clear" w:color="auto" w:fill="FFFFFF"/>
          <w:lang w:val="en-US"/>
        </w:rPr>
        <w:t xml:space="preserve">–37. </w:t>
      </w:r>
      <w:hyperlink r:id="rId147" w:history="1">
        <w:r w:rsidRPr="00890569">
          <w:rPr>
            <w:rStyle w:val="a7"/>
            <w:rFonts w:ascii="Times New Roman" w:hAnsi="Times New Roman" w:cs="Times New Roman"/>
            <w:sz w:val="28"/>
            <w:szCs w:val="28"/>
            <w:lang w:val="en-US"/>
          </w:rPr>
          <w:t>doi</w:t>
        </w:r>
        <w:r w:rsidR="00350D49"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10.1016/j.ejca.2018.03.004</w:t>
        </w:r>
      </w:hyperlink>
    </w:p>
    <w:p w:rsidR="00AE2C16" w:rsidRPr="00890569" w:rsidRDefault="00270B9B"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sz w:val="28"/>
          <w:szCs w:val="28"/>
          <w:lang w:val="en-US"/>
        </w:rPr>
        <w:t>Cushing B, Giller R, Cullen JW, et al. Randomized comparison of combination chemotherapy with etoposide, bleomycin, and either high-dose or standard-dose cisplatin in children and adolescents with high-risk malignant germ cell tumors: a pediatric intergroup study–Pediatric Oncology Group 9049 and Children’s Cancer Group 8882</w:t>
      </w:r>
      <w:r w:rsidR="00350D49" w:rsidRPr="00890569">
        <w:rPr>
          <w:rFonts w:ascii="Times New Roman" w:hAnsi="Times New Roman" w:cs="Times New Roman"/>
          <w:sz w:val="28"/>
          <w:szCs w:val="28"/>
          <w:lang w:val="kk-KZ"/>
        </w:rPr>
        <w:t xml:space="preserve">. </w:t>
      </w:r>
      <w:r w:rsidRPr="00890569">
        <w:rPr>
          <w:rFonts w:ascii="Times New Roman" w:hAnsi="Times New Roman" w:cs="Times New Roman"/>
          <w:i/>
          <w:sz w:val="28"/>
          <w:szCs w:val="28"/>
          <w:lang w:val="en-US"/>
        </w:rPr>
        <w:t>J Clin Oncol</w:t>
      </w:r>
      <w:r w:rsidR="00350D49" w:rsidRPr="00890569">
        <w:rPr>
          <w:rFonts w:ascii="Times New Roman" w:hAnsi="Times New Roman" w:cs="Times New Roman"/>
          <w:sz w:val="28"/>
          <w:szCs w:val="28"/>
          <w:lang w:val="en-US"/>
        </w:rPr>
        <w:t xml:space="preserve">. </w:t>
      </w:r>
      <w:r w:rsidRPr="00890569">
        <w:rPr>
          <w:rFonts w:ascii="Times New Roman" w:hAnsi="Times New Roman" w:cs="Times New Roman"/>
          <w:sz w:val="28"/>
          <w:szCs w:val="28"/>
          <w:lang w:val="en-US"/>
        </w:rPr>
        <w:t>2004</w:t>
      </w:r>
      <w:r w:rsidR="00350D49" w:rsidRPr="00890569">
        <w:rPr>
          <w:rFonts w:ascii="Times New Roman" w:hAnsi="Times New Roman" w:cs="Times New Roman"/>
          <w:sz w:val="28"/>
          <w:szCs w:val="28"/>
          <w:lang w:val="kk-KZ"/>
        </w:rPr>
        <w:t xml:space="preserve"> </w:t>
      </w:r>
      <w:r w:rsidR="00350D49" w:rsidRPr="00890569">
        <w:rPr>
          <w:rFonts w:ascii="Times New Roman" w:hAnsi="Times New Roman" w:cs="Times New Roman"/>
          <w:sz w:val="28"/>
          <w:szCs w:val="28"/>
          <w:lang w:val="en-US"/>
        </w:rPr>
        <w:t>Jul 1</w:t>
      </w:r>
      <w:proofErr w:type="gramStart"/>
      <w:r w:rsidR="00350D49" w:rsidRPr="00890569">
        <w:rPr>
          <w:rFonts w:ascii="Times New Roman" w:hAnsi="Times New Roman" w:cs="Times New Roman"/>
          <w:sz w:val="28"/>
          <w:szCs w:val="28"/>
          <w:lang w:val="kk-KZ"/>
        </w:rPr>
        <w:t>;</w:t>
      </w:r>
      <w:r w:rsidRPr="00890569">
        <w:rPr>
          <w:rFonts w:ascii="Times New Roman" w:hAnsi="Times New Roman" w:cs="Times New Roman"/>
          <w:sz w:val="28"/>
          <w:szCs w:val="28"/>
          <w:lang w:val="en-US"/>
        </w:rPr>
        <w:t>22</w:t>
      </w:r>
      <w:proofErr w:type="gramEnd"/>
      <w:r w:rsidR="00350D49" w:rsidRPr="00890569">
        <w:rPr>
          <w:rFonts w:ascii="Times New Roman" w:hAnsi="Times New Roman" w:cs="Times New Roman"/>
          <w:sz w:val="28"/>
          <w:szCs w:val="28"/>
          <w:lang w:val="en-US"/>
        </w:rPr>
        <w:t>(1</w:t>
      </w:r>
      <w:r w:rsidRPr="00890569">
        <w:rPr>
          <w:rFonts w:ascii="Times New Roman" w:hAnsi="Times New Roman" w:cs="Times New Roman"/>
          <w:sz w:val="28"/>
          <w:szCs w:val="28"/>
          <w:lang w:val="en-US"/>
        </w:rPr>
        <w:t>3</w:t>
      </w:r>
      <w:r w:rsidR="00350D49" w:rsidRPr="00890569">
        <w:rPr>
          <w:rFonts w:ascii="Times New Roman" w:hAnsi="Times New Roman" w:cs="Times New Roman"/>
          <w:sz w:val="28"/>
          <w:szCs w:val="28"/>
          <w:lang w:val="en-US"/>
        </w:rPr>
        <w:t>)</w:t>
      </w:r>
      <w:r w:rsidR="00350D49" w:rsidRPr="00890569">
        <w:rPr>
          <w:rFonts w:ascii="Times New Roman" w:hAnsi="Times New Roman" w:cs="Times New Roman"/>
          <w:sz w:val="28"/>
          <w:szCs w:val="28"/>
          <w:lang w:val="kk-KZ"/>
        </w:rPr>
        <w:t>:</w:t>
      </w:r>
      <w:r w:rsidR="00350D49" w:rsidRPr="00890569">
        <w:rPr>
          <w:rFonts w:ascii="Times New Roman" w:hAnsi="Times New Roman" w:cs="Times New Roman"/>
          <w:sz w:val="28"/>
          <w:szCs w:val="28"/>
          <w:lang w:val="en-US"/>
        </w:rPr>
        <w:t>2691-</w:t>
      </w:r>
      <w:r w:rsidRPr="00890569">
        <w:rPr>
          <w:rFonts w:ascii="Times New Roman" w:hAnsi="Times New Roman" w:cs="Times New Roman"/>
          <w:sz w:val="28"/>
          <w:szCs w:val="28"/>
          <w:lang w:val="en-US"/>
        </w:rPr>
        <w:t>700.</w:t>
      </w:r>
      <w:r w:rsidR="00350D49" w:rsidRPr="00890569">
        <w:rPr>
          <w:rFonts w:ascii="Times New Roman" w:hAnsi="Times New Roman" w:cs="Times New Roman"/>
          <w:sz w:val="28"/>
          <w:szCs w:val="28"/>
          <w:lang w:val="kk-KZ"/>
        </w:rPr>
        <w:t xml:space="preserve"> </w:t>
      </w:r>
      <w:hyperlink r:id="rId148" w:history="1">
        <w:r w:rsidR="00350D49" w:rsidRPr="00890569">
          <w:rPr>
            <w:rStyle w:val="a7"/>
            <w:rFonts w:ascii="Times New Roman" w:hAnsi="Times New Roman" w:cs="Times New Roman"/>
            <w:sz w:val="28"/>
            <w:szCs w:val="28"/>
            <w:lang w:val="en-US"/>
          </w:rPr>
          <w:t>doi</w:t>
        </w:r>
        <w:r w:rsidR="00350D49" w:rsidRPr="00890569">
          <w:rPr>
            <w:rStyle w:val="a7"/>
            <w:rFonts w:ascii="Times New Roman" w:hAnsi="Times New Roman" w:cs="Times New Roman"/>
            <w:sz w:val="28"/>
            <w:szCs w:val="28"/>
            <w:lang w:val="kk-KZ"/>
          </w:rPr>
          <w:t>:</w:t>
        </w:r>
        <w:r w:rsidR="00350D49" w:rsidRPr="00890569">
          <w:rPr>
            <w:rStyle w:val="a7"/>
            <w:rFonts w:ascii="Times New Roman" w:hAnsi="Times New Roman" w:cs="Times New Roman"/>
            <w:sz w:val="28"/>
            <w:szCs w:val="28"/>
            <w:lang w:val="en-US"/>
          </w:rPr>
          <w:t>10.1200/jco.2004.08.015</w:t>
        </w:r>
      </w:hyperlink>
    </w:p>
    <w:p w:rsidR="00AE2C16" w:rsidRPr="00890569" w:rsidRDefault="00807F22"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hyperlink r:id="rId149" w:history="1">
        <w:r w:rsidR="00AE2C16" w:rsidRPr="00890569">
          <w:rPr>
            <w:rFonts w:ascii="Times New Roman" w:hAnsi="Times New Roman" w:cs="Times New Roman"/>
            <w:sz w:val="28"/>
            <w:szCs w:val="28"/>
            <w:lang w:val="en-US"/>
          </w:rPr>
          <w:t>Kim</w:t>
        </w:r>
      </w:hyperlink>
      <w:r w:rsidR="00AE2C16" w:rsidRPr="00890569">
        <w:rPr>
          <w:rFonts w:ascii="Times New Roman" w:hAnsi="Times New Roman" w:cs="Times New Roman"/>
          <w:sz w:val="28"/>
          <w:szCs w:val="28"/>
          <w:lang w:val="en-US"/>
        </w:rPr>
        <w:t> J, </w:t>
      </w:r>
      <w:hyperlink r:id="rId150" w:history="1">
        <w:r w:rsidR="00AE2C16" w:rsidRPr="00890569">
          <w:rPr>
            <w:rFonts w:ascii="Times New Roman" w:hAnsi="Times New Roman" w:cs="Times New Roman"/>
            <w:sz w:val="28"/>
            <w:szCs w:val="28"/>
            <w:lang w:val="en-US"/>
          </w:rPr>
          <w:t>Lee</w:t>
        </w:r>
      </w:hyperlink>
      <w:r w:rsidR="00AE2C16" w:rsidRPr="00890569">
        <w:rPr>
          <w:rFonts w:ascii="Times New Roman" w:hAnsi="Times New Roman" w:cs="Times New Roman"/>
          <w:sz w:val="28"/>
          <w:szCs w:val="28"/>
          <w:lang w:val="en-US"/>
        </w:rPr>
        <w:t> NH,</w:t>
      </w:r>
      <w:hyperlink r:id="rId151" w:history="1">
        <w:r w:rsidR="00AE2C16" w:rsidRPr="00890569">
          <w:rPr>
            <w:rFonts w:ascii="Times New Roman" w:hAnsi="Times New Roman" w:cs="Times New Roman"/>
            <w:sz w:val="28"/>
            <w:szCs w:val="28"/>
            <w:lang w:val="en-US"/>
          </w:rPr>
          <w:t xml:space="preserve"> Lee</w:t>
        </w:r>
      </w:hyperlink>
      <w:r w:rsidR="00AE2C16" w:rsidRPr="00890569">
        <w:rPr>
          <w:rFonts w:ascii="Times New Roman" w:hAnsi="Times New Roman" w:cs="Times New Roman"/>
          <w:sz w:val="28"/>
          <w:szCs w:val="28"/>
          <w:lang w:val="en-US"/>
        </w:rPr>
        <w:t xml:space="preserve"> SH, </w:t>
      </w:r>
      <w:r w:rsidR="00350D49" w:rsidRPr="00890569">
        <w:rPr>
          <w:rFonts w:ascii="Times New Roman" w:hAnsi="Times New Roman" w:cs="Times New Roman"/>
          <w:sz w:val="28"/>
          <w:szCs w:val="28"/>
          <w:lang w:val="en-US"/>
        </w:rPr>
        <w:t>et al</w:t>
      </w:r>
      <w:r w:rsidR="00AE2C16" w:rsidRPr="00890569">
        <w:rPr>
          <w:rFonts w:ascii="Times New Roman" w:hAnsi="Times New Roman" w:cs="Times New Roman"/>
          <w:sz w:val="28"/>
          <w:szCs w:val="28"/>
          <w:lang w:val="en-US"/>
        </w:rPr>
        <w:t xml:space="preserve">. Prognostic factors in children with extracranial germ cell tumors treated with cisplatin-based chemotherapy. </w:t>
      </w:r>
      <w:r w:rsidR="00AE2C16" w:rsidRPr="00890569">
        <w:rPr>
          <w:rFonts w:ascii="Times New Roman" w:hAnsi="Times New Roman" w:cs="Times New Roman"/>
          <w:i/>
          <w:sz w:val="28"/>
          <w:szCs w:val="28"/>
          <w:lang w:val="en-US"/>
        </w:rPr>
        <w:t>Korean J</w:t>
      </w:r>
      <w:r w:rsidR="00874DB4" w:rsidRPr="00890569">
        <w:rPr>
          <w:rFonts w:ascii="Times New Roman" w:hAnsi="Times New Roman" w:cs="Times New Roman"/>
          <w:i/>
          <w:sz w:val="28"/>
          <w:szCs w:val="28"/>
          <w:lang w:val="en-US"/>
        </w:rPr>
        <w:t xml:space="preserve"> P</w:t>
      </w:r>
      <w:r w:rsidR="00AE2C16" w:rsidRPr="00890569">
        <w:rPr>
          <w:rFonts w:ascii="Times New Roman" w:hAnsi="Times New Roman" w:cs="Times New Roman"/>
          <w:i/>
          <w:sz w:val="28"/>
          <w:szCs w:val="28"/>
          <w:lang w:val="en-US"/>
        </w:rPr>
        <w:t>ediatr</w:t>
      </w:r>
      <w:r w:rsidR="00350D49" w:rsidRPr="00890569">
        <w:rPr>
          <w:rFonts w:ascii="Times New Roman" w:hAnsi="Times New Roman" w:cs="Times New Roman"/>
          <w:i/>
          <w:sz w:val="28"/>
          <w:szCs w:val="28"/>
          <w:lang w:val="kk-KZ"/>
        </w:rPr>
        <w:t xml:space="preserve">. </w:t>
      </w:r>
      <w:r w:rsidR="00AE2C16" w:rsidRPr="00890569">
        <w:rPr>
          <w:rFonts w:ascii="Times New Roman" w:hAnsi="Times New Roman" w:cs="Times New Roman"/>
          <w:sz w:val="28"/>
          <w:szCs w:val="28"/>
          <w:lang w:val="en-US"/>
        </w:rPr>
        <w:t>2015</w:t>
      </w:r>
      <w:r w:rsidR="00350D49" w:rsidRPr="00890569">
        <w:rPr>
          <w:rFonts w:ascii="Times New Roman" w:hAnsi="Times New Roman" w:cs="Times New Roman"/>
          <w:sz w:val="28"/>
          <w:szCs w:val="28"/>
          <w:lang w:val="en-US"/>
        </w:rPr>
        <w:t xml:space="preserve"> Oct</w:t>
      </w:r>
      <w:proofErr w:type="gramStart"/>
      <w:r w:rsidR="00350D49" w:rsidRPr="00890569">
        <w:rPr>
          <w:rFonts w:ascii="Times New Roman" w:hAnsi="Times New Roman" w:cs="Times New Roman"/>
          <w:sz w:val="28"/>
          <w:szCs w:val="28"/>
          <w:lang w:val="kk-KZ"/>
        </w:rPr>
        <w:t>;</w:t>
      </w:r>
      <w:r w:rsidR="00AE2C16" w:rsidRPr="00890569">
        <w:rPr>
          <w:rFonts w:ascii="Times New Roman" w:hAnsi="Times New Roman" w:cs="Times New Roman"/>
          <w:sz w:val="28"/>
          <w:szCs w:val="28"/>
          <w:lang w:val="en-US"/>
        </w:rPr>
        <w:t>58</w:t>
      </w:r>
      <w:proofErr w:type="gramEnd"/>
      <w:r w:rsidR="00AE2C16" w:rsidRPr="00890569">
        <w:rPr>
          <w:rFonts w:ascii="Times New Roman" w:hAnsi="Times New Roman" w:cs="Times New Roman"/>
          <w:sz w:val="28"/>
          <w:szCs w:val="28"/>
          <w:lang w:val="en-US"/>
        </w:rPr>
        <w:t>(10)</w:t>
      </w:r>
      <w:r w:rsidR="00350D49" w:rsidRPr="00890569">
        <w:rPr>
          <w:rFonts w:ascii="Times New Roman" w:hAnsi="Times New Roman" w:cs="Times New Roman"/>
          <w:sz w:val="28"/>
          <w:szCs w:val="28"/>
          <w:lang w:val="kk-KZ"/>
        </w:rPr>
        <w:t>:</w:t>
      </w:r>
      <w:r w:rsidR="00350D49" w:rsidRPr="00890569">
        <w:rPr>
          <w:rFonts w:ascii="Times New Roman" w:hAnsi="Times New Roman" w:cs="Times New Roman"/>
          <w:sz w:val="28"/>
          <w:szCs w:val="28"/>
          <w:lang w:val="en-US"/>
        </w:rPr>
        <w:t>386-</w:t>
      </w:r>
      <w:r w:rsidR="00AE2C16" w:rsidRPr="00890569">
        <w:rPr>
          <w:rFonts w:ascii="Times New Roman" w:hAnsi="Times New Roman" w:cs="Times New Roman"/>
          <w:sz w:val="28"/>
          <w:szCs w:val="28"/>
          <w:lang w:val="en-US"/>
        </w:rPr>
        <w:t xml:space="preserve">91. </w:t>
      </w:r>
      <w:hyperlink r:id="rId152" w:history="1">
        <w:r w:rsidR="00AE2C16" w:rsidRPr="00890569">
          <w:rPr>
            <w:rStyle w:val="a7"/>
            <w:rFonts w:ascii="Times New Roman" w:hAnsi="Times New Roman" w:cs="Times New Roman"/>
            <w:sz w:val="28"/>
            <w:szCs w:val="28"/>
            <w:lang w:val="en-US"/>
          </w:rPr>
          <w:t>doi</w:t>
        </w:r>
        <w:r w:rsidR="00350D49" w:rsidRPr="00890569">
          <w:rPr>
            <w:rStyle w:val="a7"/>
            <w:rFonts w:ascii="Times New Roman" w:hAnsi="Times New Roman" w:cs="Times New Roman"/>
            <w:sz w:val="28"/>
            <w:szCs w:val="28"/>
            <w:lang w:val="kk-KZ"/>
          </w:rPr>
          <w:t>:</w:t>
        </w:r>
        <w:r w:rsidR="00AE2C16" w:rsidRPr="00890569">
          <w:rPr>
            <w:rStyle w:val="a7"/>
            <w:rFonts w:ascii="Times New Roman" w:hAnsi="Times New Roman" w:cs="Times New Roman"/>
            <w:sz w:val="28"/>
            <w:szCs w:val="28"/>
            <w:lang w:val="en-US"/>
          </w:rPr>
          <w:t>10.3345/kjp.2015.58.10.386</w:t>
        </w:r>
      </w:hyperlink>
    </w:p>
    <w:p w:rsidR="00AE2C16" w:rsidRPr="00890569" w:rsidRDefault="00AE2C16"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sz w:val="28"/>
          <w:szCs w:val="28"/>
          <w:lang w:val="en-US"/>
        </w:rPr>
        <w:lastRenderedPageBreak/>
        <w:t>Gobel U, Schneider DT, Calaminus G, et al. Multimodal treatment of malignant sacrococcygeal germ cell tumors: A prospective analysis of 66 patients of the German cooperative protocols MAKEI 83/86 and 89</w:t>
      </w:r>
      <w:r w:rsidR="00A146DB" w:rsidRPr="00890569">
        <w:rPr>
          <w:rFonts w:ascii="Times New Roman" w:hAnsi="Times New Roman" w:cs="Times New Roman"/>
          <w:sz w:val="28"/>
          <w:szCs w:val="28"/>
          <w:lang w:val="en-US"/>
        </w:rPr>
        <w:t xml:space="preserve">. </w:t>
      </w:r>
      <w:r w:rsidR="00A146DB" w:rsidRPr="00890569">
        <w:rPr>
          <w:rFonts w:ascii="Times New Roman" w:hAnsi="Times New Roman" w:cs="Times New Roman"/>
          <w:i/>
          <w:sz w:val="28"/>
          <w:szCs w:val="28"/>
          <w:lang w:val="en-US"/>
        </w:rPr>
        <w:t xml:space="preserve">J </w:t>
      </w:r>
      <w:r w:rsidRPr="00890569">
        <w:rPr>
          <w:rFonts w:ascii="Times New Roman" w:hAnsi="Times New Roman" w:cs="Times New Roman"/>
          <w:i/>
          <w:sz w:val="28"/>
          <w:szCs w:val="28"/>
          <w:lang w:val="en-US"/>
        </w:rPr>
        <w:t xml:space="preserve">Clin Oncol. </w:t>
      </w:r>
      <w:r w:rsidRPr="00890569">
        <w:rPr>
          <w:rFonts w:ascii="Times New Roman" w:hAnsi="Times New Roman" w:cs="Times New Roman"/>
          <w:sz w:val="28"/>
          <w:szCs w:val="28"/>
          <w:lang w:val="en-US"/>
        </w:rPr>
        <w:t>2001</w:t>
      </w:r>
      <w:r w:rsidR="00A146DB" w:rsidRPr="00890569">
        <w:rPr>
          <w:rFonts w:ascii="Times New Roman" w:hAnsi="Times New Roman" w:cs="Times New Roman"/>
          <w:sz w:val="28"/>
          <w:szCs w:val="28"/>
          <w:lang w:val="kk-KZ"/>
        </w:rPr>
        <w:t xml:space="preserve"> </w:t>
      </w:r>
      <w:r w:rsidR="00A146DB" w:rsidRPr="00890569">
        <w:rPr>
          <w:rFonts w:ascii="Times New Roman" w:hAnsi="Times New Roman" w:cs="Times New Roman"/>
          <w:sz w:val="28"/>
          <w:szCs w:val="28"/>
          <w:lang w:val="en-US"/>
        </w:rPr>
        <w:t>Apr 1</w:t>
      </w:r>
      <w:proofErr w:type="gramStart"/>
      <w:r w:rsidR="00A146DB" w:rsidRPr="00890569">
        <w:rPr>
          <w:rFonts w:ascii="Times New Roman" w:hAnsi="Times New Roman" w:cs="Times New Roman"/>
          <w:sz w:val="28"/>
          <w:szCs w:val="28"/>
          <w:lang w:val="kk-KZ"/>
        </w:rPr>
        <w:t>;</w:t>
      </w:r>
      <w:r w:rsidRPr="00890569">
        <w:rPr>
          <w:rFonts w:ascii="Times New Roman" w:hAnsi="Times New Roman" w:cs="Times New Roman"/>
          <w:sz w:val="28"/>
          <w:szCs w:val="28"/>
          <w:lang w:val="en-US"/>
        </w:rPr>
        <w:t>19</w:t>
      </w:r>
      <w:proofErr w:type="gramEnd"/>
      <w:r w:rsidR="00A146DB" w:rsidRPr="00890569">
        <w:rPr>
          <w:rFonts w:ascii="Times New Roman" w:hAnsi="Times New Roman" w:cs="Times New Roman"/>
          <w:sz w:val="28"/>
          <w:szCs w:val="28"/>
          <w:lang w:val="en-US"/>
        </w:rPr>
        <w:t>(7):1943-</w:t>
      </w:r>
      <w:r w:rsidRPr="00890569">
        <w:rPr>
          <w:rFonts w:ascii="Times New Roman" w:hAnsi="Times New Roman" w:cs="Times New Roman"/>
          <w:sz w:val="28"/>
          <w:szCs w:val="28"/>
          <w:lang w:val="en-US"/>
        </w:rPr>
        <w:t xml:space="preserve">50. </w:t>
      </w:r>
      <w:hyperlink r:id="rId153" w:history="1">
        <w:r w:rsidRPr="00890569">
          <w:rPr>
            <w:rStyle w:val="a7"/>
            <w:rFonts w:ascii="Times New Roman" w:hAnsi="Times New Roman" w:cs="Times New Roman"/>
            <w:sz w:val="28"/>
            <w:szCs w:val="28"/>
            <w:lang w:val="en-US"/>
          </w:rPr>
          <w:t>doi</w:t>
        </w:r>
        <w:r w:rsidR="00A146DB" w:rsidRPr="00890569">
          <w:rPr>
            <w:rStyle w:val="a7"/>
            <w:rFonts w:ascii="Times New Roman" w:hAnsi="Times New Roman" w:cs="Times New Roman"/>
            <w:sz w:val="28"/>
            <w:szCs w:val="28"/>
          </w:rPr>
          <w:t>:</w:t>
        </w:r>
        <w:r w:rsidRPr="00890569">
          <w:rPr>
            <w:rStyle w:val="a7"/>
            <w:rFonts w:ascii="Times New Roman" w:hAnsi="Times New Roman" w:cs="Times New Roman"/>
            <w:sz w:val="28"/>
            <w:szCs w:val="28"/>
            <w:lang w:val="en-US"/>
          </w:rPr>
          <w:t>10.1200/jco.2001.19.7.1943</w:t>
        </w:r>
      </w:hyperlink>
    </w:p>
    <w:p w:rsidR="00A146DB" w:rsidRPr="00890569" w:rsidRDefault="00A146DB"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sz w:val="28"/>
          <w:szCs w:val="28"/>
          <w:lang w:val="en-US"/>
        </w:rPr>
        <w:t xml:space="preserve">De Wit R, </w:t>
      </w:r>
      <w:r w:rsidR="00AE2C16" w:rsidRPr="00890569">
        <w:rPr>
          <w:rFonts w:ascii="Times New Roman" w:hAnsi="Times New Roman" w:cs="Times New Roman"/>
          <w:sz w:val="28"/>
          <w:szCs w:val="28"/>
          <w:lang w:val="en-US"/>
        </w:rPr>
        <w:t xml:space="preserve">Collet </w:t>
      </w:r>
      <w:r w:rsidRPr="00890569">
        <w:rPr>
          <w:rFonts w:ascii="Times New Roman" w:hAnsi="Times New Roman" w:cs="Times New Roman"/>
          <w:sz w:val="28"/>
          <w:szCs w:val="28"/>
          <w:lang w:val="en-US"/>
        </w:rPr>
        <w:t xml:space="preserve">L, Sylvester R, </w:t>
      </w:r>
      <w:r w:rsidR="00AE2C16" w:rsidRPr="00890569">
        <w:rPr>
          <w:rFonts w:ascii="Times New Roman" w:hAnsi="Times New Roman" w:cs="Times New Roman"/>
          <w:sz w:val="28"/>
          <w:szCs w:val="28"/>
          <w:lang w:val="en-US"/>
        </w:rPr>
        <w:t>et al. Serum alpha-fetoprotein surge after the initiation of chemotherapy for non-seminomatous testicular cancer has an adverse prognostic significance.</w:t>
      </w:r>
      <w:r w:rsidRPr="00890569">
        <w:rPr>
          <w:rFonts w:ascii="Times New Roman" w:hAnsi="Times New Roman" w:cs="Times New Roman"/>
          <w:sz w:val="28"/>
          <w:szCs w:val="28"/>
          <w:lang w:val="en-US"/>
        </w:rPr>
        <w:t xml:space="preserve"> </w:t>
      </w:r>
      <w:r w:rsidR="00874DB4" w:rsidRPr="00890569">
        <w:rPr>
          <w:rFonts w:ascii="Times New Roman" w:hAnsi="Times New Roman" w:cs="Times New Roman"/>
          <w:i/>
          <w:sz w:val="28"/>
          <w:szCs w:val="28"/>
          <w:lang w:val="en-US"/>
        </w:rPr>
        <w:t xml:space="preserve">Br J </w:t>
      </w:r>
      <w:r w:rsidR="00AE2C16" w:rsidRPr="00890569">
        <w:rPr>
          <w:rFonts w:ascii="Times New Roman" w:hAnsi="Times New Roman" w:cs="Times New Roman"/>
          <w:i/>
          <w:sz w:val="28"/>
          <w:szCs w:val="28"/>
          <w:lang w:val="en-US"/>
        </w:rPr>
        <w:t>Cancer</w:t>
      </w:r>
      <w:r w:rsidR="00AE2C16" w:rsidRPr="00890569">
        <w:rPr>
          <w:rFonts w:ascii="Times New Roman" w:hAnsi="Times New Roman" w:cs="Times New Roman"/>
          <w:sz w:val="28"/>
          <w:szCs w:val="28"/>
          <w:lang w:val="en-US"/>
        </w:rPr>
        <w:t>. 1998</w:t>
      </w:r>
      <w:r w:rsidRPr="00890569">
        <w:rPr>
          <w:rFonts w:ascii="Times New Roman" w:hAnsi="Times New Roman" w:cs="Times New Roman"/>
          <w:sz w:val="28"/>
          <w:szCs w:val="28"/>
          <w:lang w:val="en-US"/>
        </w:rPr>
        <w:t xml:space="preserve"> Nov</w:t>
      </w:r>
      <w:proofErr w:type="gramStart"/>
      <w:r w:rsidRPr="00890569">
        <w:rPr>
          <w:rFonts w:ascii="Times New Roman" w:hAnsi="Times New Roman" w:cs="Times New Roman"/>
          <w:sz w:val="28"/>
          <w:szCs w:val="28"/>
          <w:lang w:val="kk-KZ"/>
        </w:rPr>
        <w:t>;</w:t>
      </w:r>
      <w:r w:rsidR="00AE2C16" w:rsidRPr="00890569">
        <w:rPr>
          <w:rFonts w:ascii="Times New Roman" w:hAnsi="Times New Roman" w:cs="Times New Roman"/>
          <w:sz w:val="28"/>
          <w:szCs w:val="28"/>
          <w:lang w:val="en-US"/>
        </w:rPr>
        <w:t>78</w:t>
      </w:r>
      <w:proofErr w:type="gramEnd"/>
      <w:r w:rsidR="00AE2C16" w:rsidRPr="00890569">
        <w:rPr>
          <w:rFonts w:ascii="Times New Roman" w:hAnsi="Times New Roman" w:cs="Times New Roman"/>
          <w:sz w:val="28"/>
          <w:szCs w:val="28"/>
          <w:lang w:val="en-US"/>
        </w:rPr>
        <w:t>(10)</w:t>
      </w:r>
      <w:r w:rsidRPr="00890569">
        <w:rPr>
          <w:rFonts w:ascii="Times New Roman" w:hAnsi="Times New Roman" w:cs="Times New Roman"/>
          <w:sz w:val="28"/>
          <w:szCs w:val="28"/>
          <w:lang w:val="kk-KZ"/>
        </w:rPr>
        <w:t>:</w:t>
      </w:r>
      <w:r w:rsidRPr="00890569">
        <w:rPr>
          <w:rFonts w:ascii="Times New Roman" w:hAnsi="Times New Roman" w:cs="Times New Roman"/>
          <w:sz w:val="28"/>
          <w:szCs w:val="28"/>
          <w:lang w:val="en-US"/>
        </w:rPr>
        <w:t>1350-</w:t>
      </w:r>
      <w:r w:rsidR="00AE2C16" w:rsidRPr="00890569">
        <w:rPr>
          <w:rFonts w:ascii="Times New Roman" w:hAnsi="Times New Roman" w:cs="Times New Roman"/>
          <w:sz w:val="28"/>
          <w:szCs w:val="28"/>
          <w:lang w:val="en-US"/>
        </w:rPr>
        <w:t>5</w:t>
      </w:r>
      <w:r w:rsidRPr="00890569">
        <w:rPr>
          <w:rFonts w:ascii="Times New Roman" w:hAnsi="Times New Roman" w:cs="Times New Roman"/>
          <w:sz w:val="28"/>
          <w:szCs w:val="28"/>
          <w:lang w:val="kk-KZ"/>
        </w:rPr>
        <w:t xml:space="preserve">. </w:t>
      </w:r>
      <w:hyperlink r:id="rId154" w:history="1">
        <w:r w:rsidRPr="00890569">
          <w:rPr>
            <w:rStyle w:val="a7"/>
            <w:rFonts w:ascii="Times New Roman" w:hAnsi="Times New Roman" w:cs="Times New Roman"/>
            <w:sz w:val="28"/>
            <w:szCs w:val="28"/>
            <w:lang w:val="kk-KZ"/>
          </w:rPr>
          <w:t>doi:10.1038/bjc.1998.683</w:t>
        </w:r>
      </w:hyperlink>
    </w:p>
    <w:p w:rsidR="00AE2C16" w:rsidRPr="00890569" w:rsidRDefault="00AE2C16"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sz w:val="28"/>
          <w:szCs w:val="28"/>
          <w:lang w:val="en-US"/>
        </w:rPr>
        <w:t xml:space="preserve">Fizazy K, Culine S, </w:t>
      </w:r>
      <w:r w:rsidR="00A146DB" w:rsidRPr="00890569">
        <w:rPr>
          <w:rFonts w:ascii="Times New Roman" w:hAnsi="Times New Roman" w:cs="Times New Roman"/>
          <w:sz w:val="28"/>
          <w:szCs w:val="28"/>
          <w:lang w:val="en-US"/>
        </w:rPr>
        <w:t xml:space="preserve">Kramar A, </w:t>
      </w:r>
      <w:r w:rsidRPr="00890569">
        <w:rPr>
          <w:rFonts w:ascii="Times New Roman" w:hAnsi="Times New Roman" w:cs="Times New Roman"/>
          <w:sz w:val="28"/>
          <w:szCs w:val="28"/>
          <w:lang w:val="en-US"/>
        </w:rPr>
        <w:t>et al. Early predicted time to normalization of tumor markers predicts outcome in poor prognosis nonseminomatous ger</w:t>
      </w:r>
      <w:r w:rsidR="00A146DB" w:rsidRPr="00890569">
        <w:rPr>
          <w:rFonts w:ascii="Times New Roman" w:hAnsi="Times New Roman" w:cs="Times New Roman"/>
          <w:sz w:val="28"/>
          <w:szCs w:val="28"/>
          <w:lang w:val="en-US"/>
        </w:rPr>
        <w:t>m cell tumors</w:t>
      </w:r>
      <w:r w:rsidRPr="00890569">
        <w:rPr>
          <w:rFonts w:ascii="Times New Roman" w:hAnsi="Times New Roman" w:cs="Times New Roman"/>
          <w:sz w:val="28"/>
          <w:szCs w:val="28"/>
          <w:lang w:val="en-US"/>
        </w:rPr>
        <w:t>.</w:t>
      </w:r>
      <w:r w:rsidR="00A146DB" w:rsidRPr="00890569">
        <w:rPr>
          <w:rFonts w:ascii="Times New Roman" w:hAnsi="Times New Roman" w:cs="Times New Roman"/>
          <w:sz w:val="28"/>
          <w:szCs w:val="28"/>
          <w:lang w:val="en-US"/>
        </w:rPr>
        <w:t xml:space="preserve"> </w:t>
      </w:r>
      <w:r w:rsidR="00A146DB" w:rsidRPr="00890569">
        <w:rPr>
          <w:rFonts w:ascii="Times New Roman" w:hAnsi="Times New Roman" w:cs="Times New Roman"/>
          <w:i/>
          <w:sz w:val="28"/>
          <w:szCs w:val="28"/>
          <w:lang w:val="en-US"/>
        </w:rPr>
        <w:t>J</w:t>
      </w:r>
      <w:r w:rsidR="00A146DB" w:rsidRPr="00890569">
        <w:rPr>
          <w:rFonts w:ascii="Times New Roman" w:hAnsi="Times New Roman" w:cs="Times New Roman"/>
          <w:i/>
          <w:sz w:val="28"/>
          <w:szCs w:val="28"/>
        </w:rPr>
        <w:t xml:space="preserve"> </w:t>
      </w:r>
      <w:r w:rsidRPr="00890569">
        <w:rPr>
          <w:rFonts w:ascii="Times New Roman" w:hAnsi="Times New Roman" w:cs="Times New Roman"/>
          <w:i/>
          <w:sz w:val="28"/>
          <w:szCs w:val="28"/>
          <w:lang w:val="en-US"/>
        </w:rPr>
        <w:t>Clin</w:t>
      </w:r>
      <w:r w:rsidR="00A146DB" w:rsidRPr="00890569">
        <w:rPr>
          <w:rFonts w:ascii="Times New Roman" w:hAnsi="Times New Roman" w:cs="Times New Roman"/>
          <w:i/>
          <w:sz w:val="28"/>
          <w:szCs w:val="28"/>
        </w:rPr>
        <w:t xml:space="preserve"> </w:t>
      </w:r>
      <w:r w:rsidRPr="00890569">
        <w:rPr>
          <w:rFonts w:ascii="Times New Roman" w:hAnsi="Times New Roman" w:cs="Times New Roman"/>
          <w:i/>
          <w:sz w:val="28"/>
          <w:szCs w:val="28"/>
          <w:lang w:val="en-US"/>
        </w:rPr>
        <w:t>Oncol.</w:t>
      </w:r>
      <w:r w:rsidRPr="00890569">
        <w:rPr>
          <w:rFonts w:ascii="Times New Roman" w:hAnsi="Times New Roman" w:cs="Times New Roman"/>
          <w:sz w:val="28"/>
          <w:szCs w:val="28"/>
          <w:lang w:val="en-US"/>
        </w:rPr>
        <w:t xml:space="preserve"> 2004</w:t>
      </w:r>
      <w:r w:rsidR="00A146DB" w:rsidRPr="00890569">
        <w:rPr>
          <w:rFonts w:ascii="Times New Roman" w:hAnsi="Times New Roman" w:cs="Times New Roman"/>
          <w:sz w:val="28"/>
          <w:szCs w:val="28"/>
          <w:lang w:val="en-US"/>
        </w:rPr>
        <w:t xml:space="preserve"> Oct 1</w:t>
      </w:r>
      <w:proofErr w:type="gramStart"/>
      <w:r w:rsidR="00A146DB" w:rsidRPr="00890569">
        <w:rPr>
          <w:rFonts w:ascii="Times New Roman" w:hAnsi="Times New Roman" w:cs="Times New Roman"/>
          <w:sz w:val="28"/>
          <w:szCs w:val="28"/>
          <w:lang w:val="kk-KZ"/>
        </w:rPr>
        <w:t>;</w:t>
      </w:r>
      <w:r w:rsidRPr="00890569">
        <w:rPr>
          <w:rFonts w:ascii="Times New Roman" w:hAnsi="Times New Roman" w:cs="Times New Roman"/>
          <w:sz w:val="28"/>
          <w:szCs w:val="28"/>
          <w:lang w:val="en-US"/>
        </w:rPr>
        <w:t>22</w:t>
      </w:r>
      <w:proofErr w:type="gramEnd"/>
      <w:r w:rsidR="00A146DB" w:rsidRPr="00890569">
        <w:rPr>
          <w:rFonts w:ascii="Times New Roman" w:hAnsi="Times New Roman" w:cs="Times New Roman"/>
          <w:sz w:val="28"/>
          <w:szCs w:val="28"/>
        </w:rPr>
        <w:t>(19):</w:t>
      </w:r>
      <w:r w:rsidRPr="00890569">
        <w:rPr>
          <w:rFonts w:ascii="Times New Roman" w:hAnsi="Times New Roman" w:cs="Times New Roman"/>
          <w:sz w:val="28"/>
          <w:szCs w:val="28"/>
          <w:lang w:val="en-US"/>
        </w:rPr>
        <w:t>3686</w:t>
      </w:r>
      <w:r w:rsidR="00A146DB" w:rsidRPr="00890569">
        <w:rPr>
          <w:rFonts w:ascii="Times New Roman" w:hAnsi="Times New Roman" w:cs="Times New Roman"/>
          <w:sz w:val="28"/>
          <w:szCs w:val="28"/>
        </w:rPr>
        <w:t>-76</w:t>
      </w:r>
      <w:r w:rsidRPr="00890569">
        <w:rPr>
          <w:rFonts w:ascii="Times New Roman" w:hAnsi="Times New Roman" w:cs="Times New Roman"/>
          <w:sz w:val="28"/>
          <w:szCs w:val="28"/>
          <w:lang w:val="en-US"/>
        </w:rPr>
        <w:t xml:space="preserve">. </w:t>
      </w:r>
      <w:hyperlink r:id="rId155" w:history="1">
        <w:r w:rsidRPr="00890569">
          <w:rPr>
            <w:rStyle w:val="a7"/>
            <w:rFonts w:ascii="Times New Roman" w:hAnsi="Times New Roman" w:cs="Times New Roman"/>
            <w:sz w:val="28"/>
            <w:szCs w:val="28"/>
            <w:lang w:val="en-US"/>
          </w:rPr>
          <w:t>doi</w:t>
        </w:r>
        <w:r w:rsidR="00A146DB" w:rsidRPr="00890569">
          <w:rPr>
            <w:rStyle w:val="a7"/>
            <w:rFonts w:ascii="Times New Roman" w:hAnsi="Times New Roman" w:cs="Times New Roman"/>
            <w:sz w:val="28"/>
            <w:szCs w:val="28"/>
          </w:rPr>
          <w:t>:</w:t>
        </w:r>
        <w:r w:rsidRPr="00890569">
          <w:rPr>
            <w:rStyle w:val="a7"/>
            <w:rFonts w:ascii="Times New Roman" w:hAnsi="Times New Roman" w:cs="Times New Roman"/>
            <w:sz w:val="28"/>
            <w:szCs w:val="28"/>
            <w:lang w:val="en-US"/>
          </w:rPr>
          <w:t>10.1200/jco.2004.04.008</w:t>
        </w:r>
      </w:hyperlink>
    </w:p>
    <w:p w:rsidR="00AE2C16" w:rsidRPr="00890569" w:rsidRDefault="00AE2C16"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sz w:val="28"/>
          <w:szCs w:val="28"/>
          <w:lang w:val="en-US"/>
        </w:rPr>
        <w:t xml:space="preserve">Aass N, Klepp O, Cavallin-Stahl E, et al. Prognostic factors in unselected patients with nonseminomatous metastatic testicular cancer: a multicenter experience. </w:t>
      </w:r>
      <w:r w:rsidRPr="00890569">
        <w:rPr>
          <w:rFonts w:ascii="Times New Roman" w:hAnsi="Times New Roman" w:cs="Times New Roman"/>
          <w:i/>
          <w:sz w:val="28"/>
          <w:szCs w:val="28"/>
          <w:lang w:val="en-US"/>
        </w:rPr>
        <w:t>J Clin Oncol</w:t>
      </w:r>
      <w:r w:rsidR="00A146DB" w:rsidRPr="00890569">
        <w:rPr>
          <w:rFonts w:ascii="Times New Roman" w:hAnsi="Times New Roman" w:cs="Times New Roman"/>
          <w:i/>
          <w:sz w:val="28"/>
          <w:szCs w:val="28"/>
          <w:lang w:val="en-US"/>
        </w:rPr>
        <w:t>.</w:t>
      </w:r>
      <w:r w:rsidRPr="00890569">
        <w:rPr>
          <w:rFonts w:ascii="Times New Roman" w:hAnsi="Times New Roman" w:cs="Times New Roman"/>
          <w:sz w:val="28"/>
          <w:szCs w:val="28"/>
          <w:lang w:val="en-US"/>
        </w:rPr>
        <w:t xml:space="preserve"> 1991</w:t>
      </w:r>
      <w:r w:rsidR="00A146DB" w:rsidRPr="00890569">
        <w:rPr>
          <w:rFonts w:ascii="Times New Roman" w:hAnsi="Times New Roman" w:cs="Times New Roman"/>
          <w:sz w:val="28"/>
          <w:szCs w:val="28"/>
          <w:lang w:val="en-US"/>
        </w:rPr>
        <w:t xml:space="preserve"> May</w:t>
      </w:r>
      <w:proofErr w:type="gramStart"/>
      <w:r w:rsidRPr="00890569">
        <w:rPr>
          <w:rFonts w:ascii="Times New Roman" w:hAnsi="Times New Roman" w:cs="Times New Roman"/>
          <w:sz w:val="28"/>
          <w:szCs w:val="28"/>
          <w:lang w:val="en-US"/>
        </w:rPr>
        <w:t>;9</w:t>
      </w:r>
      <w:proofErr w:type="gramEnd"/>
      <w:r w:rsidR="00A146DB" w:rsidRPr="00890569">
        <w:rPr>
          <w:rFonts w:ascii="Times New Roman" w:hAnsi="Times New Roman" w:cs="Times New Roman"/>
          <w:sz w:val="28"/>
          <w:szCs w:val="28"/>
          <w:lang w:val="en-US"/>
        </w:rPr>
        <w:t>(5)</w:t>
      </w:r>
      <w:r w:rsidRPr="00890569">
        <w:rPr>
          <w:rFonts w:ascii="Times New Roman" w:hAnsi="Times New Roman" w:cs="Times New Roman"/>
          <w:sz w:val="28"/>
          <w:szCs w:val="28"/>
          <w:lang w:val="en-US"/>
        </w:rPr>
        <w:t xml:space="preserve">:818-26. </w:t>
      </w:r>
      <w:hyperlink r:id="rId156" w:history="1">
        <w:r w:rsidRPr="00890569">
          <w:rPr>
            <w:rStyle w:val="a7"/>
            <w:rFonts w:ascii="Times New Roman" w:hAnsi="Times New Roman" w:cs="Times New Roman"/>
            <w:sz w:val="28"/>
            <w:szCs w:val="28"/>
            <w:lang w:val="en-US"/>
          </w:rPr>
          <w:t>doi</w:t>
        </w:r>
        <w:r w:rsidR="00A146DB"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10.1200/jco.1991.9.5.818</w:t>
        </w:r>
      </w:hyperlink>
    </w:p>
    <w:p w:rsidR="00AE2C16" w:rsidRPr="00890569" w:rsidRDefault="00AE2C16"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sz w:val="28"/>
          <w:szCs w:val="28"/>
          <w:lang w:val="en-US"/>
        </w:rPr>
        <w:t xml:space="preserve">Fizazi K, Pagliaro L, Laplanche A, </w:t>
      </w:r>
      <w:proofErr w:type="gramStart"/>
      <w:r w:rsidRPr="00890569">
        <w:rPr>
          <w:rFonts w:ascii="Times New Roman" w:hAnsi="Times New Roman" w:cs="Times New Roman"/>
          <w:sz w:val="28"/>
          <w:szCs w:val="28"/>
          <w:lang w:val="en-US"/>
        </w:rPr>
        <w:t>et</w:t>
      </w:r>
      <w:proofErr w:type="gramEnd"/>
      <w:r w:rsidRPr="00890569">
        <w:rPr>
          <w:rFonts w:ascii="Times New Roman" w:hAnsi="Times New Roman" w:cs="Times New Roman"/>
          <w:sz w:val="28"/>
          <w:szCs w:val="28"/>
          <w:lang w:val="en-US"/>
        </w:rPr>
        <w:t xml:space="preserve"> al. Personalised chemotherapy based on tumour marker decline in poor prognosis germ-cell tumours (GETUG 13): a phase 3, multicentre, randomised trial. </w:t>
      </w:r>
      <w:r w:rsidRPr="00890569">
        <w:rPr>
          <w:rFonts w:ascii="Times New Roman" w:hAnsi="Times New Roman" w:cs="Times New Roman"/>
          <w:i/>
          <w:iCs/>
          <w:sz w:val="28"/>
          <w:szCs w:val="28"/>
          <w:lang w:val="en-US"/>
        </w:rPr>
        <w:t>Lancet Oncol</w:t>
      </w:r>
      <w:r w:rsidRPr="00890569">
        <w:rPr>
          <w:rFonts w:ascii="Times New Roman" w:hAnsi="Times New Roman" w:cs="Times New Roman"/>
          <w:i/>
          <w:sz w:val="28"/>
          <w:szCs w:val="28"/>
          <w:lang w:val="en-US"/>
        </w:rPr>
        <w:t>.</w:t>
      </w:r>
      <w:r w:rsidRPr="00890569">
        <w:rPr>
          <w:rFonts w:ascii="Times New Roman" w:hAnsi="Times New Roman" w:cs="Times New Roman"/>
          <w:sz w:val="28"/>
          <w:szCs w:val="28"/>
          <w:lang w:val="en-US"/>
        </w:rPr>
        <w:t xml:space="preserve"> 2014</w:t>
      </w:r>
      <w:r w:rsidR="00A146DB" w:rsidRPr="00890569">
        <w:rPr>
          <w:rFonts w:ascii="Times New Roman" w:hAnsi="Times New Roman" w:cs="Times New Roman"/>
          <w:sz w:val="28"/>
          <w:szCs w:val="28"/>
          <w:lang w:val="kk-KZ"/>
        </w:rPr>
        <w:t xml:space="preserve"> </w:t>
      </w:r>
      <w:r w:rsidR="00A146DB" w:rsidRPr="00890569">
        <w:rPr>
          <w:rFonts w:ascii="Times New Roman" w:hAnsi="Times New Roman" w:cs="Times New Roman"/>
          <w:sz w:val="28"/>
          <w:szCs w:val="28"/>
          <w:lang w:val="en-US"/>
        </w:rPr>
        <w:t>Dec</w:t>
      </w:r>
      <w:proofErr w:type="gramStart"/>
      <w:r w:rsidRPr="00890569">
        <w:rPr>
          <w:rFonts w:ascii="Times New Roman" w:hAnsi="Times New Roman" w:cs="Times New Roman"/>
          <w:sz w:val="28"/>
          <w:szCs w:val="28"/>
          <w:lang w:val="en-US"/>
        </w:rPr>
        <w:t>;15</w:t>
      </w:r>
      <w:proofErr w:type="gramEnd"/>
      <w:r w:rsidR="00A146DB" w:rsidRPr="00890569">
        <w:rPr>
          <w:rFonts w:ascii="Times New Roman" w:hAnsi="Times New Roman" w:cs="Times New Roman"/>
          <w:sz w:val="28"/>
          <w:szCs w:val="28"/>
          <w:lang w:val="en-US"/>
        </w:rPr>
        <w:t>(13)</w:t>
      </w:r>
      <w:r w:rsidRPr="00890569">
        <w:rPr>
          <w:rFonts w:ascii="Times New Roman" w:hAnsi="Times New Roman" w:cs="Times New Roman"/>
          <w:sz w:val="28"/>
          <w:szCs w:val="28"/>
          <w:lang w:val="en-US"/>
        </w:rPr>
        <w:t>:</w:t>
      </w:r>
      <w:r w:rsidR="00A146DB" w:rsidRPr="00890569">
        <w:rPr>
          <w:rFonts w:ascii="Times New Roman" w:hAnsi="Times New Roman" w:cs="Times New Roman"/>
          <w:sz w:val="28"/>
          <w:szCs w:val="28"/>
          <w:lang w:val="en-US"/>
        </w:rPr>
        <w:t>1442-</w:t>
      </w:r>
      <w:r w:rsidRPr="00890569">
        <w:rPr>
          <w:rFonts w:ascii="Times New Roman" w:hAnsi="Times New Roman" w:cs="Times New Roman"/>
          <w:sz w:val="28"/>
          <w:szCs w:val="28"/>
          <w:lang w:val="en-US"/>
        </w:rPr>
        <w:t xml:space="preserve">50. </w:t>
      </w:r>
      <w:hyperlink r:id="rId157" w:history="1">
        <w:r w:rsidR="00A146DB" w:rsidRPr="00890569">
          <w:rPr>
            <w:rStyle w:val="a7"/>
            <w:rFonts w:ascii="Times New Roman" w:hAnsi="Times New Roman" w:cs="Times New Roman"/>
            <w:sz w:val="28"/>
            <w:szCs w:val="28"/>
            <w:lang w:val="en-US"/>
          </w:rPr>
          <w:t>doi</w:t>
        </w:r>
        <w:r w:rsidR="00A146DB" w:rsidRPr="00890569">
          <w:rPr>
            <w:rStyle w:val="a7"/>
            <w:rFonts w:ascii="Times New Roman" w:hAnsi="Times New Roman" w:cs="Times New Roman"/>
            <w:sz w:val="28"/>
            <w:szCs w:val="28"/>
            <w:lang w:val="kk-KZ"/>
          </w:rPr>
          <w:t>:</w:t>
        </w:r>
        <w:r w:rsidR="00A146DB" w:rsidRPr="00890569">
          <w:rPr>
            <w:rStyle w:val="a7"/>
            <w:rFonts w:ascii="Times New Roman" w:hAnsi="Times New Roman" w:cs="Times New Roman"/>
            <w:sz w:val="28"/>
            <w:szCs w:val="28"/>
            <w:lang w:val="en-US"/>
          </w:rPr>
          <w:t>10.1016/s1470-2045(14)70490-5</w:t>
        </w:r>
      </w:hyperlink>
    </w:p>
    <w:p w:rsidR="00AE2C16" w:rsidRPr="00890569" w:rsidRDefault="00AE2C16"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sz w:val="28"/>
          <w:szCs w:val="28"/>
          <w:lang w:val="en-US"/>
        </w:rPr>
        <w:t xml:space="preserve">Toner GC, Geller NL, Tan C, </w:t>
      </w:r>
      <w:r w:rsidR="00A146DB" w:rsidRPr="00890569">
        <w:rPr>
          <w:rFonts w:ascii="Times New Roman" w:hAnsi="Times New Roman" w:cs="Times New Roman"/>
          <w:sz w:val="28"/>
          <w:szCs w:val="28"/>
          <w:lang w:val="en-US"/>
        </w:rPr>
        <w:t>et al</w:t>
      </w:r>
      <w:r w:rsidRPr="00890569">
        <w:rPr>
          <w:rFonts w:ascii="Times New Roman" w:hAnsi="Times New Roman" w:cs="Times New Roman"/>
          <w:sz w:val="28"/>
          <w:szCs w:val="28"/>
          <w:lang w:val="en-US"/>
        </w:rPr>
        <w:t xml:space="preserve">. Serum tumor marker half-life during chemotherapy allows early prediction of complete response and survival in nonseminomatous germ cell tumors. </w:t>
      </w:r>
      <w:r w:rsidRPr="00890569">
        <w:rPr>
          <w:rFonts w:ascii="Times New Roman" w:hAnsi="Times New Roman" w:cs="Times New Roman"/>
          <w:i/>
          <w:iCs/>
          <w:sz w:val="28"/>
          <w:szCs w:val="28"/>
          <w:lang w:val="en-US"/>
        </w:rPr>
        <w:t>Cancer Res</w:t>
      </w:r>
      <w:r w:rsidRPr="00890569">
        <w:rPr>
          <w:rFonts w:ascii="Times New Roman" w:hAnsi="Times New Roman" w:cs="Times New Roman"/>
          <w:i/>
          <w:sz w:val="28"/>
          <w:szCs w:val="28"/>
          <w:lang w:val="en-US"/>
        </w:rPr>
        <w:t>.</w:t>
      </w:r>
      <w:r w:rsidRPr="00890569">
        <w:rPr>
          <w:rFonts w:ascii="Times New Roman" w:hAnsi="Times New Roman" w:cs="Times New Roman"/>
          <w:sz w:val="28"/>
          <w:szCs w:val="28"/>
          <w:lang w:val="en-US"/>
        </w:rPr>
        <w:t xml:space="preserve"> 1990</w:t>
      </w:r>
      <w:r w:rsidR="00A146DB" w:rsidRPr="00890569">
        <w:rPr>
          <w:rFonts w:ascii="Times New Roman" w:hAnsi="Times New Roman" w:cs="Times New Roman"/>
          <w:sz w:val="28"/>
          <w:szCs w:val="28"/>
          <w:lang w:val="en-US"/>
        </w:rPr>
        <w:t xml:space="preserve"> Sep 15</w:t>
      </w:r>
      <w:proofErr w:type="gramStart"/>
      <w:r w:rsidRPr="00890569">
        <w:rPr>
          <w:rFonts w:ascii="Times New Roman" w:hAnsi="Times New Roman" w:cs="Times New Roman"/>
          <w:sz w:val="28"/>
          <w:szCs w:val="28"/>
          <w:lang w:val="en-US"/>
        </w:rPr>
        <w:t>;50</w:t>
      </w:r>
      <w:proofErr w:type="gramEnd"/>
      <w:r w:rsidR="00A146DB" w:rsidRPr="00890569">
        <w:rPr>
          <w:rFonts w:ascii="Times New Roman" w:hAnsi="Times New Roman" w:cs="Times New Roman"/>
          <w:sz w:val="28"/>
          <w:szCs w:val="28"/>
          <w:lang w:val="en-US"/>
        </w:rPr>
        <w:t>(18)</w:t>
      </w:r>
      <w:r w:rsidRPr="00890569">
        <w:rPr>
          <w:rFonts w:ascii="Times New Roman" w:hAnsi="Times New Roman" w:cs="Times New Roman"/>
          <w:sz w:val="28"/>
          <w:szCs w:val="28"/>
          <w:lang w:val="en-US"/>
        </w:rPr>
        <w:t xml:space="preserve">:5904-10. </w:t>
      </w:r>
    </w:p>
    <w:p w:rsidR="00AE2C16" w:rsidRPr="00890569" w:rsidRDefault="00AE2C16"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sz w:val="28"/>
          <w:szCs w:val="28"/>
          <w:lang w:val="en-US"/>
        </w:rPr>
        <w:t>Murphy BA, Motzer RJ, Mazumdar M, et al. Serum tumor marker decline is an early predictor of treatment outcome in germ cell tumor patient</w:t>
      </w:r>
      <w:r w:rsidR="00A146DB" w:rsidRPr="00890569">
        <w:rPr>
          <w:rFonts w:ascii="Times New Roman" w:hAnsi="Times New Roman" w:cs="Times New Roman"/>
          <w:sz w:val="28"/>
          <w:szCs w:val="28"/>
          <w:lang w:val="en-US"/>
        </w:rPr>
        <w:t>s treated with cisplatin and ifos</w:t>
      </w:r>
      <w:r w:rsidRPr="00890569">
        <w:rPr>
          <w:rFonts w:ascii="Times New Roman" w:hAnsi="Times New Roman" w:cs="Times New Roman"/>
          <w:sz w:val="28"/>
          <w:szCs w:val="28"/>
          <w:lang w:val="en-US"/>
        </w:rPr>
        <w:t xml:space="preserve">famide salvage chemotherapy. </w:t>
      </w:r>
      <w:r w:rsidRPr="00890569">
        <w:rPr>
          <w:rFonts w:ascii="Times New Roman" w:hAnsi="Times New Roman" w:cs="Times New Roman"/>
          <w:i/>
          <w:iCs/>
          <w:sz w:val="28"/>
          <w:szCs w:val="28"/>
          <w:lang w:val="en-US"/>
        </w:rPr>
        <w:t>Cancer</w:t>
      </w:r>
      <w:r w:rsidRPr="00890569">
        <w:rPr>
          <w:rFonts w:ascii="Times New Roman" w:hAnsi="Times New Roman" w:cs="Times New Roman"/>
          <w:i/>
          <w:sz w:val="28"/>
          <w:szCs w:val="28"/>
          <w:lang w:val="en-US"/>
        </w:rPr>
        <w:t>.</w:t>
      </w:r>
      <w:r w:rsidRPr="00890569">
        <w:rPr>
          <w:rFonts w:ascii="Times New Roman" w:hAnsi="Times New Roman" w:cs="Times New Roman"/>
          <w:sz w:val="28"/>
          <w:szCs w:val="28"/>
          <w:lang w:val="en-US"/>
        </w:rPr>
        <w:t xml:space="preserve"> 1994</w:t>
      </w:r>
      <w:r w:rsidR="00A146DB" w:rsidRPr="00890569">
        <w:rPr>
          <w:rFonts w:ascii="Times New Roman" w:hAnsi="Times New Roman" w:cs="Times New Roman"/>
          <w:sz w:val="28"/>
          <w:szCs w:val="28"/>
          <w:lang w:val="en-US"/>
        </w:rPr>
        <w:t xml:space="preserve"> May 15</w:t>
      </w:r>
      <w:proofErr w:type="gramStart"/>
      <w:r w:rsidRPr="00890569">
        <w:rPr>
          <w:rFonts w:ascii="Times New Roman" w:hAnsi="Times New Roman" w:cs="Times New Roman"/>
          <w:sz w:val="28"/>
          <w:szCs w:val="28"/>
          <w:lang w:val="en-US"/>
        </w:rPr>
        <w:t>;73</w:t>
      </w:r>
      <w:proofErr w:type="gramEnd"/>
      <w:r w:rsidR="00A146DB" w:rsidRPr="00890569">
        <w:rPr>
          <w:rFonts w:ascii="Times New Roman" w:hAnsi="Times New Roman" w:cs="Times New Roman"/>
          <w:sz w:val="28"/>
          <w:szCs w:val="28"/>
          <w:lang w:val="en-US"/>
        </w:rPr>
        <w:t>(10)</w:t>
      </w:r>
      <w:r w:rsidRPr="00890569">
        <w:rPr>
          <w:rFonts w:ascii="Times New Roman" w:hAnsi="Times New Roman" w:cs="Times New Roman"/>
          <w:sz w:val="28"/>
          <w:szCs w:val="28"/>
          <w:lang w:val="en-US"/>
        </w:rPr>
        <w:t>:2520-26.</w:t>
      </w:r>
      <w:r w:rsidR="00665D06" w:rsidRPr="00890569">
        <w:rPr>
          <w:rFonts w:ascii="Times New Roman" w:hAnsi="Times New Roman" w:cs="Times New Roman"/>
          <w:sz w:val="28"/>
          <w:szCs w:val="28"/>
          <w:lang w:val="en-US"/>
        </w:rPr>
        <w:t xml:space="preserve"> </w:t>
      </w:r>
      <w:hyperlink r:id="rId158" w:history="1">
        <w:r w:rsidR="00A146DB" w:rsidRPr="00890569">
          <w:rPr>
            <w:rStyle w:val="a7"/>
            <w:rFonts w:ascii="Times New Roman" w:hAnsi="Times New Roman" w:cs="Times New Roman"/>
            <w:sz w:val="28"/>
            <w:szCs w:val="28"/>
            <w:lang w:val="en-US"/>
          </w:rPr>
          <w:t>doi</w:t>
        </w:r>
        <w:r w:rsidR="00A146DB" w:rsidRPr="00890569">
          <w:rPr>
            <w:rStyle w:val="a7"/>
            <w:rFonts w:ascii="Times New Roman" w:hAnsi="Times New Roman" w:cs="Times New Roman"/>
            <w:sz w:val="28"/>
            <w:szCs w:val="28"/>
            <w:lang w:val="kk-KZ"/>
          </w:rPr>
          <w:t>:</w:t>
        </w:r>
        <w:r w:rsidR="00A146DB" w:rsidRPr="00890569">
          <w:rPr>
            <w:rStyle w:val="a7"/>
            <w:rFonts w:ascii="Times New Roman" w:hAnsi="Times New Roman" w:cs="Times New Roman"/>
            <w:sz w:val="28"/>
            <w:szCs w:val="28"/>
            <w:lang w:val="en-US"/>
          </w:rPr>
          <w:t>10.1002/1097-0142(19940515)73:10%3C2520::aid-cncr2820731012%3E3.0.co;2-r</w:t>
        </w:r>
      </w:hyperlink>
    </w:p>
    <w:p w:rsidR="00AE2C16" w:rsidRPr="00890569" w:rsidRDefault="00AE2C16"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sz w:val="28"/>
          <w:szCs w:val="28"/>
          <w:lang w:val="en-US"/>
        </w:rPr>
        <w:t xml:space="preserve">Motzer RJ, Nichols CJ, Margolin KA, et al. Phase III randomized trial of conventional-d ОВe chemotherapy with or without highd ОВe chemotherapy and autologous hematopoietic stem-cell rescue as first-line treatment for patients with poor-progn ОВis metastatic germ cell tumors. </w:t>
      </w:r>
      <w:r w:rsidRPr="00890569">
        <w:rPr>
          <w:rFonts w:ascii="Times New Roman" w:hAnsi="Times New Roman" w:cs="Times New Roman"/>
          <w:i/>
          <w:iCs/>
          <w:sz w:val="28"/>
          <w:szCs w:val="28"/>
          <w:lang w:val="en-US"/>
        </w:rPr>
        <w:t>J</w:t>
      </w:r>
      <w:r w:rsidRPr="00890569">
        <w:rPr>
          <w:rFonts w:ascii="Times New Roman" w:hAnsi="Times New Roman" w:cs="Times New Roman"/>
          <w:i/>
          <w:iCs/>
          <w:sz w:val="28"/>
          <w:szCs w:val="28"/>
        </w:rPr>
        <w:t xml:space="preserve"> </w:t>
      </w:r>
      <w:r w:rsidRPr="00890569">
        <w:rPr>
          <w:rFonts w:ascii="Times New Roman" w:hAnsi="Times New Roman" w:cs="Times New Roman"/>
          <w:i/>
          <w:iCs/>
          <w:sz w:val="28"/>
          <w:szCs w:val="28"/>
          <w:lang w:val="en-US"/>
        </w:rPr>
        <w:t>Clin</w:t>
      </w:r>
      <w:r w:rsidRPr="00890569">
        <w:rPr>
          <w:rFonts w:ascii="Times New Roman" w:hAnsi="Times New Roman" w:cs="Times New Roman"/>
          <w:i/>
          <w:iCs/>
          <w:sz w:val="28"/>
          <w:szCs w:val="28"/>
        </w:rPr>
        <w:t xml:space="preserve"> </w:t>
      </w:r>
      <w:r w:rsidRPr="00890569">
        <w:rPr>
          <w:rFonts w:ascii="Times New Roman" w:hAnsi="Times New Roman" w:cs="Times New Roman"/>
          <w:i/>
          <w:iCs/>
          <w:sz w:val="28"/>
          <w:szCs w:val="28"/>
          <w:lang w:val="en-US"/>
        </w:rPr>
        <w:t>Oncol</w:t>
      </w:r>
      <w:r w:rsidRPr="00890569">
        <w:rPr>
          <w:rFonts w:ascii="Times New Roman" w:hAnsi="Times New Roman" w:cs="Times New Roman"/>
          <w:sz w:val="28"/>
          <w:szCs w:val="28"/>
        </w:rPr>
        <w:t>. 2007</w:t>
      </w:r>
      <w:r w:rsidR="00A146DB" w:rsidRPr="00890569">
        <w:rPr>
          <w:rFonts w:ascii="Times New Roman" w:hAnsi="Times New Roman" w:cs="Times New Roman"/>
          <w:sz w:val="28"/>
          <w:szCs w:val="28"/>
          <w:lang w:val="kk-KZ"/>
        </w:rPr>
        <w:t xml:space="preserve"> </w:t>
      </w:r>
      <w:r w:rsidR="00A146DB" w:rsidRPr="00890569">
        <w:rPr>
          <w:rFonts w:ascii="Times New Roman" w:hAnsi="Times New Roman" w:cs="Times New Roman"/>
          <w:sz w:val="28"/>
          <w:szCs w:val="28"/>
          <w:lang w:val="en-US"/>
        </w:rPr>
        <w:t>Jan 20</w:t>
      </w:r>
      <w:r w:rsidRPr="00890569">
        <w:rPr>
          <w:rFonts w:ascii="Times New Roman" w:hAnsi="Times New Roman" w:cs="Times New Roman"/>
          <w:sz w:val="28"/>
          <w:szCs w:val="28"/>
        </w:rPr>
        <w:t>;25</w:t>
      </w:r>
      <w:r w:rsidR="00A146DB" w:rsidRPr="00890569">
        <w:rPr>
          <w:rFonts w:ascii="Times New Roman" w:hAnsi="Times New Roman" w:cs="Times New Roman"/>
          <w:sz w:val="28"/>
          <w:szCs w:val="28"/>
          <w:lang w:val="en-US"/>
        </w:rPr>
        <w:t>(3)</w:t>
      </w:r>
      <w:r w:rsidRPr="00890569">
        <w:rPr>
          <w:rFonts w:ascii="Times New Roman" w:hAnsi="Times New Roman" w:cs="Times New Roman"/>
          <w:sz w:val="28"/>
          <w:szCs w:val="28"/>
        </w:rPr>
        <w:t xml:space="preserve">:247-256. </w:t>
      </w:r>
      <w:hyperlink r:id="rId159" w:history="1">
        <w:r w:rsidRPr="00890569">
          <w:rPr>
            <w:rStyle w:val="a7"/>
            <w:rFonts w:ascii="Times New Roman" w:hAnsi="Times New Roman" w:cs="Times New Roman"/>
            <w:sz w:val="28"/>
            <w:szCs w:val="28"/>
            <w:lang w:val="en-US"/>
          </w:rPr>
          <w:t>doi</w:t>
        </w:r>
        <w:r w:rsidR="00A146DB"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rPr>
          <w:t>10.1200/</w:t>
        </w:r>
        <w:r w:rsidRPr="00890569">
          <w:rPr>
            <w:rStyle w:val="a7"/>
            <w:rFonts w:ascii="Times New Roman" w:hAnsi="Times New Roman" w:cs="Times New Roman"/>
            <w:sz w:val="28"/>
            <w:szCs w:val="28"/>
            <w:lang w:val="en-US"/>
          </w:rPr>
          <w:t>JCO</w:t>
        </w:r>
        <w:r w:rsidRPr="00890569">
          <w:rPr>
            <w:rStyle w:val="a7"/>
            <w:rFonts w:ascii="Times New Roman" w:hAnsi="Times New Roman" w:cs="Times New Roman"/>
            <w:sz w:val="28"/>
            <w:szCs w:val="28"/>
          </w:rPr>
          <w:t>.2005.05.4528</w:t>
        </w:r>
      </w:hyperlink>
    </w:p>
    <w:p w:rsidR="00AE2C16" w:rsidRPr="00890569" w:rsidRDefault="00AD5C38"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sz w:val="28"/>
          <w:szCs w:val="28"/>
          <w:lang w:val="en-US"/>
        </w:rPr>
        <w:t>Prospective Trial for the diagnosis and treatment of children, adolescents and young adults with</w:t>
      </w:r>
      <w:r w:rsidRPr="00890569">
        <w:rPr>
          <w:rFonts w:ascii="Times New Roman" w:hAnsi="Times New Roman" w:cs="Times New Roman"/>
          <w:bCs/>
          <w:sz w:val="28"/>
          <w:szCs w:val="28"/>
          <w:lang w:val="en-US"/>
        </w:rPr>
        <w:t xml:space="preserve"> Intracranial Germ Cell Tumors (Part A / SIOP CNS GCT II) Extracranial Germ Cell Tumors including Sex Cord Stromal Tumors </w:t>
      </w:r>
      <w:r w:rsidRPr="00890569">
        <w:rPr>
          <w:rFonts w:ascii="Times New Roman" w:hAnsi="Times New Roman" w:cs="Times New Roman"/>
          <w:sz w:val="28"/>
          <w:szCs w:val="28"/>
          <w:lang w:val="en-US"/>
        </w:rPr>
        <w:t>and small cel</w:t>
      </w:r>
      <w:r w:rsidRPr="00890569">
        <w:rPr>
          <w:rFonts w:ascii="Times New Roman" w:hAnsi="Times New Roman" w:cs="Times New Roman"/>
          <w:sz w:val="28"/>
          <w:szCs w:val="28"/>
          <w:shd w:val="clear" w:color="auto" w:fill="EFEFF0"/>
          <w:lang w:val="en-US"/>
        </w:rPr>
        <w:t>l</w:t>
      </w:r>
      <w:r w:rsidR="00AE2C16" w:rsidRPr="00890569">
        <w:rPr>
          <w:rFonts w:ascii="Times New Roman" w:hAnsi="Times New Roman" w:cs="Times New Roman"/>
          <w:sz w:val="28"/>
          <w:szCs w:val="28"/>
          <w:shd w:val="clear" w:color="auto" w:fill="EFEFF0"/>
          <w:lang w:val="en-US"/>
        </w:rPr>
        <w:t xml:space="preserve"> </w:t>
      </w:r>
      <w:r w:rsidRPr="00890569">
        <w:rPr>
          <w:rFonts w:ascii="Times New Roman" w:hAnsi="Times New Roman" w:cs="Times New Roman"/>
          <w:sz w:val="28"/>
          <w:szCs w:val="28"/>
          <w:lang w:val="en-US"/>
        </w:rPr>
        <w:t xml:space="preserve">ovarian carcinoma, hypercalcemic type </w:t>
      </w:r>
      <w:r w:rsidRPr="00890569">
        <w:rPr>
          <w:rFonts w:ascii="Times New Roman" w:hAnsi="Times New Roman" w:cs="Times New Roman"/>
          <w:bCs/>
          <w:sz w:val="28"/>
          <w:szCs w:val="28"/>
          <w:lang w:val="en-US"/>
        </w:rPr>
        <w:t xml:space="preserve">(Part B / MAKEI 05) </w:t>
      </w:r>
      <w:r w:rsidRPr="00890569">
        <w:rPr>
          <w:rFonts w:ascii="Times New Roman" w:hAnsi="Times New Roman" w:cs="Times New Roman"/>
          <w:sz w:val="28"/>
          <w:szCs w:val="28"/>
          <w:lang w:val="en-US"/>
        </w:rPr>
        <w:t>Version 14.10.2005</w:t>
      </w:r>
    </w:p>
    <w:p w:rsidR="00AE2C16" w:rsidRPr="00890569" w:rsidRDefault="00AE2C16"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color w:val="2E2E2E"/>
          <w:sz w:val="28"/>
          <w:szCs w:val="28"/>
          <w:shd w:val="clear" w:color="auto" w:fill="FFFFFB"/>
          <w:lang w:val="en-US"/>
        </w:rPr>
        <w:t xml:space="preserve">Dicken BJ, Billmire DF, Krailo M, et al. Gonadal dysgenesis is associated with worse outcomes in patients with ovarian nondysgerminomatous tumors: A report of the Children's Oncology Group AGCT 0132 study. </w:t>
      </w:r>
      <w:r w:rsidRPr="00890569">
        <w:rPr>
          <w:rFonts w:ascii="Times New Roman" w:hAnsi="Times New Roman" w:cs="Times New Roman"/>
          <w:i/>
          <w:color w:val="2E2E2E"/>
          <w:sz w:val="28"/>
          <w:szCs w:val="28"/>
          <w:shd w:val="clear" w:color="auto" w:fill="FFFFFB"/>
          <w:lang w:val="en-US"/>
        </w:rPr>
        <w:t>Pediatr Blood Cancer</w:t>
      </w:r>
      <w:r w:rsidR="00C42BDB" w:rsidRPr="00890569">
        <w:rPr>
          <w:rFonts w:ascii="Times New Roman" w:hAnsi="Times New Roman" w:cs="Times New Roman"/>
          <w:i/>
          <w:color w:val="2E2E2E"/>
          <w:sz w:val="28"/>
          <w:szCs w:val="28"/>
          <w:shd w:val="clear" w:color="auto" w:fill="FFFFFB"/>
          <w:lang w:val="kk-KZ"/>
        </w:rPr>
        <w:t xml:space="preserve">. </w:t>
      </w:r>
      <w:r w:rsidRPr="00890569">
        <w:rPr>
          <w:rFonts w:ascii="Times New Roman" w:hAnsi="Times New Roman" w:cs="Times New Roman"/>
          <w:color w:val="2E2E2E"/>
          <w:sz w:val="28"/>
          <w:szCs w:val="28"/>
          <w:shd w:val="clear" w:color="auto" w:fill="FFFFFB"/>
          <w:lang w:val="en-US"/>
        </w:rPr>
        <w:t>2018</w:t>
      </w:r>
      <w:r w:rsidR="00C42BDB" w:rsidRPr="00890569">
        <w:rPr>
          <w:rFonts w:ascii="Times New Roman" w:hAnsi="Times New Roman" w:cs="Times New Roman"/>
          <w:color w:val="2E2E2E"/>
          <w:sz w:val="28"/>
          <w:szCs w:val="28"/>
          <w:shd w:val="clear" w:color="auto" w:fill="FFFFFB"/>
          <w:lang w:val="kk-KZ"/>
        </w:rPr>
        <w:t xml:space="preserve"> </w:t>
      </w:r>
      <w:r w:rsidR="00C42BDB" w:rsidRPr="00890569">
        <w:rPr>
          <w:rFonts w:ascii="Times New Roman" w:hAnsi="Times New Roman" w:cs="Times New Roman"/>
          <w:color w:val="2E2E2E"/>
          <w:sz w:val="28"/>
          <w:szCs w:val="28"/>
          <w:shd w:val="clear" w:color="auto" w:fill="FFFFFB"/>
          <w:lang w:val="en-US"/>
        </w:rPr>
        <w:t>Apr</w:t>
      </w:r>
      <w:r w:rsidR="00C42BDB" w:rsidRPr="00890569">
        <w:rPr>
          <w:rFonts w:ascii="Times New Roman" w:hAnsi="Times New Roman" w:cs="Times New Roman"/>
          <w:color w:val="2E2E2E"/>
          <w:sz w:val="28"/>
          <w:szCs w:val="28"/>
          <w:shd w:val="clear" w:color="auto" w:fill="FFFFFB"/>
          <w:lang w:val="kk-KZ"/>
        </w:rPr>
        <w:t xml:space="preserve">; </w:t>
      </w:r>
      <w:r w:rsidR="00C42BDB" w:rsidRPr="00890569">
        <w:rPr>
          <w:rFonts w:ascii="Times New Roman" w:hAnsi="Times New Roman" w:cs="Times New Roman"/>
          <w:color w:val="2E2E2E"/>
          <w:sz w:val="28"/>
          <w:szCs w:val="28"/>
          <w:shd w:val="clear" w:color="auto" w:fill="FFFFFB"/>
          <w:lang w:val="en-US"/>
        </w:rPr>
        <w:t>65 (4):</w:t>
      </w:r>
      <w:r w:rsidR="00C42BDB" w:rsidRPr="00890569">
        <w:rPr>
          <w:rFonts w:ascii="Times New Roman" w:hAnsi="Times New Roman" w:cs="Times New Roman"/>
          <w:sz w:val="28"/>
          <w:szCs w:val="28"/>
        </w:rPr>
        <w:t>10.1002/pbc.2691</w:t>
      </w:r>
      <w:r w:rsidR="00C42BDB" w:rsidRPr="00890569">
        <w:rPr>
          <w:rFonts w:ascii="Times New Roman" w:hAnsi="Times New Roman" w:cs="Times New Roman"/>
          <w:color w:val="2E2E2E"/>
          <w:sz w:val="28"/>
          <w:szCs w:val="28"/>
          <w:shd w:val="clear" w:color="auto" w:fill="FFFFFB"/>
          <w:lang w:val="kk-KZ"/>
        </w:rPr>
        <w:t>3</w:t>
      </w:r>
      <w:r w:rsidRPr="00890569">
        <w:rPr>
          <w:rFonts w:ascii="Times New Roman" w:hAnsi="Times New Roman" w:cs="Times New Roman"/>
          <w:color w:val="2E2E2E"/>
          <w:sz w:val="28"/>
          <w:szCs w:val="28"/>
          <w:shd w:val="clear" w:color="auto" w:fill="FFFFFB"/>
          <w:lang w:val="en-US"/>
        </w:rPr>
        <w:t xml:space="preserve">. </w:t>
      </w:r>
      <w:hyperlink r:id="rId160" w:history="1">
        <w:r w:rsidRPr="00890569">
          <w:rPr>
            <w:rStyle w:val="a7"/>
            <w:rFonts w:ascii="Times New Roman" w:hAnsi="Times New Roman" w:cs="Times New Roman"/>
            <w:sz w:val="28"/>
            <w:szCs w:val="28"/>
            <w:shd w:val="clear" w:color="auto" w:fill="FFFFFB"/>
            <w:lang w:val="en-US"/>
          </w:rPr>
          <w:t>doi</w:t>
        </w:r>
        <w:r w:rsidR="00C42BDB" w:rsidRPr="00890569">
          <w:rPr>
            <w:rStyle w:val="a7"/>
            <w:rFonts w:ascii="Times New Roman" w:hAnsi="Times New Roman" w:cs="Times New Roman"/>
            <w:sz w:val="28"/>
            <w:szCs w:val="28"/>
            <w:shd w:val="clear" w:color="auto" w:fill="FFFFFB"/>
            <w:lang w:val="kk-KZ"/>
          </w:rPr>
          <w:t>:</w:t>
        </w:r>
        <w:r w:rsidRPr="00890569">
          <w:rPr>
            <w:rStyle w:val="a7"/>
            <w:rFonts w:ascii="Times New Roman" w:hAnsi="Times New Roman" w:cs="Times New Roman"/>
            <w:sz w:val="28"/>
            <w:szCs w:val="28"/>
            <w:shd w:val="clear" w:color="auto" w:fill="FFFFFB"/>
            <w:lang w:val="en-US"/>
          </w:rPr>
          <w:t>10.1002/pbc.26913</w:t>
        </w:r>
      </w:hyperlink>
    </w:p>
    <w:p w:rsidR="00AE2C16" w:rsidRPr="00890569" w:rsidRDefault="00AE2C16"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color w:val="2E2E2E"/>
          <w:sz w:val="28"/>
          <w:szCs w:val="28"/>
          <w:lang w:val="en-US"/>
        </w:rPr>
        <w:t xml:space="preserve">Thorup J, McLachlan R, Cortes D, et al. What is new in cryptorchidism and hypospadias--a critical review on the testicular dysgenesis </w:t>
      </w:r>
      <w:proofErr w:type="gramStart"/>
      <w:r w:rsidRPr="00890569">
        <w:rPr>
          <w:rFonts w:ascii="Times New Roman" w:hAnsi="Times New Roman" w:cs="Times New Roman"/>
          <w:color w:val="2E2E2E"/>
          <w:sz w:val="28"/>
          <w:szCs w:val="28"/>
          <w:lang w:val="en-US"/>
        </w:rPr>
        <w:t>hypothesis.</w:t>
      </w:r>
      <w:proofErr w:type="gramEnd"/>
      <w:r w:rsidRPr="00890569">
        <w:rPr>
          <w:rFonts w:ascii="Times New Roman" w:hAnsi="Times New Roman" w:cs="Times New Roman"/>
          <w:color w:val="2E2E2E"/>
          <w:sz w:val="28"/>
          <w:szCs w:val="28"/>
          <w:lang w:val="en-US"/>
        </w:rPr>
        <w:t xml:space="preserve"> </w:t>
      </w:r>
      <w:r w:rsidRPr="00890569">
        <w:rPr>
          <w:rFonts w:ascii="Times New Roman" w:hAnsi="Times New Roman" w:cs="Times New Roman"/>
          <w:i/>
          <w:color w:val="2E2E2E"/>
          <w:sz w:val="28"/>
          <w:szCs w:val="28"/>
          <w:lang w:val="en-US"/>
        </w:rPr>
        <w:t>J Pediatr Surg</w:t>
      </w:r>
      <w:r w:rsidR="00C42BDB" w:rsidRPr="00890569">
        <w:rPr>
          <w:rFonts w:ascii="Times New Roman" w:hAnsi="Times New Roman" w:cs="Times New Roman"/>
          <w:color w:val="2E2E2E"/>
          <w:sz w:val="28"/>
          <w:szCs w:val="28"/>
          <w:lang w:val="kk-KZ"/>
        </w:rPr>
        <w:t xml:space="preserve">. </w:t>
      </w:r>
      <w:r w:rsidRPr="00890569">
        <w:rPr>
          <w:rFonts w:ascii="Times New Roman" w:hAnsi="Times New Roman" w:cs="Times New Roman"/>
          <w:color w:val="2E2E2E"/>
          <w:sz w:val="28"/>
          <w:szCs w:val="28"/>
          <w:lang w:val="en-US"/>
        </w:rPr>
        <w:t>2010</w:t>
      </w:r>
      <w:r w:rsidR="00C42BDB" w:rsidRPr="00890569">
        <w:rPr>
          <w:rFonts w:ascii="Times New Roman" w:hAnsi="Times New Roman" w:cs="Times New Roman"/>
          <w:color w:val="2E2E2E"/>
          <w:sz w:val="28"/>
          <w:szCs w:val="28"/>
          <w:lang w:val="kk-KZ"/>
        </w:rPr>
        <w:t xml:space="preserve"> </w:t>
      </w:r>
      <w:r w:rsidR="00C42BDB" w:rsidRPr="00890569">
        <w:rPr>
          <w:rFonts w:ascii="Times New Roman" w:hAnsi="Times New Roman" w:cs="Times New Roman"/>
          <w:color w:val="2E2E2E"/>
          <w:sz w:val="28"/>
          <w:szCs w:val="28"/>
          <w:lang w:val="en-US"/>
        </w:rPr>
        <w:t>Oct</w:t>
      </w:r>
      <w:r w:rsidR="00C42BDB" w:rsidRPr="00890569">
        <w:rPr>
          <w:rFonts w:ascii="Times New Roman" w:hAnsi="Times New Roman" w:cs="Times New Roman"/>
          <w:color w:val="2E2E2E"/>
          <w:sz w:val="28"/>
          <w:szCs w:val="28"/>
          <w:lang w:val="kk-KZ"/>
        </w:rPr>
        <w:t>;</w:t>
      </w:r>
      <w:r w:rsidR="00C42BDB" w:rsidRPr="00890569">
        <w:rPr>
          <w:rFonts w:ascii="Times New Roman" w:hAnsi="Times New Roman" w:cs="Times New Roman"/>
          <w:color w:val="2E2E2E"/>
          <w:sz w:val="28"/>
          <w:szCs w:val="28"/>
          <w:lang w:val="en-US"/>
        </w:rPr>
        <w:t xml:space="preserve"> 45 (10): 2074-86</w:t>
      </w:r>
      <w:r w:rsidRPr="00890569">
        <w:rPr>
          <w:rFonts w:ascii="Times New Roman" w:hAnsi="Times New Roman" w:cs="Times New Roman"/>
          <w:color w:val="2E2E2E"/>
          <w:sz w:val="28"/>
          <w:szCs w:val="28"/>
          <w:lang w:val="en-US"/>
        </w:rPr>
        <w:t xml:space="preserve">. </w:t>
      </w:r>
      <w:hyperlink r:id="rId161" w:history="1">
        <w:r w:rsidRPr="00890569">
          <w:rPr>
            <w:rStyle w:val="a7"/>
            <w:rFonts w:ascii="Times New Roman" w:hAnsi="Times New Roman" w:cs="Times New Roman"/>
            <w:sz w:val="28"/>
            <w:szCs w:val="28"/>
            <w:lang w:val="en-US"/>
          </w:rPr>
          <w:t>doi</w:t>
        </w:r>
        <w:r w:rsidR="00C42BDB"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10.1016/j.jpedsurg.2010.07.030</w:t>
        </w:r>
      </w:hyperlink>
    </w:p>
    <w:p w:rsidR="00AE2C16" w:rsidRPr="00890569" w:rsidRDefault="00AE2C16"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color w:val="2E2E2E"/>
          <w:sz w:val="28"/>
          <w:szCs w:val="28"/>
          <w:lang w:val="en-US"/>
        </w:rPr>
        <w:t>Huang H, Wang C, Tian Q. Gonadal tumour risk in 292 phenotypic female patients with disorders of sex development containing Y chrom</w:t>
      </w:r>
      <w:r w:rsidR="00C42BDB" w:rsidRPr="00890569">
        <w:rPr>
          <w:rFonts w:ascii="Times New Roman" w:hAnsi="Times New Roman" w:cs="Times New Roman"/>
          <w:color w:val="2E2E2E"/>
          <w:sz w:val="28"/>
          <w:szCs w:val="28"/>
          <w:lang w:val="en-US"/>
        </w:rPr>
        <w:t>os</w:t>
      </w:r>
      <w:r w:rsidRPr="00890569">
        <w:rPr>
          <w:rFonts w:ascii="Times New Roman" w:hAnsi="Times New Roman" w:cs="Times New Roman"/>
          <w:color w:val="2E2E2E"/>
          <w:sz w:val="28"/>
          <w:szCs w:val="28"/>
          <w:lang w:val="en-US"/>
        </w:rPr>
        <w:t xml:space="preserve">ome or Y-derived sequence. </w:t>
      </w:r>
      <w:r w:rsidRPr="00890569">
        <w:rPr>
          <w:rFonts w:ascii="Times New Roman" w:hAnsi="Times New Roman" w:cs="Times New Roman"/>
          <w:i/>
          <w:color w:val="2E2E2E"/>
          <w:sz w:val="28"/>
          <w:szCs w:val="28"/>
          <w:lang w:val="en-US"/>
        </w:rPr>
        <w:t>Clin Endocrinol (Oxf)</w:t>
      </w:r>
      <w:r w:rsidR="00C42BDB" w:rsidRPr="00890569">
        <w:rPr>
          <w:rFonts w:ascii="Times New Roman" w:hAnsi="Times New Roman" w:cs="Times New Roman"/>
          <w:i/>
          <w:color w:val="2E2E2E"/>
          <w:sz w:val="28"/>
          <w:szCs w:val="28"/>
          <w:lang w:val="kk-KZ"/>
        </w:rPr>
        <w:t>.</w:t>
      </w:r>
      <w:r w:rsidR="00C42BDB" w:rsidRPr="00890569">
        <w:rPr>
          <w:rFonts w:ascii="Times New Roman" w:hAnsi="Times New Roman" w:cs="Times New Roman"/>
          <w:color w:val="2E2E2E"/>
          <w:sz w:val="28"/>
          <w:szCs w:val="28"/>
          <w:lang w:val="kk-KZ"/>
        </w:rPr>
        <w:t xml:space="preserve"> </w:t>
      </w:r>
      <w:r w:rsidR="00C42BDB" w:rsidRPr="00890569">
        <w:rPr>
          <w:rFonts w:ascii="Times New Roman" w:hAnsi="Times New Roman" w:cs="Times New Roman"/>
          <w:sz w:val="28"/>
          <w:szCs w:val="28"/>
          <w:lang w:val="en-US"/>
        </w:rPr>
        <w:t>2017 Apr</w:t>
      </w:r>
      <w:proofErr w:type="gramStart"/>
      <w:r w:rsidR="00C42BDB" w:rsidRPr="00890569">
        <w:rPr>
          <w:rFonts w:ascii="Times New Roman" w:hAnsi="Times New Roman" w:cs="Times New Roman"/>
          <w:sz w:val="28"/>
          <w:szCs w:val="28"/>
          <w:lang w:val="en-US"/>
        </w:rPr>
        <w:t>;86</w:t>
      </w:r>
      <w:proofErr w:type="gramEnd"/>
      <w:r w:rsidR="00C42BDB" w:rsidRPr="00890569">
        <w:rPr>
          <w:rFonts w:ascii="Times New Roman" w:hAnsi="Times New Roman" w:cs="Times New Roman"/>
          <w:sz w:val="28"/>
          <w:szCs w:val="28"/>
          <w:lang w:val="en-US"/>
        </w:rPr>
        <w:t>(4):621-627</w:t>
      </w:r>
      <w:r w:rsidRPr="00890569">
        <w:rPr>
          <w:rFonts w:ascii="Times New Roman" w:hAnsi="Times New Roman" w:cs="Times New Roman"/>
          <w:sz w:val="28"/>
          <w:szCs w:val="28"/>
          <w:lang w:val="en-US"/>
        </w:rPr>
        <w:t>7.</w:t>
      </w:r>
      <w:r w:rsidRPr="00890569">
        <w:rPr>
          <w:rFonts w:ascii="Times New Roman" w:hAnsi="Times New Roman" w:cs="Times New Roman"/>
          <w:color w:val="2E2E2E"/>
          <w:sz w:val="28"/>
          <w:szCs w:val="28"/>
          <w:lang w:val="en-US"/>
        </w:rPr>
        <w:t xml:space="preserve"> </w:t>
      </w:r>
      <w:hyperlink r:id="rId162" w:history="1">
        <w:r w:rsidRPr="00890569">
          <w:rPr>
            <w:rStyle w:val="a7"/>
            <w:rFonts w:ascii="Times New Roman" w:hAnsi="Times New Roman" w:cs="Times New Roman"/>
            <w:sz w:val="28"/>
            <w:szCs w:val="28"/>
            <w:lang w:val="en-US"/>
          </w:rPr>
          <w:t>doi</w:t>
        </w:r>
        <w:r w:rsidR="00C42BDB"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10.1111/cen.13255</w:t>
        </w:r>
      </w:hyperlink>
    </w:p>
    <w:p w:rsidR="00AE2C16" w:rsidRPr="00890569" w:rsidRDefault="00AE2C16"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sz w:val="28"/>
          <w:szCs w:val="28"/>
          <w:shd w:val="clear" w:color="auto" w:fill="FFFFFF"/>
          <w:lang w:val="en-US"/>
        </w:rPr>
        <w:lastRenderedPageBreak/>
        <w:t>Hulsker</w:t>
      </w:r>
      <w:r w:rsidR="00C42BDB" w:rsidRPr="00890569">
        <w:rPr>
          <w:rFonts w:ascii="Times New Roman" w:hAnsi="Times New Roman" w:cs="Times New Roman"/>
          <w:sz w:val="28"/>
          <w:szCs w:val="28"/>
          <w:shd w:val="clear" w:color="auto" w:fill="FFFFFF"/>
          <w:lang w:val="en-US"/>
        </w:rPr>
        <w:t xml:space="preserve"> C</w:t>
      </w:r>
      <w:r w:rsidRPr="00890569">
        <w:rPr>
          <w:rFonts w:ascii="Times New Roman" w:hAnsi="Times New Roman" w:cs="Times New Roman"/>
          <w:sz w:val="28"/>
          <w:szCs w:val="28"/>
          <w:shd w:val="clear" w:color="auto" w:fill="FFFFFF"/>
          <w:lang w:val="en-US"/>
        </w:rPr>
        <w:t>C</w:t>
      </w:r>
      <w:r w:rsidR="00665D06" w:rsidRPr="00890569">
        <w:rPr>
          <w:rFonts w:ascii="Times New Roman" w:hAnsi="Times New Roman" w:cs="Times New Roman"/>
          <w:sz w:val="28"/>
          <w:szCs w:val="28"/>
          <w:shd w:val="clear" w:color="auto" w:fill="FFFFFF"/>
          <w:lang w:val="en-US"/>
        </w:rPr>
        <w:t>C</w:t>
      </w:r>
      <w:r w:rsidRPr="00890569">
        <w:rPr>
          <w:rFonts w:ascii="Times New Roman" w:hAnsi="Times New Roman" w:cs="Times New Roman"/>
          <w:sz w:val="28"/>
          <w:szCs w:val="28"/>
          <w:shd w:val="clear" w:color="auto" w:fill="FFFFFF"/>
          <w:lang w:val="en-US"/>
        </w:rPr>
        <w:t xml:space="preserve">, el Mansori I, Fiocco M, </w:t>
      </w:r>
      <w:r w:rsidR="00C42BDB" w:rsidRPr="00890569">
        <w:rPr>
          <w:rFonts w:ascii="Times New Roman" w:hAnsi="Times New Roman" w:cs="Times New Roman"/>
          <w:sz w:val="28"/>
          <w:szCs w:val="28"/>
          <w:shd w:val="clear" w:color="auto" w:fill="FFFFFF"/>
          <w:lang w:val="en-US"/>
        </w:rPr>
        <w:t>et al</w:t>
      </w:r>
      <w:r w:rsidRPr="00890569">
        <w:rPr>
          <w:rFonts w:ascii="Times New Roman" w:hAnsi="Times New Roman" w:cs="Times New Roman"/>
          <w:sz w:val="28"/>
          <w:szCs w:val="28"/>
          <w:shd w:val="clear" w:color="auto" w:fill="FFFFFF"/>
          <w:lang w:val="en-US"/>
        </w:rPr>
        <w:t xml:space="preserve">. Treatment and Survival of Malignant Extracranial Germ Cell Tumours in the Paediatric Population: A Systematic Review and Meta-Analysis. </w:t>
      </w:r>
      <w:r w:rsidRPr="00890569">
        <w:rPr>
          <w:rFonts w:ascii="Times New Roman" w:hAnsi="Times New Roman" w:cs="Times New Roman"/>
          <w:i/>
          <w:sz w:val="28"/>
          <w:szCs w:val="28"/>
          <w:shd w:val="clear" w:color="auto" w:fill="FFFFFF"/>
          <w:lang w:val="en-US"/>
        </w:rPr>
        <w:t>Cancers</w:t>
      </w:r>
      <w:r w:rsidR="00C42BDB" w:rsidRPr="00890569">
        <w:rPr>
          <w:rFonts w:ascii="Times New Roman" w:hAnsi="Times New Roman" w:cs="Times New Roman"/>
          <w:i/>
          <w:sz w:val="28"/>
          <w:szCs w:val="28"/>
          <w:shd w:val="clear" w:color="auto" w:fill="FFFFFF"/>
          <w:lang w:val="en-US"/>
        </w:rPr>
        <w:t xml:space="preserve"> (Basel).</w:t>
      </w:r>
      <w:r w:rsidR="00C42BDB" w:rsidRPr="00890569">
        <w:rPr>
          <w:rFonts w:ascii="Times New Roman" w:hAnsi="Times New Roman" w:cs="Times New Roman"/>
          <w:sz w:val="28"/>
          <w:szCs w:val="28"/>
          <w:shd w:val="clear" w:color="auto" w:fill="FFFFFF"/>
          <w:lang w:val="en-US"/>
        </w:rPr>
        <w:t xml:space="preserve"> </w:t>
      </w:r>
      <w:r w:rsidR="00C42BDB" w:rsidRPr="00890569">
        <w:rPr>
          <w:rFonts w:ascii="Times New Roman" w:hAnsi="Times New Roman" w:cs="Times New Roman"/>
          <w:sz w:val="28"/>
          <w:szCs w:val="28"/>
          <w:lang w:val="en-US"/>
        </w:rPr>
        <w:t>2021 Jul 16</w:t>
      </w:r>
      <w:proofErr w:type="gramStart"/>
      <w:r w:rsidR="00C42BDB" w:rsidRPr="00890569">
        <w:rPr>
          <w:rFonts w:ascii="Times New Roman" w:hAnsi="Times New Roman" w:cs="Times New Roman"/>
          <w:sz w:val="28"/>
          <w:szCs w:val="28"/>
          <w:lang w:val="en-US"/>
        </w:rPr>
        <w:t>;13</w:t>
      </w:r>
      <w:proofErr w:type="gramEnd"/>
      <w:r w:rsidR="00C42BDB" w:rsidRPr="00890569">
        <w:rPr>
          <w:rFonts w:ascii="Times New Roman" w:hAnsi="Times New Roman" w:cs="Times New Roman"/>
          <w:sz w:val="28"/>
          <w:szCs w:val="28"/>
          <w:lang w:val="en-US"/>
        </w:rPr>
        <w:t xml:space="preserve">(14):3561. </w:t>
      </w:r>
      <w:r w:rsidRPr="00890569">
        <w:rPr>
          <w:rFonts w:ascii="Times New Roman" w:hAnsi="Times New Roman" w:cs="Times New Roman"/>
          <w:sz w:val="28"/>
          <w:szCs w:val="28"/>
          <w:shd w:val="clear" w:color="auto" w:fill="FFFFFF"/>
          <w:lang w:val="en-US"/>
        </w:rPr>
        <w:t> </w:t>
      </w:r>
      <w:hyperlink r:id="rId163" w:history="1">
        <w:r w:rsidRPr="00890569">
          <w:rPr>
            <w:rStyle w:val="a7"/>
            <w:rFonts w:ascii="Times New Roman" w:hAnsi="Times New Roman" w:cs="Times New Roman"/>
            <w:sz w:val="28"/>
            <w:szCs w:val="28"/>
            <w:shd w:val="clear" w:color="auto" w:fill="FFFFFF"/>
            <w:lang w:val="en-US"/>
          </w:rPr>
          <w:t>doi</w:t>
        </w:r>
        <w:r w:rsidR="00C42BDB" w:rsidRPr="00890569">
          <w:rPr>
            <w:rStyle w:val="a7"/>
            <w:rFonts w:ascii="Times New Roman" w:hAnsi="Times New Roman" w:cs="Times New Roman"/>
            <w:sz w:val="28"/>
            <w:szCs w:val="28"/>
            <w:shd w:val="clear" w:color="auto" w:fill="FFFFFF"/>
            <w:lang w:val="kk-KZ"/>
          </w:rPr>
          <w:t>:</w:t>
        </w:r>
        <w:r w:rsidRPr="00890569">
          <w:rPr>
            <w:rStyle w:val="a7"/>
            <w:rFonts w:ascii="Times New Roman" w:hAnsi="Times New Roman" w:cs="Times New Roman"/>
            <w:sz w:val="28"/>
            <w:szCs w:val="28"/>
            <w:shd w:val="clear" w:color="auto" w:fill="FFFFFF"/>
            <w:lang w:val="en-US"/>
          </w:rPr>
          <w:t>10.3390/cancers13143561</w:t>
        </w:r>
      </w:hyperlink>
    </w:p>
    <w:p w:rsidR="00B85587" w:rsidRPr="00890569" w:rsidRDefault="00AE2C16" w:rsidP="00890569">
      <w:pPr>
        <w:pStyle w:val="a5"/>
        <w:numPr>
          <w:ilvl w:val="0"/>
          <w:numId w:val="7"/>
        </w:numPr>
        <w:tabs>
          <w:tab w:val="left" w:pos="567"/>
          <w:tab w:val="left" w:pos="1134"/>
        </w:tabs>
        <w:ind w:left="0" w:firstLine="708"/>
        <w:jc w:val="both"/>
        <w:rPr>
          <w:rStyle w:val="ab"/>
          <w:rFonts w:ascii="Times New Roman" w:hAnsi="Times New Roman" w:cs="Times New Roman"/>
          <w:i w:val="0"/>
          <w:iCs w:val="0"/>
          <w:sz w:val="28"/>
          <w:szCs w:val="28"/>
          <w:lang w:eastAsia="ru-RU"/>
        </w:rPr>
      </w:pPr>
      <w:r w:rsidRPr="00890569">
        <w:rPr>
          <w:rFonts w:ascii="Times New Roman" w:hAnsi="Times New Roman" w:cs="Times New Roman"/>
          <w:sz w:val="28"/>
          <w:szCs w:val="28"/>
          <w:lang w:val="en-US" w:eastAsia="ru-RU"/>
        </w:rPr>
        <w:t>Lobo J, Leão R, Jerónimo C, Henriqu</w:t>
      </w:r>
      <w:r w:rsidR="00C42BDB" w:rsidRPr="00890569">
        <w:rPr>
          <w:rFonts w:ascii="Times New Roman" w:hAnsi="Times New Roman" w:cs="Times New Roman"/>
          <w:sz w:val="28"/>
          <w:szCs w:val="28"/>
          <w:lang w:val="en-US" w:eastAsia="ru-RU"/>
        </w:rPr>
        <w:t xml:space="preserve"> R.</w:t>
      </w:r>
      <w:r w:rsidR="00C42BDB" w:rsidRPr="00890569">
        <w:rPr>
          <w:rFonts w:ascii="Times New Roman" w:hAnsi="Times New Roman" w:cs="Times New Roman"/>
          <w:sz w:val="28"/>
          <w:szCs w:val="28"/>
          <w:lang w:val="kk-KZ" w:eastAsia="ru-RU"/>
        </w:rPr>
        <w:t xml:space="preserve"> </w:t>
      </w:r>
      <w:r w:rsidRPr="00890569">
        <w:rPr>
          <w:rFonts w:ascii="Times New Roman" w:hAnsi="Times New Roman" w:cs="Times New Roman"/>
          <w:sz w:val="28"/>
          <w:szCs w:val="28"/>
          <w:lang w:val="en-US" w:eastAsia="ru-RU"/>
        </w:rPr>
        <w:t xml:space="preserve">Liquid Biopsies in the Clinical Management of Germ Cell Tumor Patients: State-of-the-Art and Future Directions. </w:t>
      </w:r>
      <w:r w:rsidRPr="00890569">
        <w:rPr>
          <w:rFonts w:ascii="Times New Roman" w:hAnsi="Times New Roman" w:cs="Times New Roman"/>
          <w:i/>
          <w:sz w:val="28"/>
          <w:szCs w:val="28"/>
          <w:lang w:val="en-US" w:eastAsia="ru-RU"/>
        </w:rPr>
        <w:t>Int</w:t>
      </w:r>
      <w:r w:rsidR="00C42BDB" w:rsidRPr="00890569">
        <w:rPr>
          <w:rFonts w:ascii="Times New Roman" w:hAnsi="Times New Roman" w:cs="Times New Roman"/>
          <w:i/>
          <w:sz w:val="28"/>
          <w:szCs w:val="28"/>
          <w:lang w:val="kk-KZ" w:eastAsia="ru-RU"/>
        </w:rPr>
        <w:t xml:space="preserve"> </w:t>
      </w:r>
      <w:r w:rsidR="00C42BDB" w:rsidRPr="00890569">
        <w:rPr>
          <w:rFonts w:ascii="Times New Roman" w:hAnsi="Times New Roman" w:cs="Times New Roman"/>
          <w:i/>
          <w:sz w:val="28"/>
          <w:szCs w:val="28"/>
          <w:lang w:val="en-US" w:eastAsia="ru-RU"/>
        </w:rPr>
        <w:t>J Mol Sci</w:t>
      </w:r>
      <w:r w:rsidR="00C42BDB" w:rsidRPr="00890569">
        <w:rPr>
          <w:rFonts w:ascii="Times New Roman" w:hAnsi="Times New Roman" w:cs="Times New Roman"/>
          <w:i/>
          <w:sz w:val="28"/>
          <w:szCs w:val="28"/>
          <w:lang w:val="kk-KZ" w:eastAsia="ru-RU"/>
        </w:rPr>
        <w:t>.</w:t>
      </w:r>
      <w:r w:rsidR="00C42BDB" w:rsidRPr="00890569">
        <w:rPr>
          <w:rFonts w:ascii="Times New Roman" w:hAnsi="Times New Roman" w:cs="Times New Roman"/>
          <w:sz w:val="28"/>
          <w:szCs w:val="28"/>
          <w:lang w:val="kk-KZ" w:eastAsia="ru-RU"/>
        </w:rPr>
        <w:t xml:space="preserve"> </w:t>
      </w:r>
      <w:r w:rsidR="00C42BDB" w:rsidRPr="00890569">
        <w:rPr>
          <w:rFonts w:ascii="Times New Roman" w:hAnsi="Times New Roman" w:cs="Times New Roman"/>
          <w:sz w:val="28"/>
          <w:szCs w:val="28"/>
          <w:lang w:val="en-US"/>
        </w:rPr>
        <w:t>2021 Mar 6</w:t>
      </w:r>
      <w:proofErr w:type="gramStart"/>
      <w:r w:rsidR="00C42BDB" w:rsidRPr="00890569">
        <w:rPr>
          <w:rFonts w:ascii="Times New Roman" w:hAnsi="Times New Roman" w:cs="Times New Roman"/>
          <w:sz w:val="28"/>
          <w:szCs w:val="28"/>
          <w:lang w:val="en-US"/>
        </w:rPr>
        <w:t>;22</w:t>
      </w:r>
      <w:proofErr w:type="gramEnd"/>
      <w:r w:rsidR="00C42BDB" w:rsidRPr="00890569">
        <w:rPr>
          <w:rFonts w:ascii="Times New Roman" w:hAnsi="Times New Roman" w:cs="Times New Roman"/>
          <w:sz w:val="28"/>
          <w:szCs w:val="28"/>
          <w:lang w:val="en-US"/>
        </w:rPr>
        <w:t>(5):2654</w:t>
      </w:r>
      <w:r w:rsidRPr="00890569">
        <w:rPr>
          <w:rFonts w:ascii="Times New Roman" w:hAnsi="Times New Roman" w:cs="Times New Roman"/>
          <w:sz w:val="28"/>
          <w:szCs w:val="28"/>
          <w:lang w:val="en-US"/>
        </w:rPr>
        <w:t>.</w:t>
      </w:r>
      <w:r w:rsidRPr="00890569">
        <w:rPr>
          <w:rFonts w:ascii="Times New Roman" w:hAnsi="Times New Roman" w:cs="Times New Roman"/>
          <w:sz w:val="28"/>
          <w:szCs w:val="28"/>
          <w:lang w:val="en-US" w:eastAsia="ru-RU"/>
        </w:rPr>
        <w:t> </w:t>
      </w:r>
      <w:hyperlink r:id="rId164" w:history="1">
        <w:r w:rsidRPr="00890569">
          <w:rPr>
            <w:rStyle w:val="a7"/>
            <w:rFonts w:ascii="Times New Roman" w:hAnsi="Times New Roman" w:cs="Times New Roman"/>
            <w:sz w:val="28"/>
            <w:szCs w:val="28"/>
            <w:lang w:val="en-US" w:eastAsia="ru-RU"/>
          </w:rPr>
          <w:t>doi</w:t>
        </w:r>
        <w:r w:rsidR="00C42BDB" w:rsidRPr="00890569">
          <w:rPr>
            <w:rStyle w:val="a7"/>
            <w:rFonts w:ascii="Times New Roman" w:hAnsi="Times New Roman" w:cs="Times New Roman"/>
            <w:sz w:val="28"/>
            <w:szCs w:val="28"/>
            <w:lang w:val="kk-KZ" w:eastAsia="ru-RU"/>
          </w:rPr>
          <w:t>:</w:t>
        </w:r>
        <w:r w:rsidRPr="00890569">
          <w:rPr>
            <w:rStyle w:val="a7"/>
            <w:rFonts w:ascii="Times New Roman" w:hAnsi="Times New Roman" w:cs="Times New Roman"/>
            <w:sz w:val="28"/>
            <w:szCs w:val="28"/>
            <w:lang w:eastAsia="ru-RU"/>
          </w:rPr>
          <w:t>10.3390/</w:t>
        </w:r>
        <w:r w:rsidRPr="00890569">
          <w:rPr>
            <w:rStyle w:val="a7"/>
            <w:rFonts w:ascii="Times New Roman" w:hAnsi="Times New Roman" w:cs="Times New Roman"/>
            <w:sz w:val="28"/>
            <w:szCs w:val="28"/>
            <w:lang w:val="en-US" w:eastAsia="ru-RU"/>
          </w:rPr>
          <w:t>ijms</w:t>
        </w:r>
        <w:r w:rsidRPr="00890569">
          <w:rPr>
            <w:rStyle w:val="a7"/>
            <w:rFonts w:ascii="Times New Roman" w:hAnsi="Times New Roman" w:cs="Times New Roman"/>
            <w:sz w:val="28"/>
            <w:szCs w:val="28"/>
            <w:lang w:eastAsia="ru-RU"/>
          </w:rPr>
          <w:t>22052654</w:t>
        </w:r>
      </w:hyperlink>
      <w:r w:rsidR="00C42BDB" w:rsidRPr="00890569">
        <w:rPr>
          <w:rStyle w:val="ab"/>
          <w:rFonts w:ascii="Times New Roman" w:hAnsi="Times New Roman" w:cs="Times New Roman"/>
          <w:color w:val="666666"/>
          <w:sz w:val="20"/>
          <w:szCs w:val="20"/>
          <w:shd w:val="clear" w:color="auto" w:fill="FFFFFF"/>
        </w:rPr>
        <w:t> </w:t>
      </w:r>
    </w:p>
    <w:p w:rsidR="00C42BDB" w:rsidRPr="00890569" w:rsidRDefault="00807F22" w:rsidP="00890569">
      <w:pPr>
        <w:pStyle w:val="a5"/>
        <w:numPr>
          <w:ilvl w:val="0"/>
          <w:numId w:val="7"/>
        </w:numPr>
        <w:tabs>
          <w:tab w:val="left" w:pos="567"/>
          <w:tab w:val="left" w:pos="1134"/>
        </w:tabs>
        <w:ind w:left="0" w:firstLine="708"/>
        <w:jc w:val="both"/>
        <w:rPr>
          <w:rFonts w:ascii="Times New Roman" w:hAnsi="Times New Roman" w:cs="Times New Roman"/>
          <w:sz w:val="28"/>
          <w:szCs w:val="28"/>
          <w:lang w:eastAsia="ru-RU"/>
        </w:rPr>
      </w:pPr>
      <w:hyperlink r:id="rId165" w:history="1">
        <w:r w:rsidR="00C42BDB" w:rsidRPr="00890569">
          <w:rPr>
            <w:rStyle w:val="a7"/>
            <w:rFonts w:ascii="Times New Roman" w:hAnsi="Times New Roman" w:cs="Times New Roman"/>
            <w:iCs/>
            <w:color w:val="auto"/>
            <w:sz w:val="28"/>
            <w:szCs w:val="28"/>
            <w:u w:val="none"/>
            <w:shd w:val="clear" w:color="auto" w:fill="FFFFFF"/>
          </w:rPr>
          <w:t>Кулева</w:t>
        </w:r>
      </w:hyperlink>
      <w:r w:rsidR="00B85587" w:rsidRPr="00890569">
        <w:rPr>
          <w:rStyle w:val="ab"/>
          <w:rFonts w:ascii="Times New Roman" w:hAnsi="Times New Roman" w:cs="Times New Roman"/>
          <w:i w:val="0"/>
          <w:sz w:val="28"/>
          <w:szCs w:val="28"/>
          <w:shd w:val="clear" w:color="auto" w:fill="FFFFFF"/>
          <w:lang w:val="kk-KZ"/>
        </w:rPr>
        <w:t xml:space="preserve"> СА</w:t>
      </w:r>
      <w:r w:rsidR="00C42BDB" w:rsidRPr="00890569">
        <w:rPr>
          <w:rStyle w:val="ab"/>
          <w:rFonts w:ascii="Times New Roman" w:hAnsi="Times New Roman" w:cs="Times New Roman"/>
          <w:i w:val="0"/>
          <w:sz w:val="28"/>
          <w:szCs w:val="28"/>
          <w:shd w:val="clear" w:color="auto" w:fill="FFFFFF"/>
        </w:rPr>
        <w:t>, </w:t>
      </w:r>
      <w:r w:rsidR="00665D06" w:rsidRPr="00890569">
        <w:rPr>
          <w:rStyle w:val="ab"/>
          <w:rFonts w:ascii="Times New Roman" w:hAnsi="Times New Roman" w:cs="Times New Roman"/>
          <w:i w:val="0"/>
          <w:sz w:val="28"/>
          <w:szCs w:val="28"/>
          <w:shd w:val="clear" w:color="auto" w:fill="FFFFFF"/>
          <w:lang w:val="kk-KZ"/>
        </w:rPr>
        <w:t>Фасеева Н</w:t>
      </w:r>
      <w:r w:rsidR="00B85587" w:rsidRPr="00890569">
        <w:rPr>
          <w:rStyle w:val="ab"/>
          <w:rFonts w:ascii="Times New Roman" w:hAnsi="Times New Roman" w:cs="Times New Roman"/>
          <w:i w:val="0"/>
          <w:sz w:val="28"/>
          <w:szCs w:val="28"/>
          <w:shd w:val="clear" w:color="auto" w:fill="FFFFFF"/>
          <w:lang w:val="kk-KZ"/>
        </w:rPr>
        <w:t>Д</w:t>
      </w:r>
      <w:r w:rsidR="00C42BDB" w:rsidRPr="00890569">
        <w:rPr>
          <w:rStyle w:val="ab"/>
          <w:rFonts w:ascii="Times New Roman" w:hAnsi="Times New Roman" w:cs="Times New Roman"/>
          <w:i w:val="0"/>
          <w:sz w:val="28"/>
          <w:szCs w:val="28"/>
          <w:shd w:val="clear" w:color="auto" w:fill="FFFFFF"/>
        </w:rPr>
        <w:t>,  </w:t>
      </w:r>
      <w:hyperlink r:id="rId166" w:history="1">
        <w:r w:rsidR="00C42BDB" w:rsidRPr="00890569">
          <w:rPr>
            <w:rStyle w:val="a7"/>
            <w:rFonts w:ascii="Times New Roman" w:hAnsi="Times New Roman" w:cs="Times New Roman"/>
            <w:iCs/>
            <w:color w:val="auto"/>
            <w:sz w:val="28"/>
            <w:szCs w:val="28"/>
            <w:u w:val="none"/>
            <w:shd w:val="clear" w:color="auto" w:fill="FFFFFF"/>
          </w:rPr>
          <w:t> Иванова</w:t>
        </w:r>
      </w:hyperlink>
      <w:r w:rsidR="00B85587" w:rsidRPr="00890569">
        <w:rPr>
          <w:rStyle w:val="ab"/>
          <w:rFonts w:ascii="Times New Roman" w:hAnsi="Times New Roman" w:cs="Times New Roman"/>
          <w:i w:val="0"/>
          <w:sz w:val="28"/>
          <w:szCs w:val="28"/>
          <w:shd w:val="clear" w:color="auto" w:fill="FFFFFF"/>
          <w:lang w:val="kk-KZ"/>
        </w:rPr>
        <w:t xml:space="preserve"> СВ. Н</w:t>
      </w:r>
      <w:r w:rsidR="00C42BDB" w:rsidRPr="00890569">
        <w:rPr>
          <w:rFonts w:ascii="Times New Roman" w:eastAsia="Times New Roman" w:hAnsi="Times New Roman" w:cs="Times New Roman"/>
          <w:bCs/>
          <w:kern w:val="36"/>
          <w:sz w:val="28"/>
          <w:szCs w:val="28"/>
          <w:bdr w:val="none" w:sz="0" w:space="0" w:color="auto" w:frame="1"/>
          <w:lang w:eastAsia="ru-RU"/>
        </w:rPr>
        <w:t>омограмма для определения первично-резистентных форм герминогенных опухолей у детей</w:t>
      </w:r>
      <w:r w:rsidR="00C42BDB" w:rsidRPr="00890569">
        <w:rPr>
          <w:rFonts w:ascii="Times New Roman" w:eastAsia="Times New Roman" w:hAnsi="Times New Roman" w:cs="Times New Roman"/>
          <w:bCs/>
          <w:kern w:val="36"/>
          <w:sz w:val="28"/>
          <w:szCs w:val="28"/>
          <w:bdr w:val="none" w:sz="0" w:space="0" w:color="auto" w:frame="1"/>
          <w:lang w:val="kk-KZ" w:eastAsia="ru-RU"/>
        </w:rPr>
        <w:t xml:space="preserve">. </w:t>
      </w:r>
      <w:hyperlink r:id="rId167" w:history="1">
        <w:r w:rsidR="00C42BDB" w:rsidRPr="00890569">
          <w:rPr>
            <w:rStyle w:val="a7"/>
            <w:rFonts w:ascii="Times New Roman" w:hAnsi="Times New Roman" w:cs="Times New Roman"/>
            <w:color w:val="auto"/>
            <w:sz w:val="28"/>
            <w:szCs w:val="28"/>
            <w:u w:val="none"/>
            <w:bdr w:val="none" w:sz="0" w:space="0" w:color="auto" w:frame="1"/>
          </w:rPr>
          <w:t>Российский журнал детской гематологии и онкологии</w:t>
        </w:r>
      </w:hyperlink>
      <w:r w:rsidR="00B85587" w:rsidRPr="00890569">
        <w:rPr>
          <w:rFonts w:ascii="Times New Roman" w:hAnsi="Times New Roman" w:cs="Times New Roman"/>
          <w:sz w:val="28"/>
          <w:szCs w:val="28"/>
          <w:bdr w:val="none" w:sz="0" w:space="0" w:color="auto" w:frame="1"/>
          <w:lang w:val="kk-KZ"/>
        </w:rPr>
        <w:t xml:space="preserve">. 2019. – </w:t>
      </w:r>
      <w:r w:rsidR="00C42BDB" w:rsidRPr="00890569">
        <w:rPr>
          <w:rFonts w:ascii="Times New Roman" w:eastAsia="Times New Roman" w:hAnsi="Times New Roman" w:cs="Times New Roman"/>
          <w:sz w:val="28"/>
          <w:szCs w:val="28"/>
          <w:lang w:eastAsia="ru-RU"/>
        </w:rPr>
        <w:t>Т</w:t>
      </w:r>
      <w:r w:rsidR="00B85587" w:rsidRPr="00890569">
        <w:rPr>
          <w:rFonts w:ascii="Times New Roman" w:eastAsia="Times New Roman" w:hAnsi="Times New Roman" w:cs="Times New Roman"/>
          <w:sz w:val="28"/>
          <w:szCs w:val="28"/>
          <w:lang w:val="kk-KZ" w:eastAsia="ru-RU"/>
        </w:rPr>
        <w:t>.</w:t>
      </w:r>
      <w:r w:rsidR="00B85587" w:rsidRPr="00890569">
        <w:rPr>
          <w:rFonts w:ascii="Times New Roman" w:eastAsia="Times New Roman" w:hAnsi="Times New Roman" w:cs="Times New Roman"/>
          <w:sz w:val="28"/>
          <w:szCs w:val="28"/>
          <w:lang w:eastAsia="ru-RU"/>
        </w:rPr>
        <w:t>6, №</w:t>
      </w:r>
      <w:r w:rsidR="00C42BDB" w:rsidRPr="00890569">
        <w:rPr>
          <w:rFonts w:ascii="Times New Roman" w:eastAsia="Times New Roman" w:hAnsi="Times New Roman" w:cs="Times New Roman"/>
          <w:sz w:val="28"/>
          <w:szCs w:val="28"/>
          <w:lang w:eastAsia="ru-RU"/>
        </w:rPr>
        <w:t>3</w:t>
      </w:r>
      <w:r w:rsidR="00C42BDB" w:rsidRPr="00890569">
        <w:rPr>
          <w:rFonts w:ascii="Times New Roman" w:eastAsia="Times New Roman" w:hAnsi="Times New Roman" w:cs="Times New Roman"/>
          <w:sz w:val="28"/>
          <w:szCs w:val="28"/>
          <w:lang w:val="kk-KZ" w:eastAsia="ru-RU"/>
        </w:rPr>
        <w:t>.</w:t>
      </w:r>
      <w:r w:rsidR="00B85587" w:rsidRPr="00890569">
        <w:rPr>
          <w:rFonts w:ascii="Times New Roman" w:eastAsia="Times New Roman" w:hAnsi="Times New Roman" w:cs="Times New Roman"/>
          <w:sz w:val="28"/>
          <w:szCs w:val="28"/>
          <w:lang w:val="kk-KZ" w:eastAsia="ru-RU"/>
        </w:rPr>
        <w:t xml:space="preserve"> – С.26-30. </w:t>
      </w:r>
      <w:hyperlink r:id="rId168" w:history="1">
        <w:r w:rsidR="00B85587" w:rsidRPr="00890569">
          <w:rPr>
            <w:rStyle w:val="a7"/>
            <w:rFonts w:ascii="Times New Roman" w:eastAsia="Times New Roman" w:hAnsi="Times New Roman" w:cs="Times New Roman"/>
            <w:bCs/>
            <w:kern w:val="36"/>
            <w:sz w:val="28"/>
            <w:szCs w:val="28"/>
            <w:bdr w:val="none" w:sz="0" w:space="0" w:color="auto" w:frame="1"/>
            <w:lang w:val="kk-KZ" w:eastAsia="ru-RU"/>
          </w:rPr>
          <w:t>doi:10.21682/2311-1267-2019-6-3-26-30</w:t>
        </w:r>
      </w:hyperlink>
    </w:p>
    <w:p w:rsidR="00AE2C16" w:rsidRPr="00890569" w:rsidRDefault="00AE2C16"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color w:val="222222"/>
          <w:sz w:val="28"/>
          <w:szCs w:val="28"/>
          <w:shd w:val="clear" w:color="auto" w:fill="FFFFFF"/>
          <w:lang w:val="en-US"/>
        </w:rPr>
        <w:t>Al-Hussaini M, Al-Othman Y, Hijazi E, McCluggage WG. A Report of Ovarian Sertoli-Leydig Cell Tumors with Heterologous Intestinal-type Glands and Alpha Fetoprotein Elevation and Review of the Literature. </w:t>
      </w:r>
      <w:r w:rsidRPr="00890569">
        <w:rPr>
          <w:rStyle w:val="html-italic"/>
          <w:rFonts w:ascii="Times New Roman" w:hAnsi="Times New Roman" w:cs="Times New Roman"/>
          <w:i/>
          <w:iCs/>
          <w:color w:val="222222"/>
          <w:sz w:val="28"/>
          <w:szCs w:val="28"/>
          <w:shd w:val="clear" w:color="auto" w:fill="FFFFFF"/>
          <w:lang w:val="en-US"/>
        </w:rPr>
        <w:t>Int</w:t>
      </w:r>
      <w:r w:rsidR="00874DB4" w:rsidRPr="00890569">
        <w:rPr>
          <w:rStyle w:val="html-italic"/>
          <w:rFonts w:ascii="Times New Roman" w:hAnsi="Times New Roman" w:cs="Times New Roman"/>
          <w:i/>
          <w:iCs/>
          <w:color w:val="222222"/>
          <w:sz w:val="28"/>
          <w:szCs w:val="28"/>
          <w:shd w:val="clear" w:color="auto" w:fill="FFFFFF"/>
          <w:lang w:val="en-US"/>
        </w:rPr>
        <w:t xml:space="preserve"> </w:t>
      </w:r>
      <w:r w:rsidRPr="00890569">
        <w:rPr>
          <w:rStyle w:val="html-italic"/>
          <w:rFonts w:ascii="Times New Roman" w:hAnsi="Times New Roman" w:cs="Times New Roman"/>
          <w:i/>
          <w:iCs/>
          <w:color w:val="222222"/>
          <w:sz w:val="28"/>
          <w:szCs w:val="28"/>
          <w:shd w:val="clear" w:color="auto" w:fill="FFFFFF"/>
          <w:lang w:val="en-US"/>
        </w:rPr>
        <w:t>J</w:t>
      </w:r>
      <w:r w:rsidR="00874DB4" w:rsidRPr="00890569">
        <w:rPr>
          <w:rStyle w:val="html-italic"/>
          <w:rFonts w:ascii="Times New Roman" w:hAnsi="Times New Roman" w:cs="Times New Roman"/>
          <w:i/>
          <w:iCs/>
          <w:color w:val="222222"/>
          <w:sz w:val="28"/>
          <w:szCs w:val="28"/>
          <w:shd w:val="clear" w:color="auto" w:fill="FFFFFF"/>
          <w:lang w:val="en-US"/>
        </w:rPr>
        <w:t xml:space="preserve"> </w:t>
      </w:r>
      <w:r w:rsidRPr="00890569">
        <w:rPr>
          <w:rStyle w:val="html-italic"/>
          <w:rFonts w:ascii="Times New Roman" w:hAnsi="Times New Roman" w:cs="Times New Roman"/>
          <w:i/>
          <w:iCs/>
          <w:color w:val="222222"/>
          <w:sz w:val="28"/>
          <w:szCs w:val="28"/>
          <w:shd w:val="clear" w:color="auto" w:fill="FFFFFF"/>
          <w:lang w:val="en-US"/>
        </w:rPr>
        <w:t>Gynecol Pathol.</w:t>
      </w:r>
      <w:r w:rsidRPr="00890569">
        <w:rPr>
          <w:rFonts w:ascii="Times New Roman" w:hAnsi="Times New Roman" w:cs="Times New Roman"/>
          <w:color w:val="222222"/>
          <w:sz w:val="28"/>
          <w:szCs w:val="28"/>
          <w:shd w:val="clear" w:color="auto" w:fill="FFFFFF"/>
          <w:lang w:val="en-US"/>
        </w:rPr>
        <w:t> </w:t>
      </w:r>
      <w:r w:rsidRPr="00890569">
        <w:rPr>
          <w:rFonts w:ascii="Times New Roman" w:hAnsi="Times New Roman" w:cs="Times New Roman"/>
          <w:bCs/>
          <w:color w:val="222222"/>
          <w:sz w:val="28"/>
          <w:szCs w:val="28"/>
          <w:shd w:val="clear" w:color="auto" w:fill="FFFFFF"/>
          <w:lang w:val="en-US"/>
        </w:rPr>
        <w:t>2018</w:t>
      </w:r>
      <w:r w:rsidR="00B85587" w:rsidRPr="00890569">
        <w:rPr>
          <w:rFonts w:ascii="Times New Roman" w:hAnsi="Times New Roman" w:cs="Times New Roman"/>
          <w:bCs/>
          <w:color w:val="222222"/>
          <w:sz w:val="28"/>
          <w:szCs w:val="28"/>
          <w:shd w:val="clear" w:color="auto" w:fill="FFFFFF"/>
          <w:lang w:val="kk-KZ"/>
        </w:rPr>
        <w:t xml:space="preserve"> </w:t>
      </w:r>
      <w:r w:rsidR="00B85587" w:rsidRPr="00890569">
        <w:rPr>
          <w:rFonts w:ascii="Times New Roman" w:hAnsi="Times New Roman" w:cs="Times New Roman"/>
          <w:bCs/>
          <w:color w:val="222222"/>
          <w:sz w:val="28"/>
          <w:szCs w:val="28"/>
          <w:shd w:val="clear" w:color="auto" w:fill="FFFFFF"/>
          <w:lang w:val="en-US"/>
        </w:rPr>
        <w:t>May</w:t>
      </w:r>
      <w:proofErr w:type="gramStart"/>
      <w:r w:rsidR="00B85587" w:rsidRPr="00890569">
        <w:rPr>
          <w:rFonts w:ascii="Times New Roman" w:hAnsi="Times New Roman" w:cs="Times New Roman"/>
          <w:bCs/>
          <w:color w:val="222222"/>
          <w:sz w:val="28"/>
          <w:szCs w:val="28"/>
          <w:shd w:val="clear" w:color="auto" w:fill="FFFFFF"/>
          <w:lang w:val="kk-KZ"/>
        </w:rPr>
        <w:t>;</w:t>
      </w:r>
      <w:r w:rsidRPr="00890569">
        <w:rPr>
          <w:rStyle w:val="html-italic"/>
          <w:rFonts w:ascii="Times New Roman" w:hAnsi="Times New Roman" w:cs="Times New Roman"/>
          <w:iCs/>
          <w:color w:val="222222"/>
          <w:sz w:val="28"/>
          <w:szCs w:val="28"/>
          <w:shd w:val="clear" w:color="auto" w:fill="FFFFFF"/>
          <w:lang w:val="en-US"/>
        </w:rPr>
        <w:t>37</w:t>
      </w:r>
      <w:proofErr w:type="gramEnd"/>
      <w:r w:rsidR="00B85587" w:rsidRPr="00890569">
        <w:rPr>
          <w:rStyle w:val="html-italic"/>
          <w:rFonts w:ascii="Times New Roman" w:hAnsi="Times New Roman" w:cs="Times New Roman"/>
          <w:iCs/>
          <w:color w:val="222222"/>
          <w:sz w:val="28"/>
          <w:szCs w:val="28"/>
          <w:shd w:val="clear" w:color="auto" w:fill="FFFFFF"/>
          <w:lang w:val="en-US"/>
        </w:rPr>
        <w:t>(3)</w:t>
      </w:r>
      <w:r w:rsidR="00B85587" w:rsidRPr="00890569">
        <w:rPr>
          <w:rStyle w:val="html-italic"/>
          <w:rFonts w:ascii="Times New Roman" w:hAnsi="Times New Roman" w:cs="Times New Roman"/>
          <w:iCs/>
          <w:color w:val="222222"/>
          <w:sz w:val="28"/>
          <w:szCs w:val="28"/>
          <w:shd w:val="clear" w:color="auto" w:fill="FFFFFF"/>
          <w:lang w:val="kk-KZ"/>
        </w:rPr>
        <w:t>:</w:t>
      </w:r>
      <w:r w:rsidRPr="00890569">
        <w:rPr>
          <w:rFonts w:ascii="Times New Roman" w:hAnsi="Times New Roman" w:cs="Times New Roman"/>
          <w:color w:val="222222"/>
          <w:sz w:val="28"/>
          <w:szCs w:val="28"/>
          <w:shd w:val="clear" w:color="auto" w:fill="FFFFFF"/>
          <w:lang w:val="en-US"/>
        </w:rPr>
        <w:t xml:space="preserve">275–283. </w:t>
      </w:r>
      <w:hyperlink r:id="rId169" w:history="1">
        <w:r w:rsidR="00B85587" w:rsidRPr="00890569">
          <w:rPr>
            <w:rStyle w:val="a7"/>
            <w:rFonts w:ascii="Times New Roman" w:hAnsi="Times New Roman" w:cs="Times New Roman"/>
            <w:sz w:val="28"/>
            <w:szCs w:val="28"/>
            <w:shd w:val="clear" w:color="auto" w:fill="FFFFFF"/>
            <w:lang w:val="en-US"/>
          </w:rPr>
          <w:t>doi</w:t>
        </w:r>
        <w:r w:rsidR="00B85587" w:rsidRPr="00890569">
          <w:rPr>
            <w:rStyle w:val="a7"/>
            <w:rFonts w:ascii="Times New Roman" w:hAnsi="Times New Roman" w:cs="Times New Roman"/>
            <w:sz w:val="28"/>
            <w:szCs w:val="28"/>
            <w:shd w:val="clear" w:color="auto" w:fill="FFFFFF"/>
            <w:lang w:val="kk-KZ"/>
          </w:rPr>
          <w:t>:</w:t>
        </w:r>
        <w:r w:rsidRPr="00890569">
          <w:rPr>
            <w:rStyle w:val="a7"/>
            <w:rFonts w:ascii="Times New Roman" w:hAnsi="Times New Roman" w:cs="Times New Roman"/>
            <w:sz w:val="28"/>
            <w:szCs w:val="28"/>
            <w:shd w:val="clear" w:color="auto" w:fill="FFFFFF"/>
            <w:lang w:val="en-US"/>
          </w:rPr>
          <w:t>10.1097/pgp.0000000000000408</w:t>
        </w:r>
      </w:hyperlink>
    </w:p>
    <w:p w:rsidR="00AE2C16" w:rsidRPr="00890569" w:rsidRDefault="00807F22"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hyperlink r:id="rId170" w:history="1">
        <w:r w:rsidR="005B7CB9" w:rsidRPr="00890569">
          <w:rPr>
            <w:rStyle w:val="comma"/>
            <w:rFonts w:ascii="Times New Roman" w:hAnsi="Times New Roman" w:cs="Times New Roman"/>
            <w:sz w:val="28"/>
            <w:szCs w:val="28"/>
            <w:lang w:val="en-US"/>
          </w:rPr>
          <w:t>Claps</w:t>
        </w:r>
      </w:hyperlink>
      <w:r w:rsidR="005B7CB9" w:rsidRPr="00890569">
        <w:rPr>
          <w:rStyle w:val="authors-list-item"/>
          <w:rFonts w:ascii="Times New Roman" w:hAnsi="Times New Roman" w:cs="Times New Roman"/>
          <w:sz w:val="28"/>
          <w:szCs w:val="28"/>
          <w:shd w:val="clear" w:color="auto" w:fill="FFFFFF"/>
          <w:lang w:val="en-US"/>
        </w:rPr>
        <w:t xml:space="preserve"> G,</w:t>
      </w:r>
      <w:hyperlink r:id="rId171" w:history="1">
        <w:r w:rsidR="005B7CB9" w:rsidRPr="00890569">
          <w:rPr>
            <w:rStyle w:val="authors-list-item"/>
            <w:rFonts w:ascii="Times New Roman" w:hAnsi="Times New Roman" w:cs="Times New Roman"/>
            <w:sz w:val="28"/>
            <w:szCs w:val="28"/>
            <w:shd w:val="clear" w:color="auto" w:fill="FFFFFF"/>
            <w:lang w:val="en-US"/>
          </w:rPr>
          <w:t xml:space="preserve"> </w:t>
        </w:r>
        <w:r w:rsidR="005B7CB9" w:rsidRPr="00890569">
          <w:rPr>
            <w:rStyle w:val="comma"/>
            <w:rFonts w:ascii="Times New Roman" w:hAnsi="Times New Roman" w:cs="Times New Roman"/>
            <w:sz w:val="28"/>
            <w:szCs w:val="28"/>
            <w:lang w:val="en-US"/>
          </w:rPr>
          <w:t>Faouzi</w:t>
        </w:r>
      </w:hyperlink>
      <w:r w:rsidR="005B7CB9" w:rsidRPr="00890569">
        <w:rPr>
          <w:rStyle w:val="authors-list-item"/>
          <w:rFonts w:ascii="Times New Roman" w:hAnsi="Times New Roman" w:cs="Times New Roman"/>
          <w:sz w:val="28"/>
          <w:szCs w:val="28"/>
          <w:shd w:val="clear" w:color="auto" w:fill="FFFFFF"/>
          <w:lang w:val="en-US"/>
        </w:rPr>
        <w:t xml:space="preserve"> S, </w:t>
      </w:r>
      <w:hyperlink r:id="rId172" w:history="1">
        <w:r w:rsidR="005B7CB9" w:rsidRPr="00890569">
          <w:rPr>
            <w:rStyle w:val="comma"/>
            <w:rFonts w:ascii="Times New Roman" w:hAnsi="Times New Roman" w:cs="Times New Roman"/>
            <w:sz w:val="28"/>
            <w:szCs w:val="28"/>
            <w:lang w:val="en-US"/>
          </w:rPr>
          <w:t>Quidville</w:t>
        </w:r>
      </w:hyperlink>
      <w:r w:rsidR="005B7CB9" w:rsidRPr="00890569">
        <w:rPr>
          <w:rStyle w:val="authors-list-item"/>
          <w:rFonts w:ascii="Times New Roman" w:hAnsi="Times New Roman" w:cs="Times New Roman"/>
          <w:sz w:val="28"/>
          <w:szCs w:val="28"/>
          <w:shd w:val="clear" w:color="auto" w:fill="FFFFFF"/>
          <w:lang w:val="en-US"/>
        </w:rPr>
        <w:t xml:space="preserve"> V</w:t>
      </w:r>
      <w:r w:rsidR="005B7CB9" w:rsidRPr="00890569">
        <w:rPr>
          <w:rFonts w:ascii="Times New Roman" w:hAnsi="Times New Roman" w:cs="Times New Roman"/>
          <w:sz w:val="28"/>
          <w:szCs w:val="28"/>
          <w:lang w:val="en-US"/>
        </w:rPr>
        <w:t xml:space="preserve">, </w:t>
      </w:r>
      <w:r w:rsidR="00B85587" w:rsidRPr="00890569">
        <w:rPr>
          <w:rFonts w:ascii="Times New Roman" w:hAnsi="Times New Roman" w:cs="Times New Roman"/>
          <w:sz w:val="28"/>
          <w:szCs w:val="28"/>
          <w:lang w:val="en-US"/>
        </w:rPr>
        <w:t>et al</w:t>
      </w:r>
      <w:r w:rsidR="005B7CB9" w:rsidRPr="00890569">
        <w:rPr>
          <w:rFonts w:ascii="Times New Roman" w:hAnsi="Times New Roman" w:cs="Times New Roman"/>
          <w:sz w:val="28"/>
          <w:szCs w:val="28"/>
          <w:lang w:val="en-US"/>
        </w:rPr>
        <w:t>.</w:t>
      </w:r>
      <w:r w:rsidR="005B7CB9" w:rsidRPr="00890569">
        <w:rPr>
          <w:rStyle w:val="authors-list-item"/>
          <w:rFonts w:ascii="Times New Roman" w:hAnsi="Times New Roman" w:cs="Times New Roman"/>
          <w:sz w:val="28"/>
          <w:szCs w:val="28"/>
          <w:shd w:val="clear" w:color="auto" w:fill="FFFFFF"/>
          <w:lang w:val="en-US"/>
        </w:rPr>
        <w:t xml:space="preserve"> </w:t>
      </w:r>
      <w:r w:rsidR="005B7CB9" w:rsidRPr="00890569">
        <w:rPr>
          <w:rFonts w:ascii="Times New Roman" w:hAnsi="Times New Roman" w:cs="Times New Roman"/>
          <w:sz w:val="28"/>
          <w:szCs w:val="28"/>
          <w:lang w:val="en-US"/>
        </w:rPr>
        <w:t>The multiple roles of LDH in cancer</w:t>
      </w:r>
      <w:r w:rsidR="00B85587" w:rsidRPr="00890569">
        <w:rPr>
          <w:rFonts w:ascii="Times New Roman" w:hAnsi="Times New Roman" w:cs="Times New Roman"/>
          <w:sz w:val="28"/>
          <w:szCs w:val="28"/>
          <w:lang w:val="en-US"/>
        </w:rPr>
        <w:t xml:space="preserve">. </w:t>
      </w:r>
      <w:r w:rsidR="005B7CB9" w:rsidRPr="00890569">
        <w:rPr>
          <w:rFonts w:ascii="Times New Roman" w:eastAsia="Times New Roman" w:hAnsi="Times New Roman" w:cs="Times New Roman"/>
          <w:i/>
          <w:sz w:val="28"/>
          <w:szCs w:val="28"/>
          <w:lang w:val="en-US" w:eastAsia="ru-RU"/>
        </w:rPr>
        <w:t>Nat Rev Clin Oncol</w:t>
      </w:r>
      <w:r w:rsidR="005B7CB9" w:rsidRPr="00890569">
        <w:rPr>
          <w:rFonts w:ascii="Times New Roman" w:eastAsia="Times New Roman" w:hAnsi="Times New Roman" w:cs="Times New Roman"/>
          <w:sz w:val="28"/>
          <w:szCs w:val="28"/>
          <w:lang w:val="en-US" w:eastAsia="ru-RU"/>
        </w:rPr>
        <w:t>.</w:t>
      </w:r>
      <w:r w:rsidR="00B85587" w:rsidRPr="00890569">
        <w:rPr>
          <w:rFonts w:ascii="Times New Roman" w:eastAsia="Times New Roman" w:hAnsi="Times New Roman" w:cs="Times New Roman"/>
          <w:sz w:val="28"/>
          <w:szCs w:val="28"/>
          <w:lang w:val="en-US" w:eastAsia="ru-RU"/>
        </w:rPr>
        <w:t xml:space="preserve"> </w:t>
      </w:r>
      <w:r w:rsidR="005B7CB9" w:rsidRPr="00890569">
        <w:rPr>
          <w:rFonts w:ascii="Times New Roman" w:eastAsia="Times New Roman" w:hAnsi="Times New Roman" w:cs="Times New Roman"/>
          <w:sz w:val="28"/>
          <w:szCs w:val="28"/>
          <w:lang w:val="en-US" w:eastAsia="ru-RU"/>
        </w:rPr>
        <w:t>2022</w:t>
      </w:r>
      <w:r w:rsidR="00B85587" w:rsidRPr="00890569">
        <w:rPr>
          <w:rFonts w:ascii="Times New Roman" w:eastAsia="Times New Roman" w:hAnsi="Times New Roman" w:cs="Times New Roman"/>
          <w:sz w:val="28"/>
          <w:szCs w:val="28"/>
          <w:lang w:val="en-US" w:eastAsia="ru-RU"/>
        </w:rPr>
        <w:t xml:space="preserve"> Dec</w:t>
      </w:r>
      <w:proofErr w:type="gramStart"/>
      <w:r w:rsidR="00B85587" w:rsidRPr="00890569">
        <w:rPr>
          <w:rFonts w:ascii="Times New Roman" w:eastAsia="Times New Roman" w:hAnsi="Times New Roman" w:cs="Times New Roman"/>
          <w:sz w:val="28"/>
          <w:szCs w:val="28"/>
          <w:lang w:val="kk-KZ" w:eastAsia="ru-RU"/>
        </w:rPr>
        <w:t>;</w:t>
      </w:r>
      <w:r w:rsidR="005B7CB9" w:rsidRPr="00890569">
        <w:rPr>
          <w:rFonts w:ascii="Times New Roman" w:eastAsia="Times New Roman" w:hAnsi="Times New Roman" w:cs="Times New Roman"/>
          <w:sz w:val="28"/>
          <w:szCs w:val="28"/>
          <w:lang w:val="en-US" w:eastAsia="ru-RU"/>
        </w:rPr>
        <w:t>19</w:t>
      </w:r>
      <w:proofErr w:type="gramEnd"/>
      <w:r w:rsidR="00B85587" w:rsidRPr="00890569">
        <w:rPr>
          <w:rFonts w:ascii="Times New Roman" w:eastAsia="Times New Roman" w:hAnsi="Times New Roman" w:cs="Times New Roman"/>
          <w:sz w:val="28"/>
          <w:szCs w:val="28"/>
          <w:lang w:eastAsia="ru-RU"/>
        </w:rPr>
        <w:t>(1</w:t>
      </w:r>
      <w:r w:rsidR="005B7CB9" w:rsidRPr="00890569">
        <w:rPr>
          <w:rFonts w:ascii="Times New Roman" w:eastAsia="Times New Roman" w:hAnsi="Times New Roman" w:cs="Times New Roman"/>
          <w:sz w:val="28"/>
          <w:szCs w:val="28"/>
          <w:lang w:val="en-US" w:eastAsia="ru-RU"/>
        </w:rPr>
        <w:t>2</w:t>
      </w:r>
      <w:r w:rsidR="00B85587" w:rsidRPr="00890569">
        <w:rPr>
          <w:rFonts w:ascii="Times New Roman" w:eastAsia="Times New Roman" w:hAnsi="Times New Roman" w:cs="Times New Roman"/>
          <w:sz w:val="28"/>
          <w:szCs w:val="28"/>
          <w:lang w:eastAsia="ru-RU"/>
        </w:rPr>
        <w:t>):</w:t>
      </w:r>
      <w:r w:rsidR="005B7CB9" w:rsidRPr="00890569">
        <w:rPr>
          <w:rFonts w:ascii="Times New Roman" w:eastAsia="Times New Roman" w:hAnsi="Times New Roman" w:cs="Times New Roman"/>
          <w:sz w:val="28"/>
          <w:szCs w:val="28"/>
          <w:lang w:val="en-US" w:eastAsia="ru-RU"/>
        </w:rPr>
        <w:t>749-</w:t>
      </w:r>
      <w:r w:rsidR="00B85587" w:rsidRPr="00890569">
        <w:rPr>
          <w:rFonts w:ascii="Times New Roman" w:eastAsia="Times New Roman" w:hAnsi="Times New Roman" w:cs="Times New Roman"/>
          <w:sz w:val="28"/>
          <w:szCs w:val="28"/>
          <w:lang w:eastAsia="ru-RU"/>
        </w:rPr>
        <w:t>7</w:t>
      </w:r>
      <w:r w:rsidR="005B7CB9" w:rsidRPr="00890569">
        <w:rPr>
          <w:rFonts w:ascii="Times New Roman" w:eastAsia="Times New Roman" w:hAnsi="Times New Roman" w:cs="Times New Roman"/>
          <w:sz w:val="28"/>
          <w:szCs w:val="28"/>
          <w:lang w:val="en-US" w:eastAsia="ru-RU"/>
        </w:rPr>
        <w:t>62.</w:t>
      </w:r>
      <w:r w:rsidR="00AE2C16" w:rsidRPr="00890569">
        <w:rPr>
          <w:rFonts w:ascii="Times New Roman" w:hAnsi="Times New Roman" w:cs="Times New Roman"/>
          <w:sz w:val="28"/>
          <w:szCs w:val="28"/>
          <w:lang w:val="en-US" w:eastAsia="ru-RU"/>
        </w:rPr>
        <w:t xml:space="preserve"> </w:t>
      </w:r>
      <w:hyperlink r:id="rId173" w:history="1">
        <w:r w:rsidR="00B85587" w:rsidRPr="00890569">
          <w:rPr>
            <w:rStyle w:val="a7"/>
            <w:rFonts w:ascii="Times New Roman" w:hAnsi="Times New Roman" w:cs="Times New Roman"/>
            <w:sz w:val="28"/>
            <w:szCs w:val="28"/>
            <w:lang w:val="en-US" w:eastAsia="ru-RU"/>
          </w:rPr>
          <w:t>doi</w:t>
        </w:r>
        <w:r w:rsidR="00B85587" w:rsidRPr="00890569">
          <w:rPr>
            <w:rStyle w:val="a7"/>
            <w:rFonts w:ascii="Times New Roman" w:hAnsi="Times New Roman" w:cs="Times New Roman"/>
            <w:sz w:val="28"/>
            <w:szCs w:val="28"/>
            <w:lang w:eastAsia="ru-RU"/>
          </w:rPr>
          <w:t>:</w:t>
        </w:r>
        <w:r w:rsidR="00B85587" w:rsidRPr="00890569">
          <w:rPr>
            <w:rStyle w:val="a7"/>
            <w:rFonts w:ascii="Times New Roman" w:hAnsi="Times New Roman" w:cs="Times New Roman"/>
            <w:sz w:val="28"/>
            <w:szCs w:val="28"/>
            <w:lang w:val="en-US" w:eastAsia="ru-RU"/>
          </w:rPr>
          <w:t>10.1038/s41571-022-00686-2</w:t>
        </w:r>
      </w:hyperlink>
    </w:p>
    <w:p w:rsidR="00AE2C16" w:rsidRPr="00890569" w:rsidRDefault="00AE2C16"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eastAsia="ru-RU"/>
        </w:rPr>
        <w:t xml:space="preserve">Pedrazzoli P, Rosti G, Soresini E, </w:t>
      </w:r>
      <w:r w:rsidR="00B85587" w:rsidRPr="00890569">
        <w:rPr>
          <w:rFonts w:ascii="Times New Roman" w:hAnsi="Times New Roman" w:cs="Times New Roman"/>
          <w:sz w:val="28"/>
          <w:szCs w:val="28"/>
          <w:lang w:val="en-US" w:eastAsia="ru-RU"/>
        </w:rPr>
        <w:t xml:space="preserve">et al. </w:t>
      </w:r>
      <w:r w:rsidRPr="00890569">
        <w:rPr>
          <w:rFonts w:ascii="Times New Roman" w:hAnsi="Times New Roman" w:cs="Times New Roman"/>
          <w:sz w:val="28"/>
          <w:szCs w:val="28"/>
          <w:lang w:val="en-US" w:eastAsia="ru-RU"/>
        </w:rPr>
        <w:t xml:space="preserve">Serum tumour markers in germ cell tumours: From diagnosis to cure. </w:t>
      </w:r>
      <w:r w:rsidRPr="00890569">
        <w:rPr>
          <w:rFonts w:ascii="Times New Roman" w:hAnsi="Times New Roman" w:cs="Times New Roman"/>
          <w:i/>
          <w:sz w:val="28"/>
          <w:szCs w:val="28"/>
          <w:lang w:val="en-US" w:eastAsia="ru-RU"/>
        </w:rPr>
        <w:t>Crit</w:t>
      </w:r>
      <w:r w:rsidR="00874DB4" w:rsidRPr="00890569">
        <w:rPr>
          <w:rFonts w:ascii="Times New Roman" w:hAnsi="Times New Roman" w:cs="Times New Roman"/>
          <w:i/>
          <w:sz w:val="28"/>
          <w:szCs w:val="28"/>
          <w:lang w:val="en-US" w:eastAsia="ru-RU"/>
        </w:rPr>
        <w:t xml:space="preserve"> </w:t>
      </w:r>
      <w:r w:rsidRPr="00890569">
        <w:rPr>
          <w:rFonts w:ascii="Times New Roman" w:hAnsi="Times New Roman" w:cs="Times New Roman"/>
          <w:i/>
          <w:sz w:val="28"/>
          <w:szCs w:val="28"/>
          <w:lang w:val="en-US" w:eastAsia="ru-RU"/>
        </w:rPr>
        <w:t>Rev</w:t>
      </w:r>
      <w:r w:rsidR="00874DB4" w:rsidRPr="00890569">
        <w:rPr>
          <w:rFonts w:ascii="Times New Roman" w:hAnsi="Times New Roman" w:cs="Times New Roman"/>
          <w:i/>
          <w:sz w:val="28"/>
          <w:szCs w:val="28"/>
          <w:lang w:val="en-US" w:eastAsia="ru-RU"/>
        </w:rPr>
        <w:t xml:space="preserve"> </w:t>
      </w:r>
      <w:r w:rsidRPr="00890569">
        <w:rPr>
          <w:rFonts w:ascii="Times New Roman" w:hAnsi="Times New Roman" w:cs="Times New Roman"/>
          <w:i/>
          <w:sz w:val="28"/>
          <w:szCs w:val="28"/>
          <w:lang w:val="en-US" w:eastAsia="ru-RU"/>
        </w:rPr>
        <w:t>Oncol</w:t>
      </w:r>
      <w:r w:rsidR="00874DB4" w:rsidRPr="00890569">
        <w:rPr>
          <w:rFonts w:ascii="Times New Roman" w:hAnsi="Times New Roman" w:cs="Times New Roman"/>
          <w:i/>
          <w:sz w:val="28"/>
          <w:szCs w:val="28"/>
          <w:lang w:val="en-US" w:eastAsia="ru-RU"/>
        </w:rPr>
        <w:t xml:space="preserve"> </w:t>
      </w:r>
      <w:r w:rsidRPr="00890569">
        <w:rPr>
          <w:rFonts w:ascii="Times New Roman" w:hAnsi="Times New Roman" w:cs="Times New Roman"/>
          <w:i/>
          <w:sz w:val="28"/>
          <w:szCs w:val="28"/>
          <w:lang w:val="en-US" w:eastAsia="ru-RU"/>
        </w:rPr>
        <w:t>Hematol</w:t>
      </w:r>
      <w:r w:rsidR="00B85587" w:rsidRPr="00890569">
        <w:rPr>
          <w:rFonts w:ascii="Times New Roman" w:hAnsi="Times New Roman" w:cs="Times New Roman"/>
          <w:i/>
          <w:sz w:val="28"/>
          <w:szCs w:val="28"/>
          <w:lang w:val="en-US" w:eastAsia="ru-RU"/>
        </w:rPr>
        <w:t xml:space="preserve">. </w:t>
      </w:r>
      <w:r w:rsidR="00B85587" w:rsidRPr="00890569">
        <w:rPr>
          <w:rFonts w:ascii="Times New Roman" w:hAnsi="Times New Roman" w:cs="Times New Roman"/>
          <w:sz w:val="28"/>
          <w:szCs w:val="28"/>
          <w:lang w:val="en-US"/>
        </w:rPr>
        <w:t>2021 Mar</w:t>
      </w:r>
      <w:proofErr w:type="gramStart"/>
      <w:r w:rsidR="00B85587" w:rsidRPr="00890569">
        <w:rPr>
          <w:rFonts w:ascii="Times New Roman" w:hAnsi="Times New Roman" w:cs="Times New Roman"/>
          <w:sz w:val="28"/>
          <w:szCs w:val="28"/>
          <w:lang w:val="kk-KZ"/>
        </w:rPr>
        <w:t>;</w:t>
      </w:r>
      <w:r w:rsidR="00B85587" w:rsidRPr="00890569">
        <w:rPr>
          <w:rFonts w:ascii="Times New Roman" w:hAnsi="Times New Roman" w:cs="Times New Roman"/>
          <w:sz w:val="28"/>
          <w:szCs w:val="28"/>
          <w:lang w:val="en-US"/>
        </w:rPr>
        <w:t>159:103224</w:t>
      </w:r>
      <w:proofErr w:type="gramEnd"/>
      <w:r w:rsidRPr="00890569">
        <w:rPr>
          <w:rFonts w:ascii="Times New Roman" w:hAnsi="Times New Roman" w:cs="Times New Roman"/>
          <w:sz w:val="28"/>
          <w:szCs w:val="28"/>
          <w:lang w:val="en-US"/>
        </w:rPr>
        <w:t>.</w:t>
      </w:r>
      <w:r w:rsidRPr="00890569">
        <w:rPr>
          <w:rFonts w:ascii="Times New Roman" w:hAnsi="Times New Roman" w:cs="Times New Roman"/>
          <w:sz w:val="28"/>
          <w:szCs w:val="28"/>
          <w:lang w:val="en-US" w:eastAsia="ru-RU"/>
        </w:rPr>
        <w:t xml:space="preserve"> </w:t>
      </w:r>
      <w:hyperlink r:id="rId174" w:history="1">
        <w:r w:rsidRPr="00890569">
          <w:rPr>
            <w:rStyle w:val="a7"/>
            <w:rFonts w:ascii="Times New Roman" w:hAnsi="Times New Roman" w:cs="Times New Roman"/>
            <w:sz w:val="28"/>
            <w:szCs w:val="28"/>
            <w:lang w:val="en-US" w:eastAsia="ru-RU"/>
          </w:rPr>
          <w:t>doi</w:t>
        </w:r>
        <w:r w:rsidR="00B85587" w:rsidRPr="00890569">
          <w:rPr>
            <w:rStyle w:val="a7"/>
            <w:rFonts w:ascii="Times New Roman" w:hAnsi="Times New Roman" w:cs="Times New Roman"/>
            <w:sz w:val="28"/>
            <w:szCs w:val="28"/>
            <w:lang w:val="kk-KZ" w:eastAsia="ru-RU"/>
          </w:rPr>
          <w:t>:</w:t>
        </w:r>
        <w:r w:rsidRPr="00890569">
          <w:rPr>
            <w:rStyle w:val="a7"/>
            <w:rFonts w:ascii="Times New Roman" w:hAnsi="Times New Roman" w:cs="Times New Roman"/>
            <w:sz w:val="28"/>
            <w:szCs w:val="28"/>
            <w:lang w:val="en-US" w:eastAsia="ru-RU"/>
          </w:rPr>
          <w:t>10.1016/j.critrevonc.2021.103224</w:t>
        </w:r>
      </w:hyperlink>
    </w:p>
    <w:p w:rsidR="00AE2C16" w:rsidRPr="00890569" w:rsidRDefault="00807F22" w:rsidP="00890569">
      <w:pPr>
        <w:pStyle w:val="a5"/>
        <w:numPr>
          <w:ilvl w:val="0"/>
          <w:numId w:val="7"/>
        </w:numPr>
        <w:tabs>
          <w:tab w:val="left" w:pos="567"/>
          <w:tab w:val="left" w:pos="1134"/>
        </w:tabs>
        <w:ind w:left="0" w:firstLine="708"/>
        <w:jc w:val="both"/>
        <w:rPr>
          <w:rStyle w:val="citation-doi"/>
          <w:rFonts w:ascii="Times New Roman" w:hAnsi="Times New Roman" w:cs="Times New Roman"/>
          <w:sz w:val="28"/>
          <w:szCs w:val="28"/>
          <w:lang w:val="en-US" w:eastAsia="ru-RU"/>
        </w:rPr>
      </w:pPr>
      <w:hyperlink r:id="rId175" w:history="1">
        <w:r w:rsidR="00AE2C16" w:rsidRPr="00890569">
          <w:rPr>
            <w:rStyle w:val="a7"/>
            <w:rFonts w:ascii="Times New Roman" w:hAnsi="Times New Roman" w:cs="Times New Roman"/>
            <w:color w:val="auto"/>
            <w:sz w:val="28"/>
            <w:szCs w:val="28"/>
            <w:u w:val="none"/>
            <w:lang w:val="en-US"/>
          </w:rPr>
          <w:t>Jezierska</w:t>
        </w:r>
      </w:hyperlink>
      <w:r w:rsidR="00AE2C16" w:rsidRPr="00890569">
        <w:rPr>
          <w:rFonts w:ascii="Times New Roman" w:hAnsi="Times New Roman" w:cs="Times New Roman"/>
          <w:sz w:val="28"/>
          <w:szCs w:val="28"/>
          <w:lang w:val="en-US"/>
        </w:rPr>
        <w:t xml:space="preserve"> M</w:t>
      </w:r>
      <w:r w:rsidR="00AE2C16" w:rsidRPr="00890569">
        <w:rPr>
          <w:rStyle w:val="comma"/>
          <w:rFonts w:ascii="Times New Roman" w:hAnsi="Times New Roman" w:cs="Times New Roman"/>
          <w:sz w:val="28"/>
          <w:szCs w:val="28"/>
          <w:lang w:val="en-US"/>
        </w:rPr>
        <w:t>, </w:t>
      </w:r>
      <w:hyperlink r:id="rId176" w:history="1">
        <w:r w:rsidR="00AE2C16" w:rsidRPr="00890569">
          <w:rPr>
            <w:rStyle w:val="a7"/>
            <w:rFonts w:ascii="Times New Roman" w:hAnsi="Times New Roman" w:cs="Times New Roman"/>
            <w:color w:val="auto"/>
            <w:sz w:val="28"/>
            <w:szCs w:val="28"/>
            <w:u w:val="none"/>
            <w:lang w:val="en-US"/>
          </w:rPr>
          <w:t>Gawrychowska</w:t>
        </w:r>
      </w:hyperlink>
      <w:r w:rsidR="00AE2C16" w:rsidRPr="00890569">
        <w:rPr>
          <w:rFonts w:ascii="Times New Roman" w:hAnsi="Times New Roman" w:cs="Times New Roman"/>
          <w:sz w:val="28"/>
          <w:szCs w:val="28"/>
          <w:lang w:val="en-US"/>
        </w:rPr>
        <w:t xml:space="preserve"> A</w:t>
      </w:r>
      <w:r w:rsidR="00AE2C16" w:rsidRPr="00890569">
        <w:rPr>
          <w:rStyle w:val="comma"/>
          <w:rFonts w:ascii="Times New Roman" w:hAnsi="Times New Roman" w:cs="Times New Roman"/>
          <w:sz w:val="28"/>
          <w:szCs w:val="28"/>
          <w:lang w:val="en-US"/>
        </w:rPr>
        <w:t>, </w:t>
      </w:r>
      <w:hyperlink r:id="rId177" w:history="1">
        <w:r w:rsidR="00AE2C16" w:rsidRPr="00890569">
          <w:rPr>
            <w:rStyle w:val="a7"/>
            <w:rFonts w:ascii="Times New Roman" w:hAnsi="Times New Roman" w:cs="Times New Roman"/>
            <w:color w:val="auto"/>
            <w:sz w:val="28"/>
            <w:szCs w:val="28"/>
            <w:u w:val="none"/>
            <w:lang w:val="en-US"/>
          </w:rPr>
          <w:t>Stefanowicz</w:t>
        </w:r>
      </w:hyperlink>
      <w:r w:rsidR="00AE2C16" w:rsidRPr="00890569">
        <w:rPr>
          <w:rFonts w:ascii="Times New Roman" w:hAnsi="Times New Roman" w:cs="Times New Roman"/>
          <w:sz w:val="28"/>
          <w:szCs w:val="28"/>
          <w:lang w:val="en-US"/>
        </w:rPr>
        <w:t xml:space="preserve"> J. Diagnostic, Prognostic and Predictive Markers in Pediatric Germ Cell Tumors-Past, Present and Future. </w:t>
      </w:r>
      <w:r w:rsidR="00AE2C16" w:rsidRPr="00890569">
        <w:rPr>
          <w:rFonts w:ascii="Times New Roman" w:hAnsi="Times New Roman" w:cs="Times New Roman"/>
          <w:i/>
          <w:sz w:val="28"/>
          <w:szCs w:val="28"/>
          <w:lang w:val="en-US"/>
        </w:rPr>
        <w:t>Diagnostics (Basel)</w:t>
      </w:r>
      <w:r w:rsidR="00AE2C16" w:rsidRPr="00890569">
        <w:rPr>
          <w:rStyle w:val="period"/>
          <w:rFonts w:ascii="Times New Roman" w:hAnsi="Times New Roman" w:cs="Times New Roman"/>
          <w:sz w:val="28"/>
          <w:szCs w:val="28"/>
          <w:lang w:val="en-US"/>
        </w:rPr>
        <w:t>. </w:t>
      </w:r>
      <w:r w:rsidR="00AE2C16" w:rsidRPr="00890569">
        <w:rPr>
          <w:rStyle w:val="cit"/>
          <w:rFonts w:ascii="Times New Roman" w:hAnsi="Times New Roman" w:cs="Times New Roman"/>
          <w:sz w:val="28"/>
          <w:szCs w:val="28"/>
          <w:lang w:val="en-US"/>
        </w:rPr>
        <w:t>2022 Jan 21</w:t>
      </w:r>
      <w:proofErr w:type="gramStart"/>
      <w:r w:rsidR="00AE2C16" w:rsidRPr="00890569">
        <w:rPr>
          <w:rStyle w:val="cit"/>
          <w:rFonts w:ascii="Times New Roman" w:hAnsi="Times New Roman" w:cs="Times New Roman"/>
          <w:sz w:val="28"/>
          <w:szCs w:val="28"/>
          <w:lang w:val="en-US"/>
        </w:rPr>
        <w:t>;12</w:t>
      </w:r>
      <w:proofErr w:type="gramEnd"/>
      <w:r w:rsidR="00AE2C16" w:rsidRPr="00890569">
        <w:rPr>
          <w:rStyle w:val="cit"/>
          <w:rFonts w:ascii="Times New Roman" w:hAnsi="Times New Roman" w:cs="Times New Roman"/>
          <w:sz w:val="28"/>
          <w:szCs w:val="28"/>
          <w:lang w:val="en-US"/>
        </w:rPr>
        <w:t>(2):278.</w:t>
      </w:r>
      <w:r w:rsidR="00AE2C16" w:rsidRPr="00890569">
        <w:rPr>
          <w:rFonts w:ascii="Times New Roman" w:hAnsi="Times New Roman" w:cs="Times New Roman"/>
          <w:sz w:val="28"/>
          <w:szCs w:val="28"/>
          <w:lang w:val="en-US"/>
        </w:rPr>
        <w:t xml:space="preserve"> </w:t>
      </w:r>
      <w:hyperlink r:id="rId178" w:history="1">
        <w:r w:rsidR="00AE2C16" w:rsidRPr="00890569">
          <w:rPr>
            <w:rStyle w:val="a7"/>
            <w:rFonts w:ascii="Times New Roman" w:hAnsi="Times New Roman" w:cs="Times New Roman"/>
            <w:sz w:val="28"/>
            <w:szCs w:val="28"/>
            <w:lang w:val="en-US"/>
          </w:rPr>
          <w:t>doi</w:t>
        </w:r>
        <w:r w:rsidR="00B85587" w:rsidRPr="00890569">
          <w:rPr>
            <w:rStyle w:val="a7"/>
            <w:rFonts w:ascii="Times New Roman" w:hAnsi="Times New Roman" w:cs="Times New Roman"/>
            <w:sz w:val="28"/>
            <w:szCs w:val="28"/>
            <w:lang w:val="kk-KZ"/>
          </w:rPr>
          <w:t>:</w:t>
        </w:r>
        <w:r w:rsidR="00AE2C16" w:rsidRPr="00890569">
          <w:rPr>
            <w:rStyle w:val="a7"/>
            <w:rFonts w:ascii="Times New Roman" w:hAnsi="Times New Roman" w:cs="Times New Roman"/>
            <w:sz w:val="28"/>
            <w:szCs w:val="28"/>
            <w:lang w:val="en-US"/>
          </w:rPr>
          <w:t>10.3390/diagnostics12020278</w:t>
        </w:r>
      </w:hyperlink>
    </w:p>
    <w:p w:rsidR="00AE2C16" w:rsidRPr="00890569" w:rsidRDefault="00AE2C16"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eastAsia="ru-RU"/>
        </w:rPr>
        <w:t xml:space="preserve">Ballas SK. Lactate dehydrogenase and hemolysis in sickle cell disease. </w:t>
      </w:r>
      <w:r w:rsidR="00B85587" w:rsidRPr="00890569">
        <w:rPr>
          <w:rFonts w:ascii="Times New Roman" w:hAnsi="Times New Roman" w:cs="Times New Roman"/>
          <w:i/>
          <w:sz w:val="28"/>
          <w:szCs w:val="28"/>
          <w:lang w:val="en-US" w:eastAsia="ru-RU"/>
        </w:rPr>
        <w:t>Blood</w:t>
      </w:r>
      <w:r w:rsidR="00B85587" w:rsidRPr="00890569">
        <w:rPr>
          <w:rFonts w:ascii="Times New Roman" w:hAnsi="Times New Roman" w:cs="Times New Roman"/>
          <w:i/>
          <w:sz w:val="28"/>
          <w:szCs w:val="28"/>
          <w:lang w:val="kk-KZ" w:eastAsia="ru-RU"/>
        </w:rPr>
        <w:t>.</w:t>
      </w:r>
      <w:r w:rsidR="00B85587" w:rsidRPr="00890569">
        <w:rPr>
          <w:rFonts w:ascii="Times New Roman" w:hAnsi="Times New Roman" w:cs="Times New Roman"/>
          <w:sz w:val="28"/>
          <w:szCs w:val="28"/>
          <w:lang w:val="kk-KZ" w:eastAsia="ru-RU"/>
        </w:rPr>
        <w:t xml:space="preserve"> 2013</w:t>
      </w:r>
      <w:r w:rsidR="00B85587" w:rsidRPr="00890569">
        <w:rPr>
          <w:rFonts w:ascii="Times New Roman" w:hAnsi="Times New Roman" w:cs="Times New Roman"/>
          <w:sz w:val="28"/>
          <w:szCs w:val="28"/>
          <w:lang w:val="en-US" w:eastAsia="ru-RU"/>
        </w:rPr>
        <w:t xml:space="preserve"> Jan 3</w:t>
      </w:r>
      <w:r w:rsidR="00B85587" w:rsidRPr="00890569">
        <w:rPr>
          <w:rFonts w:ascii="Times New Roman" w:hAnsi="Times New Roman" w:cs="Times New Roman"/>
          <w:sz w:val="28"/>
          <w:szCs w:val="28"/>
          <w:lang w:val="kk-KZ" w:eastAsia="ru-RU"/>
        </w:rPr>
        <w:t>;</w:t>
      </w:r>
      <w:r w:rsidRPr="00890569">
        <w:rPr>
          <w:rFonts w:ascii="Times New Roman" w:hAnsi="Times New Roman" w:cs="Times New Roman"/>
          <w:sz w:val="28"/>
          <w:szCs w:val="28"/>
          <w:lang w:val="en-US" w:eastAsia="ru-RU"/>
        </w:rPr>
        <w:t>121(1)</w:t>
      </w:r>
      <w:r w:rsidR="00B85587" w:rsidRPr="00890569">
        <w:rPr>
          <w:rFonts w:ascii="Times New Roman" w:hAnsi="Times New Roman" w:cs="Times New Roman"/>
          <w:sz w:val="28"/>
          <w:szCs w:val="28"/>
          <w:lang w:val="kk-KZ" w:eastAsia="ru-RU"/>
        </w:rPr>
        <w:t>:</w:t>
      </w:r>
      <w:r w:rsidRPr="00890569">
        <w:rPr>
          <w:rFonts w:ascii="Times New Roman" w:hAnsi="Times New Roman" w:cs="Times New Roman"/>
          <w:sz w:val="28"/>
          <w:szCs w:val="28"/>
          <w:lang w:val="en-US" w:eastAsia="ru-RU"/>
        </w:rPr>
        <w:t>243–244. </w:t>
      </w:r>
      <w:hyperlink r:id="rId179" w:history="1">
        <w:r w:rsidR="00B85587" w:rsidRPr="00890569">
          <w:rPr>
            <w:rStyle w:val="a7"/>
            <w:rFonts w:ascii="Times New Roman" w:hAnsi="Times New Roman" w:cs="Times New Roman"/>
            <w:sz w:val="28"/>
            <w:szCs w:val="28"/>
            <w:lang w:val="en-US" w:eastAsia="ru-RU"/>
          </w:rPr>
          <w:t>doi</w:t>
        </w:r>
        <w:r w:rsidR="00B85587" w:rsidRPr="00890569">
          <w:rPr>
            <w:rStyle w:val="a7"/>
            <w:rFonts w:ascii="Times New Roman" w:hAnsi="Times New Roman" w:cs="Times New Roman"/>
            <w:sz w:val="28"/>
            <w:szCs w:val="28"/>
            <w:lang w:val="kk-KZ" w:eastAsia="ru-RU"/>
          </w:rPr>
          <w:t>:</w:t>
        </w:r>
        <w:r w:rsidRPr="00890569">
          <w:rPr>
            <w:rStyle w:val="a7"/>
            <w:rFonts w:ascii="Times New Roman" w:hAnsi="Times New Roman" w:cs="Times New Roman"/>
            <w:sz w:val="28"/>
            <w:szCs w:val="28"/>
            <w:lang w:val="en-US" w:eastAsia="ru-RU"/>
          </w:rPr>
          <w:t>10.1182/blood-2012-10-462135</w:t>
        </w:r>
      </w:hyperlink>
    </w:p>
    <w:p w:rsidR="00AE2C16" w:rsidRPr="00890569" w:rsidRDefault="00AE2C16"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bCs/>
          <w:color w:val="000000"/>
          <w:sz w:val="28"/>
          <w:szCs w:val="28"/>
          <w:lang w:val="en-US"/>
        </w:rPr>
        <w:t xml:space="preserve">Interim guidelines for the treatment of extracranial germ cell tumors in children and adolescents, June 2018. </w:t>
      </w:r>
      <w:r w:rsidR="00B85587" w:rsidRPr="00890569">
        <w:rPr>
          <w:rFonts w:ascii="Times New Roman" w:hAnsi="Times New Roman" w:cs="Times New Roman"/>
          <w:bCs/>
          <w:color w:val="000000"/>
          <w:sz w:val="28"/>
          <w:szCs w:val="28"/>
          <w:lang w:val="en-US"/>
        </w:rPr>
        <w:t>Available from</w:t>
      </w:r>
      <w:r w:rsidR="00DD66C6" w:rsidRPr="00890569">
        <w:rPr>
          <w:rFonts w:ascii="Times New Roman" w:hAnsi="Times New Roman" w:cs="Times New Roman"/>
          <w:bCs/>
          <w:color w:val="000000"/>
          <w:sz w:val="28"/>
          <w:szCs w:val="28"/>
          <w:lang w:val="kk-KZ"/>
        </w:rPr>
        <w:t xml:space="preserve">: </w:t>
      </w:r>
      <w:hyperlink r:id="rId180" w:history="1">
        <w:r w:rsidR="00DD66C6" w:rsidRPr="00890569">
          <w:rPr>
            <w:rStyle w:val="a7"/>
            <w:rFonts w:ascii="Times New Roman" w:hAnsi="Times New Roman" w:cs="Times New Roman"/>
            <w:bCs/>
            <w:sz w:val="28"/>
            <w:szCs w:val="28"/>
            <w:lang w:val="en-US"/>
          </w:rPr>
          <w:t>https://www.cclg.org.uk</w:t>
        </w:r>
      </w:hyperlink>
    </w:p>
    <w:p w:rsidR="00AE2C16" w:rsidRPr="00890569" w:rsidRDefault="00AE2C16"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sz w:val="28"/>
          <w:szCs w:val="28"/>
          <w:lang w:val="en-US"/>
        </w:rPr>
        <w:t>O</w:t>
      </w:r>
      <w:r w:rsidR="00665D06" w:rsidRPr="00890569">
        <w:rPr>
          <w:rFonts w:ascii="Times New Roman" w:hAnsi="Times New Roman" w:cs="Times New Roman"/>
          <w:sz w:val="28"/>
          <w:szCs w:val="28"/>
          <w:lang w:val="en-US"/>
        </w:rPr>
        <w:t>o</w:t>
      </w:r>
      <w:r w:rsidRPr="00890569">
        <w:rPr>
          <w:rFonts w:ascii="Times New Roman" w:hAnsi="Times New Roman" w:cs="Times New Roman"/>
          <w:sz w:val="28"/>
          <w:szCs w:val="28"/>
          <w:lang w:val="en-US"/>
        </w:rPr>
        <w:t>sterhuis J</w:t>
      </w:r>
      <w:r w:rsidR="00665D06" w:rsidRPr="00890569">
        <w:rPr>
          <w:rFonts w:ascii="Times New Roman" w:hAnsi="Times New Roman" w:cs="Times New Roman"/>
          <w:sz w:val="28"/>
          <w:szCs w:val="28"/>
          <w:lang w:val="en-US"/>
        </w:rPr>
        <w:t>W</w:t>
      </w:r>
      <w:r w:rsidRPr="00890569">
        <w:rPr>
          <w:rFonts w:ascii="Times New Roman" w:hAnsi="Times New Roman" w:cs="Times New Roman"/>
          <w:sz w:val="28"/>
          <w:szCs w:val="28"/>
          <w:lang w:val="en-US"/>
        </w:rPr>
        <w:t xml:space="preserve">, Looijenga LHJ. Human germ cell tumours from a developmental perspective. </w:t>
      </w:r>
      <w:r w:rsidRPr="00890569">
        <w:rPr>
          <w:rFonts w:ascii="Times New Roman" w:hAnsi="Times New Roman" w:cs="Times New Roman"/>
          <w:i/>
          <w:sz w:val="28"/>
          <w:szCs w:val="28"/>
          <w:lang w:val="en-US"/>
        </w:rPr>
        <w:t xml:space="preserve">Nat Rev Cancer. </w:t>
      </w:r>
      <w:r w:rsidRPr="00890569">
        <w:rPr>
          <w:rFonts w:ascii="Times New Roman" w:hAnsi="Times New Roman" w:cs="Times New Roman"/>
          <w:sz w:val="28"/>
          <w:szCs w:val="28"/>
          <w:lang w:val="en-US"/>
        </w:rPr>
        <w:t>2019</w:t>
      </w:r>
      <w:r w:rsidR="00DD66C6" w:rsidRPr="00890569">
        <w:rPr>
          <w:rFonts w:ascii="Times New Roman" w:hAnsi="Times New Roman" w:cs="Times New Roman"/>
          <w:sz w:val="28"/>
          <w:szCs w:val="28"/>
          <w:lang w:val="kk-KZ"/>
        </w:rPr>
        <w:t xml:space="preserve"> </w:t>
      </w:r>
      <w:r w:rsidR="00DD66C6" w:rsidRPr="00890569">
        <w:rPr>
          <w:rFonts w:ascii="Times New Roman" w:hAnsi="Times New Roman" w:cs="Times New Roman"/>
          <w:sz w:val="28"/>
          <w:szCs w:val="28"/>
          <w:lang w:val="en-US"/>
        </w:rPr>
        <w:t>Sep</w:t>
      </w:r>
      <w:proofErr w:type="gramStart"/>
      <w:r w:rsidRPr="00890569">
        <w:rPr>
          <w:rFonts w:ascii="Times New Roman" w:hAnsi="Times New Roman" w:cs="Times New Roman"/>
          <w:sz w:val="28"/>
          <w:szCs w:val="28"/>
          <w:lang w:val="en-US"/>
        </w:rPr>
        <w:t>;19</w:t>
      </w:r>
      <w:proofErr w:type="gramEnd"/>
      <w:r w:rsidR="00DD66C6" w:rsidRPr="00890569">
        <w:rPr>
          <w:rFonts w:ascii="Times New Roman" w:hAnsi="Times New Roman" w:cs="Times New Roman"/>
          <w:sz w:val="28"/>
          <w:szCs w:val="28"/>
          <w:lang w:val="en-US"/>
        </w:rPr>
        <w:t>(9)</w:t>
      </w:r>
      <w:r w:rsidRPr="00890569">
        <w:rPr>
          <w:rFonts w:ascii="Times New Roman" w:hAnsi="Times New Roman" w:cs="Times New Roman"/>
          <w:sz w:val="28"/>
          <w:szCs w:val="28"/>
          <w:lang w:val="en-US"/>
        </w:rPr>
        <w:t xml:space="preserve">:522–37. </w:t>
      </w:r>
      <w:proofErr w:type="gramStart"/>
      <w:r w:rsidR="00DD66C6" w:rsidRPr="00890569">
        <w:rPr>
          <w:rFonts w:ascii="Times New Roman" w:hAnsi="Times New Roman" w:cs="Times New Roman"/>
          <w:color w:val="0000FF"/>
          <w:sz w:val="28"/>
          <w:szCs w:val="28"/>
          <w:lang w:val="en-US"/>
        </w:rPr>
        <w:t>do</w:t>
      </w:r>
      <w:r w:rsidRPr="00890569">
        <w:rPr>
          <w:rFonts w:ascii="Times New Roman" w:hAnsi="Times New Roman" w:cs="Times New Roman"/>
          <w:color w:val="0000FF"/>
          <w:sz w:val="28"/>
          <w:szCs w:val="28"/>
          <w:lang w:val="en-US"/>
        </w:rPr>
        <w:t>i</w:t>
      </w:r>
      <w:r w:rsidR="00DD66C6" w:rsidRPr="00890569">
        <w:rPr>
          <w:rFonts w:ascii="Times New Roman" w:hAnsi="Times New Roman" w:cs="Times New Roman"/>
          <w:color w:val="0000FF"/>
          <w:sz w:val="28"/>
          <w:szCs w:val="28"/>
          <w:lang w:val="kk-KZ"/>
        </w:rPr>
        <w:t>:</w:t>
      </w:r>
      <w:proofErr w:type="gramEnd"/>
      <w:r w:rsidRPr="00890569">
        <w:rPr>
          <w:rFonts w:ascii="Times New Roman" w:hAnsi="Times New Roman" w:cs="Times New Roman"/>
          <w:color w:val="0000FF"/>
          <w:sz w:val="28"/>
          <w:szCs w:val="28"/>
          <w:lang w:val="en-US"/>
        </w:rPr>
        <w:t>10.1038/s4156 8-019-0178-9</w:t>
      </w:r>
      <w:r w:rsidRPr="00890569">
        <w:rPr>
          <w:rFonts w:ascii="Times New Roman" w:hAnsi="Times New Roman" w:cs="Times New Roman"/>
          <w:sz w:val="28"/>
          <w:szCs w:val="28"/>
          <w:lang w:val="en-US"/>
        </w:rPr>
        <w:t>.</w:t>
      </w:r>
    </w:p>
    <w:p w:rsidR="0030569C" w:rsidRPr="00890569" w:rsidRDefault="00665D06"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sz w:val="28"/>
          <w:szCs w:val="28"/>
          <w:lang w:val="en-US"/>
        </w:rPr>
        <w:t>Oosterhuis JW, Looijenga LHJ</w:t>
      </w:r>
      <w:r w:rsidR="0030569C" w:rsidRPr="00890569">
        <w:rPr>
          <w:rFonts w:ascii="Times New Roman" w:hAnsi="Times New Roman" w:cs="Times New Roman"/>
          <w:sz w:val="28"/>
          <w:szCs w:val="28"/>
          <w:lang w:val="en-US"/>
        </w:rPr>
        <w:t xml:space="preserve">. Testicular germ-cell tumours in a broader perspective. </w:t>
      </w:r>
      <w:r w:rsidR="0030569C" w:rsidRPr="00890569">
        <w:rPr>
          <w:rFonts w:ascii="Times New Roman" w:hAnsi="Times New Roman" w:cs="Times New Roman"/>
          <w:i/>
          <w:sz w:val="28"/>
          <w:szCs w:val="28"/>
          <w:lang w:val="en-US"/>
        </w:rPr>
        <w:t>Nat Rev Cancer</w:t>
      </w:r>
      <w:r w:rsidR="0030569C" w:rsidRPr="00890569">
        <w:rPr>
          <w:rFonts w:ascii="Times New Roman" w:hAnsi="Times New Roman" w:cs="Times New Roman"/>
          <w:sz w:val="28"/>
          <w:szCs w:val="28"/>
          <w:lang w:val="en-US"/>
        </w:rPr>
        <w:t>. 2005</w:t>
      </w:r>
      <w:r w:rsidR="00DD66C6" w:rsidRPr="00890569">
        <w:rPr>
          <w:rFonts w:ascii="Times New Roman" w:hAnsi="Times New Roman" w:cs="Times New Roman"/>
          <w:sz w:val="28"/>
          <w:szCs w:val="28"/>
          <w:lang w:val="en-US"/>
        </w:rPr>
        <w:t xml:space="preserve"> Mar</w:t>
      </w:r>
      <w:proofErr w:type="gramStart"/>
      <w:r w:rsidR="0030569C" w:rsidRPr="00890569">
        <w:rPr>
          <w:rFonts w:ascii="Times New Roman" w:hAnsi="Times New Roman" w:cs="Times New Roman"/>
          <w:sz w:val="28"/>
          <w:szCs w:val="28"/>
          <w:lang w:val="en-US"/>
        </w:rPr>
        <w:t>;5</w:t>
      </w:r>
      <w:proofErr w:type="gramEnd"/>
      <w:r w:rsidR="00DD66C6" w:rsidRPr="00890569">
        <w:rPr>
          <w:rFonts w:ascii="Times New Roman" w:hAnsi="Times New Roman" w:cs="Times New Roman"/>
          <w:sz w:val="28"/>
          <w:szCs w:val="28"/>
          <w:lang w:val="en-US"/>
        </w:rPr>
        <w:t>(3)</w:t>
      </w:r>
      <w:r w:rsidR="0030569C" w:rsidRPr="00890569">
        <w:rPr>
          <w:rFonts w:ascii="Times New Roman" w:hAnsi="Times New Roman" w:cs="Times New Roman"/>
          <w:sz w:val="28"/>
          <w:szCs w:val="28"/>
          <w:lang w:val="en-US"/>
        </w:rPr>
        <w:t>:210</w:t>
      </w:r>
      <w:r w:rsidR="00DD66C6" w:rsidRPr="00890569">
        <w:rPr>
          <w:rFonts w:ascii="Times New Roman" w:hAnsi="Times New Roman" w:cs="Times New Roman"/>
          <w:sz w:val="28"/>
          <w:szCs w:val="28"/>
          <w:lang w:val="en-US"/>
        </w:rPr>
        <w:t>-</w:t>
      </w:r>
      <w:r w:rsidR="0030569C" w:rsidRPr="00890569">
        <w:rPr>
          <w:rFonts w:ascii="Times New Roman" w:hAnsi="Times New Roman" w:cs="Times New Roman"/>
          <w:sz w:val="28"/>
          <w:szCs w:val="28"/>
          <w:lang w:val="en-US"/>
        </w:rPr>
        <w:t xml:space="preserve">22. </w:t>
      </w:r>
      <w:r w:rsidR="00DD66C6" w:rsidRPr="00890569">
        <w:rPr>
          <w:rFonts w:ascii="Times New Roman" w:hAnsi="Times New Roman" w:cs="Times New Roman"/>
          <w:color w:val="0000FF"/>
          <w:sz w:val="28"/>
          <w:szCs w:val="28"/>
          <w:lang w:val="en-US"/>
        </w:rPr>
        <w:t>d</w:t>
      </w:r>
      <w:r w:rsidR="0030569C" w:rsidRPr="00890569">
        <w:rPr>
          <w:rFonts w:ascii="Times New Roman" w:hAnsi="Times New Roman" w:cs="Times New Roman"/>
          <w:color w:val="0000FF"/>
          <w:sz w:val="28"/>
          <w:szCs w:val="28"/>
          <w:lang w:val="en-US"/>
        </w:rPr>
        <w:t>oi</w:t>
      </w:r>
      <w:r w:rsidR="00DD66C6" w:rsidRPr="00890569">
        <w:rPr>
          <w:rFonts w:ascii="Times New Roman" w:hAnsi="Times New Roman" w:cs="Times New Roman"/>
          <w:color w:val="0000FF"/>
          <w:sz w:val="28"/>
          <w:szCs w:val="28"/>
          <w:lang w:val="kk-KZ"/>
        </w:rPr>
        <w:t>:</w:t>
      </w:r>
      <w:r w:rsidR="0030569C" w:rsidRPr="00890569">
        <w:rPr>
          <w:rFonts w:ascii="Times New Roman" w:hAnsi="Times New Roman" w:cs="Times New Roman"/>
          <w:color w:val="0000FF"/>
          <w:sz w:val="28"/>
          <w:szCs w:val="28"/>
        </w:rPr>
        <w:t>10.1038/</w:t>
      </w:r>
      <w:r w:rsidR="0030569C" w:rsidRPr="00890569">
        <w:rPr>
          <w:rFonts w:ascii="Times New Roman" w:hAnsi="Times New Roman" w:cs="Times New Roman"/>
          <w:color w:val="0000FF"/>
          <w:sz w:val="28"/>
          <w:szCs w:val="28"/>
          <w:lang w:val="en-US"/>
        </w:rPr>
        <w:t>nrc</w:t>
      </w:r>
      <w:r w:rsidR="0030569C" w:rsidRPr="00890569">
        <w:rPr>
          <w:rFonts w:ascii="Times New Roman" w:hAnsi="Times New Roman" w:cs="Times New Roman"/>
          <w:color w:val="0000FF"/>
          <w:sz w:val="28"/>
          <w:szCs w:val="28"/>
        </w:rPr>
        <w:t>15 68</w:t>
      </w:r>
    </w:p>
    <w:p w:rsidR="0030569C" w:rsidRPr="00890569" w:rsidRDefault="0030569C"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sz w:val="28"/>
          <w:szCs w:val="28"/>
          <w:lang w:val="en-US"/>
        </w:rPr>
        <w:t xml:space="preserve">Terenziani M, D’Angelo P, Inserra A, et al. Mature and immature teratoma: A report from the second Italian pediatric study. </w:t>
      </w:r>
      <w:r w:rsidR="00DD66C6" w:rsidRPr="00890569">
        <w:rPr>
          <w:rFonts w:ascii="Times New Roman" w:hAnsi="Times New Roman" w:cs="Times New Roman"/>
          <w:i/>
          <w:sz w:val="28"/>
          <w:szCs w:val="28"/>
          <w:lang w:val="en-US"/>
        </w:rPr>
        <w:t>Pediatr Blood</w:t>
      </w:r>
      <w:r w:rsidRPr="00890569">
        <w:rPr>
          <w:rFonts w:ascii="Times New Roman" w:hAnsi="Times New Roman" w:cs="Times New Roman"/>
          <w:i/>
          <w:sz w:val="28"/>
          <w:szCs w:val="28"/>
          <w:lang w:val="en-US"/>
        </w:rPr>
        <w:t xml:space="preserve"> Cancer</w:t>
      </w:r>
      <w:r w:rsidR="00DD66C6" w:rsidRPr="00890569">
        <w:rPr>
          <w:rFonts w:ascii="Times New Roman" w:hAnsi="Times New Roman" w:cs="Times New Roman"/>
          <w:sz w:val="28"/>
          <w:szCs w:val="28"/>
          <w:lang w:val="en-US"/>
        </w:rPr>
        <w:t>. 2015 Jul</w:t>
      </w:r>
      <w:proofErr w:type="gramStart"/>
      <w:r w:rsidR="00DD66C6" w:rsidRPr="00890569">
        <w:rPr>
          <w:rFonts w:ascii="Times New Roman" w:hAnsi="Times New Roman" w:cs="Times New Roman"/>
          <w:sz w:val="28"/>
          <w:szCs w:val="28"/>
          <w:lang w:val="kk-KZ"/>
        </w:rPr>
        <w:t>;</w:t>
      </w:r>
      <w:r w:rsidR="00DD66C6" w:rsidRPr="00890569">
        <w:rPr>
          <w:rFonts w:ascii="Times New Roman" w:hAnsi="Times New Roman" w:cs="Times New Roman"/>
          <w:sz w:val="28"/>
          <w:szCs w:val="28"/>
          <w:lang w:val="en-US"/>
        </w:rPr>
        <w:t>62</w:t>
      </w:r>
      <w:proofErr w:type="gramEnd"/>
      <w:r w:rsidR="00DD66C6" w:rsidRPr="00890569">
        <w:rPr>
          <w:rFonts w:ascii="Times New Roman" w:hAnsi="Times New Roman" w:cs="Times New Roman"/>
          <w:sz w:val="28"/>
          <w:szCs w:val="28"/>
          <w:lang w:val="en-US"/>
        </w:rPr>
        <w:t>(7)</w:t>
      </w:r>
      <w:r w:rsidR="00DD66C6" w:rsidRPr="00890569">
        <w:rPr>
          <w:rFonts w:ascii="Times New Roman" w:hAnsi="Times New Roman" w:cs="Times New Roman"/>
          <w:sz w:val="28"/>
          <w:szCs w:val="28"/>
          <w:lang w:val="kk-KZ"/>
        </w:rPr>
        <w:t>:</w:t>
      </w:r>
      <w:r w:rsidR="00DD66C6" w:rsidRPr="00890569">
        <w:rPr>
          <w:rFonts w:ascii="Times New Roman" w:hAnsi="Times New Roman" w:cs="Times New Roman"/>
          <w:sz w:val="28"/>
          <w:szCs w:val="28"/>
          <w:lang w:val="en-US"/>
        </w:rPr>
        <w:t>1202</w:t>
      </w:r>
      <w:r w:rsidR="00DD66C6" w:rsidRPr="00890569">
        <w:rPr>
          <w:rFonts w:ascii="Times New Roman" w:hAnsi="Times New Roman" w:cs="Times New Roman"/>
          <w:sz w:val="28"/>
          <w:szCs w:val="28"/>
          <w:lang w:val="kk-KZ"/>
        </w:rPr>
        <w:t>-</w:t>
      </w:r>
      <w:r w:rsidRPr="00890569">
        <w:rPr>
          <w:rFonts w:ascii="Times New Roman" w:hAnsi="Times New Roman" w:cs="Times New Roman"/>
          <w:sz w:val="28"/>
          <w:szCs w:val="28"/>
          <w:lang w:val="en-US"/>
        </w:rPr>
        <w:t>8. </w:t>
      </w:r>
      <w:r w:rsidR="00DD66C6" w:rsidRPr="00890569">
        <w:rPr>
          <w:rFonts w:ascii="Times New Roman" w:hAnsi="Times New Roman" w:cs="Times New Roman"/>
          <w:color w:val="0000FF"/>
          <w:sz w:val="28"/>
          <w:szCs w:val="28"/>
          <w:lang w:val="en-US"/>
        </w:rPr>
        <w:t>d</w:t>
      </w:r>
      <w:r w:rsidRPr="00890569">
        <w:rPr>
          <w:rFonts w:ascii="Times New Roman" w:hAnsi="Times New Roman" w:cs="Times New Roman"/>
          <w:color w:val="0000FF"/>
          <w:sz w:val="28"/>
          <w:szCs w:val="28"/>
          <w:lang w:val="en-US"/>
        </w:rPr>
        <w:t>oi</w:t>
      </w:r>
      <w:r w:rsidR="00DD66C6" w:rsidRPr="00890569">
        <w:rPr>
          <w:rFonts w:ascii="Times New Roman" w:hAnsi="Times New Roman" w:cs="Times New Roman"/>
          <w:color w:val="0000FF"/>
          <w:sz w:val="28"/>
          <w:szCs w:val="28"/>
          <w:lang w:val="kk-KZ"/>
        </w:rPr>
        <w:t>:</w:t>
      </w:r>
      <w:r w:rsidRPr="00890569">
        <w:rPr>
          <w:rFonts w:ascii="Times New Roman" w:hAnsi="Times New Roman" w:cs="Times New Roman"/>
          <w:color w:val="0000FF"/>
          <w:sz w:val="28"/>
          <w:szCs w:val="28"/>
          <w:lang w:val="en-US"/>
        </w:rPr>
        <w:t xml:space="preserve">10.10.1002/pbc.25423 </w:t>
      </w:r>
    </w:p>
    <w:p w:rsidR="0030569C" w:rsidRPr="00890569" w:rsidRDefault="0030569C"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sz w:val="28"/>
          <w:szCs w:val="28"/>
          <w:lang w:val="en-US"/>
        </w:rPr>
        <w:t>Yoneda A, Usui N, Taguchi T</w:t>
      </w:r>
      <w:r w:rsidR="00632DC7" w:rsidRPr="00890569">
        <w:rPr>
          <w:rFonts w:ascii="Times New Roman" w:hAnsi="Times New Roman" w:cs="Times New Roman"/>
          <w:sz w:val="28"/>
          <w:szCs w:val="28"/>
          <w:lang w:val="en-US"/>
        </w:rPr>
        <w:t>,</w:t>
      </w:r>
      <w:r w:rsidRPr="00890569">
        <w:rPr>
          <w:rFonts w:ascii="Times New Roman" w:hAnsi="Times New Roman" w:cs="Times New Roman"/>
          <w:sz w:val="28"/>
          <w:szCs w:val="28"/>
          <w:lang w:val="en-US"/>
        </w:rPr>
        <w:t xml:space="preserve"> et al. Impact of the histological type on the prognosis of patients with prenatally diagnosed sacrococcygeal teratomas: The results of a nationwide Japanese survey. </w:t>
      </w:r>
      <w:r w:rsidRPr="00890569">
        <w:rPr>
          <w:rFonts w:ascii="Times New Roman" w:hAnsi="Times New Roman" w:cs="Times New Roman"/>
          <w:i/>
          <w:sz w:val="28"/>
          <w:szCs w:val="28"/>
          <w:lang w:val="en-US"/>
        </w:rPr>
        <w:t>Pediatr Surg Int.</w:t>
      </w:r>
      <w:r w:rsidRPr="00890569">
        <w:rPr>
          <w:rFonts w:ascii="Times New Roman" w:hAnsi="Times New Roman" w:cs="Times New Roman"/>
          <w:sz w:val="28"/>
          <w:szCs w:val="28"/>
          <w:lang w:val="en-US"/>
        </w:rPr>
        <w:t xml:space="preserve"> 2013</w:t>
      </w:r>
      <w:r w:rsidR="00DD66C6" w:rsidRPr="00890569">
        <w:rPr>
          <w:rFonts w:ascii="Times New Roman" w:hAnsi="Times New Roman" w:cs="Times New Roman"/>
          <w:sz w:val="28"/>
          <w:szCs w:val="28"/>
          <w:lang w:val="en-US"/>
        </w:rPr>
        <w:t xml:space="preserve"> Nov</w:t>
      </w:r>
      <w:r w:rsidRPr="00890569">
        <w:rPr>
          <w:rFonts w:ascii="Times New Roman" w:hAnsi="Times New Roman" w:cs="Times New Roman"/>
          <w:sz w:val="28"/>
          <w:szCs w:val="28"/>
          <w:lang w:val="en-US"/>
        </w:rPr>
        <w:t>; 29</w:t>
      </w:r>
      <w:r w:rsidR="00DD66C6" w:rsidRPr="00890569">
        <w:rPr>
          <w:rFonts w:ascii="Times New Roman" w:hAnsi="Times New Roman" w:cs="Times New Roman"/>
          <w:sz w:val="28"/>
          <w:szCs w:val="28"/>
          <w:lang w:val="en-US"/>
        </w:rPr>
        <w:t>(11):</w:t>
      </w:r>
      <w:r w:rsidRPr="00890569">
        <w:rPr>
          <w:rFonts w:ascii="Times New Roman" w:hAnsi="Times New Roman" w:cs="Times New Roman"/>
          <w:sz w:val="28"/>
          <w:szCs w:val="28"/>
          <w:lang w:val="en-US"/>
        </w:rPr>
        <w:t>1119–25.</w:t>
      </w:r>
      <w:r w:rsidRPr="00890569">
        <w:rPr>
          <w:rFonts w:ascii="Times New Roman" w:hAnsi="Times New Roman" w:cs="Times New Roman"/>
          <w:color w:val="5B616B"/>
          <w:sz w:val="28"/>
          <w:szCs w:val="28"/>
          <w:shd w:val="clear" w:color="auto" w:fill="FFFFFF"/>
          <w:lang w:val="en-US"/>
        </w:rPr>
        <w:t xml:space="preserve"> </w:t>
      </w:r>
      <w:r w:rsidR="00DD66C6" w:rsidRPr="00890569">
        <w:rPr>
          <w:rFonts w:ascii="Times New Roman" w:hAnsi="Times New Roman" w:cs="Times New Roman"/>
          <w:color w:val="0000FF"/>
          <w:sz w:val="28"/>
          <w:szCs w:val="28"/>
          <w:lang w:val="en-US"/>
        </w:rPr>
        <w:t>d</w:t>
      </w:r>
      <w:r w:rsidRPr="00890569">
        <w:rPr>
          <w:rFonts w:ascii="Times New Roman" w:hAnsi="Times New Roman" w:cs="Times New Roman"/>
          <w:color w:val="0000FF"/>
          <w:sz w:val="28"/>
          <w:szCs w:val="28"/>
          <w:lang w:val="en-US"/>
        </w:rPr>
        <w:t>oi</w:t>
      </w:r>
      <w:r w:rsidR="00DD66C6" w:rsidRPr="00890569">
        <w:rPr>
          <w:rFonts w:ascii="Times New Roman" w:hAnsi="Times New Roman" w:cs="Times New Roman"/>
          <w:color w:val="0000FF"/>
          <w:sz w:val="28"/>
          <w:szCs w:val="28"/>
          <w:lang w:val="kk-KZ"/>
        </w:rPr>
        <w:t>:</w:t>
      </w:r>
      <w:r w:rsidRPr="00890569">
        <w:rPr>
          <w:rFonts w:ascii="Times New Roman" w:hAnsi="Times New Roman" w:cs="Times New Roman"/>
          <w:color w:val="0000FF"/>
          <w:sz w:val="28"/>
          <w:szCs w:val="28"/>
          <w:lang w:val="en-US"/>
        </w:rPr>
        <w:t xml:space="preserve">10.1007/s00383-013-3384-7 </w:t>
      </w:r>
    </w:p>
    <w:p w:rsidR="0030569C" w:rsidRPr="00890569" w:rsidRDefault="0030569C"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sz w:val="28"/>
          <w:szCs w:val="28"/>
          <w:lang w:val="en-US"/>
        </w:rPr>
        <w:t xml:space="preserve">De Backer A, Madern GC, Hakvoort-Cammel FG, </w:t>
      </w:r>
      <w:r w:rsidR="00DD66C6" w:rsidRPr="00890569">
        <w:rPr>
          <w:rFonts w:ascii="Times New Roman" w:hAnsi="Times New Roman" w:cs="Times New Roman"/>
          <w:sz w:val="28"/>
          <w:szCs w:val="28"/>
          <w:lang w:val="en-US"/>
        </w:rPr>
        <w:t>et al</w:t>
      </w:r>
      <w:r w:rsidRPr="00890569">
        <w:rPr>
          <w:rFonts w:ascii="Times New Roman" w:hAnsi="Times New Roman" w:cs="Times New Roman"/>
          <w:sz w:val="28"/>
          <w:szCs w:val="28"/>
          <w:lang w:val="en-US"/>
        </w:rPr>
        <w:t xml:space="preserve">. Study of the factors associated with recurrence in children with sacrococcygeal teratoma. </w:t>
      </w:r>
      <w:r w:rsidRPr="00890569">
        <w:rPr>
          <w:rFonts w:ascii="Times New Roman" w:hAnsi="Times New Roman" w:cs="Times New Roman"/>
          <w:i/>
          <w:sz w:val="28"/>
          <w:szCs w:val="28"/>
          <w:lang w:val="en-US"/>
        </w:rPr>
        <w:t xml:space="preserve">J Pediatr Surg. </w:t>
      </w:r>
      <w:r w:rsidRPr="00890569">
        <w:rPr>
          <w:rFonts w:ascii="Times New Roman" w:hAnsi="Times New Roman" w:cs="Times New Roman"/>
          <w:sz w:val="28"/>
          <w:szCs w:val="28"/>
          <w:lang w:val="en-US"/>
        </w:rPr>
        <w:t>2006</w:t>
      </w:r>
      <w:r w:rsidR="00DD66C6" w:rsidRPr="00890569">
        <w:rPr>
          <w:rFonts w:ascii="Times New Roman" w:hAnsi="Times New Roman" w:cs="Times New Roman"/>
          <w:sz w:val="28"/>
          <w:szCs w:val="28"/>
          <w:lang w:val="en-US"/>
        </w:rPr>
        <w:t xml:space="preserve"> Jan</w:t>
      </w:r>
      <w:r w:rsidRPr="00890569">
        <w:rPr>
          <w:rFonts w:ascii="Times New Roman" w:hAnsi="Times New Roman" w:cs="Times New Roman"/>
          <w:sz w:val="28"/>
          <w:szCs w:val="28"/>
          <w:lang w:val="en-US"/>
        </w:rPr>
        <w:t>; 41</w:t>
      </w:r>
      <w:r w:rsidR="00DD66C6" w:rsidRPr="00890569">
        <w:rPr>
          <w:rFonts w:ascii="Times New Roman" w:hAnsi="Times New Roman" w:cs="Times New Roman"/>
          <w:sz w:val="28"/>
          <w:szCs w:val="28"/>
          <w:lang w:val="en-US"/>
        </w:rPr>
        <w:t>(1)</w:t>
      </w:r>
      <w:r w:rsidRPr="00890569">
        <w:rPr>
          <w:rFonts w:ascii="Times New Roman" w:hAnsi="Times New Roman" w:cs="Times New Roman"/>
          <w:sz w:val="28"/>
          <w:szCs w:val="28"/>
          <w:lang w:val="en-US"/>
        </w:rPr>
        <w:t xml:space="preserve">:173–81. </w:t>
      </w:r>
      <w:r w:rsidR="00DD66C6" w:rsidRPr="00890569">
        <w:rPr>
          <w:rFonts w:ascii="Times New Roman" w:hAnsi="Times New Roman" w:cs="Times New Roman"/>
          <w:color w:val="0000FF"/>
          <w:sz w:val="28"/>
          <w:szCs w:val="28"/>
          <w:lang w:val="en-US"/>
        </w:rPr>
        <w:t>d</w:t>
      </w:r>
      <w:r w:rsidRPr="00890569">
        <w:rPr>
          <w:rFonts w:ascii="Times New Roman" w:hAnsi="Times New Roman" w:cs="Times New Roman"/>
          <w:color w:val="0000FF"/>
          <w:sz w:val="28"/>
          <w:szCs w:val="28"/>
          <w:lang w:val="en-US"/>
        </w:rPr>
        <w:t>oi</w:t>
      </w:r>
      <w:r w:rsidR="00DD66C6" w:rsidRPr="00890569">
        <w:rPr>
          <w:rFonts w:ascii="Times New Roman" w:hAnsi="Times New Roman" w:cs="Times New Roman"/>
          <w:color w:val="0000FF"/>
          <w:sz w:val="28"/>
          <w:szCs w:val="28"/>
          <w:lang w:val="kk-KZ"/>
        </w:rPr>
        <w:t>:</w:t>
      </w:r>
      <w:r w:rsidRPr="00890569">
        <w:rPr>
          <w:rFonts w:ascii="Times New Roman" w:hAnsi="Times New Roman" w:cs="Times New Roman"/>
          <w:color w:val="0000FF"/>
          <w:sz w:val="28"/>
          <w:szCs w:val="28"/>
          <w:lang w:val="en-US"/>
        </w:rPr>
        <w:t>10.1016/j.pedsurg.2005.10.022</w:t>
      </w:r>
    </w:p>
    <w:p w:rsidR="0030569C" w:rsidRPr="00890569" w:rsidRDefault="0030569C"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sz w:val="28"/>
          <w:szCs w:val="28"/>
          <w:lang w:val="en-US"/>
        </w:rPr>
        <w:t>National Cancer Institute,</w:t>
      </w:r>
      <w:r w:rsidR="00DD66C6" w:rsidRPr="00890569">
        <w:rPr>
          <w:rFonts w:ascii="Times New Roman" w:hAnsi="Times New Roman" w:cs="Times New Roman"/>
          <w:sz w:val="28"/>
          <w:szCs w:val="28"/>
          <w:lang w:val="en-US"/>
        </w:rPr>
        <w:t xml:space="preserve"> Germ cell tumors. </w:t>
      </w:r>
      <w:r w:rsidRPr="00890569">
        <w:rPr>
          <w:rFonts w:ascii="Times New Roman" w:hAnsi="Times New Roman" w:cs="Times New Roman"/>
          <w:sz w:val="28"/>
          <w:szCs w:val="28"/>
          <w:lang w:val="en-US"/>
        </w:rPr>
        <w:t>2021.</w:t>
      </w:r>
      <w:r w:rsidR="00DD66C6" w:rsidRPr="00890569">
        <w:rPr>
          <w:rFonts w:ascii="Times New Roman" w:hAnsi="Times New Roman" w:cs="Times New Roman"/>
          <w:sz w:val="28"/>
          <w:szCs w:val="28"/>
          <w:lang w:val="en-US"/>
        </w:rPr>
        <w:t xml:space="preserve"> Available from</w:t>
      </w:r>
      <w:r w:rsidRPr="00890569">
        <w:rPr>
          <w:rFonts w:ascii="Times New Roman" w:hAnsi="Times New Roman" w:cs="Times New Roman"/>
          <w:sz w:val="28"/>
          <w:szCs w:val="28"/>
          <w:lang w:val="en-US"/>
        </w:rPr>
        <w:t xml:space="preserve"> </w:t>
      </w:r>
      <w:hyperlink r:id="rId181" w:history="1">
        <w:r w:rsidRPr="00890569">
          <w:rPr>
            <w:rStyle w:val="a7"/>
            <w:rFonts w:ascii="Times New Roman" w:hAnsi="Times New Roman" w:cs="Times New Roman"/>
            <w:sz w:val="28"/>
            <w:szCs w:val="28"/>
            <w:lang w:val="en-US"/>
          </w:rPr>
          <w:t>https://www.cancer.gov</w:t>
        </w:r>
      </w:hyperlink>
    </w:p>
    <w:p w:rsidR="0030569C" w:rsidRPr="00890569" w:rsidRDefault="0030569C"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eastAsia="ru-RU"/>
        </w:rPr>
        <w:lastRenderedPageBreak/>
        <w:t>Lobo</w:t>
      </w:r>
      <w:r w:rsidR="00632DC7" w:rsidRPr="00890569">
        <w:rPr>
          <w:rFonts w:ascii="Times New Roman" w:hAnsi="Times New Roman" w:cs="Times New Roman"/>
          <w:sz w:val="28"/>
          <w:szCs w:val="28"/>
          <w:lang w:val="en-US" w:eastAsia="ru-RU"/>
        </w:rPr>
        <w:t xml:space="preserve"> J</w:t>
      </w:r>
      <w:r w:rsidRPr="00890569">
        <w:rPr>
          <w:rFonts w:ascii="Times New Roman" w:hAnsi="Times New Roman" w:cs="Times New Roman"/>
          <w:sz w:val="28"/>
          <w:szCs w:val="28"/>
          <w:lang w:val="en-US" w:eastAsia="ru-RU"/>
        </w:rPr>
        <w:t>, Gillis AJM, Jerónimo</w:t>
      </w:r>
      <w:r w:rsidR="00632DC7" w:rsidRPr="00890569">
        <w:rPr>
          <w:rFonts w:ascii="Times New Roman" w:hAnsi="Times New Roman" w:cs="Times New Roman"/>
          <w:sz w:val="28"/>
          <w:szCs w:val="28"/>
          <w:lang w:val="en-US" w:eastAsia="ru-RU"/>
        </w:rPr>
        <w:t xml:space="preserve"> C</w:t>
      </w:r>
      <w:r w:rsidRPr="00890569">
        <w:rPr>
          <w:rFonts w:ascii="Times New Roman" w:hAnsi="Times New Roman" w:cs="Times New Roman"/>
          <w:sz w:val="28"/>
          <w:szCs w:val="28"/>
          <w:lang w:val="en-US" w:eastAsia="ru-RU"/>
        </w:rPr>
        <w:t xml:space="preserve">, </w:t>
      </w:r>
      <w:r w:rsidR="00DD66C6" w:rsidRPr="00890569">
        <w:rPr>
          <w:rFonts w:ascii="Times New Roman" w:hAnsi="Times New Roman" w:cs="Times New Roman"/>
          <w:sz w:val="28"/>
          <w:szCs w:val="28"/>
          <w:lang w:val="en-US" w:eastAsia="ru-RU"/>
        </w:rPr>
        <w:t>et al</w:t>
      </w:r>
      <w:r w:rsidRPr="00890569">
        <w:rPr>
          <w:rFonts w:ascii="Times New Roman" w:hAnsi="Times New Roman" w:cs="Times New Roman"/>
          <w:sz w:val="28"/>
          <w:szCs w:val="28"/>
          <w:lang w:val="en-US" w:eastAsia="ru-RU"/>
        </w:rPr>
        <w:t xml:space="preserve">. Human germ cell tumors are developmental cancers: Impact of epigenetics on pathobiology and clinic. </w:t>
      </w:r>
      <w:r w:rsidRPr="00890569">
        <w:rPr>
          <w:rFonts w:ascii="Times New Roman" w:hAnsi="Times New Roman" w:cs="Times New Roman"/>
          <w:i/>
          <w:sz w:val="28"/>
          <w:szCs w:val="28"/>
          <w:lang w:val="en-US" w:eastAsia="ru-RU"/>
        </w:rPr>
        <w:t>Int J Mol Sci.</w:t>
      </w:r>
      <w:r w:rsidRPr="00890569">
        <w:rPr>
          <w:rFonts w:ascii="Times New Roman" w:hAnsi="Times New Roman" w:cs="Times New Roman"/>
          <w:sz w:val="28"/>
          <w:szCs w:val="28"/>
          <w:lang w:val="en-US" w:eastAsia="ru-RU"/>
        </w:rPr>
        <w:t xml:space="preserve"> 2019</w:t>
      </w:r>
      <w:r w:rsidR="00DD66C6" w:rsidRPr="00890569">
        <w:rPr>
          <w:rFonts w:ascii="Times New Roman" w:hAnsi="Times New Roman" w:cs="Times New Roman"/>
          <w:sz w:val="28"/>
          <w:szCs w:val="28"/>
          <w:lang w:val="en-US" w:eastAsia="ru-RU"/>
        </w:rPr>
        <w:t xml:space="preserve"> Jan 10</w:t>
      </w:r>
      <w:proofErr w:type="gramStart"/>
      <w:r w:rsidR="00612B26" w:rsidRPr="00890569">
        <w:rPr>
          <w:rFonts w:ascii="Times New Roman" w:hAnsi="Times New Roman" w:cs="Times New Roman"/>
          <w:sz w:val="28"/>
          <w:szCs w:val="28"/>
          <w:lang w:val="kk-KZ" w:eastAsia="ru-RU"/>
        </w:rPr>
        <w:t>;</w:t>
      </w:r>
      <w:r w:rsidRPr="00890569">
        <w:rPr>
          <w:rFonts w:ascii="Times New Roman" w:hAnsi="Times New Roman" w:cs="Times New Roman"/>
          <w:sz w:val="28"/>
          <w:szCs w:val="28"/>
          <w:lang w:val="en-US" w:eastAsia="ru-RU"/>
        </w:rPr>
        <w:t>20</w:t>
      </w:r>
      <w:proofErr w:type="gramEnd"/>
      <w:r w:rsidR="00612B26" w:rsidRPr="00890569">
        <w:rPr>
          <w:rFonts w:ascii="Times New Roman" w:hAnsi="Times New Roman" w:cs="Times New Roman"/>
          <w:sz w:val="28"/>
          <w:szCs w:val="28"/>
          <w:lang w:val="en-US" w:eastAsia="ru-RU"/>
        </w:rPr>
        <w:t>(2):</w:t>
      </w:r>
      <w:r w:rsidRPr="00890569">
        <w:rPr>
          <w:rFonts w:ascii="Times New Roman" w:hAnsi="Times New Roman" w:cs="Times New Roman"/>
          <w:sz w:val="28"/>
          <w:szCs w:val="28"/>
          <w:lang w:val="en-US" w:eastAsia="ru-RU"/>
        </w:rPr>
        <w:t xml:space="preserve">258. </w:t>
      </w:r>
      <w:hyperlink r:id="rId182" w:history="1">
        <w:r w:rsidRPr="00890569">
          <w:rPr>
            <w:rStyle w:val="a7"/>
            <w:rFonts w:ascii="Times New Roman" w:hAnsi="Times New Roman" w:cs="Times New Roman"/>
            <w:sz w:val="28"/>
            <w:szCs w:val="28"/>
            <w:lang w:val="en-US" w:eastAsia="ru-RU"/>
          </w:rPr>
          <w:t>doi</w:t>
        </w:r>
        <w:r w:rsidR="00612B26" w:rsidRPr="00890569">
          <w:rPr>
            <w:rStyle w:val="a7"/>
            <w:rFonts w:ascii="Times New Roman" w:hAnsi="Times New Roman" w:cs="Times New Roman"/>
            <w:sz w:val="28"/>
            <w:szCs w:val="28"/>
            <w:lang w:eastAsia="ru-RU"/>
          </w:rPr>
          <w:t>:</w:t>
        </w:r>
        <w:r w:rsidRPr="00890569">
          <w:rPr>
            <w:rStyle w:val="a7"/>
            <w:rFonts w:ascii="Times New Roman" w:hAnsi="Times New Roman" w:cs="Times New Roman"/>
            <w:sz w:val="28"/>
            <w:szCs w:val="28"/>
            <w:lang w:val="en-US" w:eastAsia="ru-RU"/>
          </w:rPr>
          <w:t>10.3390/ijms20020258</w:t>
        </w:r>
      </w:hyperlink>
    </w:p>
    <w:p w:rsidR="0030569C" w:rsidRPr="00890569" w:rsidRDefault="00612B26"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sz w:val="28"/>
          <w:szCs w:val="28"/>
          <w:lang w:val="en-US"/>
        </w:rPr>
        <w:t xml:space="preserve">Bensalah K, Montorsi F, </w:t>
      </w:r>
      <w:r w:rsidR="0030569C" w:rsidRPr="00890569">
        <w:rPr>
          <w:rFonts w:ascii="Times New Roman" w:hAnsi="Times New Roman" w:cs="Times New Roman"/>
          <w:sz w:val="28"/>
          <w:szCs w:val="28"/>
          <w:lang w:val="en-US"/>
        </w:rPr>
        <w:t xml:space="preserve">Shariat SF. Challenges of Cancer Biomarker Profiling. </w:t>
      </w:r>
      <w:r w:rsidR="0030569C" w:rsidRPr="00890569">
        <w:rPr>
          <w:rFonts w:ascii="Times New Roman" w:hAnsi="Times New Roman" w:cs="Times New Roman"/>
          <w:i/>
          <w:sz w:val="28"/>
          <w:szCs w:val="28"/>
          <w:lang w:val="en-US"/>
        </w:rPr>
        <w:t>Eur</w:t>
      </w:r>
      <w:r w:rsidR="00874DB4" w:rsidRPr="00890569">
        <w:rPr>
          <w:rFonts w:ascii="Times New Roman" w:hAnsi="Times New Roman" w:cs="Times New Roman"/>
          <w:i/>
          <w:sz w:val="28"/>
          <w:szCs w:val="28"/>
          <w:lang w:val="en-US"/>
        </w:rPr>
        <w:t xml:space="preserve"> </w:t>
      </w:r>
      <w:r w:rsidR="0030569C" w:rsidRPr="00890569">
        <w:rPr>
          <w:rFonts w:ascii="Times New Roman" w:hAnsi="Times New Roman" w:cs="Times New Roman"/>
          <w:i/>
          <w:sz w:val="28"/>
          <w:szCs w:val="28"/>
          <w:lang w:val="en-US"/>
        </w:rPr>
        <w:t>Urol</w:t>
      </w:r>
      <w:r w:rsidRPr="00890569">
        <w:rPr>
          <w:rFonts w:ascii="Times New Roman" w:hAnsi="Times New Roman" w:cs="Times New Roman"/>
          <w:i/>
          <w:sz w:val="28"/>
          <w:szCs w:val="28"/>
          <w:lang w:val="en-US"/>
        </w:rPr>
        <w:t xml:space="preserve">. </w:t>
      </w:r>
      <w:r w:rsidRPr="00890569">
        <w:rPr>
          <w:rFonts w:ascii="Times New Roman" w:hAnsi="Times New Roman" w:cs="Times New Roman"/>
          <w:sz w:val="28"/>
          <w:szCs w:val="28"/>
          <w:lang w:val="en-US"/>
        </w:rPr>
        <w:t>2007Dec</w:t>
      </w:r>
      <w:proofErr w:type="gramStart"/>
      <w:r w:rsidRPr="00890569">
        <w:rPr>
          <w:rFonts w:ascii="Times New Roman" w:hAnsi="Times New Roman" w:cs="Times New Roman"/>
          <w:sz w:val="28"/>
          <w:szCs w:val="28"/>
          <w:lang w:val="kk-KZ"/>
        </w:rPr>
        <w:t>;</w:t>
      </w:r>
      <w:r w:rsidR="0030569C" w:rsidRPr="00890569">
        <w:rPr>
          <w:rFonts w:ascii="Times New Roman" w:hAnsi="Times New Roman" w:cs="Times New Roman"/>
          <w:sz w:val="28"/>
          <w:szCs w:val="28"/>
          <w:lang w:val="en-US"/>
        </w:rPr>
        <w:t>52</w:t>
      </w:r>
      <w:proofErr w:type="gramEnd"/>
      <w:r w:rsidR="0030569C" w:rsidRPr="00890569">
        <w:rPr>
          <w:rFonts w:ascii="Times New Roman" w:hAnsi="Times New Roman" w:cs="Times New Roman"/>
          <w:sz w:val="28"/>
          <w:szCs w:val="28"/>
          <w:lang w:val="en-US"/>
        </w:rPr>
        <w:t>(6)</w:t>
      </w:r>
      <w:r w:rsidRPr="00890569">
        <w:rPr>
          <w:rFonts w:ascii="Times New Roman" w:hAnsi="Times New Roman" w:cs="Times New Roman"/>
          <w:sz w:val="28"/>
          <w:szCs w:val="28"/>
          <w:lang w:val="kk-KZ"/>
        </w:rPr>
        <w:t>:</w:t>
      </w:r>
      <w:r w:rsidRPr="00890569">
        <w:rPr>
          <w:rFonts w:ascii="Times New Roman" w:hAnsi="Times New Roman" w:cs="Times New Roman"/>
          <w:sz w:val="28"/>
          <w:szCs w:val="28"/>
          <w:lang w:val="en-US"/>
        </w:rPr>
        <w:t>1601</w:t>
      </w:r>
      <w:r w:rsidRPr="00890569">
        <w:rPr>
          <w:rFonts w:ascii="Times New Roman" w:hAnsi="Times New Roman" w:cs="Times New Roman"/>
          <w:sz w:val="28"/>
          <w:szCs w:val="28"/>
          <w:lang w:val="kk-KZ"/>
        </w:rPr>
        <w:t>-</w:t>
      </w:r>
      <w:r w:rsidR="0030569C" w:rsidRPr="00890569">
        <w:rPr>
          <w:rFonts w:ascii="Times New Roman" w:hAnsi="Times New Roman" w:cs="Times New Roman"/>
          <w:sz w:val="28"/>
          <w:szCs w:val="28"/>
          <w:lang w:val="en-US"/>
        </w:rPr>
        <w:t>9.</w:t>
      </w:r>
      <w:r w:rsidRPr="00890569">
        <w:rPr>
          <w:rFonts w:ascii="Times New Roman" w:hAnsi="Times New Roman" w:cs="Times New Roman"/>
          <w:sz w:val="28"/>
          <w:szCs w:val="28"/>
          <w:lang w:val="kk-KZ"/>
        </w:rPr>
        <w:t xml:space="preserve"> </w:t>
      </w:r>
      <w:hyperlink r:id="rId183" w:history="1">
        <w:r w:rsidR="0030569C" w:rsidRPr="00890569">
          <w:rPr>
            <w:rStyle w:val="a7"/>
            <w:rFonts w:ascii="Times New Roman" w:hAnsi="Times New Roman" w:cs="Times New Roman"/>
            <w:sz w:val="28"/>
            <w:szCs w:val="28"/>
            <w:lang w:val="en-US"/>
          </w:rPr>
          <w:t>doi</w:t>
        </w:r>
        <w:r w:rsidRPr="00890569">
          <w:rPr>
            <w:rStyle w:val="a7"/>
            <w:rFonts w:ascii="Times New Roman" w:hAnsi="Times New Roman" w:cs="Times New Roman"/>
            <w:sz w:val="28"/>
            <w:szCs w:val="28"/>
            <w:lang w:val="kk-KZ"/>
          </w:rPr>
          <w:t>:</w:t>
        </w:r>
        <w:r w:rsidR="0030569C" w:rsidRPr="00890569">
          <w:rPr>
            <w:rStyle w:val="a7"/>
            <w:rFonts w:ascii="Times New Roman" w:hAnsi="Times New Roman" w:cs="Times New Roman"/>
            <w:sz w:val="28"/>
            <w:szCs w:val="28"/>
            <w:lang w:val="en-US"/>
          </w:rPr>
          <w:t>10.1016/j.eururo.2007.09.036</w:t>
        </w:r>
      </w:hyperlink>
    </w:p>
    <w:p w:rsidR="0030569C" w:rsidRPr="00890569" w:rsidRDefault="0030569C"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sz w:val="28"/>
          <w:szCs w:val="28"/>
          <w:lang w:val="en-US" w:eastAsia="ru-RU"/>
        </w:rPr>
        <w:t>Henry</w:t>
      </w:r>
      <w:r w:rsidR="00612B26" w:rsidRPr="00890569">
        <w:rPr>
          <w:rFonts w:ascii="Times New Roman" w:hAnsi="Times New Roman" w:cs="Times New Roman"/>
          <w:sz w:val="28"/>
          <w:szCs w:val="28"/>
          <w:lang w:val="en-US" w:eastAsia="ru-RU"/>
        </w:rPr>
        <w:t xml:space="preserve"> NL, </w:t>
      </w:r>
      <w:r w:rsidRPr="00890569">
        <w:rPr>
          <w:rFonts w:ascii="Times New Roman" w:hAnsi="Times New Roman" w:cs="Times New Roman"/>
          <w:sz w:val="28"/>
          <w:szCs w:val="28"/>
          <w:lang w:val="en-US" w:eastAsia="ru-RU"/>
        </w:rPr>
        <w:t xml:space="preserve">Hayes DF. </w:t>
      </w:r>
      <w:r w:rsidRPr="00890569">
        <w:rPr>
          <w:rFonts w:ascii="Times New Roman" w:hAnsi="Times New Roman" w:cs="Times New Roman"/>
          <w:iCs/>
          <w:sz w:val="28"/>
          <w:szCs w:val="28"/>
          <w:lang w:val="en-US" w:eastAsia="ru-RU"/>
        </w:rPr>
        <w:t>Cancer biomarkers.</w:t>
      </w:r>
      <w:r w:rsidRPr="00890569">
        <w:rPr>
          <w:rFonts w:ascii="Times New Roman" w:hAnsi="Times New Roman" w:cs="Times New Roman"/>
          <w:i/>
          <w:iCs/>
          <w:sz w:val="28"/>
          <w:szCs w:val="28"/>
          <w:lang w:val="en-US" w:eastAsia="ru-RU"/>
        </w:rPr>
        <w:t xml:space="preserve"> Molecular Oncology</w:t>
      </w:r>
      <w:r w:rsidR="00612B26" w:rsidRPr="00890569">
        <w:rPr>
          <w:rFonts w:ascii="Times New Roman" w:hAnsi="Times New Roman" w:cs="Times New Roman"/>
          <w:i/>
          <w:iCs/>
          <w:sz w:val="28"/>
          <w:szCs w:val="28"/>
          <w:lang w:val="kk-KZ" w:eastAsia="ru-RU"/>
        </w:rPr>
        <w:t xml:space="preserve">. </w:t>
      </w:r>
      <w:r w:rsidR="00612B26" w:rsidRPr="00890569">
        <w:rPr>
          <w:rFonts w:ascii="Times New Roman" w:hAnsi="Times New Roman" w:cs="Times New Roman"/>
          <w:iCs/>
          <w:sz w:val="28"/>
          <w:szCs w:val="28"/>
          <w:lang w:val="kk-KZ" w:eastAsia="ru-RU"/>
        </w:rPr>
        <w:t xml:space="preserve">2012 </w:t>
      </w:r>
      <w:r w:rsidR="00612B26" w:rsidRPr="00890569">
        <w:rPr>
          <w:rFonts w:ascii="Times New Roman" w:hAnsi="Times New Roman" w:cs="Times New Roman"/>
          <w:iCs/>
          <w:sz w:val="28"/>
          <w:szCs w:val="28"/>
          <w:lang w:val="en-US" w:eastAsia="ru-RU"/>
        </w:rPr>
        <w:t>Apr</w:t>
      </w:r>
      <w:r w:rsidR="00612B26" w:rsidRPr="00890569">
        <w:rPr>
          <w:rFonts w:ascii="Times New Roman" w:hAnsi="Times New Roman" w:cs="Times New Roman"/>
          <w:iCs/>
          <w:sz w:val="28"/>
          <w:szCs w:val="28"/>
          <w:lang w:val="kk-KZ" w:eastAsia="ru-RU"/>
        </w:rPr>
        <w:t>;</w:t>
      </w:r>
      <w:r w:rsidRPr="00890569">
        <w:rPr>
          <w:rFonts w:ascii="Times New Roman" w:hAnsi="Times New Roman" w:cs="Times New Roman"/>
          <w:iCs/>
          <w:sz w:val="28"/>
          <w:szCs w:val="28"/>
          <w:lang w:val="en-US" w:eastAsia="ru-RU"/>
        </w:rPr>
        <w:t>6(2)</w:t>
      </w:r>
      <w:r w:rsidR="00612B26" w:rsidRPr="00890569">
        <w:rPr>
          <w:rFonts w:ascii="Times New Roman" w:hAnsi="Times New Roman" w:cs="Times New Roman"/>
          <w:iCs/>
          <w:sz w:val="28"/>
          <w:szCs w:val="28"/>
          <w:lang w:val="kk-KZ" w:eastAsia="ru-RU"/>
        </w:rPr>
        <w:t>:</w:t>
      </w:r>
      <w:r w:rsidRPr="00890569">
        <w:rPr>
          <w:rFonts w:ascii="Times New Roman" w:hAnsi="Times New Roman" w:cs="Times New Roman"/>
          <w:iCs/>
          <w:sz w:val="28"/>
          <w:szCs w:val="28"/>
          <w:lang w:val="en-US" w:eastAsia="ru-RU"/>
        </w:rPr>
        <w:t>140</w:t>
      </w:r>
      <w:r w:rsidR="00612B26" w:rsidRPr="00890569">
        <w:rPr>
          <w:rFonts w:ascii="Times New Roman" w:hAnsi="Times New Roman" w:cs="Times New Roman"/>
          <w:iCs/>
          <w:sz w:val="28"/>
          <w:szCs w:val="28"/>
          <w:lang w:val="kk-KZ" w:eastAsia="ru-RU"/>
        </w:rPr>
        <w:t>-6</w:t>
      </w:r>
      <w:r w:rsidRPr="00890569">
        <w:rPr>
          <w:rFonts w:ascii="Times New Roman" w:hAnsi="Times New Roman" w:cs="Times New Roman"/>
          <w:iCs/>
          <w:sz w:val="28"/>
          <w:szCs w:val="28"/>
          <w:lang w:val="en-US" w:eastAsia="ru-RU"/>
        </w:rPr>
        <w:t>.</w:t>
      </w:r>
      <w:r w:rsidRPr="00890569">
        <w:rPr>
          <w:rFonts w:ascii="Times New Roman" w:hAnsi="Times New Roman" w:cs="Times New Roman"/>
          <w:sz w:val="28"/>
          <w:szCs w:val="28"/>
          <w:lang w:val="en-US" w:eastAsia="ru-RU"/>
        </w:rPr>
        <w:t> </w:t>
      </w:r>
      <w:hyperlink r:id="rId184" w:history="1">
        <w:r w:rsidRPr="00890569">
          <w:rPr>
            <w:rStyle w:val="a7"/>
            <w:rFonts w:ascii="Times New Roman" w:hAnsi="Times New Roman" w:cs="Times New Roman"/>
            <w:sz w:val="28"/>
            <w:szCs w:val="28"/>
            <w:lang w:val="en-US"/>
          </w:rPr>
          <w:t>doi</w:t>
        </w:r>
        <w:r w:rsidR="00612B26"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eastAsia="ru-RU"/>
          </w:rPr>
          <w:t>10.1016/j.molonc.2012.01.010</w:t>
        </w:r>
      </w:hyperlink>
    </w:p>
    <w:p w:rsidR="0030569C" w:rsidRPr="00890569" w:rsidRDefault="0030569C"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sz w:val="28"/>
          <w:szCs w:val="28"/>
          <w:lang w:val="en-US" w:eastAsia="ru-RU"/>
        </w:rPr>
        <w:t> </w:t>
      </w:r>
      <w:r w:rsidRPr="00890569">
        <w:rPr>
          <w:rFonts w:ascii="Times New Roman" w:hAnsi="Times New Roman" w:cs="Times New Roman"/>
          <w:sz w:val="28"/>
          <w:szCs w:val="28"/>
          <w:lang w:val="en-US"/>
        </w:rPr>
        <w:t>Agami R</w:t>
      </w:r>
      <w:r w:rsidRPr="00890569">
        <w:rPr>
          <w:rFonts w:ascii="Times New Roman" w:hAnsi="Times New Roman" w:cs="Times New Roman"/>
          <w:sz w:val="28"/>
          <w:szCs w:val="28"/>
          <w:lang w:val="kk-KZ"/>
        </w:rPr>
        <w:t xml:space="preserve">. </w:t>
      </w:r>
      <w:r w:rsidRPr="00890569">
        <w:rPr>
          <w:rFonts w:ascii="Times New Roman" w:hAnsi="Times New Roman" w:cs="Times New Roman"/>
          <w:sz w:val="28"/>
          <w:szCs w:val="28"/>
          <w:lang w:val="en-US"/>
        </w:rPr>
        <w:t xml:space="preserve">MicroRNAs, RNA binding proteins and cancer. </w:t>
      </w:r>
      <w:r w:rsidRPr="00890569">
        <w:rPr>
          <w:rFonts w:ascii="Times New Roman" w:hAnsi="Times New Roman" w:cs="Times New Roman"/>
          <w:i/>
          <w:sz w:val="28"/>
          <w:szCs w:val="28"/>
          <w:lang w:val="en-US"/>
        </w:rPr>
        <w:t>Eur</w:t>
      </w:r>
      <w:r w:rsidR="00874DB4" w:rsidRPr="00890569">
        <w:rPr>
          <w:rFonts w:ascii="Times New Roman" w:hAnsi="Times New Roman" w:cs="Times New Roman"/>
          <w:i/>
          <w:sz w:val="28"/>
          <w:szCs w:val="28"/>
          <w:lang w:val="en-US"/>
        </w:rPr>
        <w:t xml:space="preserve"> </w:t>
      </w:r>
      <w:r w:rsidRPr="00890569">
        <w:rPr>
          <w:rFonts w:ascii="Times New Roman" w:hAnsi="Times New Roman" w:cs="Times New Roman"/>
          <w:i/>
          <w:sz w:val="28"/>
          <w:szCs w:val="28"/>
          <w:lang w:val="en-US"/>
        </w:rPr>
        <w:t>J</w:t>
      </w:r>
      <w:r w:rsidR="00874DB4" w:rsidRPr="00890569">
        <w:rPr>
          <w:rFonts w:ascii="Times New Roman" w:hAnsi="Times New Roman" w:cs="Times New Roman"/>
          <w:i/>
          <w:sz w:val="28"/>
          <w:szCs w:val="28"/>
          <w:lang w:val="en-US"/>
        </w:rPr>
        <w:t xml:space="preserve"> Clin Invest</w:t>
      </w:r>
      <w:r w:rsidR="00612B26" w:rsidRPr="00890569">
        <w:rPr>
          <w:rFonts w:ascii="Times New Roman" w:hAnsi="Times New Roman" w:cs="Times New Roman"/>
          <w:sz w:val="28"/>
          <w:szCs w:val="28"/>
          <w:lang w:val="kk-KZ"/>
        </w:rPr>
        <w:t xml:space="preserve">. </w:t>
      </w:r>
      <w:r w:rsidRPr="00890569">
        <w:rPr>
          <w:rFonts w:ascii="Times New Roman" w:hAnsi="Times New Roman" w:cs="Times New Roman"/>
          <w:sz w:val="28"/>
          <w:szCs w:val="28"/>
          <w:lang w:val="en-US"/>
        </w:rPr>
        <w:t>2010</w:t>
      </w:r>
      <w:r w:rsidR="00612B26" w:rsidRPr="00890569">
        <w:rPr>
          <w:rFonts w:ascii="Times New Roman" w:hAnsi="Times New Roman" w:cs="Times New Roman"/>
          <w:sz w:val="28"/>
          <w:szCs w:val="28"/>
          <w:lang w:val="kk-KZ"/>
        </w:rPr>
        <w:t xml:space="preserve"> </w:t>
      </w:r>
      <w:r w:rsidR="00612B26" w:rsidRPr="00890569">
        <w:rPr>
          <w:rFonts w:ascii="Times New Roman" w:hAnsi="Times New Roman" w:cs="Times New Roman"/>
          <w:sz w:val="28"/>
          <w:szCs w:val="28"/>
          <w:lang w:val="en-US"/>
        </w:rPr>
        <w:t>Apr</w:t>
      </w:r>
      <w:proofErr w:type="gramStart"/>
      <w:r w:rsidRPr="00890569">
        <w:rPr>
          <w:rFonts w:ascii="Times New Roman" w:hAnsi="Times New Roman" w:cs="Times New Roman"/>
          <w:sz w:val="28"/>
          <w:szCs w:val="28"/>
          <w:lang w:val="en-US"/>
        </w:rPr>
        <w:t>;40</w:t>
      </w:r>
      <w:proofErr w:type="gramEnd"/>
      <w:r w:rsidRPr="00890569">
        <w:rPr>
          <w:rFonts w:ascii="Times New Roman" w:hAnsi="Times New Roman" w:cs="Times New Roman"/>
          <w:sz w:val="28"/>
          <w:szCs w:val="28"/>
          <w:lang w:val="en-US"/>
        </w:rPr>
        <w:t>(4):370</w:t>
      </w:r>
      <w:r w:rsidR="00612B26" w:rsidRPr="00890569">
        <w:rPr>
          <w:rFonts w:ascii="Times New Roman" w:hAnsi="Times New Roman" w:cs="Times New Roman"/>
          <w:sz w:val="28"/>
          <w:szCs w:val="28"/>
          <w:lang w:val="kk-KZ"/>
        </w:rPr>
        <w:t>-</w:t>
      </w:r>
      <w:r w:rsidRPr="00890569">
        <w:rPr>
          <w:rFonts w:ascii="Times New Roman" w:hAnsi="Times New Roman" w:cs="Times New Roman"/>
          <w:sz w:val="28"/>
          <w:szCs w:val="28"/>
          <w:lang w:val="en-US"/>
        </w:rPr>
        <w:t>4</w:t>
      </w:r>
      <w:r w:rsidR="00874DB4" w:rsidRPr="00890569">
        <w:rPr>
          <w:rFonts w:ascii="Times New Roman" w:hAnsi="Times New Roman" w:cs="Times New Roman"/>
          <w:sz w:val="28"/>
          <w:szCs w:val="28"/>
          <w:lang w:val="en-US"/>
        </w:rPr>
        <w:t>.</w:t>
      </w:r>
      <w:r w:rsidRPr="00890569">
        <w:rPr>
          <w:rFonts w:ascii="Times New Roman" w:hAnsi="Times New Roman" w:cs="Times New Roman"/>
          <w:sz w:val="28"/>
          <w:szCs w:val="28"/>
          <w:lang w:val="en-US"/>
        </w:rPr>
        <w:t xml:space="preserve"> </w:t>
      </w:r>
      <w:hyperlink r:id="rId185" w:history="1">
        <w:r w:rsidRPr="00890569">
          <w:rPr>
            <w:rStyle w:val="a7"/>
            <w:rFonts w:ascii="Times New Roman" w:hAnsi="Times New Roman" w:cs="Times New Roman"/>
            <w:sz w:val="28"/>
            <w:szCs w:val="28"/>
            <w:lang w:val="en-US"/>
          </w:rPr>
          <w:t>doi</w:t>
        </w:r>
        <w:r w:rsidR="00612B26"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10.1111/j.1365-2362.2010.02279.x</w:t>
        </w:r>
      </w:hyperlink>
    </w:p>
    <w:p w:rsidR="0030569C" w:rsidRPr="00890569" w:rsidRDefault="0030569C"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iCs/>
          <w:sz w:val="28"/>
          <w:szCs w:val="28"/>
          <w:shd w:val="clear" w:color="auto" w:fill="FFFFFF"/>
          <w:lang w:val="kk-KZ"/>
        </w:rPr>
        <w:t>Lee RC, Fei</w:t>
      </w:r>
      <w:r w:rsidRPr="00890569">
        <w:rPr>
          <w:rFonts w:ascii="Times New Roman" w:hAnsi="Times New Roman" w:cs="Times New Roman"/>
          <w:iCs/>
          <w:sz w:val="28"/>
          <w:szCs w:val="28"/>
          <w:shd w:val="clear" w:color="auto" w:fill="FFFFFF"/>
          <w:lang w:val="en-US"/>
        </w:rPr>
        <w:t>nbaum RL, Ambr</w:t>
      </w:r>
      <w:r w:rsidR="00612B26" w:rsidRPr="00890569">
        <w:rPr>
          <w:rFonts w:ascii="Times New Roman" w:hAnsi="Times New Roman" w:cs="Times New Roman"/>
          <w:iCs/>
          <w:sz w:val="28"/>
          <w:szCs w:val="28"/>
          <w:shd w:val="clear" w:color="auto" w:fill="FFFFFF"/>
          <w:lang w:val="en-US"/>
        </w:rPr>
        <w:t xml:space="preserve">os </w:t>
      </w:r>
      <w:r w:rsidRPr="00890569">
        <w:rPr>
          <w:rFonts w:ascii="Times New Roman" w:hAnsi="Times New Roman" w:cs="Times New Roman"/>
          <w:iCs/>
          <w:sz w:val="28"/>
          <w:szCs w:val="28"/>
          <w:shd w:val="clear" w:color="auto" w:fill="FFFFFF"/>
          <w:lang w:val="en-US"/>
        </w:rPr>
        <w:t xml:space="preserve">V. </w:t>
      </w:r>
      <w:r w:rsidRPr="00890569">
        <w:rPr>
          <w:rFonts w:ascii="Times New Roman" w:hAnsi="Times New Roman" w:cs="Times New Roman"/>
          <w:sz w:val="28"/>
          <w:szCs w:val="28"/>
          <w:lang w:val="en-US" w:eastAsia="ru-RU"/>
        </w:rPr>
        <w:t xml:space="preserve">The C. elegans heterochronic gene lin-4 encodes small RNAs with antisense complementarity to lin-14. </w:t>
      </w:r>
      <w:r w:rsidRPr="00890569">
        <w:rPr>
          <w:rFonts w:ascii="Times New Roman" w:hAnsi="Times New Roman" w:cs="Times New Roman"/>
          <w:i/>
          <w:sz w:val="28"/>
          <w:szCs w:val="28"/>
          <w:lang w:val="en-US" w:eastAsia="ru-RU"/>
        </w:rPr>
        <w:t>Cell</w:t>
      </w:r>
      <w:r w:rsidR="00612B26" w:rsidRPr="00890569">
        <w:rPr>
          <w:rFonts w:ascii="Times New Roman" w:hAnsi="Times New Roman" w:cs="Times New Roman"/>
          <w:i/>
          <w:sz w:val="28"/>
          <w:szCs w:val="28"/>
          <w:lang w:val="en-US" w:eastAsia="ru-RU"/>
        </w:rPr>
        <w:t>.</w:t>
      </w:r>
      <w:r w:rsidR="00612B26" w:rsidRPr="00890569">
        <w:rPr>
          <w:rFonts w:ascii="Times New Roman" w:hAnsi="Times New Roman" w:cs="Times New Roman"/>
          <w:sz w:val="28"/>
          <w:szCs w:val="28"/>
          <w:lang w:val="en-US" w:eastAsia="ru-RU"/>
        </w:rPr>
        <w:t xml:space="preserve"> </w:t>
      </w:r>
      <w:r w:rsidR="00612B26" w:rsidRPr="00890569">
        <w:rPr>
          <w:rFonts w:ascii="Times New Roman" w:hAnsi="Times New Roman" w:cs="Times New Roman"/>
          <w:sz w:val="28"/>
          <w:szCs w:val="28"/>
          <w:lang w:val="en-US"/>
        </w:rPr>
        <w:t>1993 Dec 3</w:t>
      </w:r>
      <w:proofErr w:type="gramStart"/>
      <w:r w:rsidR="00612B26" w:rsidRPr="00890569">
        <w:rPr>
          <w:rFonts w:ascii="Times New Roman" w:hAnsi="Times New Roman" w:cs="Times New Roman"/>
          <w:sz w:val="28"/>
          <w:szCs w:val="28"/>
          <w:lang w:val="en-US"/>
        </w:rPr>
        <w:t>;75</w:t>
      </w:r>
      <w:proofErr w:type="gramEnd"/>
      <w:r w:rsidR="00612B26" w:rsidRPr="00890569">
        <w:rPr>
          <w:rFonts w:ascii="Times New Roman" w:hAnsi="Times New Roman" w:cs="Times New Roman"/>
          <w:sz w:val="28"/>
          <w:szCs w:val="28"/>
          <w:lang w:val="en-US"/>
        </w:rPr>
        <w:t>(5):843-54</w:t>
      </w:r>
      <w:r w:rsidR="00612B26" w:rsidRPr="00890569">
        <w:rPr>
          <w:rFonts w:ascii="Times New Roman" w:hAnsi="Times New Roman" w:cs="Times New Roman"/>
          <w:lang w:val="en-US"/>
        </w:rPr>
        <w:t>.</w:t>
      </w:r>
      <w:r w:rsidRPr="00890569">
        <w:rPr>
          <w:rFonts w:ascii="Times New Roman" w:hAnsi="Times New Roman" w:cs="Times New Roman"/>
          <w:lang w:val="en-US"/>
        </w:rPr>
        <w:t> </w:t>
      </w:r>
      <w:hyperlink r:id="rId186" w:history="1">
        <w:r w:rsidRPr="00890569">
          <w:rPr>
            <w:rStyle w:val="a7"/>
            <w:rFonts w:ascii="Times New Roman" w:hAnsi="Times New Roman" w:cs="Times New Roman"/>
            <w:sz w:val="28"/>
            <w:szCs w:val="28"/>
            <w:lang w:val="en-US" w:eastAsia="ru-RU"/>
          </w:rPr>
          <w:t>doi</w:t>
        </w:r>
        <w:r w:rsidR="00612B26" w:rsidRPr="00890569">
          <w:rPr>
            <w:rStyle w:val="a7"/>
            <w:rFonts w:ascii="Times New Roman" w:hAnsi="Times New Roman" w:cs="Times New Roman"/>
            <w:sz w:val="28"/>
            <w:szCs w:val="28"/>
            <w:lang w:val="kk-KZ" w:eastAsia="ru-RU"/>
          </w:rPr>
          <w:t>:</w:t>
        </w:r>
        <w:r w:rsidRPr="00890569">
          <w:rPr>
            <w:rStyle w:val="a7"/>
            <w:rFonts w:ascii="Times New Roman" w:hAnsi="Times New Roman" w:cs="Times New Roman"/>
            <w:sz w:val="28"/>
            <w:szCs w:val="28"/>
            <w:lang w:val="en-US" w:eastAsia="ru-RU"/>
          </w:rPr>
          <w:t>10.1016/0092-8674(93)90529-y</w:t>
        </w:r>
      </w:hyperlink>
    </w:p>
    <w:p w:rsidR="0030569C" w:rsidRPr="00890569" w:rsidRDefault="0030569C"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sz w:val="28"/>
          <w:szCs w:val="28"/>
          <w:lang w:val="en-US"/>
        </w:rPr>
        <w:t xml:space="preserve">Pasquinelli AE, Reinhart BJ, Slack F, </w:t>
      </w:r>
      <w:r w:rsidR="00612B26" w:rsidRPr="00890569">
        <w:rPr>
          <w:rFonts w:ascii="Times New Roman" w:hAnsi="Times New Roman" w:cs="Times New Roman"/>
          <w:sz w:val="28"/>
          <w:szCs w:val="28"/>
          <w:lang w:val="en-US"/>
        </w:rPr>
        <w:t>et al</w:t>
      </w:r>
      <w:r w:rsidRPr="00890569">
        <w:rPr>
          <w:rFonts w:ascii="Times New Roman" w:hAnsi="Times New Roman" w:cs="Times New Roman"/>
          <w:sz w:val="28"/>
          <w:szCs w:val="28"/>
          <w:lang w:val="en-US"/>
        </w:rPr>
        <w:t>.</w:t>
      </w:r>
      <w:r w:rsidR="00612B26" w:rsidRPr="00890569">
        <w:rPr>
          <w:rFonts w:ascii="Times New Roman" w:hAnsi="Times New Roman" w:cs="Times New Roman"/>
          <w:sz w:val="28"/>
          <w:szCs w:val="28"/>
          <w:lang w:val="en-US"/>
        </w:rPr>
        <w:t xml:space="preserve"> </w:t>
      </w:r>
      <w:r w:rsidRPr="00890569">
        <w:rPr>
          <w:rFonts w:ascii="Times New Roman" w:hAnsi="Times New Roman" w:cs="Times New Roman"/>
          <w:sz w:val="28"/>
          <w:szCs w:val="28"/>
          <w:lang w:val="en-US"/>
        </w:rPr>
        <w:t>Conservation of the sequence and temporal expression of let-7 heterochronic regulatory RNA</w:t>
      </w:r>
      <w:r w:rsidR="00612B26" w:rsidRPr="00890569">
        <w:rPr>
          <w:rFonts w:ascii="Times New Roman" w:hAnsi="Times New Roman" w:cs="Times New Roman"/>
          <w:sz w:val="28"/>
          <w:szCs w:val="28"/>
          <w:lang w:val="en-US"/>
        </w:rPr>
        <w:t xml:space="preserve">. </w:t>
      </w:r>
      <w:r w:rsidRPr="00890569">
        <w:rPr>
          <w:rFonts w:ascii="Times New Roman" w:hAnsi="Times New Roman" w:cs="Times New Roman"/>
          <w:i/>
          <w:sz w:val="28"/>
          <w:szCs w:val="28"/>
          <w:lang w:val="en-US"/>
        </w:rPr>
        <w:t>Nature</w:t>
      </w:r>
      <w:r w:rsidR="00612B26" w:rsidRPr="00890569">
        <w:rPr>
          <w:rFonts w:ascii="Times New Roman" w:hAnsi="Times New Roman" w:cs="Times New Roman"/>
          <w:i/>
          <w:sz w:val="28"/>
          <w:szCs w:val="28"/>
          <w:lang w:val="en-US"/>
        </w:rPr>
        <w:t>.</w:t>
      </w:r>
      <w:r w:rsidR="00612B26" w:rsidRPr="00890569">
        <w:rPr>
          <w:rFonts w:ascii="Times New Roman" w:hAnsi="Times New Roman" w:cs="Times New Roman"/>
          <w:sz w:val="28"/>
          <w:szCs w:val="28"/>
          <w:lang w:val="en-US"/>
        </w:rPr>
        <w:t xml:space="preserve"> </w:t>
      </w:r>
      <w:r w:rsidRPr="00890569">
        <w:rPr>
          <w:rFonts w:ascii="Times New Roman" w:hAnsi="Times New Roman" w:cs="Times New Roman"/>
          <w:sz w:val="28"/>
          <w:szCs w:val="28"/>
          <w:lang w:val="en-US"/>
        </w:rPr>
        <w:t>2000</w:t>
      </w:r>
      <w:r w:rsidR="00612B26" w:rsidRPr="00890569">
        <w:rPr>
          <w:rFonts w:ascii="Times New Roman" w:hAnsi="Times New Roman" w:cs="Times New Roman"/>
          <w:sz w:val="28"/>
          <w:szCs w:val="28"/>
          <w:lang w:val="en-US"/>
        </w:rPr>
        <w:t xml:space="preserve"> Nov 2</w:t>
      </w:r>
      <w:proofErr w:type="gramStart"/>
      <w:r w:rsidR="00612B26" w:rsidRPr="00890569">
        <w:rPr>
          <w:rFonts w:ascii="Times New Roman" w:hAnsi="Times New Roman" w:cs="Times New Roman"/>
          <w:sz w:val="28"/>
          <w:szCs w:val="28"/>
          <w:lang w:val="kk-KZ"/>
        </w:rPr>
        <w:t>;</w:t>
      </w:r>
      <w:r w:rsidRPr="00890569">
        <w:rPr>
          <w:rFonts w:ascii="Times New Roman" w:hAnsi="Times New Roman" w:cs="Times New Roman"/>
          <w:sz w:val="28"/>
          <w:szCs w:val="28"/>
          <w:lang w:val="en-US"/>
        </w:rPr>
        <w:t>408</w:t>
      </w:r>
      <w:proofErr w:type="gramEnd"/>
      <w:r w:rsidRPr="00890569">
        <w:rPr>
          <w:rFonts w:ascii="Times New Roman" w:hAnsi="Times New Roman" w:cs="Times New Roman"/>
          <w:sz w:val="28"/>
          <w:szCs w:val="28"/>
          <w:lang w:val="en-US"/>
        </w:rPr>
        <w:t>(6808)</w:t>
      </w:r>
      <w:r w:rsidR="00612B26" w:rsidRPr="00890569">
        <w:rPr>
          <w:rFonts w:ascii="Times New Roman" w:hAnsi="Times New Roman" w:cs="Times New Roman"/>
          <w:sz w:val="28"/>
          <w:szCs w:val="28"/>
          <w:lang w:val="kk-KZ"/>
        </w:rPr>
        <w:t>:</w:t>
      </w:r>
      <w:r w:rsidRPr="00890569">
        <w:rPr>
          <w:rFonts w:ascii="Times New Roman" w:hAnsi="Times New Roman" w:cs="Times New Roman"/>
          <w:sz w:val="28"/>
          <w:szCs w:val="28"/>
          <w:lang w:val="en-US"/>
        </w:rPr>
        <w:t>86-9. </w:t>
      </w:r>
      <w:hyperlink r:id="rId187" w:history="1">
        <w:r w:rsidRPr="00890569">
          <w:rPr>
            <w:rStyle w:val="a7"/>
            <w:rFonts w:ascii="Times New Roman" w:hAnsi="Times New Roman" w:cs="Times New Roman"/>
            <w:sz w:val="28"/>
            <w:szCs w:val="28"/>
            <w:lang w:val="en-US"/>
          </w:rPr>
          <w:t>doi</w:t>
        </w:r>
        <w:r w:rsidR="00612B26" w:rsidRPr="00890569">
          <w:rPr>
            <w:rStyle w:val="a7"/>
            <w:rFonts w:ascii="Times New Roman" w:hAnsi="Times New Roman" w:cs="Times New Roman"/>
            <w:sz w:val="28"/>
            <w:szCs w:val="28"/>
            <w:lang w:val="kk-KZ"/>
          </w:rPr>
          <w:t>:</w:t>
        </w:r>
        <w:r w:rsidRPr="00890569">
          <w:rPr>
            <w:rStyle w:val="a7"/>
            <w:rFonts w:ascii="Times New Roman" w:eastAsia="Times New Roman" w:hAnsi="Times New Roman" w:cs="Times New Roman"/>
            <w:sz w:val="28"/>
            <w:szCs w:val="28"/>
            <w:lang w:val="en-US" w:eastAsia="ru-RU"/>
          </w:rPr>
          <w:t>10.1038/35040556</w:t>
        </w:r>
      </w:hyperlink>
    </w:p>
    <w:p w:rsidR="0030569C" w:rsidRPr="00890569" w:rsidRDefault="0030569C"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eastAsia="Times New Roman" w:hAnsi="Times New Roman" w:cs="Times New Roman"/>
          <w:color w:val="2E2E2E"/>
          <w:sz w:val="28"/>
          <w:szCs w:val="28"/>
          <w:lang w:val="en-US" w:eastAsia="ru-RU"/>
        </w:rPr>
        <w:t xml:space="preserve">Plotnikova O, Baranova A, Skoblov M. </w:t>
      </w:r>
      <w:r w:rsidRPr="00890569">
        <w:rPr>
          <w:rFonts w:ascii="Times New Roman" w:eastAsia="Times New Roman" w:hAnsi="Times New Roman" w:cs="Times New Roman"/>
          <w:bCs/>
          <w:color w:val="2E2E2E"/>
          <w:sz w:val="28"/>
          <w:szCs w:val="28"/>
          <w:lang w:val="en-US" w:eastAsia="ru-RU"/>
        </w:rPr>
        <w:t>Comprehensive analysis of human</w:t>
      </w:r>
      <w:r w:rsidR="00874DB4" w:rsidRPr="00890569">
        <w:rPr>
          <w:rFonts w:ascii="Times New Roman" w:eastAsia="Times New Roman" w:hAnsi="Times New Roman" w:cs="Times New Roman"/>
          <w:bCs/>
          <w:color w:val="2E2E2E"/>
          <w:sz w:val="28"/>
          <w:szCs w:val="28"/>
          <w:lang w:val="en-US" w:eastAsia="ru-RU"/>
        </w:rPr>
        <w:t xml:space="preserve"> microRNA-mRNA I</w:t>
      </w:r>
      <w:r w:rsidRPr="00890569">
        <w:rPr>
          <w:rFonts w:ascii="Times New Roman" w:eastAsia="Times New Roman" w:hAnsi="Times New Roman" w:cs="Times New Roman"/>
          <w:bCs/>
          <w:color w:val="2E2E2E"/>
          <w:sz w:val="28"/>
          <w:szCs w:val="28"/>
          <w:lang w:val="en-US" w:eastAsia="ru-RU"/>
        </w:rPr>
        <w:t>nteractome</w:t>
      </w:r>
      <w:r w:rsidR="00874DB4" w:rsidRPr="00890569">
        <w:rPr>
          <w:rFonts w:ascii="Times New Roman" w:eastAsia="Times New Roman" w:hAnsi="Times New Roman" w:cs="Times New Roman"/>
          <w:bCs/>
          <w:color w:val="2E2E2E"/>
          <w:sz w:val="28"/>
          <w:szCs w:val="28"/>
          <w:lang w:val="en-US" w:eastAsia="ru-RU"/>
        </w:rPr>
        <w:t>.</w:t>
      </w:r>
      <w:r w:rsidRPr="00890569">
        <w:rPr>
          <w:rFonts w:ascii="Times New Roman" w:eastAsia="Times New Roman" w:hAnsi="Times New Roman" w:cs="Times New Roman"/>
          <w:bCs/>
          <w:color w:val="2E2E2E"/>
          <w:sz w:val="28"/>
          <w:szCs w:val="28"/>
          <w:lang w:val="en-US" w:eastAsia="ru-RU"/>
        </w:rPr>
        <w:t xml:space="preserve"> </w:t>
      </w:r>
      <w:r w:rsidRPr="00890569">
        <w:rPr>
          <w:rFonts w:ascii="Times New Roman" w:eastAsia="Times New Roman" w:hAnsi="Times New Roman" w:cs="Times New Roman"/>
          <w:i/>
          <w:color w:val="2E2E2E"/>
          <w:sz w:val="28"/>
          <w:szCs w:val="28"/>
          <w:lang w:val="en-US" w:eastAsia="ru-RU"/>
        </w:rPr>
        <w:t>Fron</w:t>
      </w:r>
      <w:r w:rsidR="00874DB4" w:rsidRPr="00890569">
        <w:rPr>
          <w:rFonts w:ascii="Times New Roman" w:eastAsia="Times New Roman" w:hAnsi="Times New Roman" w:cs="Times New Roman"/>
          <w:i/>
          <w:color w:val="2E2E2E"/>
          <w:sz w:val="28"/>
          <w:szCs w:val="28"/>
          <w:lang w:val="en-US" w:eastAsia="ru-RU"/>
        </w:rPr>
        <w:t xml:space="preserve">t </w:t>
      </w:r>
      <w:r w:rsidRPr="00890569">
        <w:rPr>
          <w:rFonts w:ascii="Times New Roman" w:eastAsia="Times New Roman" w:hAnsi="Times New Roman" w:cs="Times New Roman"/>
          <w:i/>
          <w:color w:val="2E2E2E"/>
          <w:sz w:val="28"/>
          <w:szCs w:val="28"/>
          <w:lang w:val="en-US" w:eastAsia="ru-RU"/>
        </w:rPr>
        <w:t>Genet</w:t>
      </w:r>
      <w:r w:rsidRPr="00890569">
        <w:rPr>
          <w:rFonts w:ascii="Times New Roman" w:eastAsia="Times New Roman" w:hAnsi="Times New Roman" w:cs="Times New Roman"/>
          <w:color w:val="2E2E2E"/>
          <w:sz w:val="28"/>
          <w:szCs w:val="28"/>
          <w:lang w:val="en-US" w:eastAsia="ru-RU"/>
        </w:rPr>
        <w:t>.</w:t>
      </w:r>
      <w:r w:rsidR="00612B26" w:rsidRPr="00890569">
        <w:rPr>
          <w:rFonts w:ascii="Times New Roman" w:eastAsia="Times New Roman" w:hAnsi="Times New Roman" w:cs="Times New Roman"/>
          <w:color w:val="2E2E2E"/>
          <w:sz w:val="28"/>
          <w:szCs w:val="28"/>
          <w:lang w:val="kk-KZ" w:eastAsia="ru-RU"/>
        </w:rPr>
        <w:t xml:space="preserve"> </w:t>
      </w:r>
      <w:r w:rsidR="00612B26" w:rsidRPr="00890569">
        <w:rPr>
          <w:rFonts w:ascii="Times New Roman" w:hAnsi="Times New Roman" w:cs="Times New Roman"/>
          <w:sz w:val="28"/>
          <w:szCs w:val="28"/>
          <w:lang w:val="en-US"/>
        </w:rPr>
        <w:t>2019 Oct 8</w:t>
      </w:r>
      <w:proofErr w:type="gramStart"/>
      <w:r w:rsidR="00612B26" w:rsidRPr="00890569">
        <w:rPr>
          <w:rFonts w:ascii="Times New Roman" w:hAnsi="Times New Roman" w:cs="Times New Roman"/>
          <w:sz w:val="28"/>
          <w:szCs w:val="28"/>
          <w:lang w:val="kk-KZ"/>
        </w:rPr>
        <w:t>;</w:t>
      </w:r>
      <w:r w:rsidR="00612B26" w:rsidRPr="00890569">
        <w:rPr>
          <w:rFonts w:ascii="Times New Roman" w:hAnsi="Times New Roman" w:cs="Times New Roman"/>
          <w:sz w:val="28"/>
          <w:szCs w:val="28"/>
          <w:lang w:val="en-US"/>
        </w:rPr>
        <w:t>10:933</w:t>
      </w:r>
      <w:proofErr w:type="gramEnd"/>
      <w:r w:rsidR="00612B26" w:rsidRPr="00890569">
        <w:rPr>
          <w:rFonts w:ascii="Times New Roman" w:hAnsi="Times New Roman" w:cs="Times New Roman"/>
          <w:sz w:val="28"/>
          <w:szCs w:val="28"/>
          <w:lang w:val="en-US"/>
        </w:rPr>
        <w:t>.</w:t>
      </w:r>
      <w:r w:rsidR="00612B26" w:rsidRPr="00890569">
        <w:rPr>
          <w:rFonts w:ascii="Times New Roman" w:hAnsi="Times New Roman" w:cs="Times New Roman"/>
          <w:sz w:val="28"/>
          <w:szCs w:val="28"/>
          <w:lang w:val="kk-KZ"/>
        </w:rPr>
        <w:t xml:space="preserve"> </w:t>
      </w:r>
      <w:hyperlink r:id="rId188" w:history="1">
        <w:r w:rsidRPr="00890569">
          <w:rPr>
            <w:rStyle w:val="a7"/>
            <w:rFonts w:ascii="Times New Roman" w:eastAsia="Times New Roman" w:hAnsi="Times New Roman" w:cs="Times New Roman"/>
            <w:sz w:val="28"/>
            <w:szCs w:val="28"/>
            <w:lang w:val="en-US" w:eastAsia="ru-RU"/>
          </w:rPr>
          <w:t>doi</w:t>
        </w:r>
        <w:r w:rsidR="00612B26" w:rsidRPr="00890569">
          <w:rPr>
            <w:rStyle w:val="a7"/>
            <w:rFonts w:ascii="Times New Roman" w:eastAsia="Times New Roman" w:hAnsi="Times New Roman" w:cs="Times New Roman"/>
            <w:sz w:val="28"/>
            <w:szCs w:val="28"/>
            <w:lang w:val="kk-KZ" w:eastAsia="ru-RU"/>
          </w:rPr>
          <w:t>:</w:t>
        </w:r>
        <w:r w:rsidRPr="00890569">
          <w:rPr>
            <w:rStyle w:val="a7"/>
            <w:rFonts w:ascii="Times New Roman" w:eastAsia="Times New Roman" w:hAnsi="Times New Roman" w:cs="Times New Roman"/>
            <w:sz w:val="28"/>
            <w:szCs w:val="28"/>
            <w:lang w:val="en-US" w:eastAsia="ru-RU"/>
          </w:rPr>
          <w:t>10.3389/fgene.2019.00933</w:t>
        </w:r>
      </w:hyperlink>
      <w:r w:rsidR="00612B26" w:rsidRPr="00890569">
        <w:rPr>
          <w:rFonts w:ascii="Times New Roman" w:hAnsi="Times New Roman" w:cs="Times New Roman"/>
          <w:lang w:val="kk-KZ"/>
        </w:rPr>
        <w:t xml:space="preserve"> </w:t>
      </w:r>
    </w:p>
    <w:p w:rsidR="0030569C" w:rsidRPr="00890569" w:rsidRDefault="0030569C" w:rsidP="00890569">
      <w:pPr>
        <w:pStyle w:val="a5"/>
        <w:numPr>
          <w:ilvl w:val="0"/>
          <w:numId w:val="7"/>
        </w:numPr>
        <w:tabs>
          <w:tab w:val="left" w:pos="567"/>
          <w:tab w:val="left" w:pos="1134"/>
        </w:tabs>
        <w:ind w:left="0" w:firstLine="708"/>
        <w:jc w:val="both"/>
        <w:rPr>
          <w:rFonts w:ascii="Times New Roman" w:hAnsi="Times New Roman" w:cs="Times New Roman"/>
          <w:sz w:val="28"/>
          <w:szCs w:val="28"/>
          <w:shd w:val="clear" w:color="auto" w:fill="EFEFF0"/>
          <w:lang w:val="en-US"/>
        </w:rPr>
      </w:pPr>
      <w:r w:rsidRPr="00890569">
        <w:rPr>
          <w:rFonts w:ascii="Times New Roman" w:hAnsi="Times New Roman" w:cs="Times New Roman"/>
          <w:sz w:val="28"/>
          <w:szCs w:val="28"/>
          <w:lang w:val="en-US" w:eastAsia="ru-RU"/>
        </w:rPr>
        <w:t xml:space="preserve">Ahmad A. Non-coding RNAs: A tale of junk turning into treasure. </w:t>
      </w:r>
      <w:r w:rsidR="00612B26" w:rsidRPr="00890569">
        <w:rPr>
          <w:rFonts w:ascii="Times New Roman" w:hAnsi="Times New Roman" w:cs="Times New Roman"/>
          <w:i/>
          <w:sz w:val="28"/>
          <w:szCs w:val="28"/>
          <w:lang w:val="en-US" w:eastAsia="ru-RU"/>
        </w:rPr>
        <w:t>Nonc</w:t>
      </w:r>
      <w:r w:rsidRPr="00890569">
        <w:rPr>
          <w:rFonts w:ascii="Times New Roman" w:hAnsi="Times New Roman" w:cs="Times New Roman"/>
          <w:i/>
          <w:sz w:val="28"/>
          <w:szCs w:val="28"/>
          <w:lang w:val="en-US" w:eastAsia="ru-RU"/>
        </w:rPr>
        <w:t>oding RNA Res</w:t>
      </w:r>
      <w:r w:rsidR="00612B26" w:rsidRPr="00890569">
        <w:rPr>
          <w:rFonts w:ascii="Times New Roman" w:hAnsi="Times New Roman" w:cs="Times New Roman"/>
          <w:i/>
          <w:sz w:val="28"/>
          <w:szCs w:val="28"/>
          <w:lang w:val="en-US" w:eastAsia="ru-RU"/>
        </w:rPr>
        <w:t>.</w:t>
      </w:r>
      <w:r w:rsidR="00612B26" w:rsidRPr="00890569">
        <w:rPr>
          <w:rFonts w:ascii="Times New Roman" w:hAnsi="Times New Roman" w:cs="Times New Roman"/>
          <w:sz w:val="28"/>
          <w:szCs w:val="28"/>
          <w:lang w:val="en-US" w:eastAsia="ru-RU"/>
        </w:rPr>
        <w:t xml:space="preserve"> </w:t>
      </w:r>
      <w:r w:rsidR="00612B26" w:rsidRPr="00890569">
        <w:rPr>
          <w:rFonts w:ascii="Times New Roman" w:hAnsi="Times New Roman" w:cs="Times New Roman"/>
          <w:sz w:val="28"/>
          <w:szCs w:val="28"/>
          <w:lang w:val="en-US"/>
        </w:rPr>
        <w:t>2017 Jan 5</w:t>
      </w:r>
      <w:proofErr w:type="gramStart"/>
      <w:r w:rsidR="00612B26" w:rsidRPr="00890569">
        <w:rPr>
          <w:rFonts w:ascii="Times New Roman" w:hAnsi="Times New Roman" w:cs="Times New Roman"/>
          <w:sz w:val="28"/>
          <w:szCs w:val="28"/>
          <w:lang w:val="en-US"/>
        </w:rPr>
        <w:t>;1</w:t>
      </w:r>
      <w:proofErr w:type="gramEnd"/>
      <w:r w:rsidR="00612B26" w:rsidRPr="00890569">
        <w:rPr>
          <w:rFonts w:ascii="Times New Roman" w:hAnsi="Times New Roman" w:cs="Times New Roman"/>
          <w:sz w:val="28"/>
          <w:szCs w:val="28"/>
          <w:lang w:val="en-US"/>
        </w:rPr>
        <w:t>(1):1-2</w:t>
      </w:r>
      <w:r w:rsidRPr="00890569">
        <w:rPr>
          <w:rFonts w:ascii="Times New Roman" w:hAnsi="Times New Roman" w:cs="Times New Roman"/>
          <w:sz w:val="28"/>
          <w:szCs w:val="28"/>
          <w:lang w:val="en-US"/>
        </w:rPr>
        <w:t>.</w:t>
      </w:r>
      <w:r w:rsidRPr="00890569">
        <w:rPr>
          <w:rFonts w:ascii="Times New Roman" w:hAnsi="Times New Roman" w:cs="Times New Roman"/>
          <w:sz w:val="28"/>
          <w:szCs w:val="28"/>
          <w:lang w:val="en-US" w:eastAsia="ru-RU"/>
        </w:rPr>
        <w:t xml:space="preserve"> </w:t>
      </w:r>
      <w:hyperlink r:id="rId189" w:history="1">
        <w:r w:rsidRPr="00890569">
          <w:rPr>
            <w:rStyle w:val="a7"/>
            <w:rFonts w:ascii="Times New Roman" w:hAnsi="Times New Roman" w:cs="Times New Roman"/>
            <w:sz w:val="28"/>
            <w:szCs w:val="28"/>
            <w:lang w:val="en-US" w:eastAsia="ru-RU"/>
          </w:rPr>
          <w:t>doi</w:t>
        </w:r>
        <w:r w:rsidR="00612B26" w:rsidRPr="00890569">
          <w:rPr>
            <w:rStyle w:val="a7"/>
            <w:rFonts w:ascii="Times New Roman" w:hAnsi="Times New Roman" w:cs="Times New Roman"/>
            <w:sz w:val="28"/>
            <w:szCs w:val="28"/>
            <w:lang w:val="kk-KZ" w:eastAsia="ru-RU"/>
          </w:rPr>
          <w:t>:</w:t>
        </w:r>
        <w:r w:rsidRPr="00890569">
          <w:rPr>
            <w:rStyle w:val="a7"/>
            <w:rFonts w:ascii="Times New Roman" w:hAnsi="Times New Roman" w:cs="Times New Roman"/>
            <w:sz w:val="28"/>
            <w:szCs w:val="28"/>
            <w:lang w:val="en-US" w:eastAsia="ru-RU"/>
          </w:rPr>
          <w:t>10.1016/j.ncrna.2016.12.001</w:t>
        </w:r>
      </w:hyperlink>
    </w:p>
    <w:p w:rsidR="0030569C" w:rsidRPr="00890569" w:rsidRDefault="0030569C"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eastAsia="ru-RU"/>
        </w:rPr>
        <w:t xml:space="preserve">Boland RC. Non-coding RNA: It’s Not Junk. </w:t>
      </w:r>
      <w:r w:rsidRPr="00890569">
        <w:rPr>
          <w:rFonts w:ascii="Times New Roman" w:hAnsi="Times New Roman" w:cs="Times New Roman"/>
          <w:i/>
          <w:sz w:val="28"/>
          <w:szCs w:val="28"/>
          <w:lang w:val="en-US" w:eastAsia="ru-RU"/>
        </w:rPr>
        <w:t>Dig Dis</w:t>
      </w:r>
      <w:r w:rsidR="00874DB4" w:rsidRPr="00890569">
        <w:rPr>
          <w:rFonts w:ascii="Times New Roman" w:hAnsi="Times New Roman" w:cs="Times New Roman"/>
          <w:i/>
          <w:sz w:val="28"/>
          <w:szCs w:val="28"/>
          <w:lang w:val="en-US" w:eastAsia="ru-RU"/>
        </w:rPr>
        <w:t xml:space="preserve"> </w:t>
      </w:r>
      <w:r w:rsidRPr="00890569">
        <w:rPr>
          <w:rFonts w:ascii="Times New Roman" w:hAnsi="Times New Roman" w:cs="Times New Roman"/>
          <w:i/>
          <w:sz w:val="28"/>
          <w:szCs w:val="28"/>
          <w:lang w:val="en-US" w:eastAsia="ru-RU"/>
        </w:rPr>
        <w:t>Sci</w:t>
      </w:r>
      <w:r w:rsidR="00612B26" w:rsidRPr="00890569">
        <w:rPr>
          <w:rFonts w:ascii="Times New Roman" w:hAnsi="Times New Roman" w:cs="Times New Roman"/>
          <w:i/>
          <w:sz w:val="28"/>
          <w:szCs w:val="28"/>
          <w:lang w:val="kk-KZ" w:eastAsia="ru-RU"/>
        </w:rPr>
        <w:t xml:space="preserve">. </w:t>
      </w:r>
      <w:r w:rsidR="00612B26" w:rsidRPr="00890569">
        <w:rPr>
          <w:rFonts w:ascii="Times New Roman" w:hAnsi="Times New Roman" w:cs="Times New Roman"/>
          <w:sz w:val="28"/>
          <w:szCs w:val="28"/>
          <w:lang w:val="kk-KZ" w:eastAsia="ru-RU"/>
        </w:rPr>
        <w:t>2017</w:t>
      </w:r>
      <w:r w:rsidR="00612B26" w:rsidRPr="00890569">
        <w:rPr>
          <w:rFonts w:ascii="Times New Roman" w:hAnsi="Times New Roman" w:cs="Times New Roman"/>
          <w:sz w:val="28"/>
          <w:szCs w:val="28"/>
          <w:lang w:val="en-US" w:eastAsia="ru-RU"/>
        </w:rPr>
        <w:t>May</w:t>
      </w:r>
      <w:r w:rsidR="00612B26" w:rsidRPr="00890569">
        <w:rPr>
          <w:rFonts w:ascii="Times New Roman" w:hAnsi="Times New Roman" w:cs="Times New Roman"/>
          <w:sz w:val="28"/>
          <w:szCs w:val="28"/>
          <w:lang w:val="kk-KZ" w:eastAsia="ru-RU"/>
        </w:rPr>
        <w:t>;</w:t>
      </w:r>
      <w:r w:rsidRPr="00890569">
        <w:rPr>
          <w:rFonts w:ascii="Times New Roman" w:hAnsi="Times New Roman" w:cs="Times New Roman"/>
          <w:sz w:val="28"/>
          <w:szCs w:val="28"/>
          <w:lang w:val="en-US" w:eastAsia="ru-RU"/>
        </w:rPr>
        <w:t xml:space="preserve"> 62(5)</w:t>
      </w:r>
      <w:r w:rsidR="00612B26" w:rsidRPr="00890569">
        <w:rPr>
          <w:rFonts w:ascii="Times New Roman" w:hAnsi="Times New Roman" w:cs="Times New Roman"/>
          <w:sz w:val="28"/>
          <w:szCs w:val="28"/>
          <w:lang w:val="kk-KZ" w:eastAsia="ru-RU"/>
        </w:rPr>
        <w:t>:</w:t>
      </w:r>
      <w:r w:rsidRPr="00890569">
        <w:rPr>
          <w:rFonts w:ascii="Times New Roman" w:hAnsi="Times New Roman" w:cs="Times New Roman"/>
          <w:sz w:val="28"/>
          <w:szCs w:val="28"/>
          <w:lang w:val="en-US" w:eastAsia="ru-RU"/>
        </w:rPr>
        <w:t>1107</w:t>
      </w:r>
      <w:r w:rsidR="00612B26" w:rsidRPr="00890569">
        <w:rPr>
          <w:rFonts w:ascii="Times New Roman" w:hAnsi="Times New Roman" w:cs="Times New Roman"/>
          <w:sz w:val="28"/>
          <w:szCs w:val="28"/>
          <w:lang w:val="kk-KZ" w:eastAsia="ru-RU"/>
        </w:rPr>
        <w:t>-9</w:t>
      </w:r>
      <w:r w:rsidRPr="00890569">
        <w:rPr>
          <w:rFonts w:ascii="Times New Roman" w:hAnsi="Times New Roman" w:cs="Times New Roman"/>
          <w:sz w:val="28"/>
          <w:szCs w:val="28"/>
          <w:lang w:val="en-US" w:eastAsia="ru-RU"/>
        </w:rPr>
        <w:t>. </w:t>
      </w:r>
      <w:hyperlink r:id="rId190" w:history="1">
        <w:r w:rsidRPr="00890569">
          <w:rPr>
            <w:rStyle w:val="a7"/>
            <w:rFonts w:ascii="Times New Roman" w:hAnsi="Times New Roman" w:cs="Times New Roman"/>
            <w:sz w:val="28"/>
            <w:szCs w:val="28"/>
            <w:lang w:val="en-US" w:eastAsia="ru-RU"/>
          </w:rPr>
          <w:t>doi</w:t>
        </w:r>
        <w:r w:rsidR="00612B26" w:rsidRPr="00890569">
          <w:rPr>
            <w:rStyle w:val="a7"/>
            <w:rFonts w:ascii="Times New Roman" w:hAnsi="Times New Roman" w:cs="Times New Roman"/>
            <w:sz w:val="28"/>
            <w:szCs w:val="28"/>
            <w:lang w:val="kk-KZ" w:eastAsia="ru-RU"/>
          </w:rPr>
          <w:t>:</w:t>
        </w:r>
        <w:r w:rsidRPr="00890569">
          <w:rPr>
            <w:rStyle w:val="a7"/>
            <w:rFonts w:ascii="Times New Roman" w:hAnsi="Times New Roman" w:cs="Times New Roman"/>
            <w:sz w:val="28"/>
            <w:szCs w:val="28"/>
            <w:lang w:val="en-US" w:eastAsia="ru-RU"/>
          </w:rPr>
          <w:t>10.1007/s10620-017-4506-1</w:t>
        </w:r>
      </w:hyperlink>
    </w:p>
    <w:p w:rsidR="0030569C" w:rsidRPr="00890569" w:rsidRDefault="00655B44"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eastAsia="ru-RU"/>
        </w:rPr>
        <w:t>Gross</w:t>
      </w:r>
      <w:r w:rsidRPr="00890569">
        <w:rPr>
          <w:rFonts w:ascii="Times New Roman" w:hAnsi="Times New Roman" w:cs="Times New Roman"/>
          <w:sz w:val="28"/>
          <w:szCs w:val="28"/>
          <w:lang w:val="kk-KZ" w:eastAsia="ru-RU"/>
        </w:rPr>
        <w:t xml:space="preserve"> </w:t>
      </w:r>
      <w:r w:rsidR="00632DC7" w:rsidRPr="00890569">
        <w:rPr>
          <w:rFonts w:ascii="Times New Roman" w:hAnsi="Times New Roman" w:cs="Times New Roman"/>
          <w:sz w:val="28"/>
          <w:szCs w:val="28"/>
          <w:lang w:val="en-US" w:eastAsia="ru-RU"/>
        </w:rPr>
        <w:t>N</w:t>
      </w:r>
      <w:r w:rsidR="0030569C" w:rsidRPr="00890569">
        <w:rPr>
          <w:rFonts w:ascii="Times New Roman" w:hAnsi="Times New Roman" w:cs="Times New Roman"/>
          <w:sz w:val="28"/>
          <w:szCs w:val="28"/>
          <w:lang w:val="en-US" w:eastAsia="ru-RU"/>
        </w:rPr>
        <w:t xml:space="preserve">, Kropp J, Khatib H. </w:t>
      </w:r>
      <w:r w:rsidR="0030569C" w:rsidRPr="00890569">
        <w:rPr>
          <w:rFonts w:ascii="Times New Roman" w:hAnsi="Times New Roman" w:cs="Times New Roman"/>
          <w:iCs/>
          <w:sz w:val="28"/>
          <w:szCs w:val="28"/>
          <w:lang w:val="en-US" w:eastAsia="ru-RU"/>
        </w:rPr>
        <w:t xml:space="preserve">MicroRNA Signaling in Embryo Development. </w:t>
      </w:r>
      <w:r w:rsidR="0030569C" w:rsidRPr="00890569">
        <w:rPr>
          <w:rFonts w:ascii="Times New Roman" w:hAnsi="Times New Roman" w:cs="Times New Roman"/>
          <w:i/>
          <w:iCs/>
          <w:sz w:val="28"/>
          <w:szCs w:val="28"/>
          <w:lang w:val="en-US" w:eastAsia="ru-RU"/>
        </w:rPr>
        <w:t>Biology</w:t>
      </w:r>
      <w:r w:rsidR="00874DB4" w:rsidRPr="00890569">
        <w:rPr>
          <w:rFonts w:ascii="Times New Roman" w:hAnsi="Times New Roman" w:cs="Times New Roman"/>
          <w:i/>
          <w:iCs/>
          <w:sz w:val="28"/>
          <w:szCs w:val="28"/>
          <w:lang w:val="en-US" w:eastAsia="ru-RU"/>
        </w:rPr>
        <w:t xml:space="preserve"> (Basel). </w:t>
      </w:r>
      <w:r w:rsidRPr="00890569">
        <w:rPr>
          <w:rFonts w:ascii="Times New Roman" w:hAnsi="Times New Roman" w:cs="Times New Roman"/>
          <w:iCs/>
          <w:sz w:val="28"/>
          <w:szCs w:val="28"/>
          <w:lang w:val="kk-KZ" w:eastAsia="ru-RU"/>
        </w:rPr>
        <w:t>2017</w:t>
      </w:r>
      <w:r w:rsidR="00874DB4" w:rsidRPr="00890569">
        <w:rPr>
          <w:rFonts w:ascii="Times New Roman" w:hAnsi="Times New Roman" w:cs="Times New Roman"/>
          <w:iCs/>
          <w:sz w:val="28"/>
          <w:szCs w:val="28"/>
          <w:lang w:val="en-US" w:eastAsia="ru-RU"/>
        </w:rPr>
        <w:t xml:space="preserve"> </w:t>
      </w:r>
      <w:r w:rsidRPr="00890569">
        <w:rPr>
          <w:rFonts w:ascii="Times New Roman" w:hAnsi="Times New Roman" w:cs="Times New Roman"/>
          <w:iCs/>
          <w:sz w:val="28"/>
          <w:szCs w:val="28"/>
          <w:lang w:val="en-US" w:eastAsia="ru-RU"/>
        </w:rPr>
        <w:t>Sep 14</w:t>
      </w:r>
      <w:r w:rsidRPr="00890569">
        <w:rPr>
          <w:rFonts w:ascii="Times New Roman" w:hAnsi="Times New Roman" w:cs="Times New Roman"/>
          <w:iCs/>
          <w:sz w:val="28"/>
          <w:szCs w:val="28"/>
          <w:lang w:val="kk-KZ" w:eastAsia="ru-RU"/>
        </w:rPr>
        <w:t>;</w:t>
      </w:r>
      <w:r w:rsidR="0030569C" w:rsidRPr="00890569">
        <w:rPr>
          <w:rFonts w:ascii="Times New Roman" w:hAnsi="Times New Roman" w:cs="Times New Roman"/>
          <w:iCs/>
          <w:sz w:val="28"/>
          <w:szCs w:val="28"/>
          <w:lang w:val="en-US" w:eastAsia="ru-RU"/>
        </w:rPr>
        <w:t>6</w:t>
      </w:r>
      <w:r w:rsidRPr="00890569">
        <w:rPr>
          <w:rFonts w:ascii="Times New Roman" w:hAnsi="Times New Roman" w:cs="Times New Roman"/>
          <w:iCs/>
          <w:sz w:val="28"/>
          <w:szCs w:val="28"/>
          <w:lang w:val="kk-KZ" w:eastAsia="ru-RU"/>
        </w:rPr>
        <w:t>4</w:t>
      </w:r>
      <w:r w:rsidR="0030569C" w:rsidRPr="00890569">
        <w:rPr>
          <w:rFonts w:ascii="Times New Roman" w:hAnsi="Times New Roman" w:cs="Times New Roman"/>
          <w:iCs/>
          <w:sz w:val="28"/>
          <w:szCs w:val="28"/>
          <w:lang w:val="en-US" w:eastAsia="ru-RU"/>
        </w:rPr>
        <w:t>(</w:t>
      </w:r>
      <w:r w:rsidRPr="00890569">
        <w:rPr>
          <w:rFonts w:ascii="Times New Roman" w:hAnsi="Times New Roman" w:cs="Times New Roman"/>
          <w:iCs/>
          <w:sz w:val="28"/>
          <w:szCs w:val="28"/>
          <w:lang w:val="kk-KZ" w:eastAsia="ru-RU"/>
        </w:rPr>
        <w:t>3</w:t>
      </w:r>
      <w:r w:rsidR="0030569C" w:rsidRPr="00890569">
        <w:rPr>
          <w:rFonts w:ascii="Times New Roman" w:hAnsi="Times New Roman" w:cs="Times New Roman"/>
          <w:iCs/>
          <w:sz w:val="28"/>
          <w:szCs w:val="28"/>
          <w:lang w:val="en-US" w:eastAsia="ru-RU"/>
        </w:rPr>
        <w:t>)</w:t>
      </w:r>
      <w:r w:rsidRPr="00890569">
        <w:rPr>
          <w:rFonts w:ascii="Times New Roman" w:hAnsi="Times New Roman" w:cs="Times New Roman"/>
          <w:iCs/>
          <w:sz w:val="28"/>
          <w:szCs w:val="28"/>
          <w:lang w:val="kk-KZ" w:eastAsia="ru-RU"/>
        </w:rPr>
        <w:t>:</w:t>
      </w:r>
      <w:r w:rsidR="0030569C" w:rsidRPr="00890569">
        <w:rPr>
          <w:rFonts w:ascii="Times New Roman" w:hAnsi="Times New Roman" w:cs="Times New Roman"/>
          <w:iCs/>
          <w:sz w:val="28"/>
          <w:szCs w:val="28"/>
          <w:lang w:val="en-US" w:eastAsia="ru-RU"/>
        </w:rPr>
        <w:t xml:space="preserve"> 34.</w:t>
      </w:r>
      <w:r w:rsidR="0030569C" w:rsidRPr="00890569">
        <w:rPr>
          <w:rFonts w:ascii="Times New Roman" w:hAnsi="Times New Roman" w:cs="Times New Roman"/>
          <w:sz w:val="28"/>
          <w:szCs w:val="28"/>
          <w:lang w:val="en-US" w:eastAsia="ru-RU"/>
        </w:rPr>
        <w:t> </w:t>
      </w:r>
      <w:hyperlink r:id="rId191" w:history="1">
        <w:r w:rsidR="0030569C" w:rsidRPr="00890569">
          <w:rPr>
            <w:rStyle w:val="a7"/>
            <w:rFonts w:ascii="Times New Roman" w:hAnsi="Times New Roman" w:cs="Times New Roman"/>
            <w:sz w:val="28"/>
            <w:szCs w:val="28"/>
            <w:lang w:val="en-US" w:eastAsia="ru-RU"/>
          </w:rPr>
          <w:t>doi</w:t>
        </w:r>
        <w:r w:rsidRPr="00890569">
          <w:rPr>
            <w:rStyle w:val="a7"/>
            <w:rFonts w:ascii="Times New Roman" w:hAnsi="Times New Roman" w:cs="Times New Roman"/>
            <w:sz w:val="28"/>
            <w:szCs w:val="28"/>
            <w:lang w:val="kk-KZ" w:eastAsia="ru-RU"/>
          </w:rPr>
          <w:t>:</w:t>
        </w:r>
        <w:r w:rsidR="0030569C" w:rsidRPr="00890569">
          <w:rPr>
            <w:rStyle w:val="a7"/>
            <w:rFonts w:ascii="Times New Roman" w:hAnsi="Times New Roman" w:cs="Times New Roman"/>
            <w:sz w:val="28"/>
            <w:szCs w:val="28"/>
            <w:lang w:val="en-US" w:eastAsia="ru-RU"/>
          </w:rPr>
          <w:t>10.3390/biology6030034</w:t>
        </w:r>
      </w:hyperlink>
    </w:p>
    <w:p w:rsidR="0030569C" w:rsidRPr="00890569" w:rsidRDefault="00807F22"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hyperlink r:id="rId192" w:history="1">
        <w:r w:rsidR="0030569C" w:rsidRPr="00890569">
          <w:rPr>
            <w:rStyle w:val="a7"/>
            <w:rFonts w:ascii="Times New Roman" w:hAnsi="Times New Roman" w:cs="Times New Roman"/>
            <w:color w:val="auto"/>
            <w:sz w:val="28"/>
            <w:szCs w:val="28"/>
            <w:u w:val="none"/>
            <w:lang w:val="en-US"/>
          </w:rPr>
          <w:t>Peng</w:t>
        </w:r>
      </w:hyperlink>
      <w:r w:rsidR="0030569C" w:rsidRPr="00890569">
        <w:rPr>
          <w:rFonts w:ascii="Times New Roman" w:hAnsi="Times New Roman" w:cs="Times New Roman"/>
          <w:sz w:val="28"/>
          <w:szCs w:val="28"/>
          <w:lang w:val="en-US"/>
        </w:rPr>
        <w:t xml:space="preserve"> Y, </w:t>
      </w:r>
      <w:hyperlink r:id="rId193" w:history="1">
        <w:r w:rsidR="0030569C" w:rsidRPr="00890569">
          <w:rPr>
            <w:rStyle w:val="a7"/>
            <w:rFonts w:ascii="Times New Roman" w:hAnsi="Times New Roman" w:cs="Times New Roman"/>
            <w:color w:val="auto"/>
            <w:sz w:val="28"/>
            <w:szCs w:val="28"/>
            <w:u w:val="none"/>
            <w:lang w:val="en-US"/>
          </w:rPr>
          <w:t>Croce</w:t>
        </w:r>
      </w:hyperlink>
      <w:r w:rsidR="0030569C" w:rsidRPr="00890569">
        <w:rPr>
          <w:rFonts w:ascii="Times New Roman" w:hAnsi="Times New Roman" w:cs="Times New Roman"/>
          <w:sz w:val="28"/>
          <w:szCs w:val="28"/>
          <w:lang w:val="en-US"/>
        </w:rPr>
        <w:t xml:space="preserve"> CM.</w:t>
      </w:r>
      <w:r w:rsidR="0030569C" w:rsidRPr="00890569">
        <w:rPr>
          <w:rFonts w:ascii="Times New Roman" w:hAnsi="Times New Roman" w:cs="Times New Roman"/>
          <w:bCs/>
          <w:spacing w:val="-2"/>
          <w:sz w:val="28"/>
          <w:szCs w:val="28"/>
          <w:lang w:val="en-US"/>
        </w:rPr>
        <w:t xml:space="preserve"> The role of MicroRNAs in human cancer. </w:t>
      </w:r>
      <w:hyperlink r:id="rId194" w:history="1">
        <w:r w:rsidR="0030569C" w:rsidRPr="00890569">
          <w:rPr>
            <w:rStyle w:val="a7"/>
            <w:rFonts w:ascii="Times New Roman" w:hAnsi="Times New Roman" w:cs="Times New Roman"/>
            <w:i/>
            <w:color w:val="auto"/>
            <w:sz w:val="28"/>
            <w:szCs w:val="28"/>
            <w:u w:val="none"/>
            <w:lang w:val="en-US"/>
          </w:rPr>
          <w:t>Signal Transduct Target Ther.</w:t>
        </w:r>
      </w:hyperlink>
      <w:r w:rsidR="0030569C" w:rsidRPr="00890569">
        <w:rPr>
          <w:rFonts w:ascii="Times New Roman" w:hAnsi="Times New Roman" w:cs="Times New Roman"/>
          <w:sz w:val="28"/>
          <w:szCs w:val="28"/>
          <w:lang w:val="en-US"/>
        </w:rPr>
        <w:t> 2016</w:t>
      </w:r>
      <w:r w:rsidR="00632DC7" w:rsidRPr="00890569">
        <w:rPr>
          <w:rFonts w:ascii="Times New Roman" w:hAnsi="Times New Roman" w:cs="Times New Roman"/>
          <w:sz w:val="28"/>
          <w:szCs w:val="28"/>
          <w:lang w:val="en-US"/>
        </w:rPr>
        <w:t xml:space="preserve"> Jan 28</w:t>
      </w:r>
      <w:proofErr w:type="gramStart"/>
      <w:r w:rsidR="0030569C" w:rsidRPr="00890569">
        <w:rPr>
          <w:rFonts w:ascii="Times New Roman" w:hAnsi="Times New Roman" w:cs="Times New Roman"/>
          <w:sz w:val="28"/>
          <w:szCs w:val="28"/>
          <w:lang w:val="en-US"/>
        </w:rPr>
        <w:t>;1:15004</w:t>
      </w:r>
      <w:proofErr w:type="gramEnd"/>
      <w:r w:rsidR="0030569C" w:rsidRPr="00890569">
        <w:rPr>
          <w:rFonts w:ascii="Times New Roman" w:hAnsi="Times New Roman" w:cs="Times New Roman"/>
          <w:sz w:val="28"/>
          <w:szCs w:val="28"/>
          <w:lang w:val="en-US"/>
        </w:rPr>
        <w:t xml:space="preserve">. </w:t>
      </w:r>
      <w:r w:rsidR="0030569C" w:rsidRPr="00890569">
        <w:rPr>
          <w:rFonts w:ascii="Times New Roman" w:hAnsi="Times New Roman" w:cs="Times New Roman"/>
          <w:lang w:val="en-US" w:eastAsia="ru-RU"/>
        </w:rPr>
        <w:t xml:space="preserve"> </w:t>
      </w:r>
      <w:hyperlink r:id="rId195" w:history="1">
        <w:r w:rsidR="0030569C" w:rsidRPr="00890569">
          <w:rPr>
            <w:rStyle w:val="a7"/>
            <w:rFonts w:ascii="Times New Roman" w:hAnsi="Times New Roman" w:cs="Times New Roman"/>
            <w:sz w:val="28"/>
            <w:szCs w:val="28"/>
            <w:lang w:val="en-US"/>
          </w:rPr>
          <w:t>doi</w:t>
        </w:r>
        <w:r w:rsidR="00632DC7" w:rsidRPr="00890569">
          <w:rPr>
            <w:rStyle w:val="a7"/>
            <w:rFonts w:ascii="Times New Roman" w:hAnsi="Times New Roman" w:cs="Times New Roman"/>
            <w:sz w:val="28"/>
            <w:szCs w:val="28"/>
            <w:lang w:val="kk-KZ"/>
          </w:rPr>
          <w:t>:</w:t>
        </w:r>
        <w:r w:rsidR="0030569C" w:rsidRPr="00890569">
          <w:rPr>
            <w:rStyle w:val="a7"/>
            <w:rFonts w:ascii="Times New Roman" w:hAnsi="Times New Roman" w:cs="Times New Roman"/>
            <w:sz w:val="28"/>
            <w:szCs w:val="28"/>
            <w:lang w:val="en-US"/>
          </w:rPr>
          <w:t>10.1038/sigtrans.2015.4</w:t>
        </w:r>
      </w:hyperlink>
    </w:p>
    <w:p w:rsidR="0030569C" w:rsidRPr="00890569" w:rsidRDefault="0030569C"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eastAsia="ru-RU"/>
        </w:rPr>
        <w:t xml:space="preserve">Reda El Sayed S, Cristante J, Guyon L, </w:t>
      </w:r>
      <w:r w:rsidR="00F9366F" w:rsidRPr="00890569">
        <w:rPr>
          <w:rFonts w:ascii="Times New Roman" w:hAnsi="Times New Roman" w:cs="Times New Roman"/>
          <w:sz w:val="28"/>
          <w:szCs w:val="28"/>
          <w:lang w:val="en-US" w:eastAsia="ru-RU"/>
        </w:rPr>
        <w:t xml:space="preserve">et al. </w:t>
      </w:r>
      <w:r w:rsidRPr="00890569">
        <w:rPr>
          <w:rFonts w:ascii="Times New Roman" w:hAnsi="Times New Roman" w:cs="Times New Roman"/>
          <w:iCs/>
          <w:sz w:val="28"/>
          <w:szCs w:val="28"/>
          <w:lang w:val="en-US" w:eastAsia="ru-RU"/>
        </w:rPr>
        <w:t xml:space="preserve">MicroRNA Therapeutics in Cancer: Current Advances and Challenges. </w:t>
      </w:r>
      <w:r w:rsidRPr="00890569">
        <w:rPr>
          <w:rFonts w:ascii="Times New Roman" w:hAnsi="Times New Roman" w:cs="Times New Roman"/>
          <w:i/>
          <w:iCs/>
          <w:sz w:val="28"/>
          <w:szCs w:val="28"/>
          <w:lang w:val="en-US" w:eastAsia="ru-RU"/>
        </w:rPr>
        <w:t>Cancers</w:t>
      </w:r>
      <w:r w:rsidR="00F9366F" w:rsidRPr="00890569">
        <w:rPr>
          <w:rFonts w:ascii="Times New Roman" w:hAnsi="Times New Roman" w:cs="Times New Roman"/>
          <w:i/>
          <w:iCs/>
          <w:sz w:val="28"/>
          <w:szCs w:val="28"/>
          <w:lang w:val="en-US" w:eastAsia="ru-RU"/>
        </w:rPr>
        <w:t xml:space="preserve">. </w:t>
      </w:r>
      <w:r w:rsidR="00F9366F" w:rsidRPr="00890569">
        <w:rPr>
          <w:rFonts w:ascii="Times New Roman" w:hAnsi="Times New Roman" w:cs="Times New Roman"/>
          <w:sz w:val="28"/>
          <w:szCs w:val="28"/>
        </w:rPr>
        <w:t>2021 May</w:t>
      </w:r>
      <w:r w:rsidR="00F9366F" w:rsidRPr="00890569">
        <w:rPr>
          <w:rFonts w:ascii="Times New Roman" w:hAnsi="Times New Roman" w:cs="Times New Roman"/>
          <w:sz w:val="28"/>
          <w:szCs w:val="28"/>
          <w:lang w:val="en-US"/>
        </w:rPr>
        <w:t xml:space="preserve"> </w:t>
      </w:r>
      <w:r w:rsidR="00F9366F" w:rsidRPr="00890569">
        <w:rPr>
          <w:rFonts w:ascii="Times New Roman" w:hAnsi="Times New Roman" w:cs="Times New Roman"/>
          <w:sz w:val="28"/>
          <w:szCs w:val="28"/>
        </w:rPr>
        <w:t>29;13(11):2680</w:t>
      </w:r>
      <w:r w:rsidRPr="00890569">
        <w:rPr>
          <w:rFonts w:ascii="Times New Roman" w:hAnsi="Times New Roman" w:cs="Times New Roman"/>
          <w:sz w:val="28"/>
          <w:szCs w:val="28"/>
        </w:rPr>
        <w:t>.</w:t>
      </w:r>
      <w:r w:rsidRPr="00890569">
        <w:rPr>
          <w:rFonts w:ascii="Times New Roman" w:hAnsi="Times New Roman" w:cs="Times New Roman"/>
          <w:sz w:val="28"/>
          <w:szCs w:val="28"/>
          <w:lang w:val="en-US" w:eastAsia="ru-RU"/>
        </w:rPr>
        <w:t> </w:t>
      </w:r>
      <w:hyperlink r:id="rId196" w:history="1">
        <w:r w:rsidRPr="00890569">
          <w:rPr>
            <w:rStyle w:val="a7"/>
            <w:rFonts w:ascii="Times New Roman" w:hAnsi="Times New Roman" w:cs="Times New Roman"/>
            <w:sz w:val="28"/>
            <w:szCs w:val="28"/>
            <w:lang w:val="en-US" w:eastAsia="ru-RU"/>
          </w:rPr>
          <w:t>doi</w:t>
        </w:r>
        <w:r w:rsidR="00F9366F" w:rsidRPr="00890569">
          <w:rPr>
            <w:rStyle w:val="a7"/>
            <w:rFonts w:ascii="Times New Roman" w:hAnsi="Times New Roman" w:cs="Times New Roman"/>
            <w:sz w:val="28"/>
            <w:szCs w:val="28"/>
            <w:lang w:val="kk-KZ" w:eastAsia="ru-RU"/>
          </w:rPr>
          <w:t>:</w:t>
        </w:r>
        <w:r w:rsidRPr="00890569">
          <w:rPr>
            <w:rStyle w:val="a7"/>
            <w:rFonts w:ascii="Times New Roman" w:hAnsi="Times New Roman" w:cs="Times New Roman"/>
            <w:sz w:val="28"/>
            <w:szCs w:val="28"/>
            <w:lang w:val="en-US" w:eastAsia="ru-RU"/>
          </w:rPr>
          <w:t>10.3390/cancers13112680</w:t>
        </w:r>
      </w:hyperlink>
    </w:p>
    <w:p w:rsidR="0030569C" w:rsidRPr="00890569" w:rsidRDefault="0030569C"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eastAsia="ru-RU"/>
        </w:rPr>
        <w:t xml:space="preserve">Di Leva G, Garofalo M, Croce CM. </w:t>
      </w:r>
      <w:r w:rsidRPr="00890569">
        <w:rPr>
          <w:rFonts w:ascii="Times New Roman" w:hAnsi="Times New Roman" w:cs="Times New Roman"/>
          <w:iCs/>
          <w:sz w:val="28"/>
          <w:szCs w:val="28"/>
          <w:lang w:val="en-US" w:eastAsia="ru-RU"/>
        </w:rPr>
        <w:t xml:space="preserve">MicroRNAs in Cancer. </w:t>
      </w:r>
      <w:r w:rsidRPr="00890569">
        <w:rPr>
          <w:rFonts w:ascii="Times New Roman" w:hAnsi="Times New Roman" w:cs="Times New Roman"/>
          <w:i/>
          <w:iCs/>
          <w:sz w:val="28"/>
          <w:szCs w:val="28"/>
          <w:lang w:val="en-US" w:eastAsia="ru-RU"/>
        </w:rPr>
        <w:t>Annu Rev</w:t>
      </w:r>
      <w:r w:rsidR="00874DB4" w:rsidRPr="00890569">
        <w:rPr>
          <w:rFonts w:ascii="Times New Roman" w:hAnsi="Times New Roman" w:cs="Times New Roman"/>
          <w:i/>
          <w:iCs/>
          <w:sz w:val="28"/>
          <w:szCs w:val="28"/>
          <w:lang w:val="en-US" w:eastAsia="ru-RU"/>
        </w:rPr>
        <w:t xml:space="preserve"> </w:t>
      </w:r>
      <w:r w:rsidRPr="00890569">
        <w:rPr>
          <w:rFonts w:ascii="Times New Roman" w:hAnsi="Times New Roman" w:cs="Times New Roman"/>
          <w:i/>
          <w:iCs/>
          <w:sz w:val="28"/>
          <w:szCs w:val="28"/>
          <w:lang w:val="en-US" w:eastAsia="ru-RU"/>
        </w:rPr>
        <w:t>Pathol</w:t>
      </w:r>
      <w:r w:rsidR="00F9366F" w:rsidRPr="00890569">
        <w:rPr>
          <w:rFonts w:ascii="Times New Roman" w:hAnsi="Times New Roman" w:cs="Times New Roman"/>
          <w:i/>
          <w:iCs/>
          <w:sz w:val="28"/>
          <w:szCs w:val="28"/>
          <w:lang w:val="en-US" w:eastAsia="ru-RU"/>
        </w:rPr>
        <w:t>.</w:t>
      </w:r>
      <w:r w:rsidR="00F9366F" w:rsidRPr="00890569">
        <w:rPr>
          <w:rFonts w:ascii="Times New Roman" w:hAnsi="Times New Roman" w:cs="Times New Roman"/>
          <w:iCs/>
          <w:sz w:val="28"/>
          <w:szCs w:val="28"/>
          <w:lang w:val="en-US" w:eastAsia="ru-RU"/>
        </w:rPr>
        <w:t xml:space="preserve"> </w:t>
      </w:r>
      <w:r w:rsidR="00F9366F" w:rsidRPr="00890569">
        <w:rPr>
          <w:rFonts w:ascii="Times New Roman" w:hAnsi="Times New Roman" w:cs="Times New Roman"/>
          <w:sz w:val="28"/>
          <w:szCs w:val="28"/>
          <w:lang w:val="en-US"/>
        </w:rPr>
        <w:t xml:space="preserve">2014:9:287-314. </w:t>
      </w:r>
      <w:hyperlink r:id="rId197" w:history="1">
        <w:r w:rsidRPr="00890569">
          <w:rPr>
            <w:rStyle w:val="a7"/>
            <w:rFonts w:ascii="Times New Roman" w:hAnsi="Times New Roman" w:cs="Times New Roman"/>
            <w:sz w:val="28"/>
            <w:szCs w:val="28"/>
            <w:lang w:val="en-US" w:eastAsia="ru-RU"/>
          </w:rPr>
          <w:t>doi</w:t>
        </w:r>
        <w:r w:rsidR="00F9366F" w:rsidRPr="00890569">
          <w:rPr>
            <w:rStyle w:val="a7"/>
            <w:rFonts w:ascii="Times New Roman" w:hAnsi="Times New Roman" w:cs="Times New Roman"/>
            <w:sz w:val="28"/>
            <w:szCs w:val="28"/>
            <w:lang w:val="en-US" w:eastAsia="ru-RU"/>
          </w:rPr>
          <w:t>:</w:t>
        </w:r>
        <w:r w:rsidRPr="00890569">
          <w:rPr>
            <w:rStyle w:val="a7"/>
            <w:rFonts w:ascii="Times New Roman" w:hAnsi="Times New Roman" w:cs="Times New Roman"/>
            <w:sz w:val="28"/>
            <w:szCs w:val="28"/>
            <w:lang w:val="en-US" w:eastAsia="ru-RU"/>
          </w:rPr>
          <w:t>10.1146/annurev-pathol-012513-104715</w:t>
        </w:r>
      </w:hyperlink>
    </w:p>
    <w:p w:rsidR="0030569C" w:rsidRPr="00890569" w:rsidRDefault="0030569C" w:rsidP="00890569">
      <w:pPr>
        <w:pStyle w:val="a5"/>
        <w:numPr>
          <w:ilvl w:val="0"/>
          <w:numId w:val="7"/>
        </w:numPr>
        <w:tabs>
          <w:tab w:val="left" w:pos="567"/>
          <w:tab w:val="left" w:pos="1134"/>
        </w:tabs>
        <w:ind w:left="0" w:firstLine="708"/>
        <w:jc w:val="both"/>
        <w:rPr>
          <w:rFonts w:ascii="Times New Roman" w:hAnsi="Times New Roman" w:cs="Times New Roman"/>
          <w:sz w:val="28"/>
          <w:szCs w:val="28"/>
          <w:lang w:eastAsia="ru-RU"/>
        </w:rPr>
      </w:pPr>
      <w:r w:rsidRPr="00890569">
        <w:rPr>
          <w:rFonts w:ascii="Times New Roman" w:hAnsi="Times New Roman" w:cs="Times New Roman"/>
          <w:sz w:val="28"/>
          <w:szCs w:val="28"/>
          <w:lang w:val="en-US" w:eastAsia="ru-RU"/>
        </w:rPr>
        <w:t xml:space="preserve">Palmer RD, Murray MJ, Saini HK, </w:t>
      </w:r>
      <w:r w:rsidR="00F9366F" w:rsidRPr="00890569">
        <w:rPr>
          <w:rFonts w:ascii="Times New Roman" w:hAnsi="Times New Roman" w:cs="Times New Roman"/>
          <w:sz w:val="28"/>
          <w:szCs w:val="28"/>
          <w:lang w:val="en-US" w:eastAsia="ru-RU"/>
        </w:rPr>
        <w:t xml:space="preserve">et al. </w:t>
      </w:r>
      <w:r w:rsidRPr="00890569">
        <w:rPr>
          <w:rFonts w:ascii="Times New Roman" w:hAnsi="Times New Roman" w:cs="Times New Roman"/>
          <w:sz w:val="28"/>
          <w:szCs w:val="28"/>
          <w:lang w:val="en-US" w:eastAsia="ru-RU"/>
        </w:rPr>
        <w:t xml:space="preserve">Malignant Germ Cell Tumors Display Common MicroRNA Profiles Resulting in Global Changes in Expression of Messenger RNA Targets. </w:t>
      </w:r>
      <w:r w:rsidRPr="00890569">
        <w:rPr>
          <w:rFonts w:ascii="Times New Roman" w:hAnsi="Times New Roman" w:cs="Times New Roman"/>
          <w:i/>
          <w:sz w:val="28"/>
          <w:szCs w:val="28"/>
          <w:lang w:val="en-US" w:eastAsia="ru-RU"/>
        </w:rPr>
        <w:t>Cancer Res</w:t>
      </w:r>
      <w:r w:rsidR="00F9366F" w:rsidRPr="00890569">
        <w:rPr>
          <w:rFonts w:ascii="Times New Roman" w:hAnsi="Times New Roman" w:cs="Times New Roman"/>
          <w:i/>
          <w:sz w:val="28"/>
          <w:szCs w:val="28"/>
          <w:lang w:val="en-US" w:eastAsia="ru-RU"/>
        </w:rPr>
        <w:t xml:space="preserve">. </w:t>
      </w:r>
      <w:r w:rsidR="00F9366F" w:rsidRPr="00890569">
        <w:rPr>
          <w:rFonts w:ascii="Times New Roman" w:hAnsi="Times New Roman" w:cs="Times New Roman"/>
          <w:sz w:val="28"/>
          <w:szCs w:val="28"/>
          <w:lang w:val="en-US"/>
        </w:rPr>
        <w:t>2010 Apr 1</w:t>
      </w:r>
      <w:proofErr w:type="gramStart"/>
      <w:r w:rsidR="00F9366F" w:rsidRPr="00890569">
        <w:rPr>
          <w:rFonts w:ascii="Times New Roman" w:hAnsi="Times New Roman" w:cs="Times New Roman"/>
          <w:sz w:val="28"/>
          <w:szCs w:val="28"/>
          <w:lang w:val="en-US"/>
        </w:rPr>
        <w:t>;70</w:t>
      </w:r>
      <w:proofErr w:type="gramEnd"/>
      <w:r w:rsidR="00F9366F" w:rsidRPr="00890569">
        <w:rPr>
          <w:rFonts w:ascii="Times New Roman" w:hAnsi="Times New Roman" w:cs="Times New Roman"/>
          <w:sz w:val="28"/>
          <w:szCs w:val="28"/>
          <w:lang w:val="en-US"/>
        </w:rPr>
        <w:t>(7):2911-23</w:t>
      </w:r>
      <w:r w:rsidRPr="00890569">
        <w:rPr>
          <w:rFonts w:ascii="Times New Roman" w:hAnsi="Times New Roman" w:cs="Times New Roman"/>
          <w:sz w:val="28"/>
          <w:szCs w:val="28"/>
          <w:lang w:val="en-US"/>
        </w:rPr>
        <w:t>.</w:t>
      </w:r>
      <w:r w:rsidRPr="00890569">
        <w:rPr>
          <w:rFonts w:ascii="Times New Roman" w:hAnsi="Times New Roman" w:cs="Times New Roman"/>
          <w:sz w:val="28"/>
          <w:szCs w:val="28"/>
          <w:lang w:val="en-US" w:eastAsia="ru-RU"/>
        </w:rPr>
        <w:t> </w:t>
      </w:r>
      <w:hyperlink r:id="rId198" w:history="1">
        <w:r w:rsidRPr="00890569">
          <w:rPr>
            <w:rStyle w:val="a7"/>
            <w:rFonts w:ascii="Times New Roman" w:hAnsi="Times New Roman" w:cs="Times New Roman"/>
            <w:sz w:val="28"/>
            <w:szCs w:val="28"/>
            <w:lang w:val="en-US" w:eastAsia="ru-RU"/>
          </w:rPr>
          <w:t>do</w:t>
        </w:r>
        <w:r w:rsidRPr="00890569">
          <w:rPr>
            <w:rStyle w:val="a7"/>
            <w:rFonts w:ascii="Times New Roman" w:hAnsi="Times New Roman" w:cs="Times New Roman"/>
            <w:sz w:val="28"/>
            <w:szCs w:val="28"/>
            <w:lang w:eastAsia="ru-RU"/>
          </w:rPr>
          <w:t>i</w:t>
        </w:r>
        <w:r w:rsidR="00F9366F" w:rsidRPr="00890569">
          <w:rPr>
            <w:rStyle w:val="a7"/>
            <w:rFonts w:ascii="Times New Roman" w:hAnsi="Times New Roman" w:cs="Times New Roman"/>
            <w:sz w:val="28"/>
            <w:szCs w:val="28"/>
            <w:lang w:val="kk-KZ" w:eastAsia="ru-RU"/>
          </w:rPr>
          <w:t>:</w:t>
        </w:r>
        <w:r w:rsidRPr="00890569">
          <w:rPr>
            <w:rStyle w:val="a7"/>
            <w:rFonts w:ascii="Times New Roman" w:hAnsi="Times New Roman" w:cs="Times New Roman"/>
            <w:sz w:val="28"/>
            <w:szCs w:val="28"/>
            <w:lang w:eastAsia="ru-RU"/>
          </w:rPr>
          <w:t>10.1158/0008-5472.can-09-3301</w:t>
        </w:r>
      </w:hyperlink>
    </w:p>
    <w:p w:rsidR="0030569C" w:rsidRPr="00890569" w:rsidRDefault="0030569C"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eastAsia="ru-RU"/>
        </w:rPr>
        <w:t xml:space="preserve">Reis LO, Pereira TC, Lopes-Cendes I, et al. MicroRNAs: a new paradigm on molecular urological oncology. </w:t>
      </w:r>
      <w:r w:rsidRPr="00890569">
        <w:rPr>
          <w:rFonts w:ascii="Times New Roman" w:hAnsi="Times New Roman" w:cs="Times New Roman"/>
          <w:i/>
          <w:sz w:val="28"/>
          <w:szCs w:val="28"/>
          <w:lang w:val="en-US" w:eastAsia="ru-RU"/>
        </w:rPr>
        <w:t>Urology</w:t>
      </w:r>
      <w:r w:rsidR="00F9366F" w:rsidRPr="00890569">
        <w:rPr>
          <w:rFonts w:ascii="Times New Roman" w:hAnsi="Times New Roman" w:cs="Times New Roman"/>
          <w:sz w:val="28"/>
          <w:szCs w:val="28"/>
          <w:lang w:val="kk-KZ" w:eastAsia="ru-RU"/>
        </w:rPr>
        <w:t>.</w:t>
      </w:r>
      <w:r w:rsidRPr="00890569">
        <w:rPr>
          <w:rFonts w:ascii="Times New Roman" w:hAnsi="Times New Roman" w:cs="Times New Roman"/>
          <w:sz w:val="28"/>
          <w:szCs w:val="28"/>
          <w:lang w:val="en-US" w:eastAsia="ru-RU"/>
        </w:rPr>
        <w:t xml:space="preserve"> 2010</w:t>
      </w:r>
      <w:r w:rsidR="00F9366F" w:rsidRPr="00890569">
        <w:rPr>
          <w:rFonts w:ascii="Times New Roman" w:hAnsi="Times New Roman" w:cs="Times New Roman"/>
          <w:sz w:val="28"/>
          <w:szCs w:val="28"/>
          <w:lang w:val="kk-KZ" w:eastAsia="ru-RU"/>
        </w:rPr>
        <w:t xml:space="preserve"> </w:t>
      </w:r>
      <w:r w:rsidR="00F9366F" w:rsidRPr="00890569">
        <w:rPr>
          <w:rFonts w:ascii="Times New Roman" w:hAnsi="Times New Roman" w:cs="Times New Roman"/>
          <w:sz w:val="28"/>
          <w:szCs w:val="28"/>
          <w:lang w:val="en-US" w:eastAsia="ru-RU"/>
        </w:rPr>
        <w:t>Sep</w:t>
      </w:r>
      <w:proofErr w:type="gramStart"/>
      <w:r w:rsidRPr="00890569">
        <w:rPr>
          <w:rFonts w:ascii="Times New Roman" w:hAnsi="Times New Roman" w:cs="Times New Roman"/>
          <w:sz w:val="28"/>
          <w:szCs w:val="28"/>
          <w:lang w:val="en-US" w:eastAsia="ru-RU"/>
        </w:rPr>
        <w:t>;76</w:t>
      </w:r>
      <w:proofErr w:type="gramEnd"/>
      <w:r w:rsidR="00F9366F" w:rsidRPr="00890569">
        <w:rPr>
          <w:rFonts w:ascii="Times New Roman" w:hAnsi="Times New Roman" w:cs="Times New Roman"/>
          <w:sz w:val="28"/>
          <w:szCs w:val="28"/>
          <w:lang w:val="en-US" w:eastAsia="ru-RU"/>
        </w:rPr>
        <w:t>(3)</w:t>
      </w:r>
      <w:r w:rsidRPr="00890569">
        <w:rPr>
          <w:rFonts w:ascii="Times New Roman" w:hAnsi="Times New Roman" w:cs="Times New Roman"/>
          <w:sz w:val="28"/>
          <w:szCs w:val="28"/>
          <w:lang w:val="en-US" w:eastAsia="ru-RU"/>
        </w:rPr>
        <w:t>:521</w:t>
      </w:r>
      <w:r w:rsidR="00F9366F" w:rsidRPr="00890569">
        <w:rPr>
          <w:rFonts w:ascii="Times New Roman" w:hAnsi="Times New Roman" w:cs="Times New Roman"/>
          <w:sz w:val="28"/>
          <w:szCs w:val="28"/>
          <w:lang w:val="en-US" w:eastAsia="ru-RU"/>
        </w:rPr>
        <w:t>-7</w:t>
      </w:r>
      <w:r w:rsidRPr="00890569">
        <w:rPr>
          <w:rFonts w:ascii="Times New Roman" w:hAnsi="Times New Roman" w:cs="Times New Roman"/>
          <w:sz w:val="28"/>
          <w:szCs w:val="28"/>
          <w:lang w:val="en-US" w:eastAsia="ru-RU"/>
        </w:rPr>
        <w:t xml:space="preserve">. </w:t>
      </w:r>
      <w:hyperlink r:id="rId199" w:history="1">
        <w:r w:rsidRPr="00890569">
          <w:rPr>
            <w:rStyle w:val="a7"/>
            <w:rFonts w:ascii="Times New Roman" w:hAnsi="Times New Roman" w:cs="Times New Roman"/>
            <w:sz w:val="28"/>
            <w:szCs w:val="28"/>
            <w:lang w:val="en-US" w:eastAsia="ru-RU"/>
          </w:rPr>
          <w:t>doi</w:t>
        </w:r>
        <w:r w:rsidR="00F9366F" w:rsidRPr="00890569">
          <w:rPr>
            <w:rStyle w:val="a7"/>
            <w:rFonts w:ascii="Times New Roman" w:hAnsi="Times New Roman" w:cs="Times New Roman"/>
            <w:sz w:val="28"/>
            <w:szCs w:val="28"/>
            <w:lang w:val="kk-KZ" w:eastAsia="ru-RU"/>
          </w:rPr>
          <w:t>:</w:t>
        </w:r>
        <w:r w:rsidRPr="00890569">
          <w:rPr>
            <w:rStyle w:val="a7"/>
            <w:rFonts w:ascii="Times New Roman" w:hAnsi="Times New Roman" w:cs="Times New Roman"/>
            <w:sz w:val="28"/>
            <w:szCs w:val="28"/>
            <w:lang w:val="en-US" w:eastAsia="ru-RU"/>
          </w:rPr>
          <w:t>10.1016/j.urology.2010.03.012</w:t>
        </w:r>
      </w:hyperlink>
    </w:p>
    <w:p w:rsidR="0030569C" w:rsidRPr="00890569" w:rsidRDefault="0030569C"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eastAsia="ru-RU"/>
        </w:rPr>
        <w:t xml:space="preserve">Voorhoeve PM, le Sage C, Schrier M, et al. A genetic screen implicates miRNA-372 and miRNA-373 as oncogenes in testicular germ cell tumors. </w:t>
      </w:r>
      <w:r w:rsidRPr="00890569">
        <w:rPr>
          <w:rFonts w:ascii="Times New Roman" w:hAnsi="Times New Roman" w:cs="Times New Roman"/>
          <w:i/>
          <w:sz w:val="28"/>
          <w:szCs w:val="28"/>
          <w:lang w:val="en-US" w:eastAsia="ru-RU"/>
        </w:rPr>
        <w:t>Cell</w:t>
      </w:r>
      <w:r w:rsidR="00434758" w:rsidRPr="00890569">
        <w:rPr>
          <w:rFonts w:ascii="Times New Roman" w:hAnsi="Times New Roman" w:cs="Times New Roman"/>
          <w:i/>
          <w:sz w:val="28"/>
          <w:szCs w:val="28"/>
          <w:lang w:val="en-US" w:eastAsia="ru-RU"/>
        </w:rPr>
        <w:t>.</w:t>
      </w:r>
      <w:r w:rsidRPr="00890569">
        <w:rPr>
          <w:rFonts w:ascii="Times New Roman" w:hAnsi="Times New Roman" w:cs="Times New Roman"/>
          <w:sz w:val="28"/>
          <w:szCs w:val="28"/>
          <w:lang w:val="en-US" w:eastAsia="ru-RU"/>
        </w:rPr>
        <w:t xml:space="preserve"> 2006</w:t>
      </w:r>
      <w:r w:rsidR="00434758" w:rsidRPr="00890569">
        <w:rPr>
          <w:rFonts w:ascii="Times New Roman" w:hAnsi="Times New Roman" w:cs="Times New Roman"/>
          <w:sz w:val="28"/>
          <w:szCs w:val="28"/>
          <w:lang w:val="kk-KZ" w:eastAsia="ru-RU"/>
        </w:rPr>
        <w:t xml:space="preserve"> </w:t>
      </w:r>
      <w:r w:rsidR="00434758" w:rsidRPr="00890569">
        <w:rPr>
          <w:rFonts w:ascii="Times New Roman" w:hAnsi="Times New Roman" w:cs="Times New Roman"/>
          <w:sz w:val="28"/>
          <w:szCs w:val="28"/>
          <w:lang w:val="en-US" w:eastAsia="ru-RU"/>
        </w:rPr>
        <w:t>Mar 24</w:t>
      </w:r>
      <w:proofErr w:type="gramStart"/>
      <w:r w:rsidRPr="00890569">
        <w:rPr>
          <w:rFonts w:ascii="Times New Roman" w:hAnsi="Times New Roman" w:cs="Times New Roman"/>
          <w:sz w:val="28"/>
          <w:szCs w:val="28"/>
          <w:lang w:val="en-US" w:eastAsia="ru-RU"/>
        </w:rPr>
        <w:t>;124</w:t>
      </w:r>
      <w:proofErr w:type="gramEnd"/>
      <w:r w:rsidR="00434758" w:rsidRPr="00890569">
        <w:rPr>
          <w:rFonts w:ascii="Times New Roman" w:hAnsi="Times New Roman" w:cs="Times New Roman"/>
          <w:sz w:val="28"/>
          <w:szCs w:val="28"/>
          <w:lang w:val="en-US" w:eastAsia="ru-RU"/>
        </w:rPr>
        <w:t>(6)</w:t>
      </w:r>
      <w:r w:rsidRPr="00890569">
        <w:rPr>
          <w:rFonts w:ascii="Times New Roman" w:hAnsi="Times New Roman" w:cs="Times New Roman"/>
          <w:sz w:val="28"/>
          <w:szCs w:val="28"/>
          <w:lang w:val="en-US" w:eastAsia="ru-RU"/>
        </w:rPr>
        <w:t>:1169</w:t>
      </w:r>
      <w:r w:rsidR="00434758" w:rsidRPr="00890569">
        <w:rPr>
          <w:rFonts w:ascii="Times New Roman" w:hAnsi="Times New Roman" w:cs="Times New Roman"/>
          <w:sz w:val="28"/>
          <w:szCs w:val="28"/>
          <w:lang w:val="en-US" w:eastAsia="ru-RU"/>
        </w:rPr>
        <w:t>-81</w:t>
      </w:r>
      <w:r w:rsidRPr="00890569">
        <w:rPr>
          <w:rFonts w:ascii="Times New Roman" w:hAnsi="Times New Roman" w:cs="Times New Roman"/>
          <w:sz w:val="28"/>
          <w:szCs w:val="28"/>
          <w:lang w:val="en-US" w:eastAsia="ru-RU"/>
        </w:rPr>
        <w:t xml:space="preserve">. </w:t>
      </w:r>
      <w:hyperlink r:id="rId200" w:history="1">
        <w:r w:rsidRPr="00890569">
          <w:rPr>
            <w:rStyle w:val="a7"/>
            <w:rFonts w:ascii="Times New Roman" w:hAnsi="Times New Roman" w:cs="Times New Roman"/>
            <w:sz w:val="28"/>
            <w:szCs w:val="28"/>
            <w:lang w:val="en-US" w:eastAsia="ru-RU"/>
          </w:rPr>
          <w:t>doi</w:t>
        </w:r>
        <w:r w:rsidR="00434758" w:rsidRPr="00890569">
          <w:rPr>
            <w:rStyle w:val="a7"/>
            <w:rFonts w:ascii="Times New Roman" w:hAnsi="Times New Roman" w:cs="Times New Roman"/>
            <w:sz w:val="28"/>
            <w:szCs w:val="28"/>
            <w:lang w:val="kk-KZ" w:eastAsia="ru-RU"/>
          </w:rPr>
          <w:t>:</w:t>
        </w:r>
        <w:r w:rsidRPr="00890569">
          <w:rPr>
            <w:rStyle w:val="a7"/>
            <w:rFonts w:ascii="Times New Roman" w:hAnsi="Times New Roman" w:cs="Times New Roman"/>
            <w:sz w:val="28"/>
            <w:szCs w:val="28"/>
            <w:lang w:val="en-US" w:eastAsia="ru-RU"/>
          </w:rPr>
          <w:t>10.1016/j.cell.2006.02.037</w:t>
        </w:r>
      </w:hyperlink>
    </w:p>
    <w:p w:rsidR="0030569C" w:rsidRPr="00890569" w:rsidRDefault="0030569C"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eastAsia="ru-RU"/>
        </w:rPr>
        <w:t>Esquela-Kerscher A</w:t>
      </w:r>
      <w:r w:rsidR="00434758" w:rsidRPr="00890569">
        <w:rPr>
          <w:rFonts w:ascii="Times New Roman" w:hAnsi="Times New Roman" w:cs="Times New Roman"/>
          <w:sz w:val="28"/>
          <w:szCs w:val="28"/>
          <w:lang w:val="kk-KZ" w:eastAsia="ru-RU"/>
        </w:rPr>
        <w:t xml:space="preserve">, </w:t>
      </w:r>
      <w:r w:rsidRPr="00890569">
        <w:rPr>
          <w:rFonts w:ascii="Times New Roman" w:hAnsi="Times New Roman" w:cs="Times New Roman"/>
          <w:sz w:val="28"/>
          <w:szCs w:val="28"/>
          <w:lang w:val="en-US" w:eastAsia="ru-RU"/>
        </w:rPr>
        <w:t xml:space="preserve">Slack FJ. Oncomirs – microRNAs with a role in cancer. </w:t>
      </w:r>
      <w:r w:rsidRPr="00890569">
        <w:rPr>
          <w:rFonts w:ascii="Times New Roman" w:hAnsi="Times New Roman" w:cs="Times New Roman"/>
          <w:i/>
          <w:sz w:val="28"/>
          <w:szCs w:val="28"/>
          <w:lang w:val="en-US" w:eastAsia="ru-RU"/>
        </w:rPr>
        <w:t>Nat Rev Cancer</w:t>
      </w:r>
      <w:r w:rsidR="00434758" w:rsidRPr="00890569">
        <w:rPr>
          <w:rFonts w:ascii="Times New Roman" w:hAnsi="Times New Roman" w:cs="Times New Roman"/>
          <w:sz w:val="28"/>
          <w:szCs w:val="28"/>
          <w:lang w:val="kk-KZ" w:eastAsia="ru-RU"/>
        </w:rPr>
        <w:t>.</w:t>
      </w:r>
      <w:r w:rsidRPr="00890569">
        <w:rPr>
          <w:rFonts w:ascii="Times New Roman" w:hAnsi="Times New Roman" w:cs="Times New Roman"/>
          <w:sz w:val="28"/>
          <w:szCs w:val="28"/>
          <w:lang w:val="en-US" w:eastAsia="ru-RU"/>
        </w:rPr>
        <w:t xml:space="preserve"> 2006</w:t>
      </w:r>
      <w:r w:rsidR="00434758" w:rsidRPr="00890569">
        <w:rPr>
          <w:rFonts w:ascii="Times New Roman" w:hAnsi="Times New Roman" w:cs="Times New Roman"/>
          <w:sz w:val="28"/>
          <w:szCs w:val="28"/>
          <w:lang w:val="kk-KZ" w:eastAsia="ru-RU"/>
        </w:rPr>
        <w:t xml:space="preserve"> </w:t>
      </w:r>
      <w:r w:rsidR="00434758" w:rsidRPr="00890569">
        <w:rPr>
          <w:rFonts w:ascii="Times New Roman" w:hAnsi="Times New Roman" w:cs="Times New Roman"/>
          <w:sz w:val="28"/>
          <w:szCs w:val="28"/>
          <w:lang w:val="en-US" w:eastAsia="ru-RU"/>
        </w:rPr>
        <w:t>Apr</w:t>
      </w:r>
      <w:proofErr w:type="gramStart"/>
      <w:r w:rsidRPr="00890569">
        <w:rPr>
          <w:rFonts w:ascii="Times New Roman" w:hAnsi="Times New Roman" w:cs="Times New Roman"/>
          <w:sz w:val="28"/>
          <w:szCs w:val="28"/>
          <w:lang w:val="en-US" w:eastAsia="ru-RU"/>
        </w:rPr>
        <w:t>;6</w:t>
      </w:r>
      <w:proofErr w:type="gramEnd"/>
      <w:r w:rsidR="00434758" w:rsidRPr="00890569">
        <w:rPr>
          <w:rFonts w:ascii="Times New Roman" w:hAnsi="Times New Roman" w:cs="Times New Roman"/>
          <w:sz w:val="28"/>
          <w:szCs w:val="28"/>
          <w:lang w:val="en-US" w:eastAsia="ru-RU"/>
        </w:rPr>
        <w:t>(4):</w:t>
      </w:r>
      <w:r w:rsidRPr="00890569">
        <w:rPr>
          <w:rFonts w:ascii="Times New Roman" w:hAnsi="Times New Roman" w:cs="Times New Roman"/>
          <w:sz w:val="28"/>
          <w:szCs w:val="28"/>
          <w:lang w:val="en-US" w:eastAsia="ru-RU"/>
        </w:rPr>
        <w:t>259</w:t>
      </w:r>
      <w:r w:rsidR="00434758" w:rsidRPr="00890569">
        <w:rPr>
          <w:rFonts w:ascii="Times New Roman" w:hAnsi="Times New Roman" w:cs="Times New Roman"/>
          <w:sz w:val="28"/>
          <w:szCs w:val="28"/>
          <w:lang w:val="en-US" w:eastAsia="ru-RU"/>
        </w:rPr>
        <w:t>-69</w:t>
      </w:r>
      <w:r w:rsidRPr="00890569">
        <w:rPr>
          <w:rFonts w:ascii="Times New Roman" w:hAnsi="Times New Roman" w:cs="Times New Roman"/>
          <w:sz w:val="28"/>
          <w:szCs w:val="28"/>
          <w:lang w:val="en-US" w:eastAsia="ru-RU"/>
        </w:rPr>
        <w:t xml:space="preserve">. </w:t>
      </w:r>
      <w:hyperlink r:id="rId201" w:history="1">
        <w:r w:rsidRPr="00890569">
          <w:rPr>
            <w:rStyle w:val="a7"/>
            <w:rFonts w:ascii="Times New Roman" w:hAnsi="Times New Roman" w:cs="Times New Roman"/>
            <w:sz w:val="28"/>
            <w:szCs w:val="28"/>
            <w:lang w:val="en-US" w:eastAsia="ru-RU"/>
          </w:rPr>
          <w:t>doi</w:t>
        </w:r>
        <w:r w:rsidR="00434758" w:rsidRPr="00890569">
          <w:rPr>
            <w:rStyle w:val="a7"/>
            <w:rFonts w:ascii="Times New Roman" w:hAnsi="Times New Roman" w:cs="Times New Roman"/>
            <w:sz w:val="28"/>
            <w:szCs w:val="28"/>
            <w:lang w:val="kk-KZ" w:eastAsia="ru-RU"/>
          </w:rPr>
          <w:t>:</w:t>
        </w:r>
        <w:r w:rsidRPr="00890569">
          <w:rPr>
            <w:rStyle w:val="a7"/>
            <w:rFonts w:ascii="Times New Roman" w:hAnsi="Times New Roman" w:cs="Times New Roman"/>
            <w:sz w:val="28"/>
            <w:szCs w:val="28"/>
            <w:lang w:val="en-US" w:eastAsia="ru-RU"/>
          </w:rPr>
          <w:t>10.1038/nrc1840</w:t>
        </w:r>
      </w:hyperlink>
    </w:p>
    <w:p w:rsidR="0030569C" w:rsidRPr="00890569" w:rsidRDefault="0030569C"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eastAsia="ru-RU"/>
        </w:rPr>
        <w:lastRenderedPageBreak/>
        <w:t xml:space="preserve">Hwang H-W and Mendell JT. MicroRNAs in cell proliferation, cell death, and tumorigenesis. </w:t>
      </w:r>
      <w:r w:rsidRPr="00890569">
        <w:rPr>
          <w:rFonts w:ascii="Times New Roman" w:hAnsi="Times New Roman" w:cs="Times New Roman"/>
          <w:i/>
          <w:sz w:val="28"/>
          <w:szCs w:val="28"/>
          <w:lang w:val="en-US" w:eastAsia="ru-RU"/>
        </w:rPr>
        <w:t>Br J Cancer</w:t>
      </w:r>
      <w:r w:rsidR="00874DB4" w:rsidRPr="00890569">
        <w:rPr>
          <w:rFonts w:ascii="Times New Roman" w:hAnsi="Times New Roman" w:cs="Times New Roman"/>
          <w:sz w:val="28"/>
          <w:szCs w:val="28"/>
          <w:lang w:val="en-US" w:eastAsia="ru-RU"/>
        </w:rPr>
        <w:t>.</w:t>
      </w:r>
      <w:r w:rsidRPr="00890569">
        <w:rPr>
          <w:rFonts w:ascii="Times New Roman" w:hAnsi="Times New Roman" w:cs="Times New Roman"/>
          <w:sz w:val="28"/>
          <w:szCs w:val="28"/>
          <w:lang w:val="en-US" w:eastAsia="ru-RU"/>
        </w:rPr>
        <w:t xml:space="preserve"> 2006</w:t>
      </w:r>
      <w:r w:rsidR="00434758" w:rsidRPr="00890569">
        <w:rPr>
          <w:rFonts w:ascii="Times New Roman" w:hAnsi="Times New Roman" w:cs="Times New Roman"/>
          <w:sz w:val="28"/>
          <w:szCs w:val="28"/>
          <w:lang w:val="kk-KZ" w:eastAsia="ru-RU"/>
        </w:rPr>
        <w:t xml:space="preserve"> </w:t>
      </w:r>
      <w:r w:rsidR="00434758" w:rsidRPr="00890569">
        <w:rPr>
          <w:rFonts w:ascii="Times New Roman" w:hAnsi="Times New Roman" w:cs="Times New Roman"/>
          <w:sz w:val="28"/>
          <w:szCs w:val="28"/>
          <w:lang w:val="en-US" w:eastAsia="ru-RU"/>
        </w:rPr>
        <w:t>Mar 27</w:t>
      </w:r>
      <w:proofErr w:type="gramStart"/>
      <w:r w:rsidR="00434758" w:rsidRPr="00890569">
        <w:rPr>
          <w:rFonts w:ascii="Times New Roman" w:hAnsi="Times New Roman" w:cs="Times New Roman"/>
          <w:sz w:val="28"/>
          <w:szCs w:val="28"/>
          <w:lang w:val="en-US" w:eastAsia="ru-RU"/>
        </w:rPr>
        <w:t>;</w:t>
      </w:r>
      <w:r w:rsidRPr="00890569">
        <w:rPr>
          <w:rFonts w:ascii="Times New Roman" w:hAnsi="Times New Roman" w:cs="Times New Roman"/>
          <w:sz w:val="28"/>
          <w:szCs w:val="28"/>
          <w:lang w:val="en-US" w:eastAsia="ru-RU"/>
        </w:rPr>
        <w:t>94</w:t>
      </w:r>
      <w:proofErr w:type="gramEnd"/>
      <w:r w:rsidR="00434758" w:rsidRPr="00890569">
        <w:rPr>
          <w:rFonts w:ascii="Times New Roman" w:hAnsi="Times New Roman" w:cs="Times New Roman"/>
          <w:sz w:val="28"/>
          <w:szCs w:val="28"/>
          <w:lang w:val="en-US" w:eastAsia="ru-RU"/>
        </w:rPr>
        <w:t>(6)</w:t>
      </w:r>
      <w:r w:rsidRPr="00890569">
        <w:rPr>
          <w:rFonts w:ascii="Times New Roman" w:hAnsi="Times New Roman" w:cs="Times New Roman"/>
          <w:sz w:val="28"/>
          <w:szCs w:val="28"/>
          <w:lang w:val="en-US" w:eastAsia="ru-RU"/>
        </w:rPr>
        <w:t>:776</w:t>
      </w:r>
      <w:r w:rsidR="00434758" w:rsidRPr="00890569">
        <w:rPr>
          <w:rFonts w:ascii="Times New Roman" w:hAnsi="Times New Roman" w:cs="Times New Roman"/>
          <w:sz w:val="28"/>
          <w:szCs w:val="28"/>
          <w:lang w:val="en-US" w:eastAsia="ru-RU"/>
        </w:rPr>
        <w:t>-80</w:t>
      </w:r>
      <w:r w:rsidRPr="00890569">
        <w:rPr>
          <w:rFonts w:ascii="Times New Roman" w:hAnsi="Times New Roman" w:cs="Times New Roman"/>
          <w:sz w:val="28"/>
          <w:szCs w:val="28"/>
          <w:lang w:val="en-US" w:eastAsia="ru-RU"/>
        </w:rPr>
        <w:t xml:space="preserve">. </w:t>
      </w:r>
      <w:hyperlink r:id="rId202" w:history="1">
        <w:r w:rsidRPr="00890569">
          <w:rPr>
            <w:rStyle w:val="a7"/>
            <w:rFonts w:ascii="Times New Roman" w:hAnsi="Times New Roman" w:cs="Times New Roman"/>
            <w:sz w:val="28"/>
            <w:szCs w:val="28"/>
            <w:lang w:val="en-US" w:eastAsia="ru-RU"/>
          </w:rPr>
          <w:t>doi</w:t>
        </w:r>
        <w:r w:rsidR="00434758" w:rsidRPr="00890569">
          <w:rPr>
            <w:rStyle w:val="a7"/>
            <w:rFonts w:ascii="Times New Roman" w:hAnsi="Times New Roman" w:cs="Times New Roman"/>
            <w:sz w:val="28"/>
            <w:szCs w:val="28"/>
            <w:lang w:val="kk-KZ" w:eastAsia="ru-RU"/>
          </w:rPr>
          <w:t>:</w:t>
        </w:r>
        <w:r w:rsidRPr="00890569">
          <w:rPr>
            <w:rStyle w:val="a7"/>
            <w:rFonts w:ascii="Times New Roman" w:hAnsi="Times New Roman" w:cs="Times New Roman"/>
            <w:sz w:val="28"/>
            <w:szCs w:val="28"/>
            <w:lang w:val="en-US" w:eastAsia="ru-RU"/>
          </w:rPr>
          <w:t>10.1038/sj.bjc.6603023</w:t>
        </w:r>
      </w:hyperlink>
    </w:p>
    <w:p w:rsidR="0030569C" w:rsidRPr="00890569" w:rsidRDefault="0030569C"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eastAsia="ru-RU"/>
        </w:rPr>
        <w:t>Calin GA,</w:t>
      </w:r>
      <w:r w:rsidR="00434758" w:rsidRPr="00890569">
        <w:rPr>
          <w:rFonts w:ascii="Times New Roman" w:hAnsi="Times New Roman" w:cs="Times New Roman"/>
          <w:sz w:val="28"/>
          <w:szCs w:val="28"/>
          <w:lang w:val="kk-KZ" w:eastAsia="ru-RU"/>
        </w:rPr>
        <w:t xml:space="preserve"> </w:t>
      </w:r>
      <w:r w:rsidRPr="00890569">
        <w:rPr>
          <w:rFonts w:ascii="Times New Roman" w:hAnsi="Times New Roman" w:cs="Times New Roman"/>
          <w:sz w:val="28"/>
          <w:szCs w:val="28"/>
          <w:lang w:val="en-US" w:eastAsia="ru-RU"/>
        </w:rPr>
        <w:t xml:space="preserve">Croce C M. MicroRNA signatures in human cancers. </w:t>
      </w:r>
      <w:r w:rsidRPr="00890569">
        <w:rPr>
          <w:rFonts w:ascii="Times New Roman" w:hAnsi="Times New Roman" w:cs="Times New Roman"/>
          <w:i/>
          <w:sz w:val="28"/>
          <w:szCs w:val="28"/>
          <w:lang w:val="en-US" w:eastAsia="ru-RU"/>
        </w:rPr>
        <w:t>Nat Rev Cancer</w:t>
      </w:r>
      <w:r w:rsidR="00434758" w:rsidRPr="00890569">
        <w:rPr>
          <w:rFonts w:ascii="Times New Roman" w:hAnsi="Times New Roman" w:cs="Times New Roman"/>
          <w:i/>
          <w:sz w:val="28"/>
          <w:szCs w:val="28"/>
          <w:lang w:val="kk-KZ" w:eastAsia="ru-RU"/>
        </w:rPr>
        <w:t>.</w:t>
      </w:r>
      <w:r w:rsidRPr="00890569">
        <w:rPr>
          <w:rFonts w:ascii="Times New Roman" w:hAnsi="Times New Roman" w:cs="Times New Roman"/>
          <w:sz w:val="28"/>
          <w:szCs w:val="28"/>
          <w:lang w:val="en-US" w:eastAsia="ru-RU"/>
        </w:rPr>
        <w:t xml:space="preserve"> </w:t>
      </w:r>
      <w:r w:rsidR="00434758" w:rsidRPr="00890569">
        <w:rPr>
          <w:rFonts w:ascii="Times New Roman" w:hAnsi="Times New Roman" w:cs="Times New Roman"/>
          <w:sz w:val="28"/>
          <w:szCs w:val="28"/>
          <w:lang w:val="kk-KZ" w:eastAsia="ru-RU"/>
        </w:rPr>
        <w:t xml:space="preserve">2006 </w:t>
      </w:r>
      <w:r w:rsidR="00434758" w:rsidRPr="00890569">
        <w:rPr>
          <w:rFonts w:ascii="Times New Roman" w:hAnsi="Times New Roman" w:cs="Times New Roman"/>
          <w:sz w:val="28"/>
          <w:szCs w:val="28"/>
          <w:lang w:val="en-US" w:eastAsia="ru-RU"/>
        </w:rPr>
        <w:t>Nov</w:t>
      </w:r>
      <w:r w:rsidR="00434758" w:rsidRPr="00890569">
        <w:rPr>
          <w:rFonts w:ascii="Times New Roman" w:hAnsi="Times New Roman" w:cs="Times New Roman"/>
          <w:sz w:val="28"/>
          <w:szCs w:val="28"/>
          <w:lang w:val="kk-KZ" w:eastAsia="ru-RU"/>
        </w:rPr>
        <w:t>;</w:t>
      </w:r>
      <w:r w:rsidRPr="00890569">
        <w:rPr>
          <w:rFonts w:ascii="Times New Roman" w:hAnsi="Times New Roman" w:cs="Times New Roman"/>
          <w:sz w:val="28"/>
          <w:szCs w:val="28"/>
          <w:lang w:val="en-US" w:eastAsia="ru-RU"/>
        </w:rPr>
        <w:t>6(11)</w:t>
      </w:r>
      <w:r w:rsidR="00434758" w:rsidRPr="00890569">
        <w:rPr>
          <w:rFonts w:ascii="Times New Roman" w:hAnsi="Times New Roman" w:cs="Times New Roman"/>
          <w:sz w:val="28"/>
          <w:szCs w:val="28"/>
          <w:lang w:val="kk-KZ" w:eastAsia="ru-RU"/>
        </w:rPr>
        <w:t>:</w:t>
      </w:r>
      <w:r w:rsidRPr="00890569">
        <w:rPr>
          <w:rFonts w:ascii="Times New Roman" w:hAnsi="Times New Roman" w:cs="Times New Roman"/>
          <w:sz w:val="28"/>
          <w:szCs w:val="28"/>
          <w:lang w:val="en-US" w:eastAsia="ru-RU"/>
        </w:rPr>
        <w:t>857</w:t>
      </w:r>
      <w:r w:rsidR="00434758" w:rsidRPr="00890569">
        <w:rPr>
          <w:rFonts w:ascii="Times New Roman" w:hAnsi="Times New Roman" w:cs="Times New Roman"/>
          <w:sz w:val="28"/>
          <w:szCs w:val="28"/>
          <w:lang w:val="kk-KZ" w:eastAsia="ru-RU"/>
        </w:rPr>
        <w:t>-66</w:t>
      </w:r>
      <w:r w:rsidRPr="00890569">
        <w:rPr>
          <w:rFonts w:ascii="Times New Roman" w:hAnsi="Times New Roman" w:cs="Times New Roman"/>
          <w:sz w:val="28"/>
          <w:szCs w:val="28"/>
          <w:lang w:val="en-US" w:eastAsia="ru-RU"/>
        </w:rPr>
        <w:t>. </w:t>
      </w:r>
      <w:hyperlink r:id="rId203" w:history="1">
        <w:r w:rsidRPr="00890569">
          <w:rPr>
            <w:rStyle w:val="a7"/>
            <w:rFonts w:ascii="Times New Roman" w:hAnsi="Times New Roman" w:cs="Times New Roman"/>
            <w:sz w:val="28"/>
            <w:szCs w:val="28"/>
            <w:lang w:val="en-US" w:eastAsia="ru-RU"/>
          </w:rPr>
          <w:t>doi</w:t>
        </w:r>
        <w:r w:rsidR="00434758" w:rsidRPr="00890569">
          <w:rPr>
            <w:rStyle w:val="a7"/>
            <w:rFonts w:ascii="Times New Roman" w:hAnsi="Times New Roman" w:cs="Times New Roman"/>
            <w:sz w:val="28"/>
            <w:szCs w:val="28"/>
            <w:lang w:val="kk-KZ" w:eastAsia="ru-RU"/>
          </w:rPr>
          <w:t>:</w:t>
        </w:r>
        <w:r w:rsidRPr="00890569">
          <w:rPr>
            <w:rStyle w:val="a7"/>
            <w:rFonts w:ascii="Times New Roman" w:hAnsi="Times New Roman" w:cs="Times New Roman"/>
            <w:sz w:val="28"/>
            <w:szCs w:val="28"/>
            <w:lang w:val="en-US" w:eastAsia="ru-RU"/>
          </w:rPr>
          <w:t>10.1038/nrc1997</w:t>
        </w:r>
      </w:hyperlink>
    </w:p>
    <w:p w:rsidR="0030569C" w:rsidRPr="00890569" w:rsidRDefault="0030569C"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eastAsia="ru-RU"/>
        </w:rPr>
        <w:t>Farazi TA, Hoell JI</w:t>
      </w:r>
      <w:r w:rsidR="00434758" w:rsidRPr="00890569">
        <w:rPr>
          <w:rFonts w:ascii="Times New Roman" w:hAnsi="Times New Roman" w:cs="Times New Roman"/>
          <w:sz w:val="28"/>
          <w:szCs w:val="28"/>
          <w:lang w:val="en-US" w:eastAsia="ru-RU"/>
        </w:rPr>
        <w:t>, Morozov P</w:t>
      </w:r>
      <w:r w:rsidRPr="00890569">
        <w:rPr>
          <w:rFonts w:ascii="Times New Roman" w:hAnsi="Times New Roman" w:cs="Times New Roman"/>
          <w:sz w:val="28"/>
          <w:szCs w:val="28"/>
          <w:lang w:val="en-US" w:eastAsia="ru-RU"/>
        </w:rPr>
        <w:t xml:space="preserve">, Tuschl T. </w:t>
      </w:r>
      <w:r w:rsidRPr="00890569">
        <w:rPr>
          <w:rFonts w:ascii="Times New Roman" w:hAnsi="Times New Roman" w:cs="Times New Roman"/>
          <w:iCs/>
          <w:sz w:val="28"/>
          <w:szCs w:val="28"/>
          <w:lang w:val="en-US" w:eastAsia="ru-RU"/>
        </w:rPr>
        <w:t>MicroRNAs in Human Cance</w:t>
      </w:r>
      <w:r w:rsidR="00434758" w:rsidRPr="00890569">
        <w:rPr>
          <w:rFonts w:ascii="Times New Roman" w:hAnsi="Times New Roman" w:cs="Times New Roman"/>
          <w:iCs/>
          <w:sz w:val="28"/>
          <w:szCs w:val="28"/>
          <w:lang w:val="en-US" w:eastAsia="ru-RU"/>
        </w:rPr>
        <w:t>r. MicroRNA Cancer Regulation</w:t>
      </w:r>
      <w:r w:rsidR="00434758" w:rsidRPr="00890569">
        <w:rPr>
          <w:rFonts w:ascii="Times New Roman" w:hAnsi="Times New Roman" w:cs="Times New Roman"/>
          <w:iCs/>
          <w:sz w:val="28"/>
          <w:szCs w:val="28"/>
          <w:lang w:val="kk-KZ" w:eastAsia="ru-RU"/>
        </w:rPr>
        <w:t xml:space="preserve">. </w:t>
      </w:r>
      <w:r w:rsidR="00434758" w:rsidRPr="00890569">
        <w:rPr>
          <w:rFonts w:ascii="Times New Roman" w:hAnsi="Times New Roman" w:cs="Times New Roman"/>
          <w:i/>
          <w:sz w:val="28"/>
          <w:szCs w:val="28"/>
          <w:lang w:val="en-US"/>
        </w:rPr>
        <w:t>Adv Exp Med Biol</w:t>
      </w:r>
      <w:r w:rsidR="00434758" w:rsidRPr="00890569">
        <w:rPr>
          <w:rFonts w:ascii="Times New Roman" w:hAnsi="Times New Roman" w:cs="Times New Roman"/>
          <w:i/>
          <w:sz w:val="28"/>
          <w:szCs w:val="28"/>
          <w:lang w:val="kk-KZ"/>
        </w:rPr>
        <w:t xml:space="preserve">. </w:t>
      </w:r>
      <w:r w:rsidR="00434758" w:rsidRPr="00890569">
        <w:rPr>
          <w:rFonts w:ascii="Times New Roman" w:hAnsi="Times New Roman" w:cs="Times New Roman"/>
          <w:sz w:val="28"/>
          <w:szCs w:val="28"/>
          <w:lang w:val="en-US"/>
        </w:rPr>
        <w:t>2013:774:1-20</w:t>
      </w:r>
      <w:r w:rsidRPr="00890569">
        <w:rPr>
          <w:rFonts w:ascii="Times New Roman" w:hAnsi="Times New Roman" w:cs="Times New Roman"/>
          <w:sz w:val="28"/>
          <w:szCs w:val="28"/>
          <w:lang w:val="en-US"/>
        </w:rPr>
        <w:t>.</w:t>
      </w:r>
      <w:r w:rsidRPr="00890569">
        <w:rPr>
          <w:rFonts w:ascii="Times New Roman" w:hAnsi="Times New Roman" w:cs="Times New Roman"/>
          <w:sz w:val="28"/>
          <w:szCs w:val="28"/>
          <w:lang w:val="en-US" w:eastAsia="ru-RU"/>
        </w:rPr>
        <w:t> </w:t>
      </w:r>
      <w:hyperlink r:id="rId204" w:history="1">
        <w:r w:rsidRPr="00890569">
          <w:rPr>
            <w:rStyle w:val="a7"/>
            <w:rFonts w:ascii="Times New Roman" w:hAnsi="Times New Roman" w:cs="Times New Roman"/>
            <w:sz w:val="28"/>
            <w:szCs w:val="28"/>
            <w:lang w:val="en-US" w:eastAsia="ru-RU"/>
          </w:rPr>
          <w:t>doi</w:t>
        </w:r>
        <w:r w:rsidR="00434758" w:rsidRPr="00890569">
          <w:rPr>
            <w:rStyle w:val="a7"/>
            <w:rFonts w:ascii="Times New Roman" w:hAnsi="Times New Roman" w:cs="Times New Roman"/>
            <w:sz w:val="28"/>
            <w:szCs w:val="28"/>
            <w:lang w:val="kk-KZ" w:eastAsia="ru-RU"/>
          </w:rPr>
          <w:t>:</w:t>
        </w:r>
        <w:r w:rsidRPr="00890569">
          <w:rPr>
            <w:rStyle w:val="a7"/>
            <w:rFonts w:ascii="Times New Roman" w:hAnsi="Times New Roman" w:cs="Times New Roman"/>
            <w:sz w:val="28"/>
            <w:szCs w:val="28"/>
            <w:lang w:val="en-US" w:eastAsia="ru-RU"/>
          </w:rPr>
          <w:t>10.1007/978-94-007-5590-1_1</w:t>
        </w:r>
      </w:hyperlink>
    </w:p>
    <w:p w:rsidR="0030569C" w:rsidRPr="00890569" w:rsidRDefault="0030569C"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eastAsia="ru-RU"/>
        </w:rPr>
        <w:t>Mraz</w:t>
      </w:r>
      <w:r w:rsidR="00434758" w:rsidRPr="00890569">
        <w:rPr>
          <w:rFonts w:ascii="Times New Roman" w:hAnsi="Times New Roman" w:cs="Times New Roman"/>
          <w:sz w:val="28"/>
          <w:szCs w:val="28"/>
          <w:lang w:val="en-US" w:eastAsia="ru-RU"/>
        </w:rPr>
        <w:t xml:space="preserve"> M</w:t>
      </w:r>
      <w:r w:rsidRPr="00890569">
        <w:rPr>
          <w:rFonts w:ascii="Times New Roman" w:hAnsi="Times New Roman" w:cs="Times New Roman"/>
          <w:sz w:val="28"/>
          <w:szCs w:val="28"/>
          <w:lang w:val="en-US" w:eastAsia="ru-RU"/>
        </w:rPr>
        <w:t xml:space="preserve">, </w:t>
      </w:r>
      <w:r w:rsidR="00434758" w:rsidRPr="00890569">
        <w:rPr>
          <w:rFonts w:ascii="Times New Roman" w:hAnsi="Times New Roman" w:cs="Times New Roman"/>
          <w:sz w:val="28"/>
          <w:szCs w:val="28"/>
          <w:lang w:val="en-US" w:eastAsia="ru-RU"/>
        </w:rPr>
        <w:t xml:space="preserve">Pospisilova S. </w:t>
      </w:r>
      <w:r w:rsidRPr="00890569">
        <w:rPr>
          <w:rFonts w:ascii="Times New Roman" w:hAnsi="Times New Roman" w:cs="Times New Roman"/>
          <w:sz w:val="28"/>
          <w:szCs w:val="28"/>
          <w:lang w:val="en-US" w:eastAsia="ru-RU"/>
        </w:rPr>
        <w:t xml:space="preserve">MicroRNAs in chronic lymphocytic leukemia: from causality to associations and back. </w:t>
      </w:r>
      <w:r w:rsidRPr="00890569">
        <w:rPr>
          <w:rFonts w:ascii="Times New Roman" w:hAnsi="Times New Roman" w:cs="Times New Roman"/>
          <w:i/>
          <w:sz w:val="28"/>
          <w:szCs w:val="28"/>
          <w:lang w:val="en-US" w:eastAsia="ru-RU"/>
        </w:rPr>
        <w:t>Expert Rev</w:t>
      </w:r>
      <w:r w:rsidR="00874DB4" w:rsidRPr="00890569">
        <w:rPr>
          <w:rFonts w:ascii="Times New Roman" w:hAnsi="Times New Roman" w:cs="Times New Roman"/>
          <w:i/>
          <w:sz w:val="28"/>
          <w:szCs w:val="28"/>
          <w:lang w:val="en-US" w:eastAsia="ru-RU"/>
        </w:rPr>
        <w:t xml:space="preserve"> </w:t>
      </w:r>
      <w:r w:rsidRPr="00890569">
        <w:rPr>
          <w:rFonts w:ascii="Times New Roman" w:hAnsi="Times New Roman" w:cs="Times New Roman"/>
          <w:i/>
          <w:sz w:val="28"/>
          <w:szCs w:val="28"/>
          <w:lang w:val="en-US" w:eastAsia="ru-RU"/>
        </w:rPr>
        <w:t>Hematol</w:t>
      </w:r>
      <w:r w:rsidR="00434758" w:rsidRPr="00890569">
        <w:rPr>
          <w:rFonts w:ascii="Times New Roman" w:hAnsi="Times New Roman" w:cs="Times New Roman"/>
          <w:i/>
          <w:sz w:val="28"/>
          <w:szCs w:val="28"/>
          <w:lang w:val="kk-KZ" w:eastAsia="ru-RU"/>
        </w:rPr>
        <w:t>.</w:t>
      </w:r>
      <w:r w:rsidR="00434758" w:rsidRPr="00890569">
        <w:rPr>
          <w:rFonts w:ascii="Times New Roman" w:hAnsi="Times New Roman" w:cs="Times New Roman"/>
          <w:sz w:val="28"/>
          <w:szCs w:val="28"/>
          <w:lang w:val="kk-KZ" w:eastAsia="ru-RU"/>
        </w:rPr>
        <w:t xml:space="preserve"> 2012 </w:t>
      </w:r>
      <w:r w:rsidR="00434758" w:rsidRPr="00890569">
        <w:rPr>
          <w:rFonts w:ascii="Times New Roman" w:hAnsi="Times New Roman" w:cs="Times New Roman"/>
          <w:sz w:val="28"/>
          <w:szCs w:val="28"/>
          <w:lang w:val="en-US" w:eastAsia="ru-RU"/>
        </w:rPr>
        <w:t>Dec</w:t>
      </w:r>
      <w:r w:rsidR="00434758" w:rsidRPr="00890569">
        <w:rPr>
          <w:rFonts w:ascii="Times New Roman" w:hAnsi="Times New Roman" w:cs="Times New Roman"/>
          <w:sz w:val="28"/>
          <w:szCs w:val="28"/>
          <w:lang w:val="kk-KZ" w:eastAsia="ru-RU"/>
        </w:rPr>
        <w:t>;</w:t>
      </w:r>
      <w:r w:rsidRPr="00890569">
        <w:rPr>
          <w:rFonts w:ascii="Times New Roman" w:hAnsi="Times New Roman" w:cs="Times New Roman"/>
          <w:sz w:val="28"/>
          <w:szCs w:val="28"/>
          <w:lang w:val="en-US" w:eastAsia="ru-RU"/>
        </w:rPr>
        <w:t>5(6)</w:t>
      </w:r>
      <w:r w:rsidR="00434758" w:rsidRPr="00890569">
        <w:rPr>
          <w:rFonts w:ascii="Times New Roman" w:hAnsi="Times New Roman" w:cs="Times New Roman"/>
          <w:sz w:val="28"/>
          <w:szCs w:val="28"/>
          <w:lang w:val="kk-KZ" w:eastAsia="ru-RU"/>
        </w:rPr>
        <w:t>:</w:t>
      </w:r>
      <w:r w:rsidRPr="00890569">
        <w:rPr>
          <w:rFonts w:ascii="Times New Roman" w:hAnsi="Times New Roman" w:cs="Times New Roman"/>
          <w:sz w:val="28"/>
          <w:szCs w:val="28"/>
          <w:lang w:val="en-US" w:eastAsia="ru-RU"/>
        </w:rPr>
        <w:t>579–581. </w:t>
      </w:r>
      <w:hyperlink r:id="rId205" w:history="1">
        <w:r w:rsidRPr="00890569">
          <w:rPr>
            <w:rStyle w:val="a7"/>
            <w:rFonts w:ascii="Times New Roman" w:hAnsi="Times New Roman" w:cs="Times New Roman"/>
            <w:sz w:val="28"/>
            <w:szCs w:val="28"/>
            <w:lang w:val="en-US" w:eastAsia="ru-RU"/>
          </w:rPr>
          <w:t>doi</w:t>
        </w:r>
        <w:r w:rsidR="00434758" w:rsidRPr="00890569">
          <w:rPr>
            <w:rStyle w:val="a7"/>
            <w:rFonts w:ascii="Times New Roman" w:hAnsi="Times New Roman" w:cs="Times New Roman"/>
            <w:sz w:val="28"/>
            <w:szCs w:val="28"/>
            <w:lang w:val="kk-KZ" w:eastAsia="ru-RU"/>
          </w:rPr>
          <w:t>:</w:t>
        </w:r>
        <w:r w:rsidRPr="00890569">
          <w:rPr>
            <w:rStyle w:val="a7"/>
            <w:rFonts w:ascii="Times New Roman" w:hAnsi="Times New Roman" w:cs="Times New Roman"/>
            <w:sz w:val="28"/>
            <w:szCs w:val="28"/>
            <w:lang w:val="en-US" w:eastAsia="ru-RU"/>
          </w:rPr>
          <w:t>10.1586/ehm.12.54</w:t>
        </w:r>
      </w:hyperlink>
    </w:p>
    <w:p w:rsidR="0030569C" w:rsidRPr="00890569" w:rsidRDefault="0030569C"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rPr>
        <w:t xml:space="preserve">Gillis AJM, Stoop HJ, Hersmus R, et al. High-throughput microRNAome analysis in human germ cell tumours. </w:t>
      </w:r>
      <w:r w:rsidRPr="00890569">
        <w:rPr>
          <w:rFonts w:ascii="Times New Roman" w:hAnsi="Times New Roman" w:cs="Times New Roman"/>
          <w:i/>
          <w:sz w:val="28"/>
          <w:szCs w:val="28"/>
          <w:lang w:val="en-US"/>
        </w:rPr>
        <w:t>J Pathol</w:t>
      </w:r>
      <w:r w:rsidR="00434758" w:rsidRPr="00890569">
        <w:rPr>
          <w:rFonts w:ascii="Times New Roman" w:hAnsi="Times New Roman" w:cs="Times New Roman"/>
          <w:i/>
          <w:sz w:val="28"/>
          <w:szCs w:val="28"/>
          <w:lang w:val="kk-KZ"/>
        </w:rPr>
        <w:t>.</w:t>
      </w:r>
      <w:r w:rsidRPr="00890569">
        <w:rPr>
          <w:rFonts w:ascii="Times New Roman" w:hAnsi="Times New Roman" w:cs="Times New Roman"/>
          <w:sz w:val="28"/>
          <w:szCs w:val="28"/>
          <w:lang w:val="en-US"/>
        </w:rPr>
        <w:t xml:space="preserve"> 2007</w:t>
      </w:r>
      <w:r w:rsidR="00434758" w:rsidRPr="00890569">
        <w:rPr>
          <w:rFonts w:ascii="Times New Roman" w:hAnsi="Times New Roman" w:cs="Times New Roman"/>
          <w:sz w:val="28"/>
          <w:szCs w:val="28"/>
          <w:lang w:val="en-US"/>
        </w:rPr>
        <w:t xml:space="preserve"> Nov</w:t>
      </w:r>
      <w:r w:rsidRPr="00890569">
        <w:rPr>
          <w:rFonts w:ascii="Times New Roman" w:hAnsi="Times New Roman" w:cs="Times New Roman"/>
          <w:sz w:val="28"/>
          <w:szCs w:val="28"/>
          <w:lang w:val="en-US"/>
        </w:rPr>
        <w:t>; 213</w:t>
      </w:r>
      <w:r w:rsidR="00434758" w:rsidRPr="00890569">
        <w:rPr>
          <w:rFonts w:ascii="Times New Roman" w:hAnsi="Times New Roman" w:cs="Times New Roman"/>
          <w:sz w:val="28"/>
          <w:szCs w:val="28"/>
          <w:lang w:val="en-US"/>
        </w:rPr>
        <w:t>(3)</w:t>
      </w:r>
      <w:r w:rsidRPr="00890569">
        <w:rPr>
          <w:rFonts w:ascii="Times New Roman" w:hAnsi="Times New Roman" w:cs="Times New Roman"/>
          <w:sz w:val="28"/>
          <w:szCs w:val="28"/>
          <w:lang w:val="en-US"/>
        </w:rPr>
        <w:t>:319</w:t>
      </w:r>
      <w:r w:rsidR="00434758" w:rsidRPr="00890569">
        <w:rPr>
          <w:rFonts w:ascii="Times New Roman" w:hAnsi="Times New Roman" w:cs="Times New Roman"/>
          <w:sz w:val="28"/>
          <w:szCs w:val="28"/>
          <w:lang w:val="en-US"/>
        </w:rPr>
        <w:t>-28</w:t>
      </w:r>
      <w:r w:rsidRPr="00890569">
        <w:rPr>
          <w:rFonts w:ascii="Times New Roman" w:hAnsi="Times New Roman" w:cs="Times New Roman"/>
          <w:sz w:val="28"/>
          <w:szCs w:val="28"/>
          <w:lang w:val="en-US"/>
        </w:rPr>
        <w:t xml:space="preserve">. </w:t>
      </w:r>
      <w:hyperlink r:id="rId206" w:history="1">
        <w:r w:rsidRPr="00890569">
          <w:rPr>
            <w:rStyle w:val="a7"/>
            <w:rFonts w:ascii="Times New Roman" w:hAnsi="Times New Roman" w:cs="Times New Roman"/>
            <w:sz w:val="28"/>
            <w:szCs w:val="28"/>
            <w:lang w:val="en-US"/>
          </w:rPr>
          <w:t>doi</w:t>
        </w:r>
        <w:r w:rsidR="00434758"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10.1002/path.2230</w:t>
        </w:r>
      </w:hyperlink>
    </w:p>
    <w:p w:rsidR="0030569C" w:rsidRPr="00890569" w:rsidRDefault="00434758"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rPr>
        <w:t>Cunningham J</w:t>
      </w:r>
      <w:r w:rsidR="0030569C" w:rsidRPr="00890569">
        <w:rPr>
          <w:rFonts w:ascii="Times New Roman" w:hAnsi="Times New Roman" w:cs="Times New Roman"/>
          <w:sz w:val="28"/>
          <w:szCs w:val="28"/>
          <w:lang w:val="en-US"/>
        </w:rPr>
        <w:t xml:space="preserve">J, Ulbright TM, Pera MF, Looijenga LH. Lessons from human teratomas to guide development of safe stem cell therapies. </w:t>
      </w:r>
      <w:r w:rsidR="0030569C" w:rsidRPr="00890569">
        <w:rPr>
          <w:rFonts w:ascii="Times New Roman" w:hAnsi="Times New Roman" w:cs="Times New Roman"/>
          <w:i/>
          <w:sz w:val="28"/>
          <w:szCs w:val="28"/>
          <w:lang w:val="en-US"/>
        </w:rPr>
        <w:t>Nat Biotechnol</w:t>
      </w:r>
      <w:r w:rsidR="005537A1" w:rsidRPr="00890569">
        <w:rPr>
          <w:rFonts w:ascii="Times New Roman" w:hAnsi="Times New Roman" w:cs="Times New Roman"/>
          <w:i/>
          <w:sz w:val="28"/>
          <w:szCs w:val="28"/>
          <w:lang w:val="en-US"/>
        </w:rPr>
        <w:t>.</w:t>
      </w:r>
      <w:r w:rsidR="0030569C" w:rsidRPr="00890569">
        <w:rPr>
          <w:rFonts w:ascii="Times New Roman" w:hAnsi="Times New Roman" w:cs="Times New Roman"/>
          <w:sz w:val="28"/>
          <w:szCs w:val="28"/>
          <w:lang w:val="en-US"/>
        </w:rPr>
        <w:t xml:space="preserve"> 2012</w:t>
      </w:r>
      <w:r w:rsidR="005537A1" w:rsidRPr="00890569">
        <w:rPr>
          <w:rFonts w:ascii="Times New Roman" w:hAnsi="Times New Roman" w:cs="Times New Roman"/>
          <w:sz w:val="28"/>
          <w:szCs w:val="28"/>
          <w:lang w:val="kk-KZ"/>
        </w:rPr>
        <w:t xml:space="preserve"> </w:t>
      </w:r>
      <w:r w:rsidR="005537A1" w:rsidRPr="00890569">
        <w:rPr>
          <w:rFonts w:ascii="Times New Roman" w:hAnsi="Times New Roman" w:cs="Times New Roman"/>
          <w:sz w:val="28"/>
          <w:szCs w:val="28"/>
          <w:lang w:val="en-US"/>
        </w:rPr>
        <w:t>Sep</w:t>
      </w:r>
      <w:proofErr w:type="gramStart"/>
      <w:r w:rsidR="005537A1" w:rsidRPr="00890569">
        <w:rPr>
          <w:rFonts w:ascii="Times New Roman" w:hAnsi="Times New Roman" w:cs="Times New Roman"/>
          <w:sz w:val="28"/>
          <w:szCs w:val="28"/>
          <w:lang w:val="en-US"/>
        </w:rPr>
        <w:t>;</w:t>
      </w:r>
      <w:r w:rsidR="0030569C" w:rsidRPr="00890569">
        <w:rPr>
          <w:rFonts w:ascii="Times New Roman" w:hAnsi="Times New Roman" w:cs="Times New Roman"/>
          <w:sz w:val="28"/>
          <w:szCs w:val="28"/>
          <w:lang w:val="en-US"/>
        </w:rPr>
        <w:t>30</w:t>
      </w:r>
      <w:proofErr w:type="gramEnd"/>
      <w:r w:rsidR="005537A1" w:rsidRPr="00890569">
        <w:rPr>
          <w:rFonts w:ascii="Times New Roman" w:hAnsi="Times New Roman" w:cs="Times New Roman"/>
          <w:sz w:val="28"/>
          <w:szCs w:val="28"/>
          <w:lang w:val="en-US"/>
        </w:rPr>
        <w:t>(9):849-</w:t>
      </w:r>
      <w:r w:rsidR="0030569C" w:rsidRPr="00890569">
        <w:rPr>
          <w:rFonts w:ascii="Times New Roman" w:hAnsi="Times New Roman" w:cs="Times New Roman"/>
          <w:sz w:val="28"/>
          <w:szCs w:val="28"/>
          <w:lang w:val="en-US"/>
        </w:rPr>
        <w:t xml:space="preserve">57. </w:t>
      </w:r>
      <w:hyperlink r:id="rId207" w:history="1">
        <w:r w:rsidR="0030569C" w:rsidRPr="00890569">
          <w:rPr>
            <w:rStyle w:val="a7"/>
            <w:rFonts w:ascii="Times New Roman" w:hAnsi="Times New Roman" w:cs="Times New Roman"/>
            <w:sz w:val="28"/>
            <w:szCs w:val="28"/>
            <w:lang w:val="en-US"/>
          </w:rPr>
          <w:t>https://doi.org/10.1038/nbt.2329</w:t>
        </w:r>
      </w:hyperlink>
    </w:p>
    <w:p w:rsidR="0030569C" w:rsidRPr="00890569" w:rsidRDefault="0030569C"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rPr>
        <w:t xml:space="preserve">Looijenga LH, Stoop H, de Leeuw HP, et al. POU5F1 (OCT3/4) identifies cells with pluripotent potential in human germ cell tumors. </w:t>
      </w:r>
      <w:r w:rsidRPr="00890569">
        <w:rPr>
          <w:rFonts w:ascii="Times New Roman" w:hAnsi="Times New Roman" w:cs="Times New Roman"/>
          <w:i/>
          <w:sz w:val="28"/>
          <w:szCs w:val="28"/>
          <w:lang w:val="en-US"/>
        </w:rPr>
        <w:t>Cancer Res</w:t>
      </w:r>
      <w:r w:rsidR="005537A1" w:rsidRPr="00890569">
        <w:rPr>
          <w:rFonts w:ascii="Times New Roman" w:hAnsi="Times New Roman" w:cs="Times New Roman"/>
          <w:sz w:val="28"/>
          <w:szCs w:val="28"/>
          <w:lang w:val="en-US"/>
        </w:rPr>
        <w:t>.</w:t>
      </w:r>
      <w:r w:rsidRPr="00890569">
        <w:rPr>
          <w:rFonts w:ascii="Times New Roman" w:hAnsi="Times New Roman" w:cs="Times New Roman"/>
          <w:sz w:val="28"/>
          <w:szCs w:val="28"/>
          <w:lang w:val="en-US"/>
        </w:rPr>
        <w:t xml:space="preserve"> 2003</w:t>
      </w:r>
      <w:r w:rsidR="005537A1" w:rsidRPr="00890569">
        <w:rPr>
          <w:rFonts w:ascii="Times New Roman" w:hAnsi="Times New Roman" w:cs="Times New Roman"/>
          <w:sz w:val="28"/>
          <w:szCs w:val="28"/>
          <w:lang w:val="en-US"/>
        </w:rPr>
        <w:t xml:space="preserve"> May 1</w:t>
      </w:r>
      <w:r w:rsidRPr="00890569">
        <w:rPr>
          <w:rFonts w:ascii="Times New Roman" w:hAnsi="Times New Roman" w:cs="Times New Roman"/>
          <w:sz w:val="28"/>
          <w:szCs w:val="28"/>
          <w:lang w:val="en-US"/>
        </w:rPr>
        <w:t>;63</w:t>
      </w:r>
      <w:r w:rsidR="005537A1" w:rsidRPr="00890569">
        <w:rPr>
          <w:rFonts w:ascii="Times New Roman" w:hAnsi="Times New Roman" w:cs="Times New Roman"/>
          <w:sz w:val="28"/>
          <w:szCs w:val="28"/>
          <w:lang w:val="en-US"/>
        </w:rPr>
        <w:t>(9):2244-50</w:t>
      </w:r>
    </w:p>
    <w:p w:rsidR="0030569C" w:rsidRPr="00890569" w:rsidRDefault="0030569C"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rPr>
        <w:t xml:space="preserve">Takahashi K, Yamanaka S. Induction of pluripotent stem cells from mouse embryonic and adult fibroblast cultures by defined factors. </w:t>
      </w:r>
      <w:r w:rsidRPr="00890569">
        <w:rPr>
          <w:rFonts w:ascii="Times New Roman" w:hAnsi="Times New Roman" w:cs="Times New Roman"/>
          <w:i/>
          <w:sz w:val="28"/>
          <w:szCs w:val="28"/>
          <w:lang w:val="en-US"/>
        </w:rPr>
        <w:t>Cell</w:t>
      </w:r>
      <w:r w:rsidR="005537A1" w:rsidRPr="00890569">
        <w:rPr>
          <w:rFonts w:ascii="Times New Roman" w:hAnsi="Times New Roman" w:cs="Times New Roman"/>
          <w:sz w:val="28"/>
          <w:szCs w:val="28"/>
          <w:lang w:val="en-US"/>
        </w:rPr>
        <w:t>. 2006 Aug 25</w:t>
      </w:r>
      <w:proofErr w:type="gramStart"/>
      <w:r w:rsidR="005537A1" w:rsidRPr="00890569">
        <w:rPr>
          <w:rFonts w:ascii="Times New Roman" w:hAnsi="Times New Roman" w:cs="Times New Roman"/>
          <w:sz w:val="28"/>
          <w:szCs w:val="28"/>
          <w:lang w:val="en-US"/>
        </w:rPr>
        <w:t>;126</w:t>
      </w:r>
      <w:proofErr w:type="gramEnd"/>
      <w:r w:rsidR="005537A1" w:rsidRPr="00890569">
        <w:rPr>
          <w:rFonts w:ascii="Times New Roman" w:hAnsi="Times New Roman" w:cs="Times New Roman"/>
          <w:sz w:val="28"/>
          <w:szCs w:val="28"/>
          <w:lang w:val="en-US"/>
        </w:rPr>
        <w:t>(4):663-76</w:t>
      </w:r>
      <w:r w:rsidRPr="00890569">
        <w:rPr>
          <w:rFonts w:ascii="Times New Roman" w:hAnsi="Times New Roman" w:cs="Times New Roman"/>
          <w:sz w:val="28"/>
          <w:szCs w:val="28"/>
          <w:lang w:val="en-US"/>
        </w:rPr>
        <w:t xml:space="preserve">. </w:t>
      </w:r>
      <w:hyperlink r:id="rId208" w:history="1">
        <w:r w:rsidRPr="00890569">
          <w:rPr>
            <w:rStyle w:val="a7"/>
            <w:rFonts w:ascii="Times New Roman" w:hAnsi="Times New Roman" w:cs="Times New Roman"/>
            <w:sz w:val="28"/>
            <w:szCs w:val="28"/>
            <w:lang w:val="en-US"/>
          </w:rPr>
          <w:t>doi</w:t>
        </w:r>
        <w:r w:rsidR="005537A1"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10.1016/j.cell.2006.07.024</w:t>
        </w:r>
      </w:hyperlink>
    </w:p>
    <w:p w:rsidR="0030569C" w:rsidRPr="00890569" w:rsidRDefault="0030569C"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rPr>
        <w:t xml:space="preserve">Barrosso-del Jesus A, Lucena-Aguilar G, Menendez P. The miR-302-367 cluster as a potential stemness regulator in ESCs. </w:t>
      </w:r>
      <w:r w:rsidRPr="00890569">
        <w:rPr>
          <w:rFonts w:ascii="Times New Roman" w:hAnsi="Times New Roman" w:cs="Times New Roman"/>
          <w:i/>
          <w:sz w:val="28"/>
          <w:szCs w:val="28"/>
          <w:lang w:val="en-US"/>
        </w:rPr>
        <w:t>Cell Cycle</w:t>
      </w:r>
      <w:r w:rsidR="005537A1" w:rsidRPr="00890569">
        <w:rPr>
          <w:rFonts w:ascii="Times New Roman" w:hAnsi="Times New Roman" w:cs="Times New Roman"/>
          <w:i/>
          <w:sz w:val="28"/>
          <w:szCs w:val="28"/>
          <w:lang w:val="kk-KZ"/>
        </w:rPr>
        <w:t>.</w:t>
      </w:r>
      <w:r w:rsidRPr="00890569">
        <w:rPr>
          <w:rFonts w:ascii="Times New Roman" w:hAnsi="Times New Roman" w:cs="Times New Roman"/>
          <w:sz w:val="28"/>
          <w:szCs w:val="28"/>
          <w:lang w:val="en-US"/>
        </w:rPr>
        <w:t xml:space="preserve"> 2009</w:t>
      </w:r>
      <w:r w:rsidR="005537A1" w:rsidRPr="00890569">
        <w:rPr>
          <w:rFonts w:ascii="Times New Roman" w:hAnsi="Times New Roman" w:cs="Times New Roman"/>
          <w:sz w:val="28"/>
          <w:szCs w:val="28"/>
          <w:lang w:val="kk-KZ"/>
        </w:rPr>
        <w:t xml:space="preserve"> </w:t>
      </w:r>
      <w:r w:rsidR="005537A1" w:rsidRPr="00890569">
        <w:rPr>
          <w:rFonts w:ascii="Times New Roman" w:hAnsi="Times New Roman" w:cs="Times New Roman"/>
          <w:sz w:val="28"/>
          <w:szCs w:val="28"/>
          <w:lang w:val="en-US"/>
        </w:rPr>
        <w:t>Feb 1</w:t>
      </w:r>
      <w:proofErr w:type="gramStart"/>
      <w:r w:rsidR="005537A1" w:rsidRPr="00890569">
        <w:rPr>
          <w:rFonts w:ascii="Times New Roman" w:hAnsi="Times New Roman" w:cs="Times New Roman"/>
          <w:sz w:val="28"/>
          <w:szCs w:val="28"/>
          <w:lang w:val="en-US"/>
        </w:rPr>
        <w:t>;</w:t>
      </w:r>
      <w:r w:rsidRPr="00890569">
        <w:rPr>
          <w:rFonts w:ascii="Times New Roman" w:hAnsi="Times New Roman" w:cs="Times New Roman"/>
          <w:sz w:val="28"/>
          <w:szCs w:val="28"/>
          <w:lang w:val="en-US"/>
        </w:rPr>
        <w:t>8</w:t>
      </w:r>
      <w:proofErr w:type="gramEnd"/>
      <w:r w:rsidR="005537A1" w:rsidRPr="00890569">
        <w:rPr>
          <w:rFonts w:ascii="Times New Roman" w:hAnsi="Times New Roman" w:cs="Times New Roman"/>
          <w:sz w:val="28"/>
          <w:szCs w:val="28"/>
          <w:lang w:val="en-US"/>
        </w:rPr>
        <w:t>(3)</w:t>
      </w:r>
      <w:r w:rsidRPr="00890569">
        <w:rPr>
          <w:rFonts w:ascii="Times New Roman" w:hAnsi="Times New Roman" w:cs="Times New Roman"/>
          <w:sz w:val="28"/>
          <w:szCs w:val="28"/>
          <w:lang w:val="en-US"/>
        </w:rPr>
        <w:t xml:space="preserve">:394–8. </w:t>
      </w:r>
      <w:hyperlink r:id="rId209" w:history="1">
        <w:r w:rsidRPr="00890569">
          <w:rPr>
            <w:rStyle w:val="a7"/>
            <w:rFonts w:ascii="Times New Roman" w:hAnsi="Times New Roman" w:cs="Times New Roman"/>
            <w:sz w:val="28"/>
            <w:szCs w:val="28"/>
            <w:lang w:val="en-US"/>
          </w:rPr>
          <w:t>doi</w:t>
        </w:r>
        <w:r w:rsidR="005537A1"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10.4161/cc.8.3.7554</w:t>
        </w:r>
      </w:hyperlink>
    </w:p>
    <w:p w:rsidR="0030569C" w:rsidRPr="00890569" w:rsidRDefault="0030569C"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eastAsia="ru-RU"/>
        </w:rPr>
        <w:t xml:space="preserve">Nappi L, Kollmannsberger C, Nichols C. The role of micro-RNAs in management of germ cell tumors. </w:t>
      </w:r>
      <w:r w:rsidRPr="00890569">
        <w:rPr>
          <w:rFonts w:ascii="Times New Roman" w:hAnsi="Times New Roman" w:cs="Times New Roman"/>
          <w:i/>
          <w:sz w:val="28"/>
          <w:szCs w:val="28"/>
          <w:lang w:val="en-US" w:eastAsia="ru-RU"/>
        </w:rPr>
        <w:t>Curr Opin</w:t>
      </w:r>
      <w:r w:rsidR="00874DB4" w:rsidRPr="00890569">
        <w:rPr>
          <w:rFonts w:ascii="Times New Roman" w:hAnsi="Times New Roman" w:cs="Times New Roman"/>
          <w:i/>
          <w:sz w:val="28"/>
          <w:szCs w:val="28"/>
          <w:lang w:val="en-US" w:eastAsia="ru-RU"/>
        </w:rPr>
        <w:t xml:space="preserve"> </w:t>
      </w:r>
      <w:r w:rsidRPr="00890569">
        <w:rPr>
          <w:rFonts w:ascii="Times New Roman" w:hAnsi="Times New Roman" w:cs="Times New Roman"/>
          <w:i/>
          <w:sz w:val="28"/>
          <w:szCs w:val="28"/>
          <w:lang w:val="en-US" w:eastAsia="ru-RU"/>
        </w:rPr>
        <w:t>Urol</w:t>
      </w:r>
      <w:r w:rsidR="005537A1" w:rsidRPr="00890569">
        <w:rPr>
          <w:rFonts w:ascii="Times New Roman" w:hAnsi="Times New Roman" w:cs="Times New Roman"/>
          <w:sz w:val="28"/>
          <w:szCs w:val="28"/>
          <w:lang w:val="kk-KZ" w:eastAsia="ru-RU"/>
        </w:rPr>
        <w:t xml:space="preserve">. 2020 </w:t>
      </w:r>
      <w:r w:rsidR="005537A1" w:rsidRPr="00890569">
        <w:rPr>
          <w:rFonts w:ascii="Times New Roman" w:hAnsi="Times New Roman" w:cs="Times New Roman"/>
          <w:sz w:val="28"/>
          <w:szCs w:val="28"/>
          <w:lang w:val="en-US" w:eastAsia="ru-RU"/>
        </w:rPr>
        <w:t>Mar</w:t>
      </w:r>
      <w:proofErr w:type="gramStart"/>
      <w:r w:rsidR="005537A1" w:rsidRPr="00890569">
        <w:rPr>
          <w:rFonts w:ascii="Times New Roman" w:hAnsi="Times New Roman" w:cs="Times New Roman"/>
          <w:sz w:val="28"/>
          <w:szCs w:val="28"/>
          <w:lang w:val="kk-KZ" w:eastAsia="ru-RU"/>
        </w:rPr>
        <w:t>;</w:t>
      </w:r>
      <w:r w:rsidRPr="00890569">
        <w:rPr>
          <w:rFonts w:ascii="Times New Roman" w:hAnsi="Times New Roman" w:cs="Times New Roman"/>
          <w:sz w:val="28"/>
          <w:szCs w:val="28"/>
          <w:lang w:val="en-US" w:eastAsia="ru-RU"/>
        </w:rPr>
        <w:t>30</w:t>
      </w:r>
      <w:proofErr w:type="gramEnd"/>
      <w:r w:rsidRPr="00890569">
        <w:rPr>
          <w:rFonts w:ascii="Times New Roman" w:hAnsi="Times New Roman" w:cs="Times New Roman"/>
          <w:sz w:val="28"/>
          <w:szCs w:val="28"/>
          <w:lang w:val="en-US" w:eastAsia="ru-RU"/>
        </w:rPr>
        <w:t>(2)</w:t>
      </w:r>
      <w:r w:rsidR="005537A1" w:rsidRPr="00890569">
        <w:rPr>
          <w:rFonts w:ascii="Times New Roman" w:hAnsi="Times New Roman" w:cs="Times New Roman"/>
          <w:sz w:val="28"/>
          <w:szCs w:val="28"/>
          <w:lang w:val="kk-KZ" w:eastAsia="ru-RU"/>
        </w:rPr>
        <w:t>:</w:t>
      </w:r>
      <w:r w:rsidRPr="00890569">
        <w:rPr>
          <w:rFonts w:ascii="Times New Roman" w:hAnsi="Times New Roman" w:cs="Times New Roman"/>
          <w:sz w:val="28"/>
          <w:szCs w:val="28"/>
          <w:lang w:val="en-US" w:eastAsia="ru-RU"/>
        </w:rPr>
        <w:t xml:space="preserve"> 258–63. </w:t>
      </w:r>
      <w:hyperlink r:id="rId210" w:history="1">
        <w:r w:rsidRPr="00890569">
          <w:rPr>
            <w:rStyle w:val="a7"/>
            <w:rFonts w:ascii="Times New Roman" w:hAnsi="Times New Roman" w:cs="Times New Roman"/>
            <w:sz w:val="28"/>
            <w:szCs w:val="28"/>
            <w:lang w:val="en-US" w:eastAsia="ru-RU"/>
          </w:rPr>
          <w:t>doi</w:t>
        </w:r>
        <w:r w:rsidR="005537A1" w:rsidRPr="00890569">
          <w:rPr>
            <w:rStyle w:val="a7"/>
            <w:rFonts w:ascii="Times New Roman" w:hAnsi="Times New Roman" w:cs="Times New Roman"/>
            <w:sz w:val="28"/>
            <w:szCs w:val="28"/>
            <w:lang w:val="kk-KZ" w:eastAsia="ru-RU"/>
          </w:rPr>
          <w:t>:</w:t>
        </w:r>
        <w:r w:rsidRPr="00890569">
          <w:rPr>
            <w:rStyle w:val="a7"/>
            <w:rFonts w:ascii="Times New Roman" w:hAnsi="Times New Roman" w:cs="Times New Roman"/>
            <w:sz w:val="28"/>
            <w:szCs w:val="28"/>
            <w:lang w:val="en-US" w:eastAsia="ru-RU"/>
          </w:rPr>
          <w:t>10.1097/mou.0000000000000726</w:t>
        </w:r>
      </w:hyperlink>
    </w:p>
    <w:p w:rsidR="0030569C" w:rsidRPr="00890569" w:rsidRDefault="0030569C"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rPr>
        <w:t>Murray MJ</w:t>
      </w:r>
      <w:proofErr w:type="gramStart"/>
      <w:r w:rsidRPr="00890569">
        <w:rPr>
          <w:rFonts w:ascii="Times New Roman" w:hAnsi="Times New Roman" w:cs="Times New Roman"/>
          <w:sz w:val="28"/>
          <w:szCs w:val="28"/>
          <w:lang w:val="en-US"/>
        </w:rPr>
        <w:t>,  Nicholson</w:t>
      </w:r>
      <w:proofErr w:type="gramEnd"/>
      <w:r w:rsidRPr="00890569">
        <w:rPr>
          <w:rFonts w:ascii="Times New Roman" w:hAnsi="Times New Roman" w:cs="Times New Roman"/>
          <w:sz w:val="28"/>
          <w:szCs w:val="28"/>
          <w:lang w:val="en-US"/>
        </w:rPr>
        <w:t xml:space="preserve"> JC</w:t>
      </w:r>
      <w:r w:rsidR="005537A1" w:rsidRPr="00890569">
        <w:rPr>
          <w:rFonts w:ascii="Times New Roman" w:hAnsi="Times New Roman" w:cs="Times New Roman"/>
          <w:sz w:val="28"/>
          <w:szCs w:val="28"/>
          <w:lang w:val="kk-KZ"/>
        </w:rPr>
        <w:t xml:space="preserve">, </w:t>
      </w:r>
      <w:r w:rsidRPr="00890569">
        <w:rPr>
          <w:rFonts w:ascii="Times New Roman" w:hAnsi="Times New Roman" w:cs="Times New Roman"/>
          <w:sz w:val="28"/>
          <w:szCs w:val="28"/>
          <w:lang w:val="en-US"/>
        </w:rPr>
        <w:t xml:space="preserve">Coleman N. Biology of childhood germ cell tumours, focussing on the significance of microRNAs. </w:t>
      </w:r>
      <w:r w:rsidRPr="00890569">
        <w:rPr>
          <w:rFonts w:ascii="Times New Roman" w:hAnsi="Times New Roman" w:cs="Times New Roman"/>
          <w:i/>
          <w:sz w:val="28"/>
          <w:szCs w:val="28"/>
          <w:lang w:val="en-US"/>
        </w:rPr>
        <w:t>Andrology</w:t>
      </w:r>
      <w:r w:rsidR="005537A1" w:rsidRPr="00890569">
        <w:rPr>
          <w:rFonts w:ascii="Times New Roman" w:hAnsi="Times New Roman" w:cs="Times New Roman"/>
          <w:i/>
          <w:sz w:val="28"/>
          <w:szCs w:val="28"/>
          <w:lang w:val="kk-KZ"/>
        </w:rPr>
        <w:t>.</w:t>
      </w:r>
      <w:r w:rsidR="005537A1" w:rsidRPr="00890569">
        <w:rPr>
          <w:rFonts w:ascii="Times New Roman" w:hAnsi="Times New Roman" w:cs="Times New Roman"/>
          <w:sz w:val="28"/>
          <w:szCs w:val="28"/>
          <w:lang w:val="kk-KZ"/>
        </w:rPr>
        <w:t xml:space="preserve"> </w:t>
      </w:r>
      <w:r w:rsidRPr="00890569">
        <w:rPr>
          <w:rFonts w:ascii="Times New Roman" w:hAnsi="Times New Roman" w:cs="Times New Roman"/>
          <w:sz w:val="28"/>
          <w:szCs w:val="28"/>
          <w:lang w:val="en-US"/>
        </w:rPr>
        <w:t>2015</w:t>
      </w:r>
      <w:r w:rsidR="005537A1" w:rsidRPr="00890569">
        <w:rPr>
          <w:rFonts w:ascii="Times New Roman" w:hAnsi="Times New Roman" w:cs="Times New Roman"/>
          <w:sz w:val="28"/>
          <w:szCs w:val="28"/>
          <w:lang w:val="kk-KZ"/>
        </w:rPr>
        <w:t xml:space="preserve"> </w:t>
      </w:r>
      <w:r w:rsidR="005537A1" w:rsidRPr="00890569">
        <w:rPr>
          <w:rFonts w:ascii="Times New Roman" w:hAnsi="Times New Roman" w:cs="Times New Roman"/>
          <w:sz w:val="28"/>
          <w:szCs w:val="28"/>
          <w:lang w:val="en-US"/>
        </w:rPr>
        <w:t>Jan</w:t>
      </w:r>
      <w:proofErr w:type="gramStart"/>
      <w:r w:rsidR="005537A1" w:rsidRPr="00890569">
        <w:rPr>
          <w:rFonts w:ascii="Times New Roman" w:hAnsi="Times New Roman" w:cs="Times New Roman"/>
          <w:sz w:val="28"/>
          <w:szCs w:val="28"/>
          <w:lang w:val="kk-KZ"/>
        </w:rPr>
        <w:t>;</w:t>
      </w:r>
      <w:r w:rsidRPr="00890569">
        <w:rPr>
          <w:rFonts w:ascii="Times New Roman" w:hAnsi="Times New Roman" w:cs="Times New Roman"/>
          <w:sz w:val="28"/>
          <w:szCs w:val="28"/>
          <w:lang w:val="en-US"/>
        </w:rPr>
        <w:t>3</w:t>
      </w:r>
      <w:proofErr w:type="gramEnd"/>
      <w:r w:rsidR="005537A1" w:rsidRPr="00890569">
        <w:rPr>
          <w:rFonts w:ascii="Times New Roman" w:hAnsi="Times New Roman" w:cs="Times New Roman"/>
          <w:sz w:val="28"/>
          <w:szCs w:val="28"/>
          <w:lang w:val="en-US"/>
        </w:rPr>
        <w:t>(1)</w:t>
      </w:r>
      <w:r w:rsidR="005537A1" w:rsidRPr="00890569">
        <w:rPr>
          <w:rFonts w:ascii="Times New Roman" w:hAnsi="Times New Roman" w:cs="Times New Roman"/>
          <w:sz w:val="28"/>
          <w:szCs w:val="28"/>
          <w:lang w:val="kk-KZ"/>
        </w:rPr>
        <w:t>:</w:t>
      </w:r>
      <w:r w:rsidRPr="00890569">
        <w:rPr>
          <w:rFonts w:ascii="Times New Roman" w:hAnsi="Times New Roman" w:cs="Times New Roman"/>
          <w:sz w:val="28"/>
          <w:szCs w:val="28"/>
          <w:lang w:val="en-US"/>
        </w:rPr>
        <w:t xml:space="preserve">129–39. </w:t>
      </w:r>
      <w:hyperlink r:id="rId211" w:history="1">
        <w:r w:rsidRPr="00890569">
          <w:rPr>
            <w:rStyle w:val="a7"/>
            <w:rFonts w:ascii="Times New Roman" w:hAnsi="Times New Roman" w:cs="Times New Roman"/>
            <w:sz w:val="28"/>
            <w:szCs w:val="28"/>
            <w:lang w:val="en-US"/>
          </w:rPr>
          <w:t>doi</w:t>
        </w:r>
        <w:r w:rsidR="005537A1" w:rsidRPr="00890569">
          <w:rPr>
            <w:rStyle w:val="a7"/>
            <w:rFonts w:ascii="Times New Roman" w:hAnsi="Times New Roman" w:cs="Times New Roman"/>
            <w:sz w:val="28"/>
            <w:szCs w:val="28"/>
          </w:rPr>
          <w:t>:</w:t>
        </w:r>
        <w:r w:rsidRPr="00890569">
          <w:rPr>
            <w:rStyle w:val="a7"/>
            <w:rFonts w:ascii="Times New Roman" w:hAnsi="Times New Roman" w:cs="Times New Roman"/>
            <w:sz w:val="28"/>
            <w:szCs w:val="28"/>
            <w:lang w:val="en-US"/>
          </w:rPr>
          <w:t>10.1111/andr.277</w:t>
        </w:r>
      </w:hyperlink>
    </w:p>
    <w:p w:rsidR="0030569C" w:rsidRPr="00890569" w:rsidRDefault="0030569C" w:rsidP="00890569">
      <w:pPr>
        <w:pStyle w:val="a5"/>
        <w:numPr>
          <w:ilvl w:val="0"/>
          <w:numId w:val="7"/>
        </w:numPr>
        <w:tabs>
          <w:tab w:val="left" w:pos="567"/>
          <w:tab w:val="left" w:pos="1134"/>
        </w:tabs>
        <w:ind w:left="0" w:firstLine="708"/>
        <w:jc w:val="both"/>
        <w:rPr>
          <w:rStyle w:val="id-label"/>
          <w:rFonts w:ascii="Times New Roman" w:hAnsi="Times New Roman" w:cs="Times New Roman"/>
          <w:sz w:val="28"/>
          <w:szCs w:val="28"/>
          <w:lang w:val="en-US" w:eastAsia="ru-RU"/>
        </w:rPr>
      </w:pPr>
      <w:r w:rsidRPr="00890569">
        <w:rPr>
          <w:rFonts w:ascii="Times New Roman" w:hAnsi="Times New Roman" w:cs="Times New Roman"/>
          <w:sz w:val="28"/>
          <w:szCs w:val="28"/>
          <w:lang w:val="en-US"/>
        </w:rPr>
        <w:t>Chim SS, Shing TK, Hung EC</w:t>
      </w:r>
      <w:r w:rsidR="00E027AD" w:rsidRPr="00890569">
        <w:rPr>
          <w:rFonts w:ascii="Times New Roman" w:hAnsi="Times New Roman" w:cs="Times New Roman"/>
          <w:sz w:val="28"/>
          <w:szCs w:val="28"/>
          <w:lang w:val="en-US"/>
        </w:rPr>
        <w:t>,</w:t>
      </w:r>
      <w:r w:rsidRPr="00890569">
        <w:rPr>
          <w:rFonts w:ascii="Times New Roman" w:hAnsi="Times New Roman" w:cs="Times New Roman"/>
          <w:sz w:val="28"/>
          <w:szCs w:val="28"/>
          <w:lang w:val="en-US"/>
        </w:rPr>
        <w:t xml:space="preserve"> et al. Detection and characterization of placental microRNAs in maternal plasma. </w:t>
      </w:r>
      <w:r w:rsidRPr="00890569">
        <w:rPr>
          <w:rFonts w:ascii="Times New Roman" w:hAnsi="Times New Roman" w:cs="Times New Roman"/>
          <w:i/>
          <w:sz w:val="28"/>
          <w:szCs w:val="28"/>
          <w:lang w:val="en-US"/>
        </w:rPr>
        <w:t>Clin</w:t>
      </w:r>
      <w:r w:rsidR="00874DB4" w:rsidRPr="00890569">
        <w:rPr>
          <w:rFonts w:ascii="Times New Roman" w:hAnsi="Times New Roman" w:cs="Times New Roman"/>
          <w:i/>
          <w:sz w:val="28"/>
          <w:szCs w:val="28"/>
          <w:lang w:val="en-US"/>
        </w:rPr>
        <w:t xml:space="preserve"> </w:t>
      </w:r>
      <w:r w:rsidRPr="00890569">
        <w:rPr>
          <w:rFonts w:ascii="Times New Roman" w:hAnsi="Times New Roman" w:cs="Times New Roman"/>
          <w:i/>
          <w:sz w:val="28"/>
          <w:szCs w:val="28"/>
          <w:lang w:val="en-US"/>
        </w:rPr>
        <w:t>Chem</w:t>
      </w:r>
      <w:r w:rsidRPr="00890569">
        <w:rPr>
          <w:rFonts w:ascii="Times New Roman" w:hAnsi="Times New Roman" w:cs="Times New Roman"/>
          <w:sz w:val="28"/>
          <w:szCs w:val="28"/>
          <w:lang w:val="en-US"/>
        </w:rPr>
        <w:t>.</w:t>
      </w:r>
      <w:r w:rsidR="00E027AD" w:rsidRPr="00890569">
        <w:rPr>
          <w:rFonts w:ascii="Times New Roman" w:hAnsi="Times New Roman" w:cs="Times New Roman"/>
          <w:sz w:val="28"/>
          <w:szCs w:val="28"/>
          <w:lang w:val="en-US"/>
        </w:rPr>
        <w:t xml:space="preserve"> 2008 Mar</w:t>
      </w:r>
      <w:proofErr w:type="gramStart"/>
      <w:r w:rsidR="00E027AD" w:rsidRPr="00890569">
        <w:rPr>
          <w:rFonts w:ascii="Times New Roman" w:hAnsi="Times New Roman" w:cs="Times New Roman"/>
          <w:sz w:val="28"/>
          <w:szCs w:val="28"/>
          <w:lang w:val="kk-KZ"/>
        </w:rPr>
        <w:t>;</w:t>
      </w:r>
      <w:r w:rsidRPr="00890569">
        <w:rPr>
          <w:rFonts w:ascii="Times New Roman" w:hAnsi="Times New Roman" w:cs="Times New Roman"/>
          <w:bCs/>
          <w:sz w:val="28"/>
          <w:szCs w:val="28"/>
          <w:lang w:val="en-US"/>
        </w:rPr>
        <w:t>54</w:t>
      </w:r>
      <w:proofErr w:type="gramEnd"/>
      <w:r w:rsidR="00E027AD" w:rsidRPr="00890569">
        <w:rPr>
          <w:rFonts w:ascii="Times New Roman" w:hAnsi="Times New Roman" w:cs="Times New Roman"/>
          <w:bCs/>
          <w:sz w:val="28"/>
          <w:szCs w:val="28"/>
          <w:lang w:val="en-US"/>
        </w:rPr>
        <w:t>(3)</w:t>
      </w:r>
      <w:r w:rsidRPr="00890569">
        <w:rPr>
          <w:rFonts w:ascii="Times New Roman" w:hAnsi="Times New Roman" w:cs="Times New Roman"/>
          <w:bCs/>
          <w:sz w:val="28"/>
          <w:szCs w:val="28"/>
          <w:lang w:val="en-US"/>
        </w:rPr>
        <w:t>:</w:t>
      </w:r>
      <w:r w:rsidRPr="00890569">
        <w:rPr>
          <w:rFonts w:ascii="Times New Roman" w:hAnsi="Times New Roman" w:cs="Times New Roman"/>
          <w:sz w:val="28"/>
          <w:szCs w:val="28"/>
          <w:lang w:val="en-US"/>
        </w:rPr>
        <w:t>482</w:t>
      </w:r>
      <w:r w:rsidR="00E027AD" w:rsidRPr="00890569">
        <w:rPr>
          <w:rFonts w:ascii="Times New Roman" w:hAnsi="Times New Roman" w:cs="Times New Roman"/>
          <w:sz w:val="28"/>
          <w:szCs w:val="28"/>
          <w:lang w:val="en-US"/>
        </w:rPr>
        <w:t>-90</w:t>
      </w:r>
      <w:r w:rsidRPr="00890569">
        <w:rPr>
          <w:rFonts w:ascii="Times New Roman" w:hAnsi="Times New Roman" w:cs="Times New Roman"/>
          <w:sz w:val="28"/>
          <w:szCs w:val="28"/>
          <w:lang w:val="en-US"/>
        </w:rPr>
        <w:t xml:space="preserve">. </w:t>
      </w:r>
      <w:hyperlink r:id="rId212" w:history="1">
        <w:r w:rsidRPr="00890569">
          <w:rPr>
            <w:rStyle w:val="a7"/>
            <w:rFonts w:ascii="Times New Roman" w:hAnsi="Times New Roman" w:cs="Times New Roman"/>
            <w:sz w:val="28"/>
            <w:szCs w:val="28"/>
            <w:lang w:val="en-US"/>
          </w:rPr>
          <w:t>doi</w:t>
        </w:r>
        <w:r w:rsidR="00E027AD" w:rsidRPr="00890569">
          <w:rPr>
            <w:rStyle w:val="a7"/>
            <w:rFonts w:ascii="Times New Roman" w:hAnsi="Times New Roman" w:cs="Times New Roman"/>
            <w:sz w:val="28"/>
            <w:szCs w:val="28"/>
          </w:rPr>
          <w:t>:</w:t>
        </w:r>
        <w:r w:rsidRPr="00890569">
          <w:rPr>
            <w:rStyle w:val="a7"/>
            <w:rFonts w:ascii="Times New Roman" w:hAnsi="Times New Roman" w:cs="Times New Roman"/>
            <w:sz w:val="28"/>
            <w:szCs w:val="28"/>
            <w:lang w:val="en-US"/>
          </w:rPr>
          <w:t>10.1373/clinchem.2007.097972</w:t>
        </w:r>
      </w:hyperlink>
    </w:p>
    <w:p w:rsidR="0030569C" w:rsidRPr="00890569" w:rsidRDefault="0030569C"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eastAsia="ru-RU"/>
        </w:rPr>
        <w:t>Caby MP, Lankar D</w:t>
      </w:r>
      <w:r w:rsidR="00E027AD" w:rsidRPr="00890569">
        <w:rPr>
          <w:rFonts w:ascii="Times New Roman" w:hAnsi="Times New Roman" w:cs="Times New Roman"/>
          <w:sz w:val="28"/>
          <w:szCs w:val="28"/>
          <w:lang w:val="en-US" w:eastAsia="ru-RU"/>
        </w:rPr>
        <w:t>, Vincendeau-Scherrer C</w:t>
      </w:r>
      <w:r w:rsidRPr="00890569">
        <w:rPr>
          <w:rFonts w:ascii="Times New Roman" w:hAnsi="Times New Roman" w:cs="Times New Roman"/>
          <w:sz w:val="28"/>
          <w:szCs w:val="28"/>
          <w:lang w:val="en-US" w:eastAsia="ru-RU"/>
        </w:rPr>
        <w:t xml:space="preserve">, </w:t>
      </w:r>
      <w:r w:rsidR="00E027AD" w:rsidRPr="00890569">
        <w:rPr>
          <w:rFonts w:ascii="Times New Roman" w:hAnsi="Times New Roman" w:cs="Times New Roman"/>
          <w:sz w:val="28"/>
          <w:szCs w:val="28"/>
          <w:lang w:val="en-US" w:eastAsia="ru-RU"/>
        </w:rPr>
        <w:t>et al</w:t>
      </w:r>
      <w:r w:rsidRPr="00890569">
        <w:rPr>
          <w:rFonts w:ascii="Times New Roman" w:hAnsi="Times New Roman" w:cs="Times New Roman"/>
          <w:sz w:val="28"/>
          <w:szCs w:val="28"/>
          <w:lang w:val="en-US" w:eastAsia="ru-RU"/>
        </w:rPr>
        <w:t>. </w:t>
      </w:r>
      <w:r w:rsidRPr="00890569">
        <w:rPr>
          <w:rFonts w:ascii="Times New Roman" w:hAnsi="Times New Roman" w:cs="Times New Roman"/>
          <w:iCs/>
          <w:sz w:val="28"/>
          <w:szCs w:val="28"/>
          <w:lang w:val="en-US" w:eastAsia="ru-RU"/>
        </w:rPr>
        <w:t xml:space="preserve">Exosomal-like vesicles are present in human blood plasma. </w:t>
      </w:r>
      <w:r w:rsidRPr="00890569">
        <w:rPr>
          <w:rFonts w:ascii="Times New Roman" w:hAnsi="Times New Roman" w:cs="Times New Roman"/>
          <w:i/>
          <w:iCs/>
          <w:sz w:val="28"/>
          <w:szCs w:val="28"/>
          <w:lang w:val="en-US" w:eastAsia="ru-RU"/>
        </w:rPr>
        <w:t>Int Immunol</w:t>
      </w:r>
      <w:r w:rsidR="00E027AD" w:rsidRPr="00890569">
        <w:rPr>
          <w:rFonts w:ascii="Times New Roman" w:hAnsi="Times New Roman" w:cs="Times New Roman"/>
          <w:iCs/>
          <w:sz w:val="28"/>
          <w:szCs w:val="28"/>
          <w:lang w:val="kk-KZ" w:eastAsia="ru-RU"/>
        </w:rPr>
        <w:t>.</w:t>
      </w:r>
      <w:r w:rsidR="00E027AD" w:rsidRPr="00890569">
        <w:rPr>
          <w:rFonts w:ascii="Times New Roman" w:hAnsi="Times New Roman" w:cs="Times New Roman"/>
          <w:iCs/>
          <w:sz w:val="28"/>
          <w:szCs w:val="28"/>
          <w:lang w:val="en-US" w:eastAsia="ru-RU"/>
        </w:rPr>
        <w:t xml:space="preserve"> 2005 Jul</w:t>
      </w:r>
      <w:proofErr w:type="gramStart"/>
      <w:r w:rsidR="00E027AD" w:rsidRPr="00890569">
        <w:rPr>
          <w:rFonts w:ascii="Times New Roman" w:hAnsi="Times New Roman" w:cs="Times New Roman"/>
          <w:iCs/>
          <w:sz w:val="28"/>
          <w:szCs w:val="28"/>
          <w:lang w:val="kk-KZ" w:eastAsia="ru-RU"/>
        </w:rPr>
        <w:t>;</w:t>
      </w:r>
      <w:r w:rsidRPr="00890569">
        <w:rPr>
          <w:rFonts w:ascii="Times New Roman" w:hAnsi="Times New Roman" w:cs="Times New Roman"/>
          <w:iCs/>
          <w:sz w:val="28"/>
          <w:szCs w:val="28"/>
          <w:lang w:val="en-US" w:eastAsia="ru-RU"/>
        </w:rPr>
        <w:t>17</w:t>
      </w:r>
      <w:proofErr w:type="gramEnd"/>
      <w:r w:rsidRPr="00890569">
        <w:rPr>
          <w:rFonts w:ascii="Times New Roman" w:hAnsi="Times New Roman" w:cs="Times New Roman"/>
          <w:iCs/>
          <w:sz w:val="28"/>
          <w:szCs w:val="28"/>
          <w:lang w:val="en-US" w:eastAsia="ru-RU"/>
        </w:rPr>
        <w:t>(7)</w:t>
      </w:r>
      <w:r w:rsidR="00E027AD" w:rsidRPr="00890569">
        <w:rPr>
          <w:rFonts w:ascii="Times New Roman" w:hAnsi="Times New Roman" w:cs="Times New Roman"/>
          <w:iCs/>
          <w:sz w:val="28"/>
          <w:szCs w:val="28"/>
          <w:lang w:val="kk-KZ" w:eastAsia="ru-RU"/>
        </w:rPr>
        <w:t>:</w:t>
      </w:r>
      <w:r w:rsidRPr="00890569">
        <w:rPr>
          <w:rFonts w:ascii="Times New Roman" w:hAnsi="Times New Roman" w:cs="Times New Roman"/>
          <w:iCs/>
          <w:sz w:val="28"/>
          <w:szCs w:val="28"/>
          <w:lang w:val="en-US" w:eastAsia="ru-RU"/>
        </w:rPr>
        <w:t>879–87.</w:t>
      </w:r>
      <w:r w:rsidRPr="00890569">
        <w:rPr>
          <w:rFonts w:ascii="Times New Roman" w:hAnsi="Times New Roman" w:cs="Times New Roman"/>
          <w:sz w:val="28"/>
          <w:szCs w:val="28"/>
          <w:lang w:val="en-US" w:eastAsia="ru-RU"/>
        </w:rPr>
        <w:t> </w:t>
      </w:r>
      <w:hyperlink r:id="rId213" w:history="1">
        <w:r w:rsidRPr="00890569">
          <w:rPr>
            <w:rStyle w:val="a7"/>
            <w:rFonts w:ascii="Times New Roman" w:hAnsi="Times New Roman" w:cs="Times New Roman"/>
            <w:sz w:val="28"/>
            <w:szCs w:val="28"/>
            <w:lang w:val="en-US" w:eastAsia="ru-RU"/>
          </w:rPr>
          <w:t>doi</w:t>
        </w:r>
        <w:r w:rsidR="00E027AD" w:rsidRPr="00890569">
          <w:rPr>
            <w:rStyle w:val="a7"/>
            <w:rFonts w:ascii="Times New Roman" w:hAnsi="Times New Roman" w:cs="Times New Roman"/>
            <w:sz w:val="28"/>
            <w:szCs w:val="28"/>
            <w:lang w:val="kk-KZ" w:eastAsia="ru-RU"/>
          </w:rPr>
          <w:t>:</w:t>
        </w:r>
        <w:r w:rsidRPr="00890569">
          <w:rPr>
            <w:rStyle w:val="a7"/>
            <w:rFonts w:ascii="Times New Roman" w:hAnsi="Times New Roman" w:cs="Times New Roman"/>
            <w:sz w:val="28"/>
            <w:szCs w:val="28"/>
            <w:lang w:val="en-US" w:eastAsia="ru-RU"/>
          </w:rPr>
          <w:t>10.1093/intimm/dxh267</w:t>
        </w:r>
      </w:hyperlink>
    </w:p>
    <w:p w:rsidR="0030569C" w:rsidRPr="00890569" w:rsidRDefault="0030569C"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eastAsia="ru-RU"/>
        </w:rPr>
        <w:t> </w:t>
      </w:r>
      <w:r w:rsidRPr="00890569">
        <w:rPr>
          <w:rFonts w:ascii="Times New Roman" w:hAnsi="Times New Roman" w:cs="Times New Roman"/>
          <w:sz w:val="28"/>
          <w:szCs w:val="28"/>
          <w:lang w:val="en-US"/>
        </w:rPr>
        <w:t xml:space="preserve">Murray MJ, Halsall DJ, Hook CE, et al. Identification of microRNAs from the miR-371_373 and miR-302 clusters as potential serum biomarkers of malignant germ cell tumors. </w:t>
      </w:r>
      <w:r w:rsidRPr="00890569">
        <w:rPr>
          <w:rFonts w:ascii="Times New Roman" w:hAnsi="Times New Roman" w:cs="Times New Roman"/>
          <w:i/>
          <w:sz w:val="28"/>
          <w:szCs w:val="28"/>
          <w:lang w:val="en-US"/>
        </w:rPr>
        <w:t>Am J Clin Pathol</w:t>
      </w:r>
      <w:r w:rsidR="00E027AD" w:rsidRPr="00890569">
        <w:rPr>
          <w:rFonts w:ascii="Times New Roman" w:hAnsi="Times New Roman" w:cs="Times New Roman"/>
          <w:sz w:val="28"/>
          <w:szCs w:val="28"/>
          <w:lang w:val="kk-KZ"/>
        </w:rPr>
        <w:t>.</w:t>
      </w:r>
      <w:r w:rsidRPr="00890569">
        <w:rPr>
          <w:rFonts w:ascii="Times New Roman" w:hAnsi="Times New Roman" w:cs="Times New Roman"/>
          <w:sz w:val="28"/>
          <w:szCs w:val="28"/>
          <w:lang w:val="en-US"/>
        </w:rPr>
        <w:t xml:space="preserve"> 2011</w:t>
      </w:r>
      <w:r w:rsidR="00E027AD" w:rsidRPr="00890569">
        <w:rPr>
          <w:rFonts w:ascii="Times New Roman" w:hAnsi="Times New Roman" w:cs="Times New Roman"/>
          <w:sz w:val="28"/>
          <w:szCs w:val="28"/>
          <w:lang w:val="kk-KZ"/>
        </w:rPr>
        <w:t xml:space="preserve"> </w:t>
      </w:r>
      <w:r w:rsidR="00E027AD" w:rsidRPr="00890569">
        <w:rPr>
          <w:rFonts w:ascii="Times New Roman" w:hAnsi="Times New Roman" w:cs="Times New Roman"/>
          <w:sz w:val="28"/>
          <w:szCs w:val="28"/>
          <w:lang w:val="en-US"/>
        </w:rPr>
        <w:t>Jan</w:t>
      </w:r>
      <w:proofErr w:type="gramStart"/>
      <w:r w:rsidRPr="00890569">
        <w:rPr>
          <w:rFonts w:ascii="Times New Roman" w:hAnsi="Times New Roman" w:cs="Times New Roman"/>
          <w:sz w:val="28"/>
          <w:szCs w:val="28"/>
          <w:lang w:val="en-US"/>
        </w:rPr>
        <w:t>;135</w:t>
      </w:r>
      <w:proofErr w:type="gramEnd"/>
      <w:r w:rsidR="00E027AD" w:rsidRPr="00890569">
        <w:rPr>
          <w:rFonts w:ascii="Times New Roman" w:hAnsi="Times New Roman" w:cs="Times New Roman"/>
          <w:sz w:val="28"/>
          <w:szCs w:val="28"/>
          <w:lang w:val="en-US"/>
        </w:rPr>
        <w:t>(1):119–</w:t>
      </w:r>
      <w:r w:rsidRPr="00890569">
        <w:rPr>
          <w:rFonts w:ascii="Times New Roman" w:hAnsi="Times New Roman" w:cs="Times New Roman"/>
          <w:sz w:val="28"/>
          <w:szCs w:val="28"/>
          <w:lang w:val="en-US"/>
        </w:rPr>
        <w:t xml:space="preserve">25. </w:t>
      </w:r>
      <w:hyperlink r:id="rId214" w:history="1">
        <w:r w:rsidRPr="00890569">
          <w:rPr>
            <w:rStyle w:val="a7"/>
            <w:rFonts w:ascii="Times New Roman" w:hAnsi="Times New Roman" w:cs="Times New Roman"/>
            <w:sz w:val="28"/>
            <w:szCs w:val="28"/>
            <w:lang w:val="en-US"/>
          </w:rPr>
          <w:t>doi</w:t>
        </w:r>
        <w:r w:rsidR="00E027AD"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10.1309/ajcpoe11keyzcjht</w:t>
        </w:r>
      </w:hyperlink>
    </w:p>
    <w:p w:rsidR="0030569C" w:rsidRPr="00890569" w:rsidRDefault="0030569C"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eastAsia="ru-RU"/>
        </w:rPr>
        <w:t>Van Agthoven T, Eijkenboom WM</w:t>
      </w:r>
      <w:r w:rsidR="00E027AD" w:rsidRPr="00890569">
        <w:rPr>
          <w:rFonts w:ascii="Times New Roman" w:hAnsi="Times New Roman" w:cs="Times New Roman"/>
          <w:sz w:val="28"/>
          <w:szCs w:val="28"/>
          <w:lang w:val="en-US" w:eastAsia="ru-RU"/>
        </w:rPr>
        <w:t>H</w:t>
      </w:r>
      <w:r w:rsidR="005113B0" w:rsidRPr="00890569">
        <w:rPr>
          <w:rFonts w:ascii="Times New Roman" w:hAnsi="Times New Roman" w:cs="Times New Roman"/>
          <w:sz w:val="28"/>
          <w:szCs w:val="28"/>
          <w:lang w:val="en-US" w:eastAsia="ru-RU"/>
        </w:rPr>
        <w:t>, Looijenga L</w:t>
      </w:r>
      <w:r w:rsidRPr="00890569">
        <w:rPr>
          <w:rFonts w:ascii="Times New Roman" w:hAnsi="Times New Roman" w:cs="Times New Roman"/>
          <w:sz w:val="28"/>
          <w:szCs w:val="28"/>
          <w:lang w:val="en-US" w:eastAsia="ru-RU"/>
        </w:rPr>
        <w:t xml:space="preserve">HJ. </w:t>
      </w:r>
      <w:proofErr w:type="gramStart"/>
      <w:r w:rsidRPr="00890569">
        <w:rPr>
          <w:rFonts w:ascii="Times New Roman" w:hAnsi="Times New Roman" w:cs="Times New Roman"/>
          <w:sz w:val="28"/>
          <w:szCs w:val="28"/>
          <w:lang w:val="en-US" w:eastAsia="ru-RU"/>
        </w:rPr>
        <w:t>microRNA-371a-3p</w:t>
      </w:r>
      <w:proofErr w:type="gramEnd"/>
      <w:r w:rsidRPr="00890569">
        <w:rPr>
          <w:rFonts w:ascii="Times New Roman" w:hAnsi="Times New Roman" w:cs="Times New Roman"/>
          <w:sz w:val="28"/>
          <w:szCs w:val="28"/>
          <w:lang w:val="en-US" w:eastAsia="ru-RU"/>
        </w:rPr>
        <w:t xml:space="preserve"> as informative biomarker for the follow-up of testicular germ cell cancer patients. </w:t>
      </w:r>
      <w:r w:rsidRPr="00890569">
        <w:rPr>
          <w:rFonts w:ascii="Times New Roman" w:hAnsi="Times New Roman" w:cs="Times New Roman"/>
          <w:i/>
          <w:sz w:val="28"/>
          <w:szCs w:val="28"/>
          <w:lang w:val="en-US" w:eastAsia="ru-RU"/>
        </w:rPr>
        <w:t>Cell</w:t>
      </w:r>
      <w:r w:rsidR="00874DB4" w:rsidRPr="00890569">
        <w:rPr>
          <w:rFonts w:ascii="Times New Roman" w:hAnsi="Times New Roman" w:cs="Times New Roman"/>
          <w:i/>
          <w:sz w:val="28"/>
          <w:szCs w:val="28"/>
          <w:lang w:val="en-US" w:eastAsia="ru-RU"/>
        </w:rPr>
        <w:t xml:space="preserve"> </w:t>
      </w:r>
      <w:r w:rsidRPr="00890569">
        <w:rPr>
          <w:rFonts w:ascii="Times New Roman" w:hAnsi="Times New Roman" w:cs="Times New Roman"/>
          <w:i/>
          <w:sz w:val="28"/>
          <w:szCs w:val="28"/>
          <w:lang w:val="en-US" w:eastAsia="ru-RU"/>
        </w:rPr>
        <w:t>Oncol</w:t>
      </w:r>
      <w:r w:rsidR="00874DB4" w:rsidRPr="00890569">
        <w:rPr>
          <w:rFonts w:ascii="Times New Roman" w:hAnsi="Times New Roman" w:cs="Times New Roman"/>
          <w:i/>
          <w:sz w:val="28"/>
          <w:szCs w:val="28"/>
          <w:lang w:val="en-US" w:eastAsia="ru-RU"/>
        </w:rPr>
        <w:t xml:space="preserve"> (Dordr)</w:t>
      </w:r>
      <w:r w:rsidR="005113B0" w:rsidRPr="00890569">
        <w:rPr>
          <w:rFonts w:ascii="Times New Roman" w:hAnsi="Times New Roman" w:cs="Times New Roman"/>
          <w:i/>
          <w:sz w:val="28"/>
          <w:szCs w:val="28"/>
          <w:lang w:val="kk-KZ" w:eastAsia="ru-RU"/>
        </w:rPr>
        <w:t>.</w:t>
      </w:r>
      <w:r w:rsidRPr="00890569">
        <w:rPr>
          <w:rFonts w:ascii="Times New Roman" w:hAnsi="Times New Roman" w:cs="Times New Roman"/>
          <w:sz w:val="28"/>
          <w:szCs w:val="28"/>
          <w:lang w:val="en-US" w:eastAsia="ru-RU"/>
        </w:rPr>
        <w:t xml:space="preserve"> </w:t>
      </w:r>
      <w:r w:rsidR="005113B0" w:rsidRPr="00890569">
        <w:rPr>
          <w:rFonts w:ascii="Times New Roman" w:hAnsi="Times New Roman" w:cs="Times New Roman"/>
          <w:sz w:val="28"/>
          <w:szCs w:val="28"/>
          <w:lang w:val="kk-KZ" w:eastAsia="ru-RU"/>
        </w:rPr>
        <w:t xml:space="preserve">2017 </w:t>
      </w:r>
      <w:r w:rsidR="005113B0" w:rsidRPr="00890569">
        <w:rPr>
          <w:rFonts w:ascii="Times New Roman" w:hAnsi="Times New Roman" w:cs="Times New Roman"/>
          <w:sz w:val="28"/>
          <w:szCs w:val="28"/>
          <w:lang w:val="en-US" w:eastAsia="ru-RU"/>
        </w:rPr>
        <w:t>Aug</w:t>
      </w:r>
      <w:r w:rsidR="005113B0" w:rsidRPr="00890569">
        <w:rPr>
          <w:rFonts w:ascii="Times New Roman" w:hAnsi="Times New Roman" w:cs="Times New Roman"/>
          <w:sz w:val="28"/>
          <w:szCs w:val="28"/>
          <w:lang w:val="kk-KZ" w:eastAsia="ru-RU"/>
        </w:rPr>
        <w:t>;</w:t>
      </w:r>
      <w:r w:rsidRPr="00890569">
        <w:rPr>
          <w:rFonts w:ascii="Times New Roman" w:hAnsi="Times New Roman" w:cs="Times New Roman"/>
          <w:sz w:val="28"/>
          <w:szCs w:val="28"/>
          <w:lang w:val="en-US" w:eastAsia="ru-RU"/>
        </w:rPr>
        <w:t>40(4)</w:t>
      </w:r>
      <w:r w:rsidR="005113B0" w:rsidRPr="00890569">
        <w:rPr>
          <w:rFonts w:ascii="Times New Roman" w:hAnsi="Times New Roman" w:cs="Times New Roman"/>
          <w:sz w:val="28"/>
          <w:szCs w:val="28"/>
          <w:lang w:val="kk-KZ" w:eastAsia="ru-RU"/>
        </w:rPr>
        <w:t>:</w:t>
      </w:r>
      <w:r w:rsidRPr="00890569">
        <w:rPr>
          <w:rFonts w:ascii="Times New Roman" w:hAnsi="Times New Roman" w:cs="Times New Roman"/>
          <w:sz w:val="28"/>
          <w:szCs w:val="28"/>
          <w:lang w:val="en-US" w:eastAsia="ru-RU"/>
        </w:rPr>
        <w:t>379–88. </w:t>
      </w:r>
      <w:hyperlink r:id="rId215" w:history="1">
        <w:r w:rsidRPr="00890569">
          <w:rPr>
            <w:rStyle w:val="a7"/>
            <w:rFonts w:ascii="Times New Roman" w:hAnsi="Times New Roman" w:cs="Times New Roman"/>
            <w:sz w:val="28"/>
            <w:szCs w:val="28"/>
            <w:lang w:val="en-US" w:eastAsia="ru-RU"/>
          </w:rPr>
          <w:t>doi</w:t>
        </w:r>
        <w:r w:rsidR="005113B0" w:rsidRPr="00890569">
          <w:rPr>
            <w:rStyle w:val="a7"/>
            <w:rFonts w:ascii="Times New Roman" w:hAnsi="Times New Roman" w:cs="Times New Roman"/>
            <w:sz w:val="28"/>
            <w:szCs w:val="28"/>
            <w:lang w:val="kk-KZ" w:eastAsia="ru-RU"/>
          </w:rPr>
          <w:t>:</w:t>
        </w:r>
        <w:r w:rsidRPr="00890569">
          <w:rPr>
            <w:rStyle w:val="a7"/>
            <w:rFonts w:ascii="Times New Roman" w:hAnsi="Times New Roman" w:cs="Times New Roman"/>
            <w:sz w:val="28"/>
            <w:szCs w:val="28"/>
            <w:lang w:val="en-US" w:eastAsia="ru-RU"/>
          </w:rPr>
          <w:t>10.1007/s13402-017-0333-9</w:t>
        </w:r>
      </w:hyperlink>
    </w:p>
    <w:p w:rsidR="0030569C" w:rsidRPr="00890569" w:rsidRDefault="0030569C"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eastAsia="ru-RU"/>
        </w:rPr>
        <w:lastRenderedPageBreak/>
        <w:t>Dieckmann</w:t>
      </w:r>
      <w:r w:rsidRPr="00890569">
        <w:rPr>
          <w:rFonts w:ascii="Times New Roman" w:hAnsi="Times New Roman" w:cs="Times New Roman"/>
          <w:sz w:val="28"/>
          <w:szCs w:val="28"/>
          <w:lang w:val="kk-KZ" w:eastAsia="ru-RU"/>
        </w:rPr>
        <w:t xml:space="preserve"> </w:t>
      </w:r>
      <w:r w:rsidRPr="00890569">
        <w:rPr>
          <w:rFonts w:ascii="Times New Roman" w:hAnsi="Times New Roman" w:cs="Times New Roman"/>
          <w:sz w:val="28"/>
          <w:szCs w:val="28"/>
          <w:lang w:val="en-US" w:eastAsia="ru-RU"/>
        </w:rPr>
        <w:t xml:space="preserve">KP, Radtke A, Spiekermann M, </w:t>
      </w:r>
      <w:r w:rsidR="005113B0" w:rsidRPr="00890569">
        <w:rPr>
          <w:rFonts w:ascii="Times New Roman" w:hAnsi="Times New Roman" w:cs="Times New Roman"/>
          <w:sz w:val="28"/>
          <w:szCs w:val="28"/>
          <w:lang w:val="en-US" w:eastAsia="ru-RU"/>
        </w:rPr>
        <w:t xml:space="preserve">et al. </w:t>
      </w:r>
      <w:r w:rsidRPr="00890569">
        <w:rPr>
          <w:rFonts w:ascii="Times New Roman" w:hAnsi="Times New Roman" w:cs="Times New Roman"/>
          <w:sz w:val="28"/>
          <w:szCs w:val="28"/>
          <w:lang w:val="en-US" w:eastAsia="ru-RU"/>
        </w:rPr>
        <w:t xml:space="preserve">Serum Levels of MicroRNA miR-371a-3p: A Sensitive and Specific New Biomarker for Germ Cell Tumours. </w:t>
      </w:r>
      <w:r w:rsidRPr="00890569">
        <w:rPr>
          <w:rFonts w:ascii="Times New Roman" w:hAnsi="Times New Roman" w:cs="Times New Roman"/>
          <w:i/>
          <w:sz w:val="28"/>
          <w:szCs w:val="28"/>
          <w:lang w:val="en-US" w:eastAsia="ru-RU"/>
        </w:rPr>
        <w:t>Eur</w:t>
      </w:r>
      <w:r w:rsidR="00874DB4" w:rsidRPr="00890569">
        <w:rPr>
          <w:rFonts w:ascii="Times New Roman" w:hAnsi="Times New Roman" w:cs="Times New Roman"/>
          <w:i/>
          <w:sz w:val="28"/>
          <w:szCs w:val="28"/>
          <w:lang w:val="en-US" w:eastAsia="ru-RU"/>
        </w:rPr>
        <w:t xml:space="preserve"> Urol</w:t>
      </w:r>
      <w:r w:rsidR="005113B0" w:rsidRPr="00890569">
        <w:rPr>
          <w:rFonts w:ascii="Times New Roman" w:hAnsi="Times New Roman" w:cs="Times New Roman"/>
          <w:i/>
          <w:sz w:val="28"/>
          <w:szCs w:val="28"/>
          <w:lang w:val="kk-KZ" w:eastAsia="ru-RU"/>
        </w:rPr>
        <w:t>.</w:t>
      </w:r>
      <w:r w:rsidR="005113B0" w:rsidRPr="00890569">
        <w:rPr>
          <w:rFonts w:ascii="Times New Roman" w:hAnsi="Times New Roman" w:cs="Times New Roman"/>
          <w:sz w:val="28"/>
          <w:szCs w:val="28"/>
          <w:lang w:val="kk-KZ" w:eastAsia="ru-RU"/>
        </w:rPr>
        <w:t xml:space="preserve"> </w:t>
      </w:r>
      <w:r w:rsidR="005113B0" w:rsidRPr="00890569">
        <w:rPr>
          <w:rFonts w:ascii="Times New Roman" w:hAnsi="Times New Roman" w:cs="Times New Roman"/>
          <w:sz w:val="28"/>
          <w:szCs w:val="28"/>
          <w:lang w:val="en-US" w:eastAsia="ru-RU"/>
        </w:rPr>
        <w:t>2017 Feb</w:t>
      </w:r>
      <w:proofErr w:type="gramStart"/>
      <w:r w:rsidR="005113B0" w:rsidRPr="00890569">
        <w:rPr>
          <w:rFonts w:ascii="Times New Roman" w:hAnsi="Times New Roman" w:cs="Times New Roman"/>
          <w:sz w:val="28"/>
          <w:szCs w:val="28"/>
          <w:lang w:val="kk-KZ" w:eastAsia="ru-RU"/>
        </w:rPr>
        <w:t>;</w:t>
      </w:r>
      <w:r w:rsidRPr="00890569">
        <w:rPr>
          <w:rFonts w:ascii="Times New Roman" w:hAnsi="Times New Roman" w:cs="Times New Roman"/>
          <w:sz w:val="28"/>
          <w:szCs w:val="28"/>
          <w:lang w:val="en-US" w:eastAsia="ru-RU"/>
        </w:rPr>
        <w:t>71</w:t>
      </w:r>
      <w:proofErr w:type="gramEnd"/>
      <w:r w:rsidRPr="00890569">
        <w:rPr>
          <w:rFonts w:ascii="Times New Roman" w:hAnsi="Times New Roman" w:cs="Times New Roman"/>
          <w:sz w:val="28"/>
          <w:szCs w:val="28"/>
          <w:lang w:val="en-US" w:eastAsia="ru-RU"/>
        </w:rPr>
        <w:t>(2)</w:t>
      </w:r>
      <w:r w:rsidR="005113B0" w:rsidRPr="00890569">
        <w:rPr>
          <w:rFonts w:ascii="Times New Roman" w:hAnsi="Times New Roman" w:cs="Times New Roman"/>
          <w:sz w:val="28"/>
          <w:szCs w:val="28"/>
          <w:lang w:val="kk-KZ" w:eastAsia="ru-RU"/>
        </w:rPr>
        <w:t>:</w:t>
      </w:r>
      <w:r w:rsidRPr="00890569">
        <w:rPr>
          <w:rFonts w:ascii="Times New Roman" w:hAnsi="Times New Roman" w:cs="Times New Roman"/>
          <w:sz w:val="28"/>
          <w:szCs w:val="28"/>
          <w:lang w:val="en-US" w:eastAsia="ru-RU"/>
        </w:rPr>
        <w:t xml:space="preserve">213–20. </w:t>
      </w:r>
      <w:hyperlink r:id="rId216" w:history="1">
        <w:r w:rsidRPr="00890569">
          <w:rPr>
            <w:rStyle w:val="a7"/>
            <w:rFonts w:ascii="Times New Roman" w:hAnsi="Times New Roman" w:cs="Times New Roman"/>
            <w:sz w:val="28"/>
            <w:szCs w:val="28"/>
            <w:lang w:val="en-US" w:eastAsia="ru-RU"/>
          </w:rPr>
          <w:t>doi</w:t>
        </w:r>
        <w:r w:rsidR="005113B0" w:rsidRPr="00890569">
          <w:rPr>
            <w:rStyle w:val="a7"/>
            <w:rFonts w:ascii="Times New Roman" w:hAnsi="Times New Roman" w:cs="Times New Roman"/>
            <w:sz w:val="28"/>
            <w:szCs w:val="28"/>
            <w:lang w:val="kk-KZ" w:eastAsia="ru-RU"/>
          </w:rPr>
          <w:t>:</w:t>
        </w:r>
        <w:r w:rsidRPr="00890569">
          <w:rPr>
            <w:rStyle w:val="a7"/>
            <w:rFonts w:ascii="Times New Roman" w:hAnsi="Times New Roman" w:cs="Times New Roman"/>
            <w:sz w:val="28"/>
            <w:szCs w:val="28"/>
            <w:lang w:val="en-US" w:eastAsia="ru-RU"/>
          </w:rPr>
          <w:t>10.1016/j.eururo.2016.07.029</w:t>
        </w:r>
      </w:hyperlink>
    </w:p>
    <w:p w:rsidR="00E96686" w:rsidRPr="00890569" w:rsidRDefault="00E96686"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eastAsia="ru-RU"/>
        </w:rPr>
        <w:t>Leão</w:t>
      </w:r>
      <w:r w:rsidRPr="00890569">
        <w:rPr>
          <w:rFonts w:ascii="Times New Roman" w:hAnsi="Times New Roman" w:cs="Times New Roman"/>
          <w:sz w:val="28"/>
          <w:szCs w:val="28"/>
          <w:lang w:val="kk-KZ" w:eastAsia="ru-RU"/>
        </w:rPr>
        <w:t xml:space="preserve"> </w:t>
      </w:r>
      <w:r w:rsidRPr="00890569">
        <w:rPr>
          <w:rFonts w:ascii="Times New Roman" w:hAnsi="Times New Roman" w:cs="Times New Roman"/>
          <w:sz w:val="28"/>
          <w:szCs w:val="28"/>
          <w:lang w:val="en-US" w:eastAsia="ru-RU"/>
        </w:rPr>
        <w:t xml:space="preserve">R, van Agthoven T, Figueiredo A, </w:t>
      </w:r>
      <w:r w:rsidR="005113B0" w:rsidRPr="00890569">
        <w:rPr>
          <w:rFonts w:ascii="Times New Roman" w:hAnsi="Times New Roman" w:cs="Times New Roman"/>
          <w:sz w:val="28"/>
          <w:szCs w:val="28"/>
          <w:lang w:val="en-US" w:eastAsia="ru-RU"/>
        </w:rPr>
        <w:t xml:space="preserve">et al. </w:t>
      </w:r>
      <w:r w:rsidRPr="00890569">
        <w:rPr>
          <w:rFonts w:ascii="Times New Roman" w:hAnsi="Times New Roman" w:cs="Times New Roman"/>
          <w:sz w:val="28"/>
          <w:szCs w:val="28"/>
          <w:lang w:val="en-US" w:eastAsia="ru-RU"/>
        </w:rPr>
        <w:t xml:space="preserve">Serum miRNA Predicts Viable Disease after Chemotherapy in Patients with Testicular Nonseminoma Germ Cell Tumor. </w:t>
      </w:r>
      <w:r w:rsidR="005113B0" w:rsidRPr="00890569">
        <w:rPr>
          <w:rFonts w:ascii="Times New Roman" w:hAnsi="Times New Roman" w:cs="Times New Roman"/>
          <w:i/>
          <w:sz w:val="28"/>
          <w:szCs w:val="28"/>
          <w:lang w:val="en-US" w:eastAsia="ru-RU"/>
        </w:rPr>
        <w:t>J</w:t>
      </w:r>
      <w:r w:rsidR="00954F3D" w:rsidRPr="00890569">
        <w:rPr>
          <w:rFonts w:ascii="Times New Roman" w:hAnsi="Times New Roman" w:cs="Times New Roman"/>
          <w:i/>
          <w:sz w:val="28"/>
          <w:szCs w:val="28"/>
          <w:lang w:val="en-US" w:eastAsia="ru-RU"/>
        </w:rPr>
        <w:t xml:space="preserve"> </w:t>
      </w:r>
      <w:r w:rsidR="005113B0" w:rsidRPr="00890569">
        <w:rPr>
          <w:rFonts w:ascii="Times New Roman" w:hAnsi="Times New Roman" w:cs="Times New Roman"/>
          <w:i/>
          <w:sz w:val="28"/>
          <w:szCs w:val="28"/>
          <w:lang w:val="en-US" w:eastAsia="ru-RU"/>
        </w:rPr>
        <w:t>Urol.</w:t>
      </w:r>
      <w:r w:rsidR="005113B0" w:rsidRPr="00890569">
        <w:rPr>
          <w:rFonts w:ascii="Times New Roman" w:hAnsi="Times New Roman" w:cs="Times New Roman"/>
          <w:sz w:val="28"/>
          <w:szCs w:val="28"/>
          <w:lang w:val="en-US" w:eastAsia="ru-RU"/>
        </w:rPr>
        <w:t xml:space="preserve"> 2018 Jul</w:t>
      </w:r>
      <w:proofErr w:type="gramStart"/>
      <w:r w:rsidR="005113B0" w:rsidRPr="00890569">
        <w:rPr>
          <w:rFonts w:ascii="Times New Roman" w:hAnsi="Times New Roman" w:cs="Times New Roman"/>
          <w:sz w:val="28"/>
          <w:szCs w:val="28"/>
          <w:lang w:val="kk-KZ" w:eastAsia="ru-RU"/>
        </w:rPr>
        <w:t>;</w:t>
      </w:r>
      <w:r w:rsidRPr="00890569">
        <w:rPr>
          <w:rFonts w:ascii="Times New Roman" w:hAnsi="Times New Roman" w:cs="Times New Roman"/>
          <w:sz w:val="28"/>
          <w:szCs w:val="28"/>
          <w:lang w:val="en-US" w:eastAsia="ru-RU"/>
        </w:rPr>
        <w:t>200</w:t>
      </w:r>
      <w:proofErr w:type="gramEnd"/>
      <w:r w:rsidRPr="00890569">
        <w:rPr>
          <w:rFonts w:ascii="Times New Roman" w:hAnsi="Times New Roman" w:cs="Times New Roman"/>
          <w:sz w:val="28"/>
          <w:szCs w:val="28"/>
          <w:lang w:val="en-US" w:eastAsia="ru-RU"/>
        </w:rPr>
        <w:t>(1)</w:t>
      </w:r>
      <w:r w:rsidR="005113B0" w:rsidRPr="00890569">
        <w:rPr>
          <w:rFonts w:ascii="Times New Roman" w:hAnsi="Times New Roman" w:cs="Times New Roman"/>
          <w:sz w:val="28"/>
          <w:szCs w:val="28"/>
          <w:lang w:val="kk-KZ" w:eastAsia="ru-RU"/>
        </w:rPr>
        <w:t>:</w:t>
      </w:r>
      <w:r w:rsidRPr="00890569">
        <w:rPr>
          <w:rFonts w:ascii="Times New Roman" w:hAnsi="Times New Roman" w:cs="Times New Roman"/>
          <w:sz w:val="28"/>
          <w:szCs w:val="28"/>
          <w:lang w:val="en-US" w:eastAsia="ru-RU"/>
        </w:rPr>
        <w:t>126–35. </w:t>
      </w:r>
      <w:hyperlink r:id="rId217" w:history="1">
        <w:r w:rsidRPr="00890569">
          <w:rPr>
            <w:rStyle w:val="a7"/>
            <w:rFonts w:ascii="Times New Roman" w:hAnsi="Times New Roman" w:cs="Times New Roman"/>
            <w:sz w:val="28"/>
            <w:szCs w:val="28"/>
            <w:lang w:val="en-US" w:eastAsia="ru-RU"/>
          </w:rPr>
          <w:t>doi</w:t>
        </w:r>
        <w:r w:rsidR="005113B0" w:rsidRPr="00890569">
          <w:rPr>
            <w:rStyle w:val="a7"/>
            <w:rFonts w:ascii="Times New Roman" w:hAnsi="Times New Roman" w:cs="Times New Roman"/>
            <w:sz w:val="28"/>
            <w:szCs w:val="28"/>
            <w:lang w:val="kk-KZ" w:eastAsia="ru-RU"/>
          </w:rPr>
          <w:t>:</w:t>
        </w:r>
        <w:r w:rsidRPr="00890569">
          <w:rPr>
            <w:rStyle w:val="a7"/>
            <w:rFonts w:ascii="Times New Roman" w:hAnsi="Times New Roman" w:cs="Times New Roman"/>
            <w:sz w:val="28"/>
            <w:szCs w:val="28"/>
            <w:lang w:val="en-US" w:eastAsia="ru-RU"/>
          </w:rPr>
          <w:t>10.1016/j.juro.2018.02.068</w:t>
        </w:r>
      </w:hyperlink>
    </w:p>
    <w:p w:rsidR="00E96686" w:rsidRPr="00890569" w:rsidRDefault="00E96686"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eastAsia="ru-RU"/>
        </w:rPr>
        <w:t>Murray</w:t>
      </w:r>
      <w:r w:rsidRPr="00890569">
        <w:rPr>
          <w:rFonts w:ascii="Times New Roman" w:hAnsi="Times New Roman" w:cs="Times New Roman"/>
          <w:sz w:val="28"/>
          <w:szCs w:val="28"/>
          <w:lang w:val="kk-KZ" w:eastAsia="ru-RU"/>
        </w:rPr>
        <w:t xml:space="preserve"> </w:t>
      </w:r>
      <w:r w:rsidRPr="00890569">
        <w:rPr>
          <w:rFonts w:ascii="Times New Roman" w:hAnsi="Times New Roman" w:cs="Times New Roman"/>
          <w:sz w:val="28"/>
          <w:szCs w:val="28"/>
          <w:lang w:val="en-US" w:eastAsia="ru-RU"/>
        </w:rPr>
        <w:t xml:space="preserve">MJ, Bell E, Raby KL, </w:t>
      </w:r>
      <w:r w:rsidR="005113B0" w:rsidRPr="00890569">
        <w:rPr>
          <w:rFonts w:ascii="Times New Roman" w:hAnsi="Times New Roman" w:cs="Times New Roman"/>
          <w:sz w:val="28"/>
          <w:szCs w:val="28"/>
          <w:lang w:val="en-US" w:eastAsia="ru-RU"/>
        </w:rPr>
        <w:t xml:space="preserve">et al. </w:t>
      </w:r>
      <w:r w:rsidRPr="00890569">
        <w:rPr>
          <w:rFonts w:ascii="Times New Roman" w:hAnsi="Times New Roman" w:cs="Times New Roman"/>
          <w:sz w:val="28"/>
          <w:szCs w:val="28"/>
          <w:lang w:val="en-US" w:eastAsia="ru-RU"/>
        </w:rPr>
        <w:t xml:space="preserve">A pipeline to quantify serum and cerebrospinal fluid microRNAs for diagnosis and detection of relapse in paediatric malignant germ-cell tumours. </w:t>
      </w:r>
      <w:r w:rsidRPr="00890569">
        <w:rPr>
          <w:rFonts w:ascii="Times New Roman" w:hAnsi="Times New Roman" w:cs="Times New Roman"/>
          <w:i/>
          <w:sz w:val="28"/>
          <w:szCs w:val="28"/>
          <w:lang w:val="en-US" w:eastAsia="ru-RU"/>
        </w:rPr>
        <w:t>Br</w:t>
      </w:r>
      <w:r w:rsidR="00954F3D" w:rsidRPr="00890569">
        <w:rPr>
          <w:rFonts w:ascii="Times New Roman" w:hAnsi="Times New Roman" w:cs="Times New Roman"/>
          <w:i/>
          <w:sz w:val="28"/>
          <w:szCs w:val="28"/>
          <w:lang w:val="en-US" w:eastAsia="ru-RU"/>
        </w:rPr>
        <w:t xml:space="preserve"> </w:t>
      </w:r>
      <w:r w:rsidRPr="00890569">
        <w:rPr>
          <w:rFonts w:ascii="Times New Roman" w:hAnsi="Times New Roman" w:cs="Times New Roman"/>
          <w:i/>
          <w:sz w:val="28"/>
          <w:szCs w:val="28"/>
          <w:lang w:val="en-US" w:eastAsia="ru-RU"/>
        </w:rPr>
        <w:t>J</w:t>
      </w:r>
      <w:r w:rsidR="00954F3D" w:rsidRPr="00890569">
        <w:rPr>
          <w:rFonts w:ascii="Times New Roman" w:hAnsi="Times New Roman" w:cs="Times New Roman"/>
          <w:i/>
          <w:sz w:val="28"/>
          <w:szCs w:val="28"/>
          <w:lang w:val="en-US" w:eastAsia="ru-RU"/>
        </w:rPr>
        <w:t xml:space="preserve"> </w:t>
      </w:r>
      <w:r w:rsidRPr="00890569">
        <w:rPr>
          <w:rFonts w:ascii="Times New Roman" w:hAnsi="Times New Roman" w:cs="Times New Roman"/>
          <w:i/>
          <w:sz w:val="28"/>
          <w:szCs w:val="28"/>
          <w:lang w:val="en-US" w:eastAsia="ru-RU"/>
        </w:rPr>
        <w:t>Cancer</w:t>
      </w:r>
      <w:r w:rsidR="005113B0" w:rsidRPr="00890569">
        <w:rPr>
          <w:rFonts w:ascii="Times New Roman" w:hAnsi="Times New Roman" w:cs="Times New Roman"/>
          <w:i/>
          <w:sz w:val="28"/>
          <w:szCs w:val="28"/>
          <w:lang w:val="en-US" w:eastAsia="ru-RU"/>
        </w:rPr>
        <w:t>.</w:t>
      </w:r>
      <w:r w:rsidR="005113B0" w:rsidRPr="00890569">
        <w:rPr>
          <w:rFonts w:ascii="Times New Roman" w:hAnsi="Times New Roman" w:cs="Times New Roman"/>
          <w:sz w:val="28"/>
          <w:szCs w:val="28"/>
          <w:lang w:val="en-US" w:eastAsia="ru-RU"/>
        </w:rPr>
        <w:t xml:space="preserve"> </w:t>
      </w:r>
      <w:proofErr w:type="gramStart"/>
      <w:r w:rsidR="005113B0" w:rsidRPr="00890569">
        <w:rPr>
          <w:rFonts w:ascii="Times New Roman" w:hAnsi="Times New Roman" w:cs="Times New Roman"/>
          <w:sz w:val="28"/>
          <w:szCs w:val="28"/>
          <w:lang w:val="en-US" w:eastAsia="ru-RU"/>
        </w:rPr>
        <w:t>2015</w:t>
      </w:r>
      <w:r w:rsidR="005113B0" w:rsidRPr="00890569">
        <w:rPr>
          <w:rFonts w:ascii="Times New Roman" w:hAnsi="Times New Roman" w:cs="Times New Roman"/>
          <w:sz w:val="28"/>
          <w:szCs w:val="28"/>
          <w:lang w:val="kk-KZ" w:eastAsia="ru-RU"/>
        </w:rPr>
        <w:t xml:space="preserve"> </w:t>
      </w:r>
      <w:r w:rsidR="005113B0" w:rsidRPr="00890569">
        <w:rPr>
          <w:rFonts w:ascii="Times New Roman" w:hAnsi="Times New Roman" w:cs="Times New Roman"/>
          <w:sz w:val="28"/>
          <w:szCs w:val="28"/>
          <w:lang w:val="en-US" w:eastAsia="ru-RU"/>
        </w:rPr>
        <w:t xml:space="preserve"> Jan</w:t>
      </w:r>
      <w:proofErr w:type="gramEnd"/>
      <w:r w:rsidR="005113B0" w:rsidRPr="00890569">
        <w:rPr>
          <w:rFonts w:ascii="Times New Roman" w:hAnsi="Times New Roman" w:cs="Times New Roman"/>
          <w:sz w:val="28"/>
          <w:szCs w:val="28"/>
          <w:lang w:val="en-US" w:eastAsia="ru-RU"/>
        </w:rPr>
        <w:t xml:space="preserve"> 14</w:t>
      </w:r>
      <w:r w:rsidR="005113B0" w:rsidRPr="00890569">
        <w:rPr>
          <w:rFonts w:ascii="Times New Roman" w:hAnsi="Times New Roman" w:cs="Times New Roman"/>
          <w:sz w:val="28"/>
          <w:szCs w:val="28"/>
          <w:lang w:val="kk-KZ" w:eastAsia="ru-RU"/>
        </w:rPr>
        <w:t>;</w:t>
      </w:r>
      <w:r w:rsidRPr="00890569">
        <w:rPr>
          <w:rFonts w:ascii="Times New Roman" w:hAnsi="Times New Roman" w:cs="Times New Roman"/>
          <w:sz w:val="28"/>
          <w:szCs w:val="28"/>
          <w:lang w:val="en-US" w:eastAsia="ru-RU"/>
        </w:rPr>
        <w:t>114(2)</w:t>
      </w:r>
      <w:r w:rsidR="005113B0" w:rsidRPr="00890569">
        <w:rPr>
          <w:rFonts w:ascii="Times New Roman" w:hAnsi="Times New Roman" w:cs="Times New Roman"/>
          <w:sz w:val="28"/>
          <w:szCs w:val="28"/>
          <w:lang w:val="kk-KZ" w:eastAsia="ru-RU"/>
        </w:rPr>
        <w:t>:</w:t>
      </w:r>
      <w:r w:rsidR="005113B0" w:rsidRPr="00890569">
        <w:rPr>
          <w:rFonts w:ascii="Times New Roman" w:hAnsi="Times New Roman" w:cs="Times New Roman"/>
          <w:sz w:val="28"/>
          <w:szCs w:val="28"/>
          <w:lang w:val="en-US" w:eastAsia="ru-RU"/>
        </w:rPr>
        <w:t>151–</w:t>
      </w:r>
      <w:r w:rsidRPr="00890569">
        <w:rPr>
          <w:rFonts w:ascii="Times New Roman" w:hAnsi="Times New Roman" w:cs="Times New Roman"/>
          <w:sz w:val="28"/>
          <w:szCs w:val="28"/>
          <w:lang w:val="en-US" w:eastAsia="ru-RU"/>
        </w:rPr>
        <w:t>62. </w:t>
      </w:r>
      <w:hyperlink r:id="rId218" w:history="1">
        <w:r w:rsidR="005113B0" w:rsidRPr="00890569">
          <w:rPr>
            <w:rStyle w:val="a7"/>
            <w:rFonts w:ascii="Times New Roman" w:hAnsi="Times New Roman" w:cs="Times New Roman"/>
            <w:sz w:val="28"/>
            <w:szCs w:val="28"/>
            <w:lang w:val="en-US" w:eastAsia="ru-RU"/>
          </w:rPr>
          <w:t>doi</w:t>
        </w:r>
        <w:r w:rsidR="005113B0" w:rsidRPr="00890569">
          <w:rPr>
            <w:rStyle w:val="a7"/>
            <w:rFonts w:ascii="Times New Roman" w:hAnsi="Times New Roman" w:cs="Times New Roman"/>
            <w:sz w:val="28"/>
            <w:szCs w:val="28"/>
            <w:lang w:val="kk-KZ" w:eastAsia="ru-RU"/>
          </w:rPr>
          <w:t>:</w:t>
        </w:r>
        <w:r w:rsidRPr="00890569">
          <w:rPr>
            <w:rStyle w:val="a7"/>
            <w:rFonts w:ascii="Times New Roman" w:hAnsi="Times New Roman" w:cs="Times New Roman"/>
            <w:sz w:val="28"/>
            <w:szCs w:val="28"/>
            <w:lang w:val="en-US" w:eastAsia="ru-RU"/>
          </w:rPr>
          <w:t>10.1038/bjc.2015.429</w:t>
        </w:r>
      </w:hyperlink>
    </w:p>
    <w:p w:rsidR="00E96686" w:rsidRPr="00890569" w:rsidRDefault="00E96686"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eastAsia="ru-RU"/>
        </w:rPr>
        <w:t>Nappi L, Thi M</w:t>
      </w:r>
      <w:r w:rsidR="005113B0" w:rsidRPr="00890569">
        <w:rPr>
          <w:rFonts w:ascii="Times New Roman" w:hAnsi="Times New Roman" w:cs="Times New Roman"/>
          <w:sz w:val="28"/>
          <w:szCs w:val="28"/>
          <w:lang w:val="en-US" w:eastAsia="ru-RU"/>
        </w:rPr>
        <w:t>, Lum A</w:t>
      </w:r>
      <w:r w:rsidRPr="00890569">
        <w:rPr>
          <w:rFonts w:ascii="Times New Roman" w:hAnsi="Times New Roman" w:cs="Times New Roman"/>
          <w:sz w:val="28"/>
          <w:szCs w:val="28"/>
          <w:lang w:val="en-US" w:eastAsia="ru-RU"/>
        </w:rPr>
        <w:t xml:space="preserve">, </w:t>
      </w:r>
      <w:r w:rsidR="005113B0" w:rsidRPr="00890569">
        <w:rPr>
          <w:rFonts w:ascii="Times New Roman" w:hAnsi="Times New Roman" w:cs="Times New Roman"/>
          <w:sz w:val="28"/>
          <w:szCs w:val="28"/>
          <w:lang w:val="en-US" w:eastAsia="ru-RU"/>
        </w:rPr>
        <w:t xml:space="preserve">et al. </w:t>
      </w:r>
      <w:r w:rsidRPr="00890569">
        <w:rPr>
          <w:rFonts w:ascii="Times New Roman" w:hAnsi="Times New Roman" w:cs="Times New Roman"/>
          <w:sz w:val="28"/>
          <w:szCs w:val="28"/>
          <w:lang w:val="en-US" w:eastAsia="ru-RU"/>
        </w:rPr>
        <w:t xml:space="preserve">Developing a Highly Specific Biomarker for Germ Cell Malignancies: Plasma miR371 Expression Across the Germ Cell Malignancy Spectrum. </w:t>
      </w:r>
      <w:r w:rsidR="005113B0" w:rsidRPr="00890569">
        <w:rPr>
          <w:rFonts w:ascii="Times New Roman" w:hAnsi="Times New Roman" w:cs="Times New Roman"/>
          <w:i/>
          <w:sz w:val="28"/>
          <w:szCs w:val="28"/>
          <w:lang w:val="en-US" w:eastAsia="ru-RU"/>
        </w:rPr>
        <w:t>J</w:t>
      </w:r>
      <w:r w:rsidR="00954F3D" w:rsidRPr="00890569">
        <w:rPr>
          <w:rFonts w:ascii="Times New Roman" w:hAnsi="Times New Roman" w:cs="Times New Roman"/>
          <w:i/>
          <w:sz w:val="28"/>
          <w:szCs w:val="28"/>
          <w:lang w:val="en-US" w:eastAsia="ru-RU"/>
        </w:rPr>
        <w:t xml:space="preserve"> Clin O</w:t>
      </w:r>
      <w:r w:rsidR="005113B0" w:rsidRPr="00890569">
        <w:rPr>
          <w:rFonts w:ascii="Times New Roman" w:hAnsi="Times New Roman" w:cs="Times New Roman"/>
          <w:i/>
          <w:sz w:val="28"/>
          <w:szCs w:val="28"/>
          <w:lang w:val="en-US" w:eastAsia="ru-RU"/>
        </w:rPr>
        <w:t>ncol</w:t>
      </w:r>
      <w:r w:rsidRPr="00890569">
        <w:rPr>
          <w:rFonts w:ascii="Times New Roman" w:hAnsi="Times New Roman" w:cs="Times New Roman"/>
          <w:sz w:val="28"/>
          <w:szCs w:val="28"/>
          <w:lang w:val="en-US" w:eastAsia="ru-RU"/>
        </w:rPr>
        <w:t xml:space="preserve">. </w:t>
      </w:r>
      <w:r w:rsidR="005113B0" w:rsidRPr="00890569">
        <w:rPr>
          <w:rFonts w:ascii="Times New Roman" w:hAnsi="Times New Roman" w:cs="Times New Roman"/>
          <w:sz w:val="28"/>
          <w:szCs w:val="28"/>
        </w:rPr>
        <w:t>2019 Nov 20;37(33):3090-3098.</w:t>
      </w:r>
      <w:r w:rsidRPr="00890569">
        <w:rPr>
          <w:rFonts w:ascii="Times New Roman" w:hAnsi="Times New Roman" w:cs="Times New Roman"/>
          <w:sz w:val="28"/>
          <w:szCs w:val="28"/>
          <w:lang w:val="en-US"/>
        </w:rPr>
        <w:t>. </w:t>
      </w:r>
      <w:hyperlink r:id="rId219" w:history="1">
        <w:r w:rsidRPr="00890569">
          <w:rPr>
            <w:rStyle w:val="a7"/>
            <w:rFonts w:ascii="Times New Roman" w:hAnsi="Times New Roman" w:cs="Times New Roman"/>
            <w:sz w:val="28"/>
            <w:szCs w:val="28"/>
            <w:lang w:val="en-US" w:eastAsia="ru-RU"/>
          </w:rPr>
          <w:t>doi</w:t>
        </w:r>
        <w:r w:rsidR="005113B0" w:rsidRPr="00890569">
          <w:rPr>
            <w:rStyle w:val="a7"/>
            <w:rFonts w:ascii="Times New Roman" w:hAnsi="Times New Roman" w:cs="Times New Roman"/>
            <w:sz w:val="28"/>
            <w:szCs w:val="28"/>
            <w:lang w:val="kk-KZ" w:eastAsia="ru-RU"/>
          </w:rPr>
          <w:t>:</w:t>
        </w:r>
        <w:r w:rsidRPr="00890569">
          <w:rPr>
            <w:rStyle w:val="a7"/>
            <w:rFonts w:ascii="Times New Roman" w:hAnsi="Times New Roman" w:cs="Times New Roman"/>
            <w:sz w:val="28"/>
            <w:szCs w:val="28"/>
            <w:lang w:val="en-US" w:eastAsia="ru-RU"/>
          </w:rPr>
          <w:t>10.1200/jco.18.02057</w:t>
        </w:r>
      </w:hyperlink>
    </w:p>
    <w:p w:rsidR="00E96686" w:rsidRPr="00890569" w:rsidRDefault="008E6761"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eastAsia="ru-RU"/>
        </w:rPr>
        <w:t xml:space="preserve"> </w:t>
      </w:r>
      <w:r w:rsidR="00E96686" w:rsidRPr="00890569">
        <w:rPr>
          <w:rFonts w:ascii="Times New Roman" w:hAnsi="Times New Roman" w:cs="Times New Roman"/>
          <w:sz w:val="28"/>
          <w:szCs w:val="28"/>
          <w:lang w:val="kk-KZ"/>
        </w:rPr>
        <w:t xml:space="preserve">Syring I, Bartels J, Holdenrieder S, et al. Circulating serum miRNA (miR-367-3p, miR-371a-3p, miR-372-3p and miR-373-3p) as biomarkers in patients with testicular germ cell cancer. </w:t>
      </w:r>
      <w:r w:rsidR="00E96686" w:rsidRPr="00890569">
        <w:rPr>
          <w:rFonts w:ascii="Times New Roman" w:hAnsi="Times New Roman" w:cs="Times New Roman"/>
          <w:i/>
          <w:sz w:val="28"/>
          <w:szCs w:val="28"/>
          <w:lang w:val="en-US"/>
        </w:rPr>
        <w:t>J Urol</w:t>
      </w:r>
      <w:r w:rsidR="005113B0" w:rsidRPr="00890569">
        <w:rPr>
          <w:rFonts w:ascii="Times New Roman" w:hAnsi="Times New Roman" w:cs="Times New Roman"/>
          <w:i/>
          <w:sz w:val="28"/>
          <w:szCs w:val="28"/>
          <w:lang w:val="kk-KZ"/>
        </w:rPr>
        <w:t>.</w:t>
      </w:r>
      <w:r w:rsidR="00E96686" w:rsidRPr="00890569">
        <w:rPr>
          <w:rFonts w:ascii="Times New Roman" w:hAnsi="Times New Roman" w:cs="Times New Roman"/>
          <w:sz w:val="28"/>
          <w:szCs w:val="28"/>
          <w:lang w:val="en-US"/>
        </w:rPr>
        <w:t xml:space="preserve"> </w:t>
      </w:r>
      <w:r w:rsidR="005113B0" w:rsidRPr="00890569">
        <w:rPr>
          <w:rFonts w:ascii="Times New Roman" w:hAnsi="Times New Roman" w:cs="Times New Roman"/>
          <w:sz w:val="28"/>
          <w:szCs w:val="28"/>
          <w:lang w:val="en-US"/>
        </w:rPr>
        <w:t>2015 Jan</w:t>
      </w:r>
      <w:proofErr w:type="gramStart"/>
      <w:r w:rsidR="005113B0" w:rsidRPr="00890569">
        <w:rPr>
          <w:rFonts w:ascii="Times New Roman" w:hAnsi="Times New Roman" w:cs="Times New Roman"/>
          <w:sz w:val="28"/>
          <w:szCs w:val="28"/>
          <w:lang w:val="en-US"/>
        </w:rPr>
        <w:t>;193</w:t>
      </w:r>
      <w:proofErr w:type="gramEnd"/>
      <w:r w:rsidR="005113B0" w:rsidRPr="00890569">
        <w:rPr>
          <w:rFonts w:ascii="Times New Roman" w:hAnsi="Times New Roman" w:cs="Times New Roman"/>
          <w:sz w:val="28"/>
          <w:szCs w:val="28"/>
          <w:lang w:val="en-US"/>
        </w:rPr>
        <w:t>(1):331-7</w:t>
      </w:r>
      <w:r w:rsidR="00E96686" w:rsidRPr="00890569">
        <w:rPr>
          <w:rFonts w:ascii="Times New Roman" w:hAnsi="Times New Roman" w:cs="Times New Roman"/>
          <w:sz w:val="28"/>
          <w:szCs w:val="28"/>
          <w:lang w:val="en-US"/>
        </w:rPr>
        <w:t xml:space="preserve">. </w:t>
      </w:r>
      <w:hyperlink r:id="rId220" w:history="1">
        <w:r w:rsidR="00E96686" w:rsidRPr="00890569">
          <w:rPr>
            <w:rStyle w:val="a7"/>
            <w:rFonts w:ascii="Times New Roman" w:hAnsi="Times New Roman" w:cs="Times New Roman"/>
            <w:sz w:val="28"/>
            <w:szCs w:val="28"/>
            <w:lang w:val="en-US"/>
          </w:rPr>
          <w:t>doi</w:t>
        </w:r>
        <w:r w:rsidR="005113B0" w:rsidRPr="00890569">
          <w:rPr>
            <w:rStyle w:val="a7"/>
            <w:rFonts w:ascii="Times New Roman" w:hAnsi="Times New Roman" w:cs="Times New Roman"/>
            <w:sz w:val="28"/>
            <w:szCs w:val="28"/>
            <w:lang w:val="kk-KZ"/>
          </w:rPr>
          <w:t>;</w:t>
        </w:r>
        <w:r w:rsidR="00E96686" w:rsidRPr="00890569">
          <w:rPr>
            <w:rStyle w:val="a7"/>
            <w:rFonts w:ascii="Times New Roman" w:hAnsi="Times New Roman" w:cs="Times New Roman"/>
            <w:sz w:val="28"/>
            <w:szCs w:val="28"/>
            <w:lang w:val="en-US"/>
          </w:rPr>
          <w:t>10.1016/j.juro.2014.07.010</w:t>
        </w:r>
      </w:hyperlink>
    </w:p>
    <w:p w:rsidR="00E96686" w:rsidRPr="00890569" w:rsidRDefault="00E96686"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proofErr w:type="gramStart"/>
      <w:r w:rsidRPr="00890569">
        <w:rPr>
          <w:rFonts w:ascii="Times New Roman" w:hAnsi="Times New Roman" w:cs="Times New Roman"/>
          <w:sz w:val="28"/>
          <w:szCs w:val="28"/>
          <w:lang w:val="en-US"/>
        </w:rPr>
        <w:t>van</w:t>
      </w:r>
      <w:proofErr w:type="gramEnd"/>
      <w:r w:rsidRPr="00890569">
        <w:rPr>
          <w:rFonts w:ascii="Times New Roman" w:hAnsi="Times New Roman" w:cs="Times New Roman"/>
          <w:sz w:val="28"/>
          <w:szCs w:val="28"/>
          <w:lang w:val="en-US"/>
        </w:rPr>
        <w:t xml:space="preserve"> Agthoven T, Looijenga LHJ. Accurate primary germ cell cancer diagnosis using serum-based microRNA detection (ampTSmiR test). </w:t>
      </w:r>
      <w:r w:rsidRPr="00890569">
        <w:rPr>
          <w:rFonts w:ascii="Times New Roman" w:hAnsi="Times New Roman" w:cs="Times New Roman"/>
          <w:i/>
          <w:sz w:val="28"/>
          <w:szCs w:val="28"/>
          <w:lang w:val="en-US"/>
        </w:rPr>
        <w:t>Oncotarget</w:t>
      </w:r>
      <w:r w:rsidR="005113B0" w:rsidRPr="00890569">
        <w:rPr>
          <w:rFonts w:ascii="Times New Roman" w:hAnsi="Times New Roman" w:cs="Times New Roman"/>
          <w:i/>
          <w:sz w:val="28"/>
          <w:szCs w:val="28"/>
          <w:lang w:val="kk-KZ"/>
        </w:rPr>
        <w:t>.</w:t>
      </w:r>
      <w:r w:rsidR="005113B0" w:rsidRPr="00890569">
        <w:rPr>
          <w:rFonts w:ascii="Times New Roman" w:hAnsi="Times New Roman" w:cs="Times New Roman"/>
          <w:sz w:val="28"/>
          <w:szCs w:val="28"/>
          <w:lang w:val="kk-KZ"/>
        </w:rPr>
        <w:t xml:space="preserve"> </w:t>
      </w:r>
      <w:r w:rsidRPr="00890569">
        <w:rPr>
          <w:rFonts w:ascii="Times New Roman" w:hAnsi="Times New Roman" w:cs="Times New Roman"/>
          <w:sz w:val="28"/>
          <w:szCs w:val="28"/>
          <w:lang w:val="en-US"/>
        </w:rPr>
        <w:t xml:space="preserve"> </w:t>
      </w:r>
      <w:r w:rsidR="005113B0" w:rsidRPr="00890569">
        <w:rPr>
          <w:rFonts w:ascii="Times New Roman" w:hAnsi="Times New Roman" w:cs="Times New Roman"/>
          <w:sz w:val="28"/>
          <w:szCs w:val="28"/>
          <w:lang w:val="en-US"/>
        </w:rPr>
        <w:t>2016 Jul 27</w:t>
      </w:r>
      <w:proofErr w:type="gramStart"/>
      <w:r w:rsidR="005113B0" w:rsidRPr="00890569">
        <w:rPr>
          <w:rFonts w:ascii="Times New Roman" w:hAnsi="Times New Roman" w:cs="Times New Roman"/>
          <w:sz w:val="28"/>
          <w:szCs w:val="28"/>
          <w:lang w:val="en-US"/>
        </w:rPr>
        <w:t>;8</w:t>
      </w:r>
      <w:proofErr w:type="gramEnd"/>
      <w:r w:rsidR="005113B0" w:rsidRPr="00890569">
        <w:rPr>
          <w:rFonts w:ascii="Times New Roman" w:hAnsi="Times New Roman" w:cs="Times New Roman"/>
          <w:sz w:val="28"/>
          <w:szCs w:val="28"/>
          <w:lang w:val="en-US"/>
        </w:rPr>
        <w:t>(35):58037-58049</w:t>
      </w:r>
      <w:r w:rsidRPr="00890569">
        <w:rPr>
          <w:rFonts w:ascii="Times New Roman" w:hAnsi="Times New Roman" w:cs="Times New Roman"/>
          <w:sz w:val="28"/>
          <w:szCs w:val="28"/>
          <w:lang w:val="en-US"/>
        </w:rPr>
        <w:t xml:space="preserve">. </w:t>
      </w:r>
      <w:hyperlink r:id="rId221" w:history="1">
        <w:r w:rsidRPr="00890569">
          <w:rPr>
            <w:rStyle w:val="a7"/>
            <w:rFonts w:ascii="Times New Roman" w:hAnsi="Times New Roman" w:cs="Times New Roman"/>
            <w:sz w:val="28"/>
            <w:szCs w:val="28"/>
            <w:lang w:val="en-US"/>
          </w:rPr>
          <w:t>doi</w:t>
        </w:r>
        <w:r w:rsidR="005113B0"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10.18632/oncotarget.10867</w:t>
        </w:r>
      </w:hyperlink>
    </w:p>
    <w:p w:rsidR="00E96686" w:rsidRPr="00890569" w:rsidRDefault="00E96686"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eastAsia="Times New Roman" w:hAnsi="Times New Roman" w:cs="Times New Roman"/>
          <w:sz w:val="28"/>
          <w:szCs w:val="28"/>
          <w:lang w:val="en-US"/>
        </w:rPr>
        <w:t>Gillis AJ</w:t>
      </w:r>
      <w:r w:rsidR="005113B0" w:rsidRPr="00890569">
        <w:rPr>
          <w:rFonts w:ascii="Times New Roman" w:eastAsia="Times New Roman" w:hAnsi="Times New Roman" w:cs="Times New Roman"/>
          <w:sz w:val="28"/>
          <w:szCs w:val="28"/>
          <w:lang w:val="en-US"/>
        </w:rPr>
        <w:t>M, Rijlaarsdam M</w:t>
      </w:r>
      <w:r w:rsidRPr="00890569">
        <w:rPr>
          <w:rFonts w:ascii="Times New Roman" w:eastAsia="Times New Roman" w:hAnsi="Times New Roman" w:cs="Times New Roman"/>
          <w:sz w:val="28"/>
          <w:szCs w:val="28"/>
          <w:lang w:val="en-US"/>
        </w:rPr>
        <w:t xml:space="preserve">A, Eini R, </w:t>
      </w:r>
      <w:r w:rsidR="005113B0" w:rsidRPr="00890569">
        <w:rPr>
          <w:rFonts w:ascii="Times New Roman" w:eastAsia="Times New Roman" w:hAnsi="Times New Roman" w:cs="Times New Roman"/>
          <w:sz w:val="28"/>
          <w:szCs w:val="28"/>
          <w:lang w:val="en-US"/>
        </w:rPr>
        <w:t>et al</w:t>
      </w:r>
      <w:r w:rsidR="005113B0" w:rsidRPr="00890569">
        <w:rPr>
          <w:rFonts w:ascii="Times New Roman" w:eastAsia="Times New Roman" w:hAnsi="Times New Roman" w:cs="Times New Roman"/>
          <w:sz w:val="28"/>
          <w:szCs w:val="28"/>
          <w:lang w:val="kk-KZ"/>
        </w:rPr>
        <w:t xml:space="preserve">. </w:t>
      </w:r>
      <w:r w:rsidRPr="00890569">
        <w:rPr>
          <w:rFonts w:ascii="Times New Roman" w:eastAsia="Times New Roman" w:hAnsi="Times New Roman" w:cs="Times New Roman"/>
          <w:iCs/>
          <w:sz w:val="28"/>
          <w:szCs w:val="28"/>
          <w:lang w:val="en-US"/>
        </w:rPr>
        <w:t xml:space="preserve">Targeted serum miRNA (TSmiR) test for diagnosis and follow-up of (testicular) germ cell cancer patients: A proof of principle. </w:t>
      </w:r>
      <w:r w:rsidRPr="00890569">
        <w:rPr>
          <w:rFonts w:ascii="Times New Roman" w:eastAsia="Times New Roman" w:hAnsi="Times New Roman" w:cs="Times New Roman"/>
          <w:i/>
          <w:iCs/>
          <w:sz w:val="28"/>
          <w:szCs w:val="28"/>
          <w:lang w:val="en-US"/>
        </w:rPr>
        <w:t>Mol Onco</w:t>
      </w:r>
      <w:r w:rsidR="005113B0" w:rsidRPr="00890569">
        <w:rPr>
          <w:rFonts w:ascii="Times New Roman" w:eastAsia="Times New Roman" w:hAnsi="Times New Roman" w:cs="Times New Roman"/>
          <w:i/>
          <w:iCs/>
          <w:sz w:val="28"/>
          <w:szCs w:val="28"/>
          <w:lang w:val="kk-KZ"/>
        </w:rPr>
        <w:t>.</w:t>
      </w:r>
      <w:r w:rsidRPr="00890569">
        <w:rPr>
          <w:rFonts w:ascii="Times New Roman" w:eastAsia="Times New Roman" w:hAnsi="Times New Roman" w:cs="Times New Roman"/>
          <w:iCs/>
          <w:sz w:val="28"/>
          <w:szCs w:val="28"/>
          <w:lang w:val="en-US"/>
        </w:rPr>
        <w:t xml:space="preserve"> </w:t>
      </w:r>
      <w:r w:rsidR="005113B0" w:rsidRPr="00890569">
        <w:rPr>
          <w:rFonts w:ascii="Times New Roman" w:hAnsi="Times New Roman" w:cs="Times New Roman"/>
          <w:sz w:val="28"/>
          <w:szCs w:val="28"/>
          <w:lang w:val="en-US"/>
        </w:rPr>
        <w:t>2013 Dec</w:t>
      </w:r>
      <w:proofErr w:type="gramStart"/>
      <w:r w:rsidR="005113B0" w:rsidRPr="00890569">
        <w:rPr>
          <w:rFonts w:ascii="Times New Roman" w:hAnsi="Times New Roman" w:cs="Times New Roman"/>
          <w:sz w:val="28"/>
          <w:szCs w:val="28"/>
          <w:lang w:val="en-US"/>
        </w:rPr>
        <w:t>;7</w:t>
      </w:r>
      <w:proofErr w:type="gramEnd"/>
      <w:r w:rsidR="005113B0" w:rsidRPr="00890569">
        <w:rPr>
          <w:rFonts w:ascii="Times New Roman" w:hAnsi="Times New Roman" w:cs="Times New Roman"/>
          <w:sz w:val="28"/>
          <w:szCs w:val="28"/>
          <w:lang w:val="en-US"/>
        </w:rPr>
        <w:t>(6):1083-92</w:t>
      </w:r>
      <w:r w:rsidRPr="00890569">
        <w:rPr>
          <w:rFonts w:ascii="Times New Roman" w:hAnsi="Times New Roman" w:cs="Times New Roman"/>
          <w:sz w:val="28"/>
          <w:szCs w:val="28"/>
          <w:lang w:val="en-US"/>
        </w:rPr>
        <w:t>.</w:t>
      </w:r>
      <w:r w:rsidR="005113B0" w:rsidRPr="00890569">
        <w:rPr>
          <w:rFonts w:ascii="Times New Roman" w:hAnsi="Times New Roman" w:cs="Times New Roman"/>
          <w:sz w:val="28"/>
          <w:szCs w:val="28"/>
          <w:lang w:val="kk-KZ"/>
        </w:rPr>
        <w:t xml:space="preserve"> </w:t>
      </w:r>
      <w:hyperlink r:id="rId222" w:history="1">
        <w:r w:rsidRPr="00890569">
          <w:rPr>
            <w:rStyle w:val="a7"/>
            <w:rFonts w:ascii="Times New Roman" w:eastAsia="Times New Roman" w:hAnsi="Times New Roman" w:cs="Times New Roman"/>
            <w:sz w:val="28"/>
            <w:szCs w:val="28"/>
            <w:lang w:val="en-US"/>
          </w:rPr>
          <w:t>doi</w:t>
        </w:r>
        <w:r w:rsidR="005113B0" w:rsidRPr="00890569">
          <w:rPr>
            <w:rStyle w:val="a7"/>
            <w:rFonts w:ascii="Times New Roman" w:eastAsia="Times New Roman" w:hAnsi="Times New Roman" w:cs="Times New Roman"/>
            <w:sz w:val="28"/>
            <w:szCs w:val="28"/>
            <w:lang w:val="kk-KZ"/>
          </w:rPr>
          <w:t>:</w:t>
        </w:r>
        <w:r w:rsidRPr="00890569">
          <w:rPr>
            <w:rStyle w:val="a7"/>
            <w:rFonts w:ascii="Times New Roman" w:eastAsia="Times New Roman" w:hAnsi="Times New Roman" w:cs="Times New Roman"/>
            <w:sz w:val="28"/>
            <w:szCs w:val="28"/>
            <w:lang w:val="en-US"/>
          </w:rPr>
          <w:t>10.1016/j.molonc.2013.08.002</w:t>
        </w:r>
      </w:hyperlink>
    </w:p>
    <w:p w:rsidR="00E96686" w:rsidRPr="00890569" w:rsidRDefault="00E96686"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eastAsia="ru-RU"/>
        </w:rPr>
        <w:t>Dieckmann KP, Radtke A</w:t>
      </w:r>
      <w:r w:rsidR="00611C4A" w:rsidRPr="00890569">
        <w:rPr>
          <w:rFonts w:ascii="Times New Roman" w:hAnsi="Times New Roman" w:cs="Times New Roman"/>
          <w:sz w:val="28"/>
          <w:szCs w:val="28"/>
          <w:lang w:val="kk-KZ" w:eastAsia="ru-RU"/>
        </w:rPr>
        <w:t xml:space="preserve">, </w:t>
      </w:r>
      <w:r w:rsidRPr="00890569">
        <w:rPr>
          <w:rFonts w:ascii="Times New Roman" w:hAnsi="Times New Roman" w:cs="Times New Roman"/>
          <w:sz w:val="28"/>
          <w:szCs w:val="28"/>
          <w:lang w:val="en-US" w:eastAsia="ru-RU"/>
        </w:rPr>
        <w:t>Geczi L,</w:t>
      </w:r>
      <w:r w:rsidR="00611C4A" w:rsidRPr="00890569">
        <w:rPr>
          <w:rFonts w:ascii="Times New Roman" w:hAnsi="Times New Roman" w:cs="Times New Roman"/>
          <w:sz w:val="28"/>
          <w:szCs w:val="28"/>
          <w:lang w:val="kk-KZ" w:eastAsia="ru-RU"/>
        </w:rPr>
        <w:t xml:space="preserve"> </w:t>
      </w:r>
      <w:r w:rsidRPr="00890569">
        <w:rPr>
          <w:rFonts w:ascii="Times New Roman" w:hAnsi="Times New Roman" w:cs="Times New Roman"/>
          <w:sz w:val="28"/>
          <w:szCs w:val="28"/>
          <w:lang w:val="en-US" w:eastAsia="ru-RU"/>
        </w:rPr>
        <w:t xml:space="preserve">et al. Serum Levels of MicroRNA-371a-3p (M371 Test) as a new biomarker of testicular germ cell tumors: Results of a prospective multicentric study. </w:t>
      </w:r>
      <w:r w:rsidRPr="00890569">
        <w:rPr>
          <w:rFonts w:ascii="Times New Roman" w:hAnsi="Times New Roman" w:cs="Times New Roman"/>
          <w:i/>
          <w:sz w:val="28"/>
          <w:szCs w:val="28"/>
          <w:lang w:val="en-US" w:eastAsia="ru-RU"/>
        </w:rPr>
        <w:t>J</w:t>
      </w:r>
      <w:r w:rsidR="00954F3D" w:rsidRPr="00890569">
        <w:rPr>
          <w:rFonts w:ascii="Times New Roman" w:hAnsi="Times New Roman" w:cs="Times New Roman"/>
          <w:i/>
          <w:sz w:val="28"/>
          <w:szCs w:val="28"/>
          <w:lang w:val="en-US" w:eastAsia="ru-RU"/>
        </w:rPr>
        <w:t xml:space="preserve"> </w:t>
      </w:r>
      <w:r w:rsidRPr="00890569">
        <w:rPr>
          <w:rFonts w:ascii="Times New Roman" w:hAnsi="Times New Roman" w:cs="Times New Roman"/>
          <w:i/>
          <w:sz w:val="28"/>
          <w:szCs w:val="28"/>
          <w:lang w:val="en-US" w:eastAsia="ru-RU"/>
        </w:rPr>
        <w:t>Clin</w:t>
      </w:r>
      <w:r w:rsidR="00954F3D" w:rsidRPr="00890569">
        <w:rPr>
          <w:rFonts w:ascii="Times New Roman" w:hAnsi="Times New Roman" w:cs="Times New Roman"/>
          <w:i/>
          <w:sz w:val="28"/>
          <w:szCs w:val="28"/>
          <w:lang w:val="en-US" w:eastAsia="ru-RU"/>
        </w:rPr>
        <w:t xml:space="preserve"> </w:t>
      </w:r>
      <w:r w:rsidRPr="00890569">
        <w:rPr>
          <w:rFonts w:ascii="Times New Roman" w:hAnsi="Times New Roman" w:cs="Times New Roman"/>
          <w:i/>
          <w:sz w:val="28"/>
          <w:szCs w:val="28"/>
          <w:lang w:val="en-US" w:eastAsia="ru-RU"/>
        </w:rPr>
        <w:t>Oncol.</w:t>
      </w:r>
      <w:r w:rsidRPr="00890569">
        <w:rPr>
          <w:rFonts w:ascii="Times New Roman" w:hAnsi="Times New Roman" w:cs="Times New Roman"/>
          <w:sz w:val="28"/>
          <w:szCs w:val="28"/>
          <w:lang w:val="en-US" w:eastAsia="ru-RU"/>
        </w:rPr>
        <w:t xml:space="preserve"> 2019</w:t>
      </w:r>
      <w:r w:rsidR="00611C4A" w:rsidRPr="00890569">
        <w:rPr>
          <w:rFonts w:ascii="Times New Roman" w:hAnsi="Times New Roman" w:cs="Times New Roman"/>
          <w:sz w:val="28"/>
          <w:szCs w:val="28"/>
          <w:lang w:val="kk-KZ" w:eastAsia="ru-RU"/>
        </w:rPr>
        <w:t xml:space="preserve"> </w:t>
      </w:r>
      <w:r w:rsidR="00611C4A" w:rsidRPr="00890569">
        <w:rPr>
          <w:rFonts w:ascii="Times New Roman" w:hAnsi="Times New Roman" w:cs="Times New Roman"/>
          <w:sz w:val="28"/>
          <w:szCs w:val="28"/>
          <w:lang w:val="en-US" w:eastAsia="ru-RU"/>
        </w:rPr>
        <w:t>Jun 1</w:t>
      </w:r>
      <w:proofErr w:type="gramStart"/>
      <w:r w:rsidR="00611C4A" w:rsidRPr="00890569">
        <w:rPr>
          <w:rFonts w:ascii="Times New Roman" w:hAnsi="Times New Roman" w:cs="Times New Roman"/>
          <w:sz w:val="28"/>
          <w:szCs w:val="28"/>
          <w:lang w:val="kk-KZ" w:eastAsia="ru-RU"/>
        </w:rPr>
        <w:t>;</w:t>
      </w:r>
      <w:r w:rsidRPr="00890569">
        <w:rPr>
          <w:rFonts w:ascii="Times New Roman" w:hAnsi="Times New Roman" w:cs="Times New Roman"/>
          <w:sz w:val="28"/>
          <w:szCs w:val="28"/>
          <w:lang w:val="en-US" w:eastAsia="ru-RU"/>
        </w:rPr>
        <w:t>37</w:t>
      </w:r>
      <w:proofErr w:type="gramEnd"/>
      <w:r w:rsidR="00611C4A" w:rsidRPr="00890569">
        <w:rPr>
          <w:rFonts w:ascii="Times New Roman" w:hAnsi="Times New Roman" w:cs="Times New Roman"/>
          <w:sz w:val="28"/>
          <w:szCs w:val="28"/>
          <w:lang w:val="en-US" w:eastAsia="ru-RU"/>
        </w:rPr>
        <w:t>(16):1412–</w:t>
      </w:r>
      <w:r w:rsidRPr="00890569">
        <w:rPr>
          <w:rFonts w:ascii="Times New Roman" w:hAnsi="Times New Roman" w:cs="Times New Roman"/>
          <w:sz w:val="28"/>
          <w:szCs w:val="28"/>
          <w:lang w:val="en-US" w:eastAsia="ru-RU"/>
        </w:rPr>
        <w:t>23.</w:t>
      </w:r>
      <w:r w:rsidRPr="00890569">
        <w:rPr>
          <w:rFonts w:ascii="Times New Roman" w:hAnsi="Times New Roman" w:cs="Times New Roman"/>
          <w:sz w:val="28"/>
          <w:szCs w:val="28"/>
          <w:lang w:val="kk-KZ" w:eastAsia="ru-RU"/>
        </w:rPr>
        <w:t xml:space="preserve"> </w:t>
      </w:r>
      <w:hyperlink r:id="rId223" w:history="1">
        <w:r w:rsidRPr="00890569">
          <w:rPr>
            <w:rStyle w:val="a7"/>
            <w:rFonts w:ascii="Times New Roman" w:hAnsi="Times New Roman" w:cs="Times New Roman"/>
            <w:sz w:val="28"/>
            <w:szCs w:val="28"/>
            <w:lang w:val="kk-KZ" w:eastAsia="ru-RU"/>
          </w:rPr>
          <w:t>doi</w:t>
        </w:r>
        <w:r w:rsidR="00611C4A" w:rsidRPr="00890569">
          <w:rPr>
            <w:rStyle w:val="a7"/>
            <w:rFonts w:ascii="Times New Roman" w:hAnsi="Times New Roman" w:cs="Times New Roman"/>
            <w:sz w:val="28"/>
            <w:szCs w:val="28"/>
            <w:lang w:val="kk-KZ" w:eastAsia="ru-RU"/>
          </w:rPr>
          <w:t>:</w:t>
        </w:r>
        <w:r w:rsidRPr="00890569">
          <w:rPr>
            <w:rStyle w:val="a7"/>
            <w:rFonts w:ascii="Times New Roman" w:hAnsi="Times New Roman" w:cs="Times New Roman"/>
            <w:sz w:val="28"/>
            <w:szCs w:val="28"/>
            <w:lang w:val="kk-KZ" w:eastAsia="ru-RU"/>
          </w:rPr>
          <w:t>10.1200/jco.18.01480</w:t>
        </w:r>
      </w:hyperlink>
    </w:p>
    <w:p w:rsidR="00E96686" w:rsidRPr="00890569" w:rsidRDefault="00E96686"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eastAsia="ru-RU"/>
        </w:rPr>
        <w:t>Plaza X</w:t>
      </w:r>
      <w:r w:rsidR="00611C4A" w:rsidRPr="00890569">
        <w:rPr>
          <w:rFonts w:ascii="Times New Roman" w:hAnsi="Times New Roman" w:cs="Times New Roman"/>
          <w:sz w:val="28"/>
          <w:szCs w:val="28"/>
          <w:lang w:val="en-US" w:eastAsia="ru-RU"/>
        </w:rPr>
        <w:t>R</w:t>
      </w:r>
      <w:r w:rsidRPr="00890569">
        <w:rPr>
          <w:rFonts w:ascii="Times New Roman" w:hAnsi="Times New Roman" w:cs="Times New Roman"/>
          <w:sz w:val="28"/>
          <w:szCs w:val="28"/>
          <w:lang w:val="en-US" w:eastAsia="ru-RU"/>
        </w:rPr>
        <w:t xml:space="preserve">, vanAgthoven T, Meijer C, </w:t>
      </w:r>
      <w:r w:rsidR="00611C4A" w:rsidRPr="00890569">
        <w:rPr>
          <w:rFonts w:ascii="Times New Roman" w:hAnsi="Times New Roman" w:cs="Times New Roman"/>
          <w:sz w:val="28"/>
          <w:szCs w:val="28"/>
          <w:lang w:val="en-US" w:eastAsia="ru-RU"/>
        </w:rPr>
        <w:t xml:space="preserve">et al. </w:t>
      </w:r>
      <w:r w:rsidRPr="00890569">
        <w:rPr>
          <w:rFonts w:ascii="Times New Roman" w:hAnsi="Times New Roman" w:cs="Times New Roman"/>
          <w:sz w:val="28"/>
          <w:szCs w:val="28"/>
          <w:lang w:val="en-US" w:eastAsia="ru-RU"/>
        </w:rPr>
        <w:t xml:space="preserve">miR-371a-3p,miR-373-3p and miR-367-3p as Serum Biomarkers in Metastatic Testicular Germ Cell Cancers before, during and after Chemotherapy. </w:t>
      </w:r>
      <w:r w:rsidRPr="00890569">
        <w:rPr>
          <w:rFonts w:ascii="Times New Roman" w:hAnsi="Times New Roman" w:cs="Times New Roman"/>
          <w:i/>
          <w:sz w:val="28"/>
          <w:szCs w:val="28"/>
          <w:lang w:val="en-US" w:eastAsia="ru-RU"/>
        </w:rPr>
        <w:t>Cells</w:t>
      </w:r>
      <w:r w:rsidR="00611C4A" w:rsidRPr="00890569">
        <w:rPr>
          <w:rFonts w:ascii="Times New Roman" w:hAnsi="Times New Roman" w:cs="Times New Roman"/>
          <w:i/>
          <w:sz w:val="28"/>
          <w:szCs w:val="28"/>
          <w:lang w:val="en-US" w:eastAsia="ru-RU"/>
        </w:rPr>
        <w:t>.</w:t>
      </w:r>
      <w:r w:rsidR="00611C4A" w:rsidRPr="00890569">
        <w:rPr>
          <w:rFonts w:ascii="Times New Roman" w:hAnsi="Times New Roman" w:cs="Times New Roman"/>
          <w:sz w:val="28"/>
          <w:szCs w:val="28"/>
          <w:lang w:val="en-US" w:eastAsia="ru-RU"/>
        </w:rPr>
        <w:t xml:space="preserve"> </w:t>
      </w:r>
      <w:r w:rsidR="00611C4A" w:rsidRPr="00890569">
        <w:rPr>
          <w:rFonts w:ascii="Times New Roman" w:hAnsi="Times New Roman" w:cs="Times New Roman"/>
          <w:sz w:val="28"/>
          <w:szCs w:val="28"/>
          <w:lang w:val="en-US"/>
        </w:rPr>
        <w:t>2019 Oct 8</w:t>
      </w:r>
      <w:proofErr w:type="gramStart"/>
      <w:r w:rsidR="00611C4A" w:rsidRPr="00890569">
        <w:rPr>
          <w:rFonts w:ascii="Times New Roman" w:hAnsi="Times New Roman" w:cs="Times New Roman"/>
          <w:sz w:val="28"/>
          <w:szCs w:val="28"/>
          <w:lang w:val="en-US"/>
        </w:rPr>
        <w:t>;8</w:t>
      </w:r>
      <w:proofErr w:type="gramEnd"/>
      <w:r w:rsidR="00611C4A" w:rsidRPr="00890569">
        <w:rPr>
          <w:rFonts w:ascii="Times New Roman" w:hAnsi="Times New Roman" w:cs="Times New Roman"/>
          <w:sz w:val="28"/>
          <w:szCs w:val="28"/>
          <w:lang w:val="en-US"/>
        </w:rPr>
        <w:t>(10):1221.</w:t>
      </w:r>
      <w:hyperlink r:id="rId224" w:history="1">
        <w:r w:rsidR="00611C4A" w:rsidRPr="00890569">
          <w:rPr>
            <w:rFonts w:ascii="Times New Roman" w:hAnsi="Times New Roman" w:cs="Times New Roman"/>
            <w:lang w:val="en-US"/>
          </w:rPr>
          <w:t xml:space="preserve"> </w:t>
        </w:r>
        <w:r w:rsidR="00611C4A" w:rsidRPr="00890569">
          <w:rPr>
            <w:rStyle w:val="a7"/>
            <w:rFonts w:ascii="Times New Roman" w:hAnsi="Times New Roman" w:cs="Times New Roman"/>
            <w:sz w:val="28"/>
            <w:szCs w:val="28"/>
            <w:lang w:val="en-US" w:eastAsia="ru-RU"/>
          </w:rPr>
          <w:t>d</w:t>
        </w:r>
        <w:r w:rsidRPr="00890569">
          <w:rPr>
            <w:rStyle w:val="a7"/>
            <w:rFonts w:ascii="Times New Roman" w:hAnsi="Times New Roman" w:cs="Times New Roman"/>
            <w:sz w:val="28"/>
            <w:szCs w:val="28"/>
            <w:lang w:val="en-US" w:eastAsia="ru-RU"/>
          </w:rPr>
          <w:t>oi</w:t>
        </w:r>
        <w:r w:rsidR="00611C4A" w:rsidRPr="00890569">
          <w:rPr>
            <w:rStyle w:val="a7"/>
            <w:rFonts w:ascii="Times New Roman" w:hAnsi="Times New Roman" w:cs="Times New Roman"/>
            <w:sz w:val="28"/>
            <w:szCs w:val="28"/>
            <w:lang w:val="kk-KZ" w:eastAsia="ru-RU"/>
          </w:rPr>
          <w:t>:</w:t>
        </w:r>
        <w:r w:rsidRPr="00890569">
          <w:rPr>
            <w:rStyle w:val="a7"/>
            <w:rFonts w:ascii="Times New Roman" w:hAnsi="Times New Roman" w:cs="Times New Roman"/>
            <w:sz w:val="28"/>
            <w:szCs w:val="28"/>
            <w:lang w:val="en-US" w:eastAsia="ru-RU"/>
          </w:rPr>
          <w:t>10.3390/cells8101221</w:t>
        </w:r>
      </w:hyperlink>
    </w:p>
    <w:p w:rsidR="00E96686" w:rsidRPr="00890569" w:rsidRDefault="00E96686"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eastAsia="ru-RU"/>
        </w:rPr>
        <w:t>Almstrup K, Lobo J</w:t>
      </w:r>
      <w:r w:rsidR="00611C4A" w:rsidRPr="00890569">
        <w:rPr>
          <w:rFonts w:ascii="Times New Roman" w:hAnsi="Times New Roman" w:cs="Times New Roman"/>
          <w:sz w:val="28"/>
          <w:szCs w:val="28"/>
          <w:lang w:val="en-US" w:eastAsia="ru-RU"/>
        </w:rPr>
        <w:t>, Mørup N</w:t>
      </w:r>
      <w:r w:rsidRPr="00890569">
        <w:rPr>
          <w:rFonts w:ascii="Times New Roman" w:hAnsi="Times New Roman" w:cs="Times New Roman"/>
          <w:sz w:val="28"/>
          <w:szCs w:val="28"/>
          <w:lang w:val="en-US" w:eastAsia="ru-RU"/>
        </w:rPr>
        <w:t>,</w:t>
      </w:r>
      <w:r w:rsidR="00611C4A" w:rsidRPr="00890569">
        <w:rPr>
          <w:rFonts w:ascii="Times New Roman" w:hAnsi="Times New Roman" w:cs="Times New Roman"/>
          <w:sz w:val="28"/>
          <w:szCs w:val="28"/>
          <w:lang w:val="en-US" w:eastAsia="ru-RU"/>
        </w:rPr>
        <w:t xml:space="preserve"> et al. </w:t>
      </w:r>
      <w:r w:rsidRPr="00890569">
        <w:rPr>
          <w:rFonts w:ascii="Times New Roman" w:hAnsi="Times New Roman" w:cs="Times New Roman"/>
          <w:sz w:val="28"/>
          <w:szCs w:val="28"/>
          <w:lang w:val="en-US" w:eastAsia="ru-RU"/>
        </w:rPr>
        <w:t xml:space="preserve">Application of miRNAs in the diagnosis and monitoring of testicular germ cell tumours. </w:t>
      </w:r>
      <w:r w:rsidRPr="00890569">
        <w:rPr>
          <w:rFonts w:ascii="Times New Roman" w:hAnsi="Times New Roman" w:cs="Times New Roman"/>
          <w:i/>
          <w:sz w:val="28"/>
          <w:szCs w:val="28"/>
          <w:lang w:val="en-US" w:eastAsia="ru-RU"/>
        </w:rPr>
        <w:t>Nat Rev Urol.</w:t>
      </w:r>
      <w:r w:rsidRPr="00890569">
        <w:rPr>
          <w:rFonts w:ascii="Times New Roman" w:hAnsi="Times New Roman" w:cs="Times New Roman"/>
          <w:sz w:val="28"/>
          <w:szCs w:val="28"/>
          <w:lang w:val="en-US" w:eastAsia="ru-RU"/>
        </w:rPr>
        <w:t xml:space="preserve"> </w:t>
      </w:r>
      <w:r w:rsidR="00611C4A" w:rsidRPr="00890569">
        <w:rPr>
          <w:rFonts w:ascii="Times New Roman" w:hAnsi="Times New Roman" w:cs="Times New Roman"/>
          <w:sz w:val="28"/>
          <w:szCs w:val="28"/>
          <w:lang w:val="en-US"/>
        </w:rPr>
        <w:t>2020 Apr</w:t>
      </w:r>
      <w:proofErr w:type="gramStart"/>
      <w:r w:rsidR="00611C4A" w:rsidRPr="00890569">
        <w:rPr>
          <w:rFonts w:ascii="Times New Roman" w:hAnsi="Times New Roman" w:cs="Times New Roman"/>
          <w:sz w:val="28"/>
          <w:szCs w:val="28"/>
          <w:lang w:val="en-US"/>
        </w:rPr>
        <w:t>;17</w:t>
      </w:r>
      <w:proofErr w:type="gramEnd"/>
      <w:r w:rsidR="00611C4A" w:rsidRPr="00890569">
        <w:rPr>
          <w:rFonts w:ascii="Times New Roman" w:hAnsi="Times New Roman" w:cs="Times New Roman"/>
          <w:sz w:val="28"/>
          <w:szCs w:val="28"/>
          <w:lang w:val="en-US"/>
        </w:rPr>
        <w:t>(4):201-213</w:t>
      </w:r>
      <w:r w:rsidRPr="00890569">
        <w:rPr>
          <w:rFonts w:ascii="Times New Roman" w:hAnsi="Times New Roman" w:cs="Times New Roman"/>
          <w:sz w:val="28"/>
          <w:szCs w:val="28"/>
          <w:lang w:val="en-US" w:eastAsia="ru-RU"/>
        </w:rPr>
        <w:t xml:space="preserve">. </w:t>
      </w:r>
      <w:hyperlink r:id="rId225" w:history="1">
        <w:r w:rsidRPr="00890569">
          <w:rPr>
            <w:rStyle w:val="a7"/>
            <w:rFonts w:ascii="Times New Roman" w:hAnsi="Times New Roman" w:cs="Times New Roman"/>
            <w:sz w:val="28"/>
            <w:szCs w:val="28"/>
            <w:lang w:val="en-US" w:eastAsia="ru-RU"/>
          </w:rPr>
          <w:t>doi</w:t>
        </w:r>
        <w:r w:rsidR="00611C4A" w:rsidRPr="00890569">
          <w:rPr>
            <w:rStyle w:val="a7"/>
            <w:rFonts w:ascii="Times New Roman" w:hAnsi="Times New Roman" w:cs="Times New Roman"/>
            <w:sz w:val="28"/>
            <w:szCs w:val="28"/>
            <w:lang w:val="kk-KZ" w:eastAsia="ru-RU"/>
          </w:rPr>
          <w:t>:</w:t>
        </w:r>
        <w:r w:rsidRPr="00890569">
          <w:rPr>
            <w:rStyle w:val="a7"/>
            <w:rFonts w:ascii="Times New Roman" w:hAnsi="Times New Roman" w:cs="Times New Roman"/>
            <w:sz w:val="28"/>
            <w:szCs w:val="28"/>
            <w:lang w:val="en-US" w:eastAsia="ru-RU"/>
          </w:rPr>
          <w:t>10.1038/s41585-020-0296-x</w:t>
        </w:r>
      </w:hyperlink>
    </w:p>
    <w:p w:rsidR="00E96686" w:rsidRPr="00890569" w:rsidRDefault="00E96686"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eastAsia="ru-RU"/>
        </w:rPr>
        <w:t>Lobo J, Gillis AJ</w:t>
      </w:r>
      <w:r w:rsidR="00611C4A" w:rsidRPr="00890569">
        <w:rPr>
          <w:rFonts w:ascii="Times New Roman" w:hAnsi="Times New Roman" w:cs="Times New Roman"/>
          <w:sz w:val="28"/>
          <w:szCs w:val="28"/>
          <w:lang w:val="en-US" w:eastAsia="ru-RU"/>
        </w:rPr>
        <w:t>M</w:t>
      </w:r>
      <w:r w:rsidRPr="00890569">
        <w:rPr>
          <w:rFonts w:ascii="Times New Roman" w:hAnsi="Times New Roman" w:cs="Times New Roman"/>
          <w:sz w:val="28"/>
          <w:szCs w:val="28"/>
          <w:lang w:val="en-US" w:eastAsia="ru-RU"/>
        </w:rPr>
        <w:t>, van den Berg A</w:t>
      </w:r>
      <w:r w:rsidR="00611C4A" w:rsidRPr="00890569">
        <w:rPr>
          <w:rFonts w:ascii="Times New Roman" w:hAnsi="Times New Roman" w:cs="Times New Roman"/>
          <w:sz w:val="28"/>
          <w:szCs w:val="28"/>
          <w:lang w:val="en-US" w:eastAsia="ru-RU"/>
        </w:rPr>
        <w:t xml:space="preserve">, et al. </w:t>
      </w:r>
      <w:r w:rsidRPr="00890569">
        <w:rPr>
          <w:rFonts w:ascii="Times New Roman" w:hAnsi="Times New Roman" w:cs="Times New Roman"/>
          <w:sz w:val="28"/>
          <w:szCs w:val="28"/>
          <w:lang w:val="en-US" w:eastAsia="ru-RU"/>
        </w:rPr>
        <w:t xml:space="preserve">Identification and Validation Model for Informative Liquid Biopsy-Based microRNA Biomarkers: Insights from Germ Cell Tumor </w:t>
      </w:r>
      <w:proofErr w:type="gramStart"/>
      <w:r w:rsidRPr="00890569">
        <w:rPr>
          <w:rFonts w:ascii="Times New Roman" w:hAnsi="Times New Roman" w:cs="Times New Roman"/>
          <w:sz w:val="28"/>
          <w:szCs w:val="28"/>
          <w:lang w:val="en-US" w:eastAsia="ru-RU"/>
        </w:rPr>
        <w:t>In</w:t>
      </w:r>
      <w:proofErr w:type="gramEnd"/>
      <w:r w:rsidRPr="00890569">
        <w:rPr>
          <w:rFonts w:ascii="Times New Roman" w:hAnsi="Times New Roman" w:cs="Times New Roman"/>
          <w:sz w:val="28"/>
          <w:szCs w:val="28"/>
          <w:lang w:val="en-US" w:eastAsia="ru-RU"/>
        </w:rPr>
        <w:t xml:space="preserve"> Vitro, In Vivo and Patient-Derived Data. </w:t>
      </w:r>
      <w:r w:rsidRPr="00890569">
        <w:rPr>
          <w:rFonts w:ascii="Times New Roman" w:hAnsi="Times New Roman" w:cs="Times New Roman"/>
          <w:i/>
          <w:sz w:val="28"/>
          <w:szCs w:val="28"/>
          <w:lang w:val="en-US" w:eastAsia="ru-RU"/>
        </w:rPr>
        <w:t>Cells</w:t>
      </w:r>
      <w:r w:rsidR="00611C4A" w:rsidRPr="00890569">
        <w:rPr>
          <w:rFonts w:ascii="Times New Roman" w:hAnsi="Times New Roman" w:cs="Times New Roman"/>
          <w:i/>
          <w:sz w:val="28"/>
          <w:szCs w:val="28"/>
          <w:lang w:val="en-US" w:eastAsia="ru-RU"/>
        </w:rPr>
        <w:t>.</w:t>
      </w:r>
      <w:r w:rsidR="00611C4A" w:rsidRPr="00890569">
        <w:rPr>
          <w:rFonts w:ascii="Times New Roman" w:hAnsi="Times New Roman" w:cs="Times New Roman"/>
          <w:sz w:val="28"/>
          <w:szCs w:val="28"/>
          <w:lang w:val="en-US" w:eastAsia="ru-RU"/>
        </w:rPr>
        <w:t xml:space="preserve"> </w:t>
      </w:r>
      <w:r w:rsidR="00611C4A" w:rsidRPr="00890569">
        <w:rPr>
          <w:rFonts w:ascii="Times New Roman" w:hAnsi="Times New Roman" w:cs="Times New Roman"/>
          <w:sz w:val="28"/>
          <w:szCs w:val="28"/>
          <w:lang w:val="en-US"/>
        </w:rPr>
        <w:t>2019 Dec 14</w:t>
      </w:r>
      <w:proofErr w:type="gramStart"/>
      <w:r w:rsidR="00611C4A" w:rsidRPr="00890569">
        <w:rPr>
          <w:rFonts w:ascii="Times New Roman" w:hAnsi="Times New Roman" w:cs="Times New Roman"/>
          <w:sz w:val="28"/>
          <w:szCs w:val="28"/>
          <w:lang w:val="en-US"/>
        </w:rPr>
        <w:t>;8</w:t>
      </w:r>
      <w:proofErr w:type="gramEnd"/>
      <w:r w:rsidR="00611C4A" w:rsidRPr="00890569">
        <w:rPr>
          <w:rFonts w:ascii="Times New Roman" w:hAnsi="Times New Roman" w:cs="Times New Roman"/>
          <w:sz w:val="28"/>
          <w:szCs w:val="28"/>
          <w:lang w:val="en-US"/>
        </w:rPr>
        <w:t>(12):1637.</w:t>
      </w:r>
      <w:r w:rsidRPr="00890569">
        <w:rPr>
          <w:rFonts w:ascii="Times New Roman" w:hAnsi="Times New Roman" w:cs="Times New Roman"/>
          <w:sz w:val="28"/>
          <w:szCs w:val="28"/>
          <w:lang w:val="en-US" w:eastAsia="ru-RU"/>
        </w:rPr>
        <w:t> </w:t>
      </w:r>
      <w:hyperlink r:id="rId226" w:history="1">
        <w:r w:rsidRPr="00890569">
          <w:rPr>
            <w:rStyle w:val="a7"/>
            <w:rFonts w:ascii="Times New Roman" w:hAnsi="Times New Roman" w:cs="Times New Roman"/>
            <w:sz w:val="28"/>
            <w:szCs w:val="28"/>
            <w:lang w:val="en-US" w:eastAsia="ru-RU"/>
          </w:rPr>
          <w:t>doi</w:t>
        </w:r>
        <w:r w:rsidR="00611C4A" w:rsidRPr="00890569">
          <w:rPr>
            <w:rStyle w:val="a7"/>
            <w:rFonts w:ascii="Times New Roman" w:hAnsi="Times New Roman" w:cs="Times New Roman"/>
            <w:sz w:val="28"/>
            <w:szCs w:val="28"/>
            <w:lang w:val="kk-KZ" w:eastAsia="ru-RU"/>
          </w:rPr>
          <w:t>:</w:t>
        </w:r>
        <w:r w:rsidRPr="00890569">
          <w:rPr>
            <w:rStyle w:val="a7"/>
            <w:rFonts w:ascii="Times New Roman" w:hAnsi="Times New Roman" w:cs="Times New Roman"/>
            <w:sz w:val="28"/>
            <w:szCs w:val="28"/>
            <w:lang w:val="en-US" w:eastAsia="ru-RU"/>
          </w:rPr>
          <w:t>10.3390/cells8121637</w:t>
        </w:r>
      </w:hyperlink>
    </w:p>
    <w:p w:rsidR="00E96686" w:rsidRPr="00890569" w:rsidRDefault="00E96686"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eastAsia="ru-RU"/>
        </w:rPr>
        <w:t xml:space="preserve">Spiekermann M, Belge G, Winter N, </w:t>
      </w:r>
      <w:r w:rsidR="00611C4A" w:rsidRPr="00890569">
        <w:rPr>
          <w:rFonts w:ascii="Times New Roman" w:hAnsi="Times New Roman" w:cs="Times New Roman"/>
          <w:sz w:val="28"/>
          <w:szCs w:val="28"/>
          <w:lang w:val="en-US" w:eastAsia="ru-RU"/>
        </w:rPr>
        <w:t xml:space="preserve">et al. </w:t>
      </w:r>
      <w:r w:rsidRPr="00890569">
        <w:rPr>
          <w:rFonts w:ascii="Times New Roman" w:hAnsi="Times New Roman" w:cs="Times New Roman"/>
          <w:sz w:val="28"/>
          <w:szCs w:val="28"/>
          <w:lang w:val="en-US" w:eastAsia="ru-RU"/>
        </w:rPr>
        <w:t xml:space="preserve">MicroRNA miR-371a-3p in serum of patients with germ cell tumours: evaluations for establishing a serum biomarker. </w:t>
      </w:r>
      <w:r w:rsidRPr="00890569">
        <w:rPr>
          <w:rFonts w:ascii="Times New Roman" w:hAnsi="Times New Roman" w:cs="Times New Roman"/>
          <w:i/>
          <w:sz w:val="28"/>
          <w:szCs w:val="28"/>
          <w:lang w:val="en-US" w:eastAsia="ru-RU"/>
        </w:rPr>
        <w:t>Andrology</w:t>
      </w:r>
      <w:r w:rsidR="00611C4A" w:rsidRPr="00890569">
        <w:rPr>
          <w:rFonts w:ascii="Times New Roman" w:hAnsi="Times New Roman" w:cs="Times New Roman"/>
          <w:i/>
          <w:sz w:val="28"/>
          <w:szCs w:val="28"/>
          <w:lang w:val="en-US" w:eastAsia="ru-RU"/>
        </w:rPr>
        <w:t>.</w:t>
      </w:r>
      <w:r w:rsidR="00611C4A" w:rsidRPr="00890569">
        <w:rPr>
          <w:rFonts w:ascii="Times New Roman" w:hAnsi="Times New Roman" w:cs="Times New Roman"/>
          <w:sz w:val="28"/>
          <w:szCs w:val="28"/>
          <w:lang w:val="en-US" w:eastAsia="ru-RU"/>
        </w:rPr>
        <w:t xml:space="preserve"> 201</w:t>
      </w:r>
      <w:r w:rsidR="00611C4A" w:rsidRPr="00890569">
        <w:rPr>
          <w:rFonts w:ascii="Times New Roman" w:hAnsi="Times New Roman" w:cs="Times New Roman"/>
          <w:sz w:val="28"/>
          <w:szCs w:val="28"/>
          <w:lang w:val="kk-KZ" w:eastAsia="ru-RU"/>
        </w:rPr>
        <w:t xml:space="preserve">5 </w:t>
      </w:r>
      <w:r w:rsidR="00611C4A" w:rsidRPr="00890569">
        <w:rPr>
          <w:rFonts w:ascii="Times New Roman" w:hAnsi="Times New Roman" w:cs="Times New Roman"/>
          <w:sz w:val="28"/>
          <w:szCs w:val="28"/>
          <w:lang w:val="en-US" w:eastAsia="ru-RU"/>
        </w:rPr>
        <w:t>Jan</w:t>
      </w:r>
      <w:proofErr w:type="gramStart"/>
      <w:r w:rsidR="00611C4A" w:rsidRPr="00890569">
        <w:rPr>
          <w:rFonts w:ascii="Times New Roman" w:hAnsi="Times New Roman" w:cs="Times New Roman"/>
          <w:sz w:val="28"/>
          <w:szCs w:val="28"/>
          <w:lang w:val="kk-KZ" w:eastAsia="ru-RU"/>
        </w:rPr>
        <w:t>;</w:t>
      </w:r>
      <w:r w:rsidRPr="00890569">
        <w:rPr>
          <w:rFonts w:ascii="Times New Roman" w:hAnsi="Times New Roman" w:cs="Times New Roman"/>
          <w:sz w:val="28"/>
          <w:szCs w:val="28"/>
          <w:lang w:val="en-US" w:eastAsia="ru-RU"/>
        </w:rPr>
        <w:t>3</w:t>
      </w:r>
      <w:proofErr w:type="gramEnd"/>
      <w:r w:rsidRPr="00890569">
        <w:rPr>
          <w:rFonts w:ascii="Times New Roman" w:hAnsi="Times New Roman" w:cs="Times New Roman"/>
          <w:sz w:val="28"/>
          <w:szCs w:val="28"/>
          <w:lang w:val="en-US" w:eastAsia="ru-RU"/>
        </w:rPr>
        <w:t>(1)</w:t>
      </w:r>
      <w:r w:rsidR="00611C4A" w:rsidRPr="00890569">
        <w:rPr>
          <w:rFonts w:ascii="Times New Roman" w:hAnsi="Times New Roman" w:cs="Times New Roman"/>
          <w:sz w:val="28"/>
          <w:szCs w:val="28"/>
          <w:lang w:val="kk-KZ" w:eastAsia="ru-RU"/>
        </w:rPr>
        <w:t>:</w:t>
      </w:r>
      <w:r w:rsidRPr="00890569">
        <w:rPr>
          <w:rFonts w:ascii="Times New Roman" w:hAnsi="Times New Roman" w:cs="Times New Roman"/>
          <w:sz w:val="28"/>
          <w:szCs w:val="28"/>
          <w:lang w:val="en-US" w:eastAsia="ru-RU"/>
        </w:rPr>
        <w:t>78–84. </w:t>
      </w:r>
      <w:hyperlink r:id="rId227" w:history="1">
        <w:r w:rsidRPr="00890569">
          <w:rPr>
            <w:rStyle w:val="a7"/>
            <w:rFonts w:ascii="Times New Roman" w:hAnsi="Times New Roman" w:cs="Times New Roman"/>
            <w:sz w:val="28"/>
            <w:szCs w:val="28"/>
            <w:lang w:val="en-US" w:eastAsia="ru-RU"/>
          </w:rPr>
          <w:t>doi</w:t>
        </w:r>
        <w:r w:rsidR="00611C4A" w:rsidRPr="00890569">
          <w:rPr>
            <w:rStyle w:val="a7"/>
            <w:rFonts w:ascii="Times New Roman" w:hAnsi="Times New Roman" w:cs="Times New Roman"/>
            <w:sz w:val="28"/>
            <w:szCs w:val="28"/>
            <w:lang w:val="kk-KZ" w:eastAsia="ru-RU"/>
          </w:rPr>
          <w:t>:</w:t>
        </w:r>
        <w:r w:rsidRPr="00890569">
          <w:rPr>
            <w:rStyle w:val="a7"/>
            <w:rFonts w:ascii="Times New Roman" w:hAnsi="Times New Roman" w:cs="Times New Roman"/>
            <w:sz w:val="28"/>
            <w:szCs w:val="28"/>
            <w:lang w:val="en-US" w:eastAsia="ru-RU"/>
          </w:rPr>
          <w:t>10.1111/j.2047-2927.2014.00269.x</w:t>
        </w:r>
      </w:hyperlink>
    </w:p>
    <w:p w:rsidR="00611C4A" w:rsidRPr="00890569" w:rsidRDefault="00611C4A"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shd w:val="clear" w:color="auto" w:fill="FCFCFC"/>
          <w:lang w:val="en-US"/>
        </w:rPr>
        <w:t>Schönberger S</w:t>
      </w:r>
      <w:r w:rsidR="00E96686" w:rsidRPr="00890569">
        <w:rPr>
          <w:rFonts w:ascii="Times New Roman" w:hAnsi="Times New Roman" w:cs="Times New Roman"/>
          <w:sz w:val="28"/>
          <w:szCs w:val="28"/>
          <w:shd w:val="clear" w:color="auto" w:fill="FCFCFC"/>
          <w:lang w:val="en-US"/>
        </w:rPr>
        <w:t>, Mohseni MM, Ellinger J</w:t>
      </w:r>
      <w:r w:rsidRPr="00890569">
        <w:rPr>
          <w:rFonts w:ascii="Times New Roman" w:hAnsi="Times New Roman" w:cs="Times New Roman"/>
          <w:sz w:val="28"/>
          <w:szCs w:val="28"/>
          <w:shd w:val="clear" w:color="auto" w:fill="FCFCFC"/>
          <w:lang w:val="kk-KZ"/>
        </w:rPr>
        <w:t xml:space="preserve">, </w:t>
      </w:r>
      <w:r w:rsidR="00E96686" w:rsidRPr="00890569">
        <w:rPr>
          <w:rFonts w:ascii="Times New Roman" w:hAnsi="Times New Roman" w:cs="Times New Roman"/>
          <w:sz w:val="28"/>
          <w:szCs w:val="28"/>
          <w:shd w:val="clear" w:color="auto" w:fill="FCFCFC"/>
          <w:lang w:val="en-US"/>
        </w:rPr>
        <w:t xml:space="preserve">et al. MicroRNA-profiling of miR-371~373- and miR-302/367-clusters in serum and cerebrospinal fluid identify </w:t>
      </w:r>
      <w:r w:rsidR="00E96686" w:rsidRPr="00890569">
        <w:rPr>
          <w:rFonts w:ascii="Times New Roman" w:hAnsi="Times New Roman" w:cs="Times New Roman"/>
          <w:sz w:val="28"/>
          <w:szCs w:val="28"/>
          <w:shd w:val="clear" w:color="auto" w:fill="FCFCFC"/>
          <w:lang w:val="en-US"/>
        </w:rPr>
        <w:lastRenderedPageBreak/>
        <w:t>patients with intracranial germ cell tumors. </w:t>
      </w:r>
      <w:r w:rsidR="00E96686" w:rsidRPr="00890569">
        <w:rPr>
          <w:rFonts w:ascii="Times New Roman" w:hAnsi="Times New Roman" w:cs="Times New Roman"/>
          <w:i/>
          <w:sz w:val="28"/>
          <w:szCs w:val="28"/>
          <w:shd w:val="clear" w:color="auto" w:fill="FCFCFC"/>
          <w:lang w:val="en-US"/>
        </w:rPr>
        <w:t>J Cancer Res Clin Oncol</w:t>
      </w:r>
      <w:r w:rsidRPr="00890569">
        <w:rPr>
          <w:rFonts w:ascii="Times New Roman" w:hAnsi="Times New Roman" w:cs="Times New Roman"/>
          <w:sz w:val="28"/>
          <w:szCs w:val="28"/>
          <w:shd w:val="clear" w:color="auto" w:fill="FCFCFC"/>
          <w:lang w:val="kk-KZ"/>
        </w:rPr>
        <w:t xml:space="preserve">. </w:t>
      </w:r>
      <w:r w:rsidRPr="00890569">
        <w:rPr>
          <w:rFonts w:ascii="Times New Roman" w:hAnsi="Times New Roman" w:cs="Times New Roman"/>
          <w:sz w:val="28"/>
          <w:szCs w:val="28"/>
          <w:lang w:val="en-US"/>
        </w:rPr>
        <w:t>2023 Feb</w:t>
      </w:r>
      <w:proofErr w:type="gramStart"/>
      <w:r w:rsidRPr="00890569">
        <w:rPr>
          <w:rFonts w:ascii="Times New Roman" w:hAnsi="Times New Roman" w:cs="Times New Roman"/>
          <w:sz w:val="28"/>
          <w:szCs w:val="28"/>
          <w:lang w:val="en-US"/>
        </w:rPr>
        <w:t>;149</w:t>
      </w:r>
      <w:proofErr w:type="gramEnd"/>
      <w:r w:rsidRPr="00890569">
        <w:rPr>
          <w:rFonts w:ascii="Times New Roman" w:hAnsi="Times New Roman" w:cs="Times New Roman"/>
          <w:sz w:val="28"/>
          <w:szCs w:val="28"/>
          <w:lang w:val="en-US"/>
        </w:rPr>
        <w:t>(2):791-802</w:t>
      </w:r>
      <w:r w:rsidRPr="00890569">
        <w:rPr>
          <w:rFonts w:ascii="Times New Roman" w:hAnsi="Times New Roman" w:cs="Times New Roman"/>
          <w:sz w:val="28"/>
          <w:szCs w:val="28"/>
          <w:lang w:val="kk-KZ"/>
        </w:rPr>
        <w:t>.</w:t>
      </w:r>
      <w:r w:rsidRPr="00890569">
        <w:rPr>
          <w:rFonts w:ascii="Times New Roman" w:hAnsi="Times New Roman" w:cs="Times New Roman"/>
          <w:color w:val="5B616B"/>
          <w:sz w:val="28"/>
          <w:szCs w:val="28"/>
          <w:shd w:val="clear" w:color="auto" w:fill="FFFFFF"/>
          <w:lang w:val="kk-KZ"/>
        </w:rPr>
        <w:t xml:space="preserve"> </w:t>
      </w:r>
      <w:hyperlink r:id="rId228" w:history="1">
        <w:r w:rsidRPr="00890569">
          <w:rPr>
            <w:rStyle w:val="a7"/>
            <w:rFonts w:ascii="Times New Roman" w:hAnsi="Times New Roman" w:cs="Times New Roman"/>
            <w:sz w:val="28"/>
            <w:szCs w:val="28"/>
          </w:rPr>
          <w:t>doi</w:t>
        </w:r>
        <w:r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rPr>
          <w:t>0.1007/s00432-022-03915-4</w:t>
        </w:r>
      </w:hyperlink>
    </w:p>
    <w:p w:rsidR="00E96686" w:rsidRPr="00890569" w:rsidRDefault="00E96686"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eastAsia="ru-RU"/>
        </w:rPr>
        <w:t xml:space="preserve">Radtke A, Cremers JF, Kliesch S, </w:t>
      </w:r>
      <w:r w:rsidR="00611C4A" w:rsidRPr="00890569">
        <w:rPr>
          <w:rFonts w:ascii="Times New Roman" w:hAnsi="Times New Roman" w:cs="Times New Roman"/>
          <w:sz w:val="28"/>
          <w:szCs w:val="28"/>
          <w:lang w:val="en-US" w:eastAsia="ru-RU"/>
        </w:rPr>
        <w:t xml:space="preserve">et al. </w:t>
      </w:r>
      <w:r w:rsidRPr="00890569">
        <w:rPr>
          <w:rFonts w:ascii="Times New Roman" w:hAnsi="Times New Roman" w:cs="Times New Roman"/>
          <w:sz w:val="28"/>
          <w:szCs w:val="28"/>
          <w:lang w:val="en-US" w:eastAsia="ru-RU"/>
        </w:rPr>
        <w:t xml:space="preserve">Can germ cell neoplasia in situ be diagnosed by measuring serum levels of microRNA371a-3p? </w:t>
      </w:r>
      <w:r w:rsidRPr="00890569">
        <w:rPr>
          <w:rFonts w:ascii="Times New Roman" w:hAnsi="Times New Roman" w:cs="Times New Roman"/>
          <w:i/>
          <w:sz w:val="28"/>
          <w:szCs w:val="28"/>
          <w:lang w:val="en-US" w:eastAsia="ru-RU"/>
        </w:rPr>
        <w:t>J</w:t>
      </w:r>
      <w:r w:rsidR="00611C4A" w:rsidRPr="00890569">
        <w:rPr>
          <w:rFonts w:ascii="Times New Roman" w:hAnsi="Times New Roman" w:cs="Times New Roman"/>
          <w:i/>
          <w:sz w:val="28"/>
          <w:szCs w:val="28"/>
          <w:lang w:val="en-US" w:eastAsia="ru-RU"/>
        </w:rPr>
        <w:t xml:space="preserve"> </w:t>
      </w:r>
      <w:r w:rsidRPr="00890569">
        <w:rPr>
          <w:rFonts w:ascii="Times New Roman" w:hAnsi="Times New Roman" w:cs="Times New Roman"/>
          <w:i/>
          <w:sz w:val="28"/>
          <w:szCs w:val="28"/>
          <w:lang w:val="en-US" w:eastAsia="ru-RU"/>
        </w:rPr>
        <w:t>Cancer Res Cl</w:t>
      </w:r>
      <w:r w:rsidR="00611C4A" w:rsidRPr="00890569">
        <w:rPr>
          <w:rFonts w:ascii="Times New Roman" w:hAnsi="Times New Roman" w:cs="Times New Roman"/>
          <w:i/>
          <w:sz w:val="28"/>
          <w:szCs w:val="28"/>
          <w:lang w:val="en-US" w:eastAsia="ru-RU"/>
        </w:rPr>
        <w:t xml:space="preserve">in </w:t>
      </w:r>
      <w:r w:rsidRPr="00890569">
        <w:rPr>
          <w:rFonts w:ascii="Times New Roman" w:hAnsi="Times New Roman" w:cs="Times New Roman"/>
          <w:i/>
          <w:sz w:val="28"/>
          <w:szCs w:val="28"/>
          <w:lang w:val="en-US" w:eastAsia="ru-RU"/>
        </w:rPr>
        <w:t>Onco</w:t>
      </w:r>
      <w:r w:rsidR="00611C4A" w:rsidRPr="00890569">
        <w:rPr>
          <w:rFonts w:ascii="Times New Roman" w:hAnsi="Times New Roman" w:cs="Times New Roman"/>
          <w:i/>
          <w:sz w:val="28"/>
          <w:szCs w:val="28"/>
          <w:lang w:val="en-US" w:eastAsia="ru-RU"/>
        </w:rPr>
        <w:t>l.</w:t>
      </w:r>
      <w:r w:rsidR="00611C4A" w:rsidRPr="00890569">
        <w:rPr>
          <w:rFonts w:ascii="Times New Roman" w:hAnsi="Times New Roman" w:cs="Times New Roman"/>
          <w:sz w:val="28"/>
          <w:szCs w:val="28"/>
          <w:lang w:val="en-US" w:eastAsia="ru-RU"/>
        </w:rPr>
        <w:t xml:space="preserve"> </w:t>
      </w:r>
      <w:r w:rsidR="00611C4A" w:rsidRPr="00890569">
        <w:rPr>
          <w:rFonts w:ascii="Times New Roman" w:hAnsi="Times New Roman" w:cs="Times New Roman"/>
          <w:sz w:val="28"/>
          <w:szCs w:val="28"/>
          <w:lang w:val="en-US"/>
        </w:rPr>
        <w:t>2017 Nov</w:t>
      </w:r>
      <w:proofErr w:type="gramStart"/>
      <w:r w:rsidR="00611C4A" w:rsidRPr="00890569">
        <w:rPr>
          <w:rFonts w:ascii="Times New Roman" w:hAnsi="Times New Roman" w:cs="Times New Roman"/>
          <w:sz w:val="28"/>
          <w:szCs w:val="28"/>
          <w:lang w:val="en-US"/>
        </w:rPr>
        <w:t>;143</w:t>
      </w:r>
      <w:proofErr w:type="gramEnd"/>
      <w:r w:rsidR="00611C4A" w:rsidRPr="00890569">
        <w:rPr>
          <w:rFonts w:ascii="Times New Roman" w:hAnsi="Times New Roman" w:cs="Times New Roman"/>
          <w:sz w:val="28"/>
          <w:szCs w:val="28"/>
          <w:lang w:val="en-US"/>
        </w:rPr>
        <w:t>(11):2383-2392.</w:t>
      </w:r>
      <w:r w:rsidR="00611C4A" w:rsidRPr="00890569">
        <w:rPr>
          <w:rFonts w:ascii="Times New Roman" w:hAnsi="Times New Roman" w:cs="Times New Roman"/>
          <w:color w:val="5B616B"/>
          <w:shd w:val="clear" w:color="auto" w:fill="FFFFFF"/>
          <w:lang w:val="en-US"/>
        </w:rPr>
        <w:t xml:space="preserve"> </w:t>
      </w:r>
      <w:hyperlink r:id="rId229" w:history="1">
        <w:r w:rsidRPr="00890569">
          <w:rPr>
            <w:rStyle w:val="a7"/>
            <w:rFonts w:ascii="Times New Roman" w:hAnsi="Times New Roman" w:cs="Times New Roman"/>
            <w:sz w:val="28"/>
            <w:szCs w:val="28"/>
            <w:lang w:val="en-US" w:eastAsia="ru-RU"/>
          </w:rPr>
          <w:t>doi</w:t>
        </w:r>
        <w:r w:rsidR="00611C4A" w:rsidRPr="00890569">
          <w:rPr>
            <w:rStyle w:val="a7"/>
            <w:rFonts w:ascii="Times New Roman" w:hAnsi="Times New Roman" w:cs="Times New Roman"/>
            <w:sz w:val="28"/>
            <w:szCs w:val="28"/>
            <w:lang w:val="kk-KZ" w:eastAsia="ru-RU"/>
          </w:rPr>
          <w:t>:</w:t>
        </w:r>
        <w:r w:rsidRPr="00890569">
          <w:rPr>
            <w:rStyle w:val="a7"/>
            <w:rFonts w:ascii="Times New Roman" w:hAnsi="Times New Roman" w:cs="Times New Roman"/>
            <w:sz w:val="28"/>
            <w:szCs w:val="28"/>
            <w:lang w:val="en-US" w:eastAsia="ru-RU"/>
          </w:rPr>
          <w:t>10.1007/s00432-017-2490-7</w:t>
        </w:r>
      </w:hyperlink>
    </w:p>
    <w:p w:rsidR="00E96686" w:rsidRPr="00890569" w:rsidRDefault="00E96686"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shd w:val="clear" w:color="auto" w:fill="FFFFFF"/>
          <w:lang w:val="en-US"/>
        </w:rPr>
        <w:t>Ahmadi H, Jang TL</w:t>
      </w:r>
      <w:r w:rsidR="00611C4A" w:rsidRPr="00890569">
        <w:rPr>
          <w:rFonts w:ascii="Times New Roman" w:hAnsi="Times New Roman" w:cs="Times New Roman"/>
          <w:sz w:val="28"/>
          <w:szCs w:val="28"/>
          <w:shd w:val="clear" w:color="auto" w:fill="FFFFFF"/>
          <w:lang w:val="en-US"/>
        </w:rPr>
        <w:t>, Daneshmand S</w:t>
      </w:r>
      <w:r w:rsidRPr="00890569">
        <w:rPr>
          <w:rFonts w:ascii="Times New Roman" w:hAnsi="Times New Roman" w:cs="Times New Roman"/>
          <w:sz w:val="28"/>
          <w:szCs w:val="28"/>
          <w:shd w:val="clear" w:color="auto" w:fill="FFFFFF"/>
          <w:lang w:val="en-US"/>
        </w:rPr>
        <w:t xml:space="preserve">, Ghodoussipour </w:t>
      </w:r>
      <w:r w:rsidR="00611C4A" w:rsidRPr="00890569">
        <w:rPr>
          <w:rFonts w:ascii="Times New Roman" w:hAnsi="Times New Roman" w:cs="Times New Roman"/>
          <w:sz w:val="28"/>
          <w:szCs w:val="28"/>
          <w:shd w:val="clear" w:color="auto" w:fill="FFFFFF"/>
          <w:lang w:val="en-US"/>
        </w:rPr>
        <w:t xml:space="preserve">S. </w:t>
      </w:r>
      <w:r w:rsidRPr="00890569">
        <w:rPr>
          <w:rFonts w:ascii="Times New Roman" w:hAnsi="Times New Roman" w:cs="Times New Roman"/>
          <w:sz w:val="28"/>
          <w:szCs w:val="28"/>
          <w:shd w:val="clear" w:color="auto" w:fill="FFFFFF"/>
          <w:lang w:val="en-US"/>
        </w:rPr>
        <w:t xml:space="preserve">MicroRNA-371a-3p as a blood-based biomarker in testis cancer. </w:t>
      </w:r>
      <w:r w:rsidRPr="00890569">
        <w:rPr>
          <w:rFonts w:ascii="Times New Roman" w:hAnsi="Times New Roman" w:cs="Times New Roman"/>
          <w:i/>
          <w:sz w:val="28"/>
          <w:szCs w:val="28"/>
          <w:shd w:val="clear" w:color="auto" w:fill="FFFFFF"/>
          <w:lang w:val="en-US"/>
        </w:rPr>
        <w:t>Asian J</w:t>
      </w:r>
      <w:r w:rsidR="00954F3D" w:rsidRPr="00890569">
        <w:rPr>
          <w:rFonts w:ascii="Times New Roman" w:hAnsi="Times New Roman" w:cs="Times New Roman"/>
          <w:i/>
          <w:sz w:val="28"/>
          <w:szCs w:val="28"/>
          <w:shd w:val="clear" w:color="auto" w:fill="FFFFFF"/>
          <w:lang w:val="en-US"/>
        </w:rPr>
        <w:t xml:space="preserve"> </w:t>
      </w:r>
      <w:r w:rsidRPr="00890569">
        <w:rPr>
          <w:rFonts w:ascii="Times New Roman" w:hAnsi="Times New Roman" w:cs="Times New Roman"/>
          <w:i/>
          <w:sz w:val="28"/>
          <w:szCs w:val="28"/>
          <w:shd w:val="clear" w:color="auto" w:fill="FFFFFF"/>
          <w:lang w:val="en-US"/>
        </w:rPr>
        <w:t>Urol</w:t>
      </w:r>
      <w:r w:rsidRPr="00890569">
        <w:rPr>
          <w:rFonts w:ascii="Times New Roman" w:hAnsi="Times New Roman" w:cs="Times New Roman"/>
          <w:sz w:val="28"/>
          <w:szCs w:val="28"/>
          <w:shd w:val="clear" w:color="auto" w:fill="FFFFFF"/>
          <w:lang w:val="en-US"/>
        </w:rPr>
        <w:t>. </w:t>
      </w:r>
      <w:r w:rsidR="00455868" w:rsidRPr="00890569">
        <w:rPr>
          <w:rFonts w:ascii="Times New Roman" w:hAnsi="Times New Roman" w:cs="Times New Roman"/>
          <w:sz w:val="28"/>
          <w:szCs w:val="28"/>
        </w:rPr>
        <w:t>2021 Oct</w:t>
      </w:r>
      <w:proofErr w:type="gramStart"/>
      <w:r w:rsidR="00455868" w:rsidRPr="00890569">
        <w:rPr>
          <w:rFonts w:ascii="Times New Roman" w:hAnsi="Times New Roman" w:cs="Times New Roman"/>
          <w:sz w:val="28"/>
          <w:szCs w:val="28"/>
        </w:rPr>
        <w:t>;8</w:t>
      </w:r>
      <w:proofErr w:type="gramEnd"/>
      <w:r w:rsidR="00455868" w:rsidRPr="00890569">
        <w:rPr>
          <w:rFonts w:ascii="Times New Roman" w:hAnsi="Times New Roman" w:cs="Times New Roman"/>
          <w:sz w:val="28"/>
          <w:szCs w:val="28"/>
        </w:rPr>
        <w:t>(4):400-406.</w:t>
      </w:r>
      <w:r w:rsidR="00455868" w:rsidRPr="00890569">
        <w:rPr>
          <w:rFonts w:ascii="Times New Roman" w:hAnsi="Times New Roman" w:cs="Times New Roman"/>
          <w:lang w:val="kk-KZ"/>
        </w:rPr>
        <w:t xml:space="preserve"> </w:t>
      </w:r>
      <w:hyperlink r:id="rId230" w:history="1">
        <w:r w:rsidRPr="00890569">
          <w:rPr>
            <w:rStyle w:val="a7"/>
            <w:rFonts w:ascii="Times New Roman" w:hAnsi="Times New Roman" w:cs="Times New Roman"/>
            <w:sz w:val="28"/>
            <w:szCs w:val="28"/>
            <w:shd w:val="clear" w:color="auto" w:fill="FFFFFF"/>
            <w:lang w:val="en-US"/>
          </w:rPr>
          <w:t>doi</w:t>
        </w:r>
        <w:r w:rsidR="00455868" w:rsidRPr="00890569">
          <w:rPr>
            <w:rStyle w:val="a7"/>
            <w:rFonts w:ascii="Times New Roman" w:hAnsi="Times New Roman" w:cs="Times New Roman"/>
            <w:sz w:val="28"/>
            <w:szCs w:val="28"/>
            <w:shd w:val="clear" w:color="auto" w:fill="FFFFFF"/>
            <w:lang w:val="kk-KZ"/>
          </w:rPr>
          <w:t>:</w:t>
        </w:r>
        <w:r w:rsidRPr="00890569">
          <w:rPr>
            <w:rStyle w:val="a7"/>
            <w:rFonts w:ascii="Times New Roman" w:hAnsi="Times New Roman" w:cs="Times New Roman"/>
            <w:sz w:val="28"/>
            <w:szCs w:val="28"/>
            <w:shd w:val="clear" w:color="auto" w:fill="FFFFFF"/>
            <w:lang w:val="en-US"/>
          </w:rPr>
          <w:t>10.1016/j.ajur.2021.08.004</w:t>
        </w:r>
      </w:hyperlink>
    </w:p>
    <w:p w:rsidR="00E96686" w:rsidRPr="00890569" w:rsidRDefault="00E96686"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sz w:val="28"/>
          <w:szCs w:val="28"/>
          <w:shd w:val="clear" w:color="auto" w:fill="FCFCFC"/>
          <w:lang w:val="en-US"/>
        </w:rPr>
        <w:t>Lafin JT</w:t>
      </w:r>
      <w:r w:rsidR="00455868" w:rsidRPr="00890569">
        <w:rPr>
          <w:rFonts w:ascii="Times New Roman" w:hAnsi="Times New Roman" w:cs="Times New Roman"/>
          <w:sz w:val="28"/>
          <w:szCs w:val="28"/>
          <w:shd w:val="clear" w:color="auto" w:fill="FCFCFC"/>
          <w:lang w:val="en-US"/>
        </w:rPr>
        <w:t>, Murray</w:t>
      </w:r>
      <w:r w:rsidR="00455868" w:rsidRPr="00890569">
        <w:rPr>
          <w:rFonts w:ascii="Times New Roman" w:hAnsi="Times New Roman" w:cs="Times New Roman"/>
          <w:sz w:val="28"/>
          <w:szCs w:val="28"/>
          <w:shd w:val="clear" w:color="auto" w:fill="FCFCFC"/>
          <w:lang w:val="kk-KZ"/>
        </w:rPr>
        <w:t xml:space="preserve"> </w:t>
      </w:r>
      <w:r w:rsidRPr="00890569">
        <w:rPr>
          <w:rFonts w:ascii="Times New Roman" w:hAnsi="Times New Roman" w:cs="Times New Roman"/>
          <w:sz w:val="28"/>
          <w:szCs w:val="28"/>
          <w:shd w:val="clear" w:color="auto" w:fill="FCFCFC"/>
          <w:lang w:val="en-US"/>
        </w:rPr>
        <w:t>MJ, Coleman N</w:t>
      </w:r>
      <w:r w:rsidR="00455868" w:rsidRPr="00890569">
        <w:rPr>
          <w:rFonts w:ascii="Times New Roman" w:hAnsi="Times New Roman" w:cs="Times New Roman"/>
          <w:sz w:val="28"/>
          <w:szCs w:val="28"/>
          <w:shd w:val="clear" w:color="auto" w:fill="FCFCFC"/>
          <w:lang w:val="kk-KZ"/>
        </w:rPr>
        <w:t xml:space="preserve">, </w:t>
      </w:r>
      <w:r w:rsidRPr="00890569">
        <w:rPr>
          <w:rFonts w:ascii="Times New Roman" w:hAnsi="Times New Roman" w:cs="Times New Roman"/>
          <w:sz w:val="28"/>
          <w:szCs w:val="28"/>
          <w:shd w:val="clear" w:color="auto" w:fill="FCFCFC"/>
          <w:lang w:val="en-US"/>
        </w:rPr>
        <w:t xml:space="preserve">et al. The Road Ahead for </w:t>
      </w:r>
      <w:proofErr w:type="gramStart"/>
      <w:r w:rsidRPr="00890569">
        <w:rPr>
          <w:rFonts w:ascii="Times New Roman" w:hAnsi="Times New Roman" w:cs="Times New Roman"/>
          <w:sz w:val="28"/>
          <w:szCs w:val="28"/>
          <w:shd w:val="clear" w:color="auto" w:fill="FCFCFC"/>
          <w:lang w:val="en-US"/>
        </w:rPr>
        <w:t>Circulating</w:t>
      </w:r>
      <w:proofErr w:type="gramEnd"/>
      <w:r w:rsidRPr="00890569">
        <w:rPr>
          <w:rFonts w:ascii="Times New Roman" w:hAnsi="Times New Roman" w:cs="Times New Roman"/>
          <w:sz w:val="28"/>
          <w:szCs w:val="28"/>
          <w:shd w:val="clear" w:color="auto" w:fill="FCFCFC"/>
          <w:lang w:val="en-US"/>
        </w:rPr>
        <w:t xml:space="preserve"> microRNAs in Diagnosis and Management of Testicular Germ Cell Tumors. </w:t>
      </w:r>
      <w:r w:rsidRPr="00890569">
        <w:rPr>
          <w:rFonts w:ascii="Times New Roman" w:hAnsi="Times New Roman" w:cs="Times New Roman"/>
          <w:i/>
          <w:sz w:val="28"/>
          <w:szCs w:val="28"/>
          <w:shd w:val="clear" w:color="auto" w:fill="FCFCFC"/>
          <w:lang w:val="en-US"/>
        </w:rPr>
        <w:t>Mol Diagn Ther</w:t>
      </w:r>
      <w:r w:rsidR="00455868" w:rsidRPr="00890569">
        <w:rPr>
          <w:rFonts w:ascii="Times New Roman" w:hAnsi="Times New Roman" w:cs="Times New Roman"/>
          <w:i/>
          <w:sz w:val="28"/>
          <w:szCs w:val="28"/>
          <w:shd w:val="clear" w:color="auto" w:fill="FCFCFC"/>
          <w:lang w:val="kk-KZ"/>
        </w:rPr>
        <w:t>.</w:t>
      </w:r>
      <w:r w:rsidR="00455868" w:rsidRPr="00890569">
        <w:rPr>
          <w:rFonts w:ascii="Times New Roman" w:hAnsi="Times New Roman" w:cs="Times New Roman"/>
          <w:sz w:val="28"/>
          <w:szCs w:val="28"/>
          <w:shd w:val="clear" w:color="auto" w:fill="FCFCFC"/>
          <w:lang w:val="kk-KZ"/>
        </w:rPr>
        <w:t xml:space="preserve"> </w:t>
      </w:r>
      <w:r w:rsidRPr="00890569">
        <w:rPr>
          <w:rFonts w:ascii="Times New Roman" w:hAnsi="Times New Roman" w:cs="Times New Roman"/>
          <w:sz w:val="28"/>
          <w:szCs w:val="28"/>
          <w:shd w:val="clear" w:color="auto" w:fill="FCFCFC"/>
          <w:lang w:val="en-US"/>
        </w:rPr>
        <w:t> </w:t>
      </w:r>
      <w:r w:rsidR="00455868" w:rsidRPr="00890569">
        <w:rPr>
          <w:rFonts w:ascii="Times New Roman" w:hAnsi="Times New Roman" w:cs="Times New Roman"/>
          <w:sz w:val="28"/>
          <w:szCs w:val="28"/>
          <w:lang w:val="en-US"/>
        </w:rPr>
        <w:t>2021 May</w:t>
      </w:r>
      <w:proofErr w:type="gramStart"/>
      <w:r w:rsidR="00455868" w:rsidRPr="00890569">
        <w:rPr>
          <w:rFonts w:ascii="Times New Roman" w:hAnsi="Times New Roman" w:cs="Times New Roman"/>
          <w:sz w:val="28"/>
          <w:szCs w:val="28"/>
          <w:lang w:val="en-US"/>
        </w:rPr>
        <w:t>;25</w:t>
      </w:r>
      <w:proofErr w:type="gramEnd"/>
      <w:r w:rsidR="00455868" w:rsidRPr="00890569">
        <w:rPr>
          <w:rFonts w:ascii="Times New Roman" w:hAnsi="Times New Roman" w:cs="Times New Roman"/>
          <w:sz w:val="28"/>
          <w:szCs w:val="28"/>
          <w:lang w:val="en-US"/>
        </w:rPr>
        <w:t>(3):269-271</w:t>
      </w:r>
      <w:r w:rsidR="00455868" w:rsidRPr="00890569">
        <w:rPr>
          <w:rFonts w:ascii="Times New Roman" w:hAnsi="Times New Roman" w:cs="Times New Roman"/>
          <w:sz w:val="28"/>
          <w:szCs w:val="28"/>
        </w:rPr>
        <w:t>.</w:t>
      </w:r>
      <w:r w:rsidR="00455868" w:rsidRPr="00890569">
        <w:rPr>
          <w:rFonts w:ascii="Times New Roman" w:hAnsi="Times New Roman" w:cs="Times New Roman"/>
          <w:color w:val="5B616B"/>
          <w:shd w:val="clear" w:color="auto" w:fill="FFFFFF"/>
          <w:lang w:val="kk-KZ"/>
        </w:rPr>
        <w:t xml:space="preserve"> </w:t>
      </w:r>
      <w:hyperlink r:id="rId231" w:history="1">
        <w:r w:rsidR="00455868" w:rsidRPr="00890569">
          <w:rPr>
            <w:rStyle w:val="a7"/>
            <w:rFonts w:ascii="Times New Roman" w:hAnsi="Times New Roman" w:cs="Times New Roman"/>
            <w:sz w:val="28"/>
            <w:szCs w:val="28"/>
            <w:shd w:val="clear" w:color="auto" w:fill="FCFCFC"/>
            <w:lang w:val="en-US"/>
          </w:rPr>
          <w:t>doi</w:t>
        </w:r>
        <w:r w:rsidR="00455868" w:rsidRPr="00890569">
          <w:rPr>
            <w:rStyle w:val="a7"/>
            <w:rFonts w:ascii="Times New Roman" w:hAnsi="Times New Roman" w:cs="Times New Roman"/>
            <w:sz w:val="28"/>
            <w:szCs w:val="28"/>
            <w:shd w:val="clear" w:color="auto" w:fill="FCFCFC"/>
            <w:lang w:val="kk-KZ"/>
          </w:rPr>
          <w:t>:</w:t>
        </w:r>
        <w:r w:rsidR="00455868" w:rsidRPr="00890569">
          <w:rPr>
            <w:rStyle w:val="a7"/>
            <w:rFonts w:ascii="Times New Roman" w:hAnsi="Times New Roman" w:cs="Times New Roman"/>
            <w:sz w:val="28"/>
            <w:szCs w:val="28"/>
            <w:shd w:val="clear" w:color="auto" w:fill="FCFCFC"/>
            <w:lang w:val="en-US"/>
          </w:rPr>
          <w:t>10.1007/s40291-021-00526-6</w:t>
        </w:r>
      </w:hyperlink>
    </w:p>
    <w:p w:rsidR="00E96686" w:rsidRPr="00890569" w:rsidRDefault="00E96686" w:rsidP="00890569">
      <w:pPr>
        <w:pStyle w:val="a5"/>
        <w:numPr>
          <w:ilvl w:val="0"/>
          <w:numId w:val="7"/>
        </w:numPr>
        <w:tabs>
          <w:tab w:val="left" w:pos="567"/>
          <w:tab w:val="left" w:pos="1134"/>
        </w:tabs>
        <w:ind w:left="0" w:firstLine="708"/>
        <w:jc w:val="both"/>
        <w:rPr>
          <w:rStyle w:val="A10"/>
          <w:rFonts w:ascii="Times New Roman" w:hAnsi="Times New Roman" w:cs="Times New Roman"/>
          <w:color w:val="auto"/>
          <w:sz w:val="28"/>
          <w:szCs w:val="28"/>
          <w:lang w:val="en-US" w:eastAsia="ru-RU"/>
        </w:rPr>
      </w:pPr>
      <w:r w:rsidRPr="00890569">
        <w:rPr>
          <w:rStyle w:val="A10"/>
          <w:rFonts w:ascii="Times New Roman" w:hAnsi="Times New Roman" w:cs="Times New Roman"/>
          <w:sz w:val="28"/>
          <w:szCs w:val="28"/>
          <w:lang w:val="en-US"/>
        </w:rPr>
        <w:t xml:space="preserve">Shen H, Shih J, Hollern DP, et al. Integrated Molecular </w:t>
      </w:r>
      <w:r w:rsidRPr="00890569">
        <w:rPr>
          <w:rStyle w:val="A10"/>
          <w:rFonts w:ascii="Times New Roman" w:hAnsi="Times New Roman" w:cs="Times New Roman"/>
          <w:color w:val="221E1F"/>
          <w:sz w:val="28"/>
          <w:szCs w:val="28"/>
          <w:lang w:val="en-US"/>
        </w:rPr>
        <w:t xml:space="preserve">Characterization of Testicular Germ Cell Tumors. </w:t>
      </w:r>
      <w:r w:rsidRPr="00890569">
        <w:rPr>
          <w:rStyle w:val="A10"/>
          <w:rFonts w:ascii="Times New Roman" w:hAnsi="Times New Roman" w:cs="Times New Roman"/>
          <w:i/>
          <w:color w:val="221E1F"/>
          <w:sz w:val="28"/>
          <w:szCs w:val="28"/>
          <w:lang w:val="en-US"/>
        </w:rPr>
        <w:t>Cell Rep</w:t>
      </w:r>
      <w:r w:rsidR="00455868" w:rsidRPr="00890569">
        <w:rPr>
          <w:rStyle w:val="A10"/>
          <w:rFonts w:ascii="Times New Roman" w:hAnsi="Times New Roman" w:cs="Times New Roman"/>
          <w:i/>
          <w:color w:val="221E1F"/>
          <w:sz w:val="28"/>
          <w:szCs w:val="28"/>
          <w:lang w:val="kk-KZ"/>
        </w:rPr>
        <w:t>.</w:t>
      </w:r>
      <w:r w:rsidRPr="00890569">
        <w:rPr>
          <w:rStyle w:val="A10"/>
          <w:rFonts w:ascii="Times New Roman" w:hAnsi="Times New Roman" w:cs="Times New Roman"/>
          <w:color w:val="221E1F"/>
          <w:sz w:val="28"/>
          <w:szCs w:val="28"/>
          <w:lang w:val="en-US"/>
        </w:rPr>
        <w:t xml:space="preserve"> </w:t>
      </w:r>
      <w:r w:rsidR="00455868" w:rsidRPr="00890569">
        <w:rPr>
          <w:rFonts w:ascii="Times New Roman" w:hAnsi="Times New Roman" w:cs="Times New Roman"/>
          <w:sz w:val="28"/>
          <w:szCs w:val="28"/>
          <w:lang w:val="en-US"/>
        </w:rPr>
        <w:t>2018 Jun 12</w:t>
      </w:r>
      <w:proofErr w:type="gramStart"/>
      <w:r w:rsidR="00455868" w:rsidRPr="00890569">
        <w:rPr>
          <w:rFonts w:ascii="Times New Roman" w:hAnsi="Times New Roman" w:cs="Times New Roman"/>
          <w:sz w:val="28"/>
          <w:szCs w:val="28"/>
          <w:lang w:val="en-US"/>
        </w:rPr>
        <w:t>;23</w:t>
      </w:r>
      <w:proofErr w:type="gramEnd"/>
      <w:r w:rsidR="00455868" w:rsidRPr="00890569">
        <w:rPr>
          <w:rFonts w:ascii="Times New Roman" w:hAnsi="Times New Roman" w:cs="Times New Roman"/>
          <w:sz w:val="28"/>
          <w:szCs w:val="28"/>
          <w:lang w:val="en-US"/>
        </w:rPr>
        <w:t>(11):3392-3406</w:t>
      </w:r>
      <w:r w:rsidRPr="00890569">
        <w:rPr>
          <w:rFonts w:ascii="Times New Roman" w:hAnsi="Times New Roman" w:cs="Times New Roman"/>
          <w:sz w:val="28"/>
          <w:szCs w:val="28"/>
          <w:lang w:val="en-US"/>
        </w:rPr>
        <w:t xml:space="preserve">. </w:t>
      </w:r>
      <w:hyperlink r:id="rId232" w:history="1">
        <w:r w:rsidRPr="00890569">
          <w:rPr>
            <w:rStyle w:val="a7"/>
            <w:rFonts w:ascii="Times New Roman" w:hAnsi="Times New Roman" w:cs="Times New Roman"/>
            <w:sz w:val="28"/>
            <w:szCs w:val="28"/>
            <w:lang w:val="en-US"/>
          </w:rPr>
          <w:t>doi</w:t>
        </w:r>
        <w:r w:rsidR="00455868"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10.1016/j.celrep.2018.05.039</w:t>
        </w:r>
      </w:hyperlink>
    </w:p>
    <w:p w:rsidR="00E96686" w:rsidRPr="00890569" w:rsidRDefault="00E96686" w:rsidP="00890569">
      <w:pPr>
        <w:pStyle w:val="a5"/>
        <w:numPr>
          <w:ilvl w:val="0"/>
          <w:numId w:val="7"/>
        </w:numPr>
        <w:tabs>
          <w:tab w:val="left" w:pos="567"/>
          <w:tab w:val="left" w:pos="1134"/>
        </w:tabs>
        <w:ind w:left="0" w:firstLine="708"/>
        <w:jc w:val="both"/>
        <w:rPr>
          <w:rFonts w:ascii="Times New Roman" w:hAnsi="Times New Roman" w:cs="Times New Roman"/>
          <w:sz w:val="28"/>
          <w:szCs w:val="28"/>
          <w:lang w:val="en-US" w:eastAsia="ru-RU"/>
        </w:rPr>
      </w:pPr>
      <w:r w:rsidRPr="00890569">
        <w:rPr>
          <w:rFonts w:ascii="Times New Roman" w:hAnsi="Times New Roman" w:cs="Times New Roman"/>
          <w:color w:val="221E1F"/>
          <w:sz w:val="28"/>
          <w:szCs w:val="28"/>
          <w:lang w:val="en-US"/>
        </w:rPr>
        <w:t>Kremer L</w:t>
      </w:r>
      <w:r w:rsidR="00455868" w:rsidRPr="00890569">
        <w:rPr>
          <w:rFonts w:ascii="Times New Roman" w:hAnsi="Times New Roman" w:cs="Times New Roman"/>
          <w:color w:val="221E1F"/>
          <w:sz w:val="28"/>
          <w:szCs w:val="28"/>
          <w:lang w:val="en-US"/>
        </w:rPr>
        <w:t>, von Brandenstein M</w:t>
      </w:r>
      <w:r w:rsidRPr="00890569">
        <w:rPr>
          <w:rFonts w:ascii="Times New Roman" w:hAnsi="Times New Roman" w:cs="Times New Roman"/>
          <w:color w:val="221E1F"/>
          <w:sz w:val="28"/>
          <w:szCs w:val="28"/>
          <w:lang w:val="en-US"/>
        </w:rPr>
        <w:t xml:space="preserve">, Wittersheim M, </w:t>
      </w:r>
      <w:r w:rsidR="00455868" w:rsidRPr="00890569">
        <w:rPr>
          <w:rFonts w:ascii="Times New Roman" w:hAnsi="Times New Roman" w:cs="Times New Roman"/>
          <w:color w:val="221E1F"/>
          <w:sz w:val="28"/>
          <w:szCs w:val="28"/>
          <w:lang w:val="en-US"/>
        </w:rPr>
        <w:t xml:space="preserve">et al. </w:t>
      </w:r>
      <w:r w:rsidRPr="00890569">
        <w:rPr>
          <w:rFonts w:ascii="Times New Roman" w:hAnsi="Times New Roman" w:cs="Times New Roman"/>
          <w:color w:val="221E1F"/>
          <w:sz w:val="28"/>
          <w:szCs w:val="28"/>
          <w:lang w:val="en-US"/>
        </w:rPr>
        <w:t xml:space="preserve">The combination of microRNA- 371a-3p and 375-5p can distinguish viable germ cell tumor and teratoma from necrosis in postchemotherapy retroperitoneal lymph node dissection specimens. </w:t>
      </w:r>
      <w:r w:rsidRPr="00890569">
        <w:rPr>
          <w:rFonts w:ascii="Times New Roman" w:hAnsi="Times New Roman" w:cs="Times New Roman"/>
          <w:i/>
          <w:color w:val="221E1F"/>
          <w:sz w:val="28"/>
          <w:szCs w:val="28"/>
          <w:lang w:val="en-US"/>
        </w:rPr>
        <w:t>Transl Androl Urol</w:t>
      </w:r>
      <w:r w:rsidR="00455868" w:rsidRPr="00890569">
        <w:rPr>
          <w:rFonts w:ascii="Times New Roman" w:hAnsi="Times New Roman" w:cs="Times New Roman"/>
          <w:i/>
          <w:color w:val="221E1F"/>
          <w:sz w:val="28"/>
          <w:szCs w:val="28"/>
          <w:lang w:val="en-US"/>
        </w:rPr>
        <w:t>.</w:t>
      </w:r>
      <w:r w:rsidRPr="00890569">
        <w:rPr>
          <w:rFonts w:ascii="Times New Roman" w:hAnsi="Times New Roman" w:cs="Times New Roman"/>
          <w:color w:val="221E1F"/>
          <w:sz w:val="28"/>
          <w:szCs w:val="28"/>
          <w:lang w:val="en-US"/>
        </w:rPr>
        <w:t xml:space="preserve"> 2021</w:t>
      </w:r>
      <w:r w:rsidR="00455868" w:rsidRPr="00890569">
        <w:rPr>
          <w:rFonts w:ascii="Times New Roman" w:hAnsi="Times New Roman" w:cs="Times New Roman"/>
          <w:color w:val="221E1F"/>
          <w:sz w:val="28"/>
          <w:szCs w:val="28"/>
          <w:lang w:val="en-US"/>
        </w:rPr>
        <w:t xml:space="preserve"> Apr</w:t>
      </w:r>
      <w:proofErr w:type="gramStart"/>
      <w:r w:rsidRPr="00890569">
        <w:rPr>
          <w:rFonts w:ascii="Times New Roman" w:hAnsi="Times New Roman" w:cs="Times New Roman"/>
          <w:color w:val="221E1F"/>
          <w:sz w:val="28"/>
          <w:szCs w:val="28"/>
          <w:lang w:val="en-US"/>
        </w:rPr>
        <w:t>;10</w:t>
      </w:r>
      <w:proofErr w:type="gramEnd"/>
      <w:r w:rsidRPr="00890569">
        <w:rPr>
          <w:rFonts w:ascii="Times New Roman" w:hAnsi="Times New Roman" w:cs="Times New Roman"/>
          <w:color w:val="221E1F"/>
          <w:sz w:val="28"/>
          <w:szCs w:val="28"/>
          <w:lang w:val="en-US"/>
        </w:rPr>
        <w:t xml:space="preserve">(4):1647-1655. </w:t>
      </w:r>
      <w:hyperlink r:id="rId233" w:history="1">
        <w:r w:rsidRPr="00890569">
          <w:rPr>
            <w:rStyle w:val="a7"/>
            <w:rFonts w:ascii="Times New Roman" w:hAnsi="Times New Roman" w:cs="Times New Roman"/>
            <w:sz w:val="28"/>
            <w:szCs w:val="28"/>
            <w:lang w:val="en-US"/>
          </w:rPr>
          <w:t>doi</w:t>
        </w:r>
        <w:r w:rsidR="00455868"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10.21037/tau-20-1349</w:t>
        </w:r>
      </w:hyperlink>
    </w:p>
    <w:p w:rsidR="00455868" w:rsidRPr="00890569" w:rsidRDefault="00D73B6E" w:rsidP="00890569">
      <w:pPr>
        <w:pStyle w:val="a5"/>
        <w:numPr>
          <w:ilvl w:val="0"/>
          <w:numId w:val="7"/>
        </w:numPr>
        <w:tabs>
          <w:tab w:val="left" w:pos="567"/>
          <w:tab w:val="left" w:pos="1134"/>
        </w:tabs>
        <w:ind w:left="0" w:firstLine="567"/>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Pfister</w:t>
      </w:r>
      <w:r w:rsidR="00455868" w:rsidRPr="00890569">
        <w:rPr>
          <w:rFonts w:ascii="Times New Roman" w:hAnsi="Times New Roman" w:cs="Times New Roman"/>
          <w:sz w:val="28"/>
          <w:szCs w:val="28"/>
          <w:lang w:val="kk-KZ"/>
        </w:rPr>
        <w:t xml:space="preserve"> </w:t>
      </w:r>
      <w:r w:rsidR="00455868" w:rsidRPr="00890569">
        <w:rPr>
          <w:rFonts w:ascii="Times New Roman" w:hAnsi="Times New Roman" w:cs="Times New Roman"/>
          <w:sz w:val="28"/>
          <w:szCs w:val="28"/>
          <w:lang w:val="en-US"/>
        </w:rPr>
        <w:t xml:space="preserve">MS, </w:t>
      </w:r>
      <w:r w:rsidRPr="00890569">
        <w:rPr>
          <w:rFonts w:ascii="Times New Roman" w:hAnsi="Times New Roman" w:cs="Times New Roman"/>
          <w:sz w:val="28"/>
          <w:szCs w:val="28"/>
          <w:lang w:val="en-US"/>
        </w:rPr>
        <w:t>Reyes-Múgica</w:t>
      </w:r>
      <w:r w:rsidR="00455868" w:rsidRPr="00890569">
        <w:rPr>
          <w:rFonts w:ascii="Times New Roman" w:hAnsi="Times New Roman" w:cs="Times New Roman"/>
          <w:sz w:val="28"/>
          <w:szCs w:val="28"/>
          <w:lang w:val="en-US"/>
        </w:rPr>
        <w:t xml:space="preserve"> M</w:t>
      </w:r>
      <w:r w:rsidRPr="00890569">
        <w:rPr>
          <w:rFonts w:ascii="Times New Roman" w:hAnsi="Times New Roman" w:cs="Times New Roman"/>
          <w:sz w:val="28"/>
          <w:szCs w:val="28"/>
          <w:lang w:val="en-US"/>
        </w:rPr>
        <w:t>, John KC</w:t>
      </w:r>
      <w:r w:rsidR="00455868" w:rsidRPr="00890569">
        <w:rPr>
          <w:rFonts w:ascii="Times New Roman" w:hAnsi="Times New Roman" w:cs="Times New Roman"/>
          <w:sz w:val="28"/>
          <w:szCs w:val="28"/>
          <w:lang w:val="en-US"/>
        </w:rPr>
        <w:t xml:space="preserve"> </w:t>
      </w:r>
      <w:r w:rsidRPr="00890569">
        <w:rPr>
          <w:rFonts w:ascii="Times New Roman" w:hAnsi="Times New Roman" w:cs="Times New Roman"/>
          <w:sz w:val="28"/>
          <w:szCs w:val="28"/>
          <w:lang w:val="en-US"/>
        </w:rPr>
        <w:t>Chan, et al. Summary of the Inaugural WHO Classification of Pediatric Tumors: Transitioning from the Optical into the Molecular Era</w:t>
      </w:r>
      <w:r w:rsidR="00455868" w:rsidRPr="00890569">
        <w:rPr>
          <w:rFonts w:ascii="Times New Roman" w:hAnsi="Times New Roman" w:cs="Times New Roman"/>
          <w:sz w:val="28"/>
          <w:szCs w:val="28"/>
          <w:lang w:val="en-US"/>
        </w:rPr>
        <w:t xml:space="preserve">. </w:t>
      </w:r>
      <w:r w:rsidRPr="00890569">
        <w:rPr>
          <w:rFonts w:ascii="Times New Roman" w:hAnsi="Times New Roman" w:cs="Times New Roman"/>
          <w:i/>
          <w:sz w:val="28"/>
          <w:szCs w:val="28"/>
          <w:lang w:val="en-US"/>
        </w:rPr>
        <w:t xml:space="preserve">Cancer </w:t>
      </w:r>
      <w:r w:rsidR="00954F3D" w:rsidRPr="00890569">
        <w:rPr>
          <w:rFonts w:ascii="Times New Roman" w:hAnsi="Times New Roman" w:cs="Times New Roman"/>
          <w:i/>
          <w:sz w:val="28"/>
          <w:szCs w:val="28"/>
          <w:lang w:val="en-US"/>
        </w:rPr>
        <w:t>D</w:t>
      </w:r>
      <w:r w:rsidRPr="00890569">
        <w:rPr>
          <w:rFonts w:ascii="Times New Roman" w:hAnsi="Times New Roman" w:cs="Times New Roman"/>
          <w:i/>
          <w:sz w:val="28"/>
          <w:szCs w:val="28"/>
          <w:lang w:val="en-US"/>
        </w:rPr>
        <w:t>iscov.</w:t>
      </w:r>
      <w:r w:rsidR="00454EAD" w:rsidRPr="00890569">
        <w:rPr>
          <w:rFonts w:ascii="Times New Roman" w:hAnsi="Times New Roman" w:cs="Times New Roman"/>
          <w:sz w:val="28"/>
          <w:szCs w:val="28"/>
          <w:lang w:val="en-US"/>
        </w:rPr>
        <w:t xml:space="preserve"> </w:t>
      </w:r>
      <w:r w:rsidR="00455868" w:rsidRPr="00890569">
        <w:rPr>
          <w:rFonts w:ascii="Times New Roman" w:hAnsi="Times New Roman" w:cs="Times New Roman"/>
          <w:sz w:val="28"/>
          <w:szCs w:val="28"/>
          <w:lang w:val="en-US"/>
        </w:rPr>
        <w:t>2022 Feb</w:t>
      </w:r>
      <w:proofErr w:type="gramStart"/>
      <w:r w:rsidR="00455868" w:rsidRPr="00890569">
        <w:rPr>
          <w:rFonts w:ascii="Times New Roman" w:hAnsi="Times New Roman" w:cs="Times New Roman"/>
          <w:sz w:val="28"/>
          <w:szCs w:val="28"/>
          <w:lang w:val="en-US"/>
        </w:rPr>
        <w:t>;12</w:t>
      </w:r>
      <w:proofErr w:type="gramEnd"/>
      <w:r w:rsidR="00455868" w:rsidRPr="00890569">
        <w:rPr>
          <w:rFonts w:ascii="Times New Roman" w:hAnsi="Times New Roman" w:cs="Times New Roman"/>
          <w:sz w:val="28"/>
          <w:szCs w:val="28"/>
          <w:lang w:val="en-US"/>
        </w:rPr>
        <w:t>(2):331-355.</w:t>
      </w:r>
      <w:r w:rsidR="00455868" w:rsidRPr="00890569">
        <w:rPr>
          <w:rFonts w:ascii="Times New Roman" w:hAnsi="Times New Roman" w:cs="Times New Roman"/>
          <w:color w:val="5B616B"/>
          <w:shd w:val="clear" w:color="auto" w:fill="FFFFFF"/>
          <w:lang w:val="en-US"/>
        </w:rPr>
        <w:t xml:space="preserve"> </w:t>
      </w:r>
      <w:hyperlink r:id="rId234" w:history="1">
        <w:r w:rsidR="00455868" w:rsidRPr="00890569">
          <w:rPr>
            <w:rStyle w:val="a7"/>
            <w:rFonts w:ascii="Times New Roman" w:hAnsi="Times New Roman" w:cs="Times New Roman"/>
            <w:sz w:val="28"/>
            <w:szCs w:val="28"/>
            <w:shd w:val="clear" w:color="auto" w:fill="FFFFFF"/>
            <w:lang w:val="en-US"/>
          </w:rPr>
          <w:t>https://doi.org/10.1158/2159-8290.cd-21-1094</w:t>
        </w:r>
      </w:hyperlink>
    </w:p>
    <w:p w:rsidR="00455868" w:rsidRPr="00890569" w:rsidRDefault="00807F22" w:rsidP="00890569">
      <w:pPr>
        <w:pStyle w:val="a5"/>
        <w:numPr>
          <w:ilvl w:val="0"/>
          <w:numId w:val="7"/>
        </w:numPr>
        <w:tabs>
          <w:tab w:val="left" w:pos="567"/>
          <w:tab w:val="left" w:pos="1134"/>
        </w:tabs>
        <w:ind w:left="0" w:firstLine="567"/>
        <w:jc w:val="both"/>
        <w:rPr>
          <w:rFonts w:ascii="Times New Roman" w:hAnsi="Times New Roman" w:cs="Times New Roman"/>
          <w:sz w:val="28"/>
          <w:szCs w:val="28"/>
        </w:rPr>
      </w:pPr>
      <w:hyperlink r:id="rId235" w:history="1">
        <w:r w:rsidR="00641336" w:rsidRPr="00890569">
          <w:rPr>
            <w:rStyle w:val="a7"/>
            <w:rFonts w:ascii="Times New Roman" w:hAnsi="Times New Roman" w:cs="Times New Roman"/>
            <w:color w:val="auto"/>
            <w:sz w:val="28"/>
            <w:szCs w:val="28"/>
            <w:u w:val="none"/>
            <w:lang w:val="en-US"/>
          </w:rPr>
          <w:t>Fankhauser</w:t>
        </w:r>
      </w:hyperlink>
      <w:r w:rsidR="00641336" w:rsidRPr="00890569">
        <w:rPr>
          <w:rStyle w:val="authors-list-item"/>
          <w:rFonts w:ascii="Times New Roman" w:hAnsi="Times New Roman" w:cs="Times New Roman"/>
          <w:sz w:val="28"/>
          <w:szCs w:val="28"/>
          <w:lang w:val="kk-KZ"/>
        </w:rPr>
        <w:t xml:space="preserve"> </w:t>
      </w:r>
      <w:r w:rsidR="00641336" w:rsidRPr="00890569">
        <w:rPr>
          <w:rStyle w:val="authors-list-item"/>
          <w:rFonts w:ascii="Times New Roman" w:hAnsi="Times New Roman" w:cs="Times New Roman"/>
          <w:sz w:val="28"/>
          <w:szCs w:val="28"/>
          <w:lang w:val="en-US"/>
        </w:rPr>
        <w:t>CD,</w:t>
      </w:r>
      <w:r w:rsidR="00455868" w:rsidRPr="00890569">
        <w:rPr>
          <w:rStyle w:val="authors-list-item"/>
          <w:rFonts w:ascii="Times New Roman" w:hAnsi="Times New Roman" w:cs="Times New Roman"/>
          <w:sz w:val="28"/>
          <w:szCs w:val="28"/>
          <w:lang w:val="en-US"/>
        </w:rPr>
        <w:t xml:space="preserve"> Nuno M</w:t>
      </w:r>
      <w:r w:rsidR="00641336" w:rsidRPr="00890569">
        <w:rPr>
          <w:rStyle w:val="authors-list-item"/>
          <w:rFonts w:ascii="Times New Roman" w:hAnsi="Times New Roman" w:cs="Times New Roman"/>
          <w:sz w:val="28"/>
          <w:szCs w:val="28"/>
          <w:lang w:val="en-US"/>
        </w:rPr>
        <w:t>M</w:t>
      </w:r>
      <w:r w:rsidR="00641336" w:rsidRPr="00890569">
        <w:rPr>
          <w:rStyle w:val="comma"/>
          <w:rFonts w:ascii="Times New Roman" w:hAnsi="Times New Roman" w:cs="Times New Roman"/>
          <w:sz w:val="28"/>
          <w:szCs w:val="28"/>
          <w:lang w:val="en-US"/>
        </w:rPr>
        <w:t>, </w:t>
      </w:r>
      <w:hyperlink r:id="rId236" w:history="1">
        <w:r w:rsidR="00641336" w:rsidRPr="00890569">
          <w:rPr>
            <w:rStyle w:val="a7"/>
            <w:rFonts w:ascii="Times New Roman" w:hAnsi="Times New Roman" w:cs="Times New Roman"/>
            <w:color w:val="auto"/>
            <w:sz w:val="28"/>
            <w:szCs w:val="28"/>
            <w:u w:val="none"/>
            <w:lang w:val="en-US"/>
          </w:rPr>
          <w:t>Murray</w:t>
        </w:r>
      </w:hyperlink>
      <w:r w:rsidR="00641336" w:rsidRPr="00890569">
        <w:rPr>
          <w:rStyle w:val="authors-list-item"/>
          <w:rFonts w:ascii="Times New Roman" w:hAnsi="Times New Roman" w:cs="Times New Roman"/>
          <w:sz w:val="28"/>
          <w:szCs w:val="28"/>
          <w:lang w:val="en-US"/>
        </w:rPr>
        <w:t xml:space="preserve"> MJ</w:t>
      </w:r>
      <w:r w:rsidR="00641336" w:rsidRPr="00890569">
        <w:rPr>
          <w:rStyle w:val="comma"/>
          <w:rFonts w:ascii="Times New Roman" w:hAnsi="Times New Roman" w:cs="Times New Roman"/>
          <w:sz w:val="28"/>
          <w:szCs w:val="28"/>
          <w:lang w:val="en-US"/>
        </w:rPr>
        <w:t>, </w:t>
      </w:r>
      <w:r w:rsidR="00455868" w:rsidRPr="00890569">
        <w:rPr>
          <w:rStyle w:val="comma"/>
          <w:rFonts w:ascii="Times New Roman" w:hAnsi="Times New Roman" w:cs="Times New Roman"/>
          <w:sz w:val="28"/>
          <w:szCs w:val="28"/>
          <w:lang w:val="en-US"/>
        </w:rPr>
        <w:t xml:space="preserve">et al. </w:t>
      </w:r>
      <w:r w:rsidR="00641336" w:rsidRPr="00890569">
        <w:rPr>
          <w:rFonts w:ascii="Times New Roman" w:hAnsi="Times New Roman" w:cs="Times New Roman"/>
          <w:sz w:val="28"/>
          <w:szCs w:val="28"/>
          <w:lang w:val="en-US"/>
        </w:rPr>
        <w:t>Circulating MicroRNAs for Detection of Germ Cell Tumours: A Narrative Review</w:t>
      </w:r>
      <w:r w:rsidR="00455868" w:rsidRPr="00890569">
        <w:rPr>
          <w:rFonts w:ascii="Times New Roman" w:hAnsi="Times New Roman" w:cs="Times New Roman"/>
          <w:sz w:val="28"/>
          <w:szCs w:val="28"/>
          <w:lang w:val="en-US"/>
        </w:rPr>
        <w:t xml:space="preserve">. </w:t>
      </w:r>
      <w:r w:rsidR="00641336" w:rsidRPr="00890569">
        <w:rPr>
          <w:rFonts w:ascii="Times New Roman" w:hAnsi="Times New Roman" w:cs="Times New Roman"/>
          <w:i/>
          <w:sz w:val="28"/>
          <w:szCs w:val="28"/>
          <w:lang w:val="en-US"/>
        </w:rPr>
        <w:t>Eur Urol Focus</w:t>
      </w:r>
      <w:r w:rsidR="00641336" w:rsidRPr="00890569">
        <w:rPr>
          <w:rFonts w:ascii="Times New Roman" w:hAnsi="Times New Roman" w:cs="Times New Roman"/>
          <w:sz w:val="28"/>
          <w:szCs w:val="28"/>
          <w:lang w:val="en-US"/>
        </w:rPr>
        <w:t xml:space="preserve">. </w:t>
      </w:r>
      <w:r w:rsidR="00455868" w:rsidRPr="00890569">
        <w:rPr>
          <w:rFonts w:ascii="Times New Roman" w:hAnsi="Times New Roman" w:cs="Times New Roman"/>
          <w:sz w:val="28"/>
          <w:szCs w:val="28"/>
        </w:rPr>
        <w:t>2022 May;8(3):660-662.</w:t>
      </w:r>
      <w:r w:rsidR="00455868" w:rsidRPr="00890569">
        <w:rPr>
          <w:rFonts w:ascii="Times New Roman" w:hAnsi="Times New Roman" w:cs="Times New Roman"/>
          <w:sz w:val="28"/>
          <w:szCs w:val="28"/>
          <w:lang w:val="en-US"/>
        </w:rPr>
        <w:t xml:space="preserve"> </w:t>
      </w:r>
      <w:hyperlink r:id="rId237" w:history="1">
        <w:r w:rsidR="00455868" w:rsidRPr="00890569">
          <w:rPr>
            <w:rStyle w:val="a7"/>
            <w:rFonts w:ascii="Times New Roman" w:hAnsi="Times New Roman" w:cs="Times New Roman"/>
            <w:sz w:val="28"/>
            <w:szCs w:val="28"/>
            <w:lang w:val="en-US"/>
          </w:rPr>
          <w:t>doi</w:t>
        </w:r>
        <w:r w:rsidR="00455868" w:rsidRPr="00890569">
          <w:rPr>
            <w:rStyle w:val="a7"/>
            <w:rFonts w:ascii="Times New Roman" w:hAnsi="Times New Roman" w:cs="Times New Roman"/>
            <w:sz w:val="28"/>
            <w:szCs w:val="28"/>
            <w:lang w:val="kk-KZ"/>
          </w:rPr>
          <w:t>:</w:t>
        </w:r>
        <w:r w:rsidR="00455868" w:rsidRPr="00890569">
          <w:rPr>
            <w:rStyle w:val="a7"/>
            <w:rFonts w:ascii="Times New Roman" w:hAnsi="Times New Roman" w:cs="Times New Roman"/>
            <w:sz w:val="28"/>
            <w:szCs w:val="28"/>
            <w:lang w:val="en-US"/>
          </w:rPr>
          <w:t>10.1016/j.euf.2022.04.008</w:t>
        </w:r>
      </w:hyperlink>
    </w:p>
    <w:p w:rsidR="00E96686" w:rsidRPr="00890569" w:rsidRDefault="00E96686" w:rsidP="00890569">
      <w:pPr>
        <w:pStyle w:val="a5"/>
        <w:numPr>
          <w:ilvl w:val="0"/>
          <w:numId w:val="7"/>
        </w:numPr>
        <w:tabs>
          <w:tab w:val="left" w:pos="567"/>
          <w:tab w:val="left" w:pos="1134"/>
        </w:tabs>
        <w:ind w:left="0" w:firstLine="567"/>
        <w:jc w:val="both"/>
        <w:rPr>
          <w:rFonts w:ascii="Times New Roman" w:hAnsi="Times New Roman" w:cs="Times New Roman"/>
          <w:sz w:val="28"/>
          <w:szCs w:val="28"/>
          <w:lang w:val="en-US"/>
        </w:rPr>
      </w:pPr>
      <w:r w:rsidRPr="00890569">
        <w:rPr>
          <w:rFonts w:ascii="Times New Roman" w:hAnsi="Times New Roman" w:cs="Times New Roman"/>
          <w:sz w:val="28"/>
          <w:szCs w:val="28"/>
          <w:shd w:val="clear" w:color="auto" w:fill="FFFFFF"/>
          <w:lang w:val="en-US"/>
        </w:rPr>
        <w:t xml:space="preserve">Eisenhauer EA, Therasse P, Bogaerts J, </w:t>
      </w:r>
      <w:r w:rsidR="00455868" w:rsidRPr="00890569">
        <w:rPr>
          <w:rFonts w:ascii="Times New Roman" w:hAnsi="Times New Roman" w:cs="Times New Roman"/>
          <w:sz w:val="28"/>
          <w:szCs w:val="28"/>
          <w:shd w:val="clear" w:color="auto" w:fill="FFFFFF"/>
          <w:lang w:val="en-US"/>
        </w:rPr>
        <w:t xml:space="preserve">et al. </w:t>
      </w:r>
      <w:r w:rsidRPr="00890569">
        <w:rPr>
          <w:rFonts w:ascii="Times New Roman" w:hAnsi="Times New Roman" w:cs="Times New Roman"/>
          <w:sz w:val="28"/>
          <w:szCs w:val="28"/>
          <w:shd w:val="clear" w:color="auto" w:fill="FFFFFF"/>
          <w:lang w:val="en-US"/>
        </w:rPr>
        <w:t xml:space="preserve">New response evaluation criteria in solid tumours: Revised RECIST guideline (version 1.1). </w:t>
      </w:r>
      <w:r w:rsidRPr="00890569">
        <w:rPr>
          <w:rFonts w:ascii="Times New Roman" w:hAnsi="Times New Roman" w:cs="Times New Roman"/>
          <w:i/>
          <w:sz w:val="28"/>
          <w:szCs w:val="28"/>
          <w:shd w:val="clear" w:color="auto" w:fill="FFFFFF"/>
          <w:lang w:val="en-US"/>
        </w:rPr>
        <w:t>Eur</w:t>
      </w:r>
      <w:r w:rsidR="00954F3D" w:rsidRPr="00890569">
        <w:rPr>
          <w:rFonts w:ascii="Times New Roman" w:hAnsi="Times New Roman" w:cs="Times New Roman"/>
          <w:i/>
          <w:sz w:val="28"/>
          <w:szCs w:val="28"/>
          <w:shd w:val="clear" w:color="auto" w:fill="FFFFFF"/>
          <w:lang w:val="en-US"/>
        </w:rPr>
        <w:t xml:space="preserve"> </w:t>
      </w:r>
      <w:r w:rsidRPr="00890569">
        <w:rPr>
          <w:rFonts w:ascii="Times New Roman" w:hAnsi="Times New Roman" w:cs="Times New Roman"/>
          <w:i/>
          <w:sz w:val="28"/>
          <w:szCs w:val="28"/>
          <w:shd w:val="clear" w:color="auto" w:fill="FFFFFF"/>
          <w:lang w:val="en-US"/>
        </w:rPr>
        <w:t>J</w:t>
      </w:r>
      <w:r w:rsidR="00954F3D" w:rsidRPr="00890569">
        <w:rPr>
          <w:rFonts w:ascii="Times New Roman" w:hAnsi="Times New Roman" w:cs="Times New Roman"/>
          <w:i/>
          <w:sz w:val="28"/>
          <w:szCs w:val="28"/>
          <w:shd w:val="clear" w:color="auto" w:fill="FFFFFF"/>
          <w:lang w:val="en-US"/>
        </w:rPr>
        <w:t xml:space="preserve"> </w:t>
      </w:r>
      <w:r w:rsidRPr="00890569">
        <w:rPr>
          <w:rFonts w:ascii="Times New Roman" w:hAnsi="Times New Roman" w:cs="Times New Roman"/>
          <w:i/>
          <w:sz w:val="28"/>
          <w:szCs w:val="28"/>
          <w:shd w:val="clear" w:color="auto" w:fill="FFFFFF"/>
          <w:lang w:val="en-US"/>
        </w:rPr>
        <w:t>Cancer</w:t>
      </w:r>
      <w:r w:rsidR="00455868" w:rsidRPr="00890569">
        <w:rPr>
          <w:rFonts w:ascii="Times New Roman" w:hAnsi="Times New Roman" w:cs="Times New Roman"/>
          <w:i/>
          <w:sz w:val="28"/>
          <w:szCs w:val="28"/>
          <w:shd w:val="clear" w:color="auto" w:fill="FFFFFF"/>
          <w:lang w:val="en-US"/>
        </w:rPr>
        <w:t>.</w:t>
      </w:r>
      <w:r w:rsidR="00455868" w:rsidRPr="00890569">
        <w:rPr>
          <w:rFonts w:ascii="Times New Roman" w:hAnsi="Times New Roman" w:cs="Times New Roman"/>
          <w:sz w:val="28"/>
          <w:szCs w:val="28"/>
          <w:shd w:val="clear" w:color="auto" w:fill="FFFFFF"/>
          <w:lang w:val="en-US"/>
        </w:rPr>
        <w:t xml:space="preserve"> </w:t>
      </w:r>
      <w:r w:rsidR="00455868" w:rsidRPr="00890569">
        <w:rPr>
          <w:rFonts w:ascii="Times New Roman" w:hAnsi="Times New Roman" w:cs="Times New Roman"/>
          <w:sz w:val="28"/>
          <w:szCs w:val="28"/>
          <w:lang w:val="en-US"/>
        </w:rPr>
        <w:t>2009 Jan</w:t>
      </w:r>
      <w:proofErr w:type="gramStart"/>
      <w:r w:rsidR="00455868" w:rsidRPr="00890569">
        <w:rPr>
          <w:rFonts w:ascii="Times New Roman" w:hAnsi="Times New Roman" w:cs="Times New Roman"/>
          <w:sz w:val="28"/>
          <w:szCs w:val="28"/>
          <w:lang w:val="en-US"/>
        </w:rPr>
        <w:t>;45</w:t>
      </w:r>
      <w:proofErr w:type="gramEnd"/>
      <w:r w:rsidR="00455868" w:rsidRPr="00890569">
        <w:rPr>
          <w:rFonts w:ascii="Times New Roman" w:hAnsi="Times New Roman" w:cs="Times New Roman"/>
          <w:sz w:val="28"/>
          <w:szCs w:val="28"/>
          <w:lang w:val="en-US"/>
        </w:rPr>
        <w:t>(2):228-47</w:t>
      </w:r>
      <w:r w:rsidR="00455868" w:rsidRPr="00890569">
        <w:rPr>
          <w:rFonts w:ascii="Times New Roman" w:hAnsi="Times New Roman" w:cs="Times New Roman"/>
          <w:sz w:val="28"/>
          <w:szCs w:val="28"/>
        </w:rPr>
        <w:t>.</w:t>
      </w:r>
      <w:r w:rsidRPr="00890569">
        <w:rPr>
          <w:rFonts w:ascii="Times New Roman" w:hAnsi="Times New Roman" w:cs="Times New Roman"/>
          <w:sz w:val="28"/>
          <w:szCs w:val="28"/>
          <w:shd w:val="clear" w:color="auto" w:fill="FFFFFF"/>
          <w:lang w:val="en-US"/>
        </w:rPr>
        <w:t> </w:t>
      </w:r>
      <w:hyperlink r:id="rId238" w:history="1">
        <w:r w:rsidR="00455868" w:rsidRPr="00890569">
          <w:rPr>
            <w:rStyle w:val="a7"/>
            <w:rFonts w:ascii="Times New Roman" w:hAnsi="Times New Roman" w:cs="Times New Roman"/>
            <w:sz w:val="28"/>
            <w:szCs w:val="28"/>
            <w:shd w:val="clear" w:color="auto" w:fill="FFFFFF"/>
            <w:lang w:val="en-US"/>
          </w:rPr>
          <w:t>doi</w:t>
        </w:r>
        <w:r w:rsidR="00455868" w:rsidRPr="00890569">
          <w:rPr>
            <w:rStyle w:val="a7"/>
            <w:rFonts w:ascii="Times New Roman" w:hAnsi="Times New Roman" w:cs="Times New Roman"/>
            <w:sz w:val="28"/>
            <w:szCs w:val="28"/>
            <w:shd w:val="clear" w:color="auto" w:fill="FFFFFF"/>
            <w:lang w:val="kk-KZ"/>
          </w:rPr>
          <w:t>:</w:t>
        </w:r>
        <w:r w:rsidR="00455868" w:rsidRPr="00890569">
          <w:rPr>
            <w:rStyle w:val="a7"/>
            <w:rFonts w:ascii="Times New Roman" w:hAnsi="Times New Roman" w:cs="Times New Roman"/>
            <w:sz w:val="28"/>
            <w:szCs w:val="28"/>
            <w:shd w:val="clear" w:color="auto" w:fill="FFFFFF"/>
            <w:lang w:val="en-US"/>
          </w:rPr>
          <w:t>10.1016/j.ejca.2008.10.026</w:t>
        </w:r>
      </w:hyperlink>
    </w:p>
    <w:p w:rsidR="00E96686" w:rsidRPr="00890569" w:rsidRDefault="00E96686" w:rsidP="00890569">
      <w:pPr>
        <w:pStyle w:val="a5"/>
        <w:numPr>
          <w:ilvl w:val="0"/>
          <w:numId w:val="7"/>
        </w:numPr>
        <w:tabs>
          <w:tab w:val="left" w:pos="0"/>
        </w:tabs>
        <w:ind w:left="0" w:firstLine="709"/>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rPr>
        <w:t xml:space="preserve">Kaplan EL, Meier P. Nonparametric estimation from incomplete observations. </w:t>
      </w:r>
      <w:r w:rsidRPr="00890569">
        <w:rPr>
          <w:rFonts w:ascii="Times New Roman" w:hAnsi="Times New Roman" w:cs="Times New Roman"/>
          <w:i/>
          <w:sz w:val="28"/>
          <w:szCs w:val="28"/>
          <w:lang w:val="en-US"/>
        </w:rPr>
        <w:t>J Am Stat Assoc</w:t>
      </w:r>
      <w:r w:rsidRPr="00890569">
        <w:rPr>
          <w:rFonts w:ascii="Times New Roman" w:hAnsi="Times New Roman" w:cs="Times New Roman"/>
          <w:sz w:val="28"/>
          <w:szCs w:val="28"/>
          <w:lang w:val="en-US"/>
        </w:rPr>
        <w:t>. 1958;53(282):457-81</w:t>
      </w:r>
    </w:p>
    <w:p w:rsidR="00455868" w:rsidRPr="00890569" w:rsidRDefault="00807F22" w:rsidP="00890569">
      <w:pPr>
        <w:pStyle w:val="a5"/>
        <w:numPr>
          <w:ilvl w:val="0"/>
          <w:numId w:val="7"/>
        </w:numPr>
        <w:tabs>
          <w:tab w:val="left" w:pos="0"/>
        </w:tabs>
        <w:ind w:left="0" w:firstLine="567"/>
        <w:jc w:val="both"/>
        <w:rPr>
          <w:rStyle w:val="doi"/>
          <w:rFonts w:ascii="Times New Roman" w:hAnsi="Times New Roman" w:cs="Times New Roman"/>
          <w:sz w:val="28"/>
          <w:szCs w:val="28"/>
          <w:lang w:val="en-US" w:eastAsia="ru-RU"/>
        </w:rPr>
      </w:pPr>
      <w:hyperlink r:id="rId239" w:history="1">
        <w:r w:rsidR="00E96686" w:rsidRPr="00890569">
          <w:rPr>
            <w:rStyle w:val="a7"/>
            <w:rFonts w:ascii="Times New Roman" w:hAnsi="Times New Roman" w:cs="Times New Roman"/>
            <w:color w:val="auto"/>
            <w:sz w:val="28"/>
            <w:szCs w:val="28"/>
            <w:u w:val="none"/>
            <w:lang w:val="en-US"/>
          </w:rPr>
          <w:t>Francis Sahngun Nahm</w:t>
        </w:r>
      </w:hyperlink>
      <w:r w:rsidR="00E96686" w:rsidRPr="00890569">
        <w:rPr>
          <w:rFonts w:ascii="Times New Roman" w:hAnsi="Times New Roman" w:cs="Times New Roman"/>
          <w:sz w:val="28"/>
          <w:szCs w:val="28"/>
          <w:lang w:val="en-US"/>
        </w:rPr>
        <w:t xml:space="preserve">. </w:t>
      </w:r>
      <w:r w:rsidR="00E96686" w:rsidRPr="00890569">
        <w:rPr>
          <w:rFonts w:ascii="Times New Roman" w:hAnsi="Times New Roman" w:cs="Times New Roman"/>
          <w:bCs/>
          <w:spacing w:val="-2"/>
          <w:sz w:val="28"/>
          <w:szCs w:val="28"/>
          <w:lang w:val="en-US"/>
        </w:rPr>
        <w:t xml:space="preserve">Receiver operating characteristic curve: overview and practical use for clinicians. </w:t>
      </w:r>
      <w:hyperlink r:id="rId240" w:history="1">
        <w:r w:rsidR="00E96686" w:rsidRPr="00890569">
          <w:rPr>
            <w:rStyle w:val="a7"/>
            <w:rFonts w:ascii="Times New Roman" w:hAnsi="Times New Roman" w:cs="Times New Roman"/>
            <w:i/>
            <w:color w:val="auto"/>
            <w:sz w:val="28"/>
            <w:szCs w:val="28"/>
            <w:u w:val="none"/>
            <w:lang w:val="en-US"/>
          </w:rPr>
          <w:t>Korean J Anesthesiol</w:t>
        </w:r>
        <w:r w:rsidR="00E96686" w:rsidRPr="00890569">
          <w:rPr>
            <w:rStyle w:val="a7"/>
            <w:rFonts w:ascii="Times New Roman" w:hAnsi="Times New Roman" w:cs="Times New Roman"/>
            <w:color w:val="auto"/>
            <w:sz w:val="28"/>
            <w:szCs w:val="28"/>
            <w:u w:val="none"/>
            <w:lang w:val="en-US"/>
          </w:rPr>
          <w:t>.</w:t>
        </w:r>
      </w:hyperlink>
      <w:r w:rsidR="00455868" w:rsidRPr="00890569">
        <w:rPr>
          <w:rFonts w:ascii="Times New Roman" w:hAnsi="Times New Roman" w:cs="Times New Roman"/>
          <w:sz w:val="28"/>
          <w:szCs w:val="28"/>
          <w:lang w:val="en-US"/>
        </w:rPr>
        <w:t> 2022 Feb</w:t>
      </w:r>
      <w:proofErr w:type="gramStart"/>
      <w:r w:rsidR="00455868" w:rsidRPr="00890569">
        <w:rPr>
          <w:rFonts w:ascii="Times New Roman" w:hAnsi="Times New Roman" w:cs="Times New Roman"/>
          <w:sz w:val="28"/>
          <w:szCs w:val="28"/>
          <w:lang w:val="en-US"/>
        </w:rPr>
        <w:t>;</w:t>
      </w:r>
      <w:r w:rsidR="00E96686" w:rsidRPr="00890569">
        <w:rPr>
          <w:rFonts w:ascii="Times New Roman" w:hAnsi="Times New Roman" w:cs="Times New Roman"/>
          <w:sz w:val="28"/>
          <w:szCs w:val="28"/>
          <w:lang w:val="en-US"/>
        </w:rPr>
        <w:t>75</w:t>
      </w:r>
      <w:proofErr w:type="gramEnd"/>
      <w:r w:rsidR="00E96686" w:rsidRPr="00890569">
        <w:rPr>
          <w:rFonts w:ascii="Times New Roman" w:hAnsi="Times New Roman" w:cs="Times New Roman"/>
          <w:sz w:val="28"/>
          <w:szCs w:val="28"/>
          <w:lang w:val="en-US"/>
        </w:rPr>
        <w:t>(1):25–36.</w:t>
      </w:r>
      <w:r w:rsidR="00E96686" w:rsidRPr="00890569">
        <w:rPr>
          <w:rFonts w:ascii="Times New Roman" w:hAnsi="Times New Roman" w:cs="Times New Roman"/>
          <w:sz w:val="28"/>
          <w:szCs w:val="28"/>
          <w:lang w:val="en-US" w:eastAsia="ru-RU"/>
        </w:rPr>
        <w:t xml:space="preserve"> </w:t>
      </w:r>
      <w:hyperlink r:id="rId241" w:history="1">
        <w:r w:rsidR="00455868" w:rsidRPr="00890569">
          <w:rPr>
            <w:rStyle w:val="a7"/>
            <w:rFonts w:ascii="Times New Roman" w:hAnsi="Times New Roman" w:cs="Times New Roman"/>
            <w:sz w:val="28"/>
            <w:szCs w:val="28"/>
            <w:lang w:val="en-US"/>
          </w:rPr>
          <w:t>doi</w:t>
        </w:r>
        <w:r w:rsidR="00455868" w:rsidRPr="00890569">
          <w:rPr>
            <w:rStyle w:val="a7"/>
            <w:rFonts w:ascii="Times New Roman" w:hAnsi="Times New Roman" w:cs="Times New Roman"/>
            <w:sz w:val="28"/>
            <w:szCs w:val="28"/>
            <w:lang w:val="kk-KZ"/>
          </w:rPr>
          <w:t>:</w:t>
        </w:r>
        <w:r w:rsidR="00455868" w:rsidRPr="00890569">
          <w:rPr>
            <w:rStyle w:val="a7"/>
            <w:rFonts w:ascii="Times New Roman" w:hAnsi="Times New Roman" w:cs="Times New Roman"/>
            <w:sz w:val="28"/>
            <w:szCs w:val="28"/>
            <w:lang w:val="en-US"/>
          </w:rPr>
          <w:t>10.4097/kja.21209</w:t>
        </w:r>
      </w:hyperlink>
    </w:p>
    <w:p w:rsidR="00E96686" w:rsidRPr="00890569" w:rsidRDefault="00D16040" w:rsidP="00890569">
      <w:pPr>
        <w:pStyle w:val="a5"/>
        <w:numPr>
          <w:ilvl w:val="0"/>
          <w:numId w:val="7"/>
        </w:numPr>
        <w:tabs>
          <w:tab w:val="left" w:pos="0"/>
        </w:tabs>
        <w:ind w:left="0" w:firstLine="567"/>
        <w:jc w:val="both"/>
        <w:rPr>
          <w:rFonts w:ascii="Times New Roman" w:hAnsi="Times New Roman" w:cs="Times New Roman"/>
          <w:sz w:val="28"/>
          <w:szCs w:val="28"/>
          <w:lang w:val="en-US" w:eastAsia="ru-RU"/>
        </w:rPr>
      </w:pPr>
      <w:r w:rsidRPr="00890569">
        <w:rPr>
          <w:rFonts w:ascii="Times New Roman" w:hAnsi="Times New Roman" w:cs="Times New Roman"/>
          <w:sz w:val="28"/>
          <w:szCs w:val="28"/>
          <w:shd w:val="clear" w:color="auto" w:fill="FFFFFF"/>
          <w:lang w:val="en-US"/>
        </w:rPr>
        <w:t xml:space="preserve">Altman </w:t>
      </w:r>
      <w:r w:rsidR="00455868" w:rsidRPr="00890569">
        <w:rPr>
          <w:rFonts w:ascii="Times New Roman" w:hAnsi="Times New Roman" w:cs="Times New Roman"/>
          <w:sz w:val="28"/>
          <w:szCs w:val="28"/>
          <w:shd w:val="clear" w:color="auto" w:fill="FFFFFF"/>
          <w:lang w:val="kk-KZ"/>
        </w:rPr>
        <w:t>Р</w:t>
      </w:r>
      <w:r w:rsidRPr="00890569">
        <w:rPr>
          <w:rFonts w:ascii="Times New Roman" w:hAnsi="Times New Roman" w:cs="Times New Roman"/>
          <w:sz w:val="28"/>
          <w:szCs w:val="28"/>
          <w:shd w:val="clear" w:color="auto" w:fill="FFFFFF"/>
          <w:lang w:val="en-US"/>
        </w:rPr>
        <w:t xml:space="preserve">R, Randolph JG, </w:t>
      </w:r>
      <w:r w:rsidR="00455868" w:rsidRPr="00890569">
        <w:rPr>
          <w:rFonts w:ascii="Times New Roman" w:hAnsi="Times New Roman" w:cs="Times New Roman"/>
          <w:sz w:val="28"/>
          <w:szCs w:val="28"/>
          <w:shd w:val="clear" w:color="auto" w:fill="FFFFFF"/>
          <w:lang w:val="en-US"/>
        </w:rPr>
        <w:t>Lilly</w:t>
      </w:r>
      <w:r w:rsidRPr="00890569">
        <w:rPr>
          <w:rFonts w:ascii="Times New Roman" w:hAnsi="Times New Roman" w:cs="Times New Roman"/>
          <w:sz w:val="28"/>
          <w:szCs w:val="28"/>
          <w:shd w:val="clear" w:color="auto" w:fill="FFFFFF"/>
          <w:lang w:val="en-US"/>
        </w:rPr>
        <w:t xml:space="preserve"> JR. Sacrococcygeal teratoma: </w:t>
      </w:r>
      <w:r w:rsidR="00E96686" w:rsidRPr="00890569">
        <w:rPr>
          <w:rFonts w:ascii="Times New Roman" w:hAnsi="Times New Roman" w:cs="Times New Roman"/>
          <w:sz w:val="28"/>
          <w:szCs w:val="28"/>
          <w:shd w:val="clear" w:color="auto" w:fill="FFFFFF"/>
          <w:lang w:val="en-US"/>
        </w:rPr>
        <w:t>American Academy of Ped</w:t>
      </w:r>
      <w:r w:rsidR="00954F3D" w:rsidRPr="00890569">
        <w:rPr>
          <w:rFonts w:ascii="Times New Roman" w:hAnsi="Times New Roman" w:cs="Times New Roman"/>
          <w:sz w:val="28"/>
          <w:szCs w:val="28"/>
          <w:shd w:val="clear" w:color="auto" w:fill="FFFFFF"/>
          <w:lang w:val="en-US"/>
        </w:rPr>
        <w:t xml:space="preserve">iatrics Surgical Section survey - </w:t>
      </w:r>
      <w:r w:rsidR="00E96686" w:rsidRPr="00890569">
        <w:rPr>
          <w:rFonts w:ascii="Times New Roman" w:hAnsi="Times New Roman" w:cs="Times New Roman"/>
          <w:sz w:val="28"/>
          <w:szCs w:val="28"/>
          <w:shd w:val="clear" w:color="auto" w:fill="FFFFFF"/>
          <w:lang w:val="en-US"/>
        </w:rPr>
        <w:t xml:space="preserve">1973. </w:t>
      </w:r>
      <w:r w:rsidR="008C5BD9" w:rsidRPr="00890569">
        <w:rPr>
          <w:rFonts w:ascii="Times New Roman" w:hAnsi="Times New Roman" w:cs="Times New Roman"/>
          <w:i/>
          <w:sz w:val="28"/>
          <w:szCs w:val="28"/>
          <w:shd w:val="clear" w:color="auto" w:fill="FFFFFF"/>
          <w:lang w:val="en-US"/>
        </w:rPr>
        <w:t>J Pediatr Surg</w:t>
      </w:r>
      <w:r w:rsidR="00E96686" w:rsidRPr="00890569">
        <w:rPr>
          <w:rFonts w:ascii="Times New Roman" w:hAnsi="Times New Roman" w:cs="Times New Roman"/>
          <w:i/>
          <w:sz w:val="28"/>
          <w:szCs w:val="28"/>
          <w:shd w:val="clear" w:color="auto" w:fill="FFFFFF"/>
          <w:lang w:val="en-US"/>
        </w:rPr>
        <w:t>.</w:t>
      </w:r>
      <w:r w:rsidR="008C5BD9" w:rsidRPr="00890569">
        <w:rPr>
          <w:rFonts w:ascii="Times New Roman" w:hAnsi="Times New Roman" w:cs="Times New Roman"/>
          <w:i/>
          <w:sz w:val="28"/>
          <w:szCs w:val="28"/>
          <w:shd w:val="clear" w:color="auto" w:fill="FFFFFF"/>
          <w:lang w:val="kk-KZ"/>
        </w:rPr>
        <w:t xml:space="preserve"> </w:t>
      </w:r>
      <w:r w:rsidR="008C5BD9" w:rsidRPr="00890569">
        <w:rPr>
          <w:rFonts w:ascii="Times New Roman" w:hAnsi="Times New Roman" w:cs="Times New Roman"/>
          <w:sz w:val="28"/>
          <w:szCs w:val="28"/>
          <w:lang w:val="en-US"/>
        </w:rPr>
        <w:t>1974 Jun</w:t>
      </w:r>
      <w:proofErr w:type="gramStart"/>
      <w:r w:rsidR="008C5BD9" w:rsidRPr="00890569">
        <w:rPr>
          <w:rFonts w:ascii="Times New Roman" w:hAnsi="Times New Roman" w:cs="Times New Roman"/>
          <w:sz w:val="28"/>
          <w:szCs w:val="28"/>
          <w:lang w:val="en-US"/>
        </w:rPr>
        <w:t>;9</w:t>
      </w:r>
      <w:proofErr w:type="gramEnd"/>
      <w:r w:rsidR="008C5BD9" w:rsidRPr="00890569">
        <w:rPr>
          <w:rFonts w:ascii="Times New Roman" w:hAnsi="Times New Roman" w:cs="Times New Roman"/>
          <w:sz w:val="28"/>
          <w:szCs w:val="28"/>
          <w:lang w:val="en-US"/>
        </w:rPr>
        <w:t>(3):389-98.</w:t>
      </w:r>
      <w:r w:rsidR="00E96686" w:rsidRPr="00890569">
        <w:rPr>
          <w:rFonts w:ascii="Times New Roman" w:hAnsi="Times New Roman" w:cs="Times New Roman"/>
          <w:sz w:val="28"/>
          <w:szCs w:val="28"/>
          <w:shd w:val="clear" w:color="auto" w:fill="FFFFFF"/>
          <w:lang w:val="en-US"/>
        </w:rPr>
        <w:t> </w:t>
      </w:r>
      <w:hyperlink r:id="rId242" w:history="1">
        <w:r w:rsidR="00E96686" w:rsidRPr="00890569">
          <w:rPr>
            <w:rStyle w:val="a7"/>
            <w:rFonts w:ascii="Times New Roman" w:hAnsi="Times New Roman" w:cs="Times New Roman"/>
            <w:sz w:val="28"/>
            <w:szCs w:val="28"/>
            <w:shd w:val="clear" w:color="auto" w:fill="FFFFFF"/>
            <w:lang w:val="en-US"/>
          </w:rPr>
          <w:t>doi</w:t>
        </w:r>
        <w:r w:rsidR="00CB61B9" w:rsidRPr="00890569">
          <w:rPr>
            <w:rStyle w:val="a7"/>
            <w:rFonts w:ascii="Times New Roman" w:hAnsi="Times New Roman" w:cs="Times New Roman"/>
            <w:sz w:val="28"/>
            <w:szCs w:val="28"/>
            <w:shd w:val="clear" w:color="auto" w:fill="FFFFFF"/>
            <w:lang w:val="kk-KZ"/>
          </w:rPr>
          <w:t>:</w:t>
        </w:r>
        <w:r w:rsidR="00E96686" w:rsidRPr="00890569">
          <w:rPr>
            <w:rStyle w:val="a7"/>
            <w:rFonts w:ascii="Times New Roman" w:hAnsi="Times New Roman" w:cs="Times New Roman"/>
            <w:sz w:val="28"/>
            <w:szCs w:val="28"/>
            <w:shd w:val="clear" w:color="auto" w:fill="FFFFFF"/>
            <w:lang w:val="en-US"/>
          </w:rPr>
          <w:t>10.1016/s0022-3468(74)80297-6</w:t>
        </w:r>
      </w:hyperlink>
    </w:p>
    <w:p w:rsidR="00CB61B9" w:rsidRPr="00890569" w:rsidRDefault="00807F22" w:rsidP="00890569">
      <w:pPr>
        <w:pStyle w:val="a5"/>
        <w:numPr>
          <w:ilvl w:val="0"/>
          <w:numId w:val="7"/>
        </w:numPr>
        <w:tabs>
          <w:tab w:val="left" w:pos="0"/>
        </w:tabs>
        <w:ind w:left="0" w:firstLine="709"/>
        <w:jc w:val="both"/>
        <w:rPr>
          <w:rStyle w:val="doi"/>
          <w:rFonts w:ascii="Times New Roman" w:hAnsi="Times New Roman" w:cs="Times New Roman"/>
          <w:sz w:val="28"/>
          <w:szCs w:val="28"/>
          <w:lang w:val="en-US"/>
        </w:rPr>
      </w:pPr>
      <w:hyperlink r:id="rId243" w:history="1">
        <w:r w:rsidR="00E96686" w:rsidRPr="00890569">
          <w:rPr>
            <w:rStyle w:val="a7"/>
            <w:rFonts w:ascii="Times New Roman" w:hAnsi="Times New Roman" w:cs="Times New Roman"/>
            <w:color w:val="auto"/>
            <w:sz w:val="28"/>
            <w:szCs w:val="28"/>
            <w:u w:val="none"/>
            <w:lang w:val="en-US"/>
          </w:rPr>
          <w:t>Kim</w:t>
        </w:r>
      </w:hyperlink>
      <w:r w:rsidR="00E96686" w:rsidRPr="00890569">
        <w:rPr>
          <w:rFonts w:ascii="Times New Roman" w:hAnsi="Times New Roman" w:cs="Times New Roman"/>
          <w:sz w:val="28"/>
          <w:szCs w:val="28"/>
          <w:lang w:val="en-US"/>
        </w:rPr>
        <w:t xml:space="preserve"> HJ, </w:t>
      </w:r>
      <w:hyperlink r:id="rId244" w:history="1">
        <w:r w:rsidR="00E96686" w:rsidRPr="00890569">
          <w:rPr>
            <w:rStyle w:val="a7"/>
            <w:rFonts w:ascii="Times New Roman" w:hAnsi="Times New Roman" w:cs="Times New Roman"/>
            <w:color w:val="auto"/>
            <w:sz w:val="28"/>
            <w:szCs w:val="28"/>
            <w:u w:val="none"/>
            <w:lang w:val="en-US"/>
          </w:rPr>
          <w:t>Kim</w:t>
        </w:r>
      </w:hyperlink>
      <w:r w:rsidR="00E96686" w:rsidRPr="00890569">
        <w:rPr>
          <w:rFonts w:ascii="Times New Roman" w:hAnsi="Times New Roman" w:cs="Times New Roman"/>
          <w:sz w:val="28"/>
          <w:szCs w:val="28"/>
          <w:lang w:val="en-US"/>
        </w:rPr>
        <w:t xml:space="preserve"> W. </w:t>
      </w:r>
      <w:r w:rsidR="00E96686" w:rsidRPr="00890569">
        <w:rPr>
          <w:rFonts w:ascii="Times New Roman" w:hAnsi="Times New Roman" w:cs="Times New Roman"/>
          <w:bCs/>
          <w:spacing w:val="-2"/>
          <w:sz w:val="28"/>
          <w:szCs w:val="28"/>
          <w:lang w:val="en-US"/>
        </w:rPr>
        <w:t xml:space="preserve">Method of tumor volume evaluation using magnetic resonance imaging for outcome prediction in cervical cancer treated with concurrent chemotherapy and radiotherapy. </w:t>
      </w:r>
      <w:hyperlink r:id="rId245" w:history="1">
        <w:r w:rsidR="00E96686" w:rsidRPr="00890569">
          <w:rPr>
            <w:rStyle w:val="a7"/>
            <w:rFonts w:ascii="Times New Roman" w:hAnsi="Times New Roman" w:cs="Times New Roman"/>
            <w:i/>
            <w:color w:val="auto"/>
            <w:sz w:val="28"/>
            <w:szCs w:val="28"/>
            <w:u w:val="none"/>
            <w:lang w:val="en-US"/>
          </w:rPr>
          <w:t>Radiation Oncol J</w:t>
        </w:r>
        <w:r w:rsidR="00E96686" w:rsidRPr="00890569">
          <w:rPr>
            <w:rStyle w:val="a7"/>
            <w:rFonts w:ascii="Times New Roman" w:hAnsi="Times New Roman" w:cs="Times New Roman"/>
            <w:color w:val="auto"/>
            <w:sz w:val="28"/>
            <w:szCs w:val="28"/>
            <w:u w:val="none"/>
            <w:lang w:val="en-US"/>
          </w:rPr>
          <w:t>.</w:t>
        </w:r>
      </w:hyperlink>
      <w:r w:rsidR="00E96686" w:rsidRPr="00890569">
        <w:rPr>
          <w:rFonts w:ascii="Times New Roman" w:hAnsi="Times New Roman" w:cs="Times New Roman"/>
          <w:sz w:val="28"/>
          <w:szCs w:val="28"/>
          <w:lang w:val="en-US"/>
        </w:rPr>
        <w:t> 2012 Jun</w:t>
      </w:r>
      <w:proofErr w:type="gramStart"/>
      <w:r w:rsidR="00E96686" w:rsidRPr="00890569">
        <w:rPr>
          <w:rFonts w:ascii="Times New Roman" w:hAnsi="Times New Roman" w:cs="Times New Roman"/>
          <w:sz w:val="28"/>
          <w:szCs w:val="28"/>
          <w:lang w:val="en-US"/>
        </w:rPr>
        <w:t>;30</w:t>
      </w:r>
      <w:proofErr w:type="gramEnd"/>
      <w:r w:rsidR="00E96686" w:rsidRPr="00890569">
        <w:rPr>
          <w:rFonts w:ascii="Times New Roman" w:hAnsi="Times New Roman" w:cs="Times New Roman"/>
          <w:sz w:val="28"/>
          <w:szCs w:val="28"/>
          <w:lang w:val="en-US"/>
        </w:rPr>
        <w:t>(2):70–77.</w:t>
      </w:r>
      <w:r w:rsidR="00E96686" w:rsidRPr="00890569">
        <w:rPr>
          <w:rFonts w:ascii="Times New Roman" w:hAnsi="Times New Roman" w:cs="Times New Roman"/>
          <w:sz w:val="28"/>
          <w:szCs w:val="28"/>
          <w:lang w:val="en-US" w:eastAsia="ru-RU"/>
        </w:rPr>
        <w:t xml:space="preserve"> </w:t>
      </w:r>
      <w:hyperlink r:id="rId246" w:history="1">
        <w:r w:rsidR="00CB61B9" w:rsidRPr="00890569">
          <w:rPr>
            <w:rStyle w:val="a7"/>
            <w:rFonts w:ascii="Times New Roman" w:hAnsi="Times New Roman" w:cs="Times New Roman"/>
            <w:sz w:val="28"/>
            <w:szCs w:val="28"/>
            <w:lang w:val="en-US"/>
          </w:rPr>
          <w:t>doi</w:t>
        </w:r>
        <w:r w:rsidR="00CB61B9" w:rsidRPr="00890569">
          <w:rPr>
            <w:rStyle w:val="a7"/>
            <w:rFonts w:ascii="Times New Roman" w:hAnsi="Times New Roman" w:cs="Times New Roman"/>
            <w:sz w:val="28"/>
            <w:szCs w:val="28"/>
            <w:lang w:val="kk-KZ"/>
          </w:rPr>
          <w:t>:</w:t>
        </w:r>
        <w:r w:rsidR="00CB61B9" w:rsidRPr="00890569">
          <w:rPr>
            <w:rStyle w:val="a7"/>
            <w:rFonts w:ascii="Times New Roman" w:hAnsi="Times New Roman" w:cs="Times New Roman"/>
            <w:sz w:val="28"/>
            <w:szCs w:val="28"/>
            <w:lang w:val="en-US"/>
          </w:rPr>
          <w:t>10.3857/roj.2012.30.2.70</w:t>
        </w:r>
      </w:hyperlink>
    </w:p>
    <w:p w:rsidR="00CB61B9" w:rsidRPr="00890569" w:rsidRDefault="00CB61B9" w:rsidP="00890569">
      <w:pPr>
        <w:pStyle w:val="a5"/>
        <w:numPr>
          <w:ilvl w:val="0"/>
          <w:numId w:val="7"/>
        </w:numPr>
        <w:tabs>
          <w:tab w:val="left" w:pos="0"/>
        </w:tabs>
        <w:ind w:left="0" w:firstLine="709"/>
        <w:jc w:val="both"/>
        <w:rPr>
          <w:rFonts w:ascii="Times New Roman" w:hAnsi="Times New Roman" w:cs="Times New Roman"/>
          <w:sz w:val="28"/>
          <w:szCs w:val="28"/>
          <w:lang w:val="en-US"/>
        </w:rPr>
      </w:pPr>
      <w:r w:rsidRPr="00890569">
        <w:rPr>
          <w:rFonts w:ascii="Times New Roman" w:hAnsi="Times New Roman" w:cs="Times New Roman"/>
          <w:sz w:val="28"/>
          <w:szCs w:val="28"/>
          <w:lang w:val="en-US"/>
        </w:rPr>
        <w:t>Pizzo</w:t>
      </w:r>
      <w:r w:rsidRPr="00890569">
        <w:rPr>
          <w:rFonts w:ascii="Times New Roman" w:hAnsi="Times New Roman" w:cs="Times New Roman"/>
          <w:sz w:val="28"/>
          <w:szCs w:val="28"/>
          <w:lang w:val="kk-KZ"/>
        </w:rPr>
        <w:t xml:space="preserve"> </w:t>
      </w:r>
      <w:r w:rsidRPr="00890569">
        <w:rPr>
          <w:rFonts w:ascii="Times New Roman" w:hAnsi="Times New Roman" w:cs="Times New Roman"/>
          <w:sz w:val="28"/>
          <w:szCs w:val="28"/>
          <w:lang w:val="en-US"/>
        </w:rPr>
        <w:t>P</w:t>
      </w:r>
      <w:r w:rsidR="00454EAD" w:rsidRPr="00890569">
        <w:rPr>
          <w:rFonts w:ascii="Times New Roman" w:hAnsi="Times New Roman" w:cs="Times New Roman"/>
          <w:sz w:val="28"/>
          <w:szCs w:val="28"/>
          <w:lang w:val="en-US"/>
        </w:rPr>
        <w:t>A, Poplack DG, Peter C</w:t>
      </w:r>
      <w:r w:rsidRPr="00890569">
        <w:rPr>
          <w:rFonts w:ascii="Times New Roman" w:hAnsi="Times New Roman" w:cs="Times New Roman"/>
          <w:sz w:val="28"/>
          <w:szCs w:val="28"/>
          <w:lang w:val="kk-KZ"/>
        </w:rPr>
        <w:t xml:space="preserve"> </w:t>
      </w:r>
      <w:r w:rsidR="00454EAD" w:rsidRPr="00890569">
        <w:rPr>
          <w:rFonts w:ascii="Times New Roman" w:hAnsi="Times New Roman" w:cs="Times New Roman"/>
          <w:sz w:val="28"/>
          <w:szCs w:val="28"/>
          <w:lang w:val="en-US"/>
        </w:rPr>
        <w:t xml:space="preserve">Adamson, </w:t>
      </w:r>
      <w:r w:rsidRPr="00890569">
        <w:rPr>
          <w:rFonts w:ascii="Times New Roman" w:hAnsi="Times New Roman" w:cs="Times New Roman"/>
          <w:sz w:val="28"/>
          <w:szCs w:val="28"/>
          <w:lang w:val="en-US"/>
        </w:rPr>
        <w:t xml:space="preserve">et al. </w:t>
      </w:r>
      <w:r w:rsidR="00454EAD" w:rsidRPr="00890569">
        <w:rPr>
          <w:rFonts w:ascii="Times New Roman" w:hAnsi="Times New Roman" w:cs="Times New Roman"/>
          <w:sz w:val="28"/>
          <w:szCs w:val="28"/>
          <w:lang w:val="en-US"/>
        </w:rPr>
        <w:t>In Principles and Practice o</w:t>
      </w:r>
      <w:r w:rsidRPr="00890569">
        <w:rPr>
          <w:rFonts w:ascii="Times New Roman" w:hAnsi="Times New Roman" w:cs="Times New Roman"/>
          <w:sz w:val="28"/>
          <w:szCs w:val="28"/>
          <w:lang w:val="en-US"/>
        </w:rPr>
        <w:t xml:space="preserve">f Pediatric Oncology, 7th ed. </w:t>
      </w:r>
      <w:r w:rsidR="00844502" w:rsidRPr="00890569">
        <w:rPr>
          <w:rFonts w:ascii="Times New Roman" w:hAnsi="Times New Roman" w:cs="Times New Roman"/>
          <w:sz w:val="28"/>
          <w:szCs w:val="28"/>
          <w:lang w:val="en-US"/>
        </w:rPr>
        <w:t>Wolters Kluwer: Philadelphia, PA, USA</w:t>
      </w:r>
      <w:r w:rsidR="00454EAD" w:rsidRPr="00890569">
        <w:rPr>
          <w:rFonts w:ascii="Times New Roman" w:hAnsi="Times New Roman" w:cs="Times New Roman"/>
          <w:sz w:val="28"/>
          <w:szCs w:val="28"/>
          <w:lang w:val="en-US"/>
        </w:rPr>
        <w:t xml:space="preserve">. </w:t>
      </w:r>
      <w:r w:rsidR="00844502" w:rsidRPr="00890569">
        <w:rPr>
          <w:rFonts w:ascii="Times New Roman" w:hAnsi="Times New Roman" w:cs="Times New Roman"/>
          <w:sz w:val="28"/>
          <w:szCs w:val="28"/>
          <w:lang w:val="en-US"/>
        </w:rPr>
        <w:t>2016</w:t>
      </w:r>
      <w:r w:rsidR="00454EAD" w:rsidRPr="00890569">
        <w:rPr>
          <w:rFonts w:ascii="Times New Roman" w:hAnsi="Times New Roman" w:cs="Times New Roman"/>
          <w:sz w:val="28"/>
          <w:szCs w:val="28"/>
          <w:lang w:val="en-US"/>
        </w:rPr>
        <w:t xml:space="preserve">. </w:t>
      </w:r>
      <w:r w:rsidRPr="00890569">
        <w:rPr>
          <w:rFonts w:ascii="Times New Roman" w:hAnsi="Times New Roman" w:cs="Times New Roman"/>
          <w:sz w:val="28"/>
          <w:szCs w:val="28"/>
        </w:rPr>
        <w:t>ISBN</w:t>
      </w:r>
      <w:r w:rsidRPr="00890569">
        <w:rPr>
          <w:rFonts w:ascii="Times New Roman" w:hAnsi="Times New Roman" w:cs="Times New Roman"/>
          <w:sz w:val="28"/>
          <w:szCs w:val="28"/>
          <w:lang w:val="kk-KZ"/>
        </w:rPr>
        <w:t>:</w:t>
      </w:r>
      <w:r w:rsidRPr="00890569">
        <w:rPr>
          <w:rFonts w:ascii="Times New Roman" w:hAnsi="Times New Roman" w:cs="Times New Roman"/>
          <w:sz w:val="28"/>
          <w:szCs w:val="28"/>
        </w:rPr>
        <w:t>9781451194234</w:t>
      </w:r>
    </w:p>
    <w:p w:rsidR="00CB61B9" w:rsidRPr="00890569" w:rsidRDefault="00020D71" w:rsidP="00890569">
      <w:pPr>
        <w:pStyle w:val="a5"/>
        <w:numPr>
          <w:ilvl w:val="0"/>
          <w:numId w:val="7"/>
        </w:numPr>
        <w:tabs>
          <w:tab w:val="left" w:pos="0"/>
        </w:tabs>
        <w:ind w:left="0" w:firstLine="709"/>
        <w:jc w:val="both"/>
        <w:rPr>
          <w:rFonts w:ascii="Times New Roman" w:hAnsi="Times New Roman" w:cs="Times New Roman"/>
          <w:sz w:val="28"/>
          <w:szCs w:val="28"/>
          <w:lang w:val="en-US"/>
        </w:rPr>
      </w:pPr>
      <w:r w:rsidRPr="00890569">
        <w:rPr>
          <w:rStyle w:val="docsum-authors"/>
          <w:rFonts w:ascii="Times New Roman" w:hAnsi="Times New Roman" w:cs="Times New Roman"/>
          <w:bCs/>
          <w:sz w:val="28"/>
          <w:szCs w:val="28"/>
          <w:lang w:val="en-US"/>
        </w:rPr>
        <w:lastRenderedPageBreak/>
        <w:t>Ramanathan S</w:t>
      </w:r>
      <w:r w:rsidRPr="00890569">
        <w:rPr>
          <w:rStyle w:val="docsum-authors"/>
          <w:rFonts w:ascii="Times New Roman" w:hAnsi="Times New Roman" w:cs="Times New Roman"/>
          <w:sz w:val="28"/>
          <w:szCs w:val="28"/>
          <w:lang w:val="en-US"/>
        </w:rPr>
        <w:t xml:space="preserve">, Prasad M, Vora T, et al. </w:t>
      </w:r>
      <w:hyperlink r:id="rId247" w:history="1">
        <w:r w:rsidRPr="00890569">
          <w:rPr>
            <w:rStyle w:val="a7"/>
            <w:rFonts w:ascii="Times New Roman" w:hAnsi="Times New Roman" w:cs="Times New Roman"/>
            <w:color w:val="auto"/>
            <w:sz w:val="28"/>
            <w:szCs w:val="28"/>
            <w:u w:val="none"/>
            <w:lang w:val="en-US"/>
          </w:rPr>
          <w:t>Outcomes and prognostic variables of extracranial germ cell tumors in children and adolescents treated over a decade: A developing world perspective.</w:t>
        </w:r>
      </w:hyperlink>
      <w:r w:rsidRPr="00890569">
        <w:rPr>
          <w:rFonts w:ascii="Times New Roman" w:hAnsi="Times New Roman" w:cs="Times New Roman"/>
          <w:sz w:val="28"/>
          <w:szCs w:val="28"/>
          <w:lang w:val="en-US"/>
        </w:rPr>
        <w:t xml:space="preserve"> </w:t>
      </w:r>
      <w:r w:rsidRPr="00890569">
        <w:rPr>
          <w:rStyle w:val="docsum-journal-citation"/>
          <w:rFonts w:ascii="Times New Roman" w:hAnsi="Times New Roman" w:cs="Times New Roman"/>
          <w:i/>
          <w:sz w:val="28"/>
          <w:szCs w:val="28"/>
          <w:lang w:val="en-US"/>
        </w:rPr>
        <w:t>Pediatr Blood Cancer.</w:t>
      </w:r>
      <w:r w:rsidRPr="00890569">
        <w:rPr>
          <w:rStyle w:val="docsum-journal-citation"/>
          <w:rFonts w:ascii="Times New Roman" w:hAnsi="Times New Roman" w:cs="Times New Roman"/>
          <w:sz w:val="28"/>
          <w:szCs w:val="28"/>
          <w:lang w:val="en-US"/>
        </w:rPr>
        <w:t xml:space="preserve"> </w:t>
      </w:r>
      <w:r w:rsidR="00CB61B9" w:rsidRPr="00890569">
        <w:rPr>
          <w:rFonts w:ascii="Times New Roman" w:hAnsi="Times New Roman" w:cs="Times New Roman"/>
          <w:sz w:val="28"/>
          <w:szCs w:val="28"/>
          <w:lang w:val="en-US"/>
        </w:rPr>
        <w:t>2022 Jul</w:t>
      </w:r>
      <w:proofErr w:type="gramStart"/>
      <w:r w:rsidR="00CB61B9" w:rsidRPr="00890569">
        <w:rPr>
          <w:rFonts w:ascii="Times New Roman" w:hAnsi="Times New Roman" w:cs="Times New Roman"/>
          <w:sz w:val="28"/>
          <w:szCs w:val="28"/>
          <w:lang w:val="en-US"/>
        </w:rPr>
        <w:t>;69</w:t>
      </w:r>
      <w:proofErr w:type="gramEnd"/>
      <w:r w:rsidR="00CB61B9" w:rsidRPr="00890569">
        <w:rPr>
          <w:rFonts w:ascii="Times New Roman" w:hAnsi="Times New Roman" w:cs="Times New Roman"/>
          <w:sz w:val="28"/>
          <w:szCs w:val="28"/>
          <w:lang w:val="en-US"/>
        </w:rPr>
        <w:t>(7):e29765</w:t>
      </w:r>
      <w:r w:rsidR="00CB61B9" w:rsidRPr="00890569">
        <w:rPr>
          <w:rFonts w:ascii="Times New Roman" w:hAnsi="Times New Roman" w:cs="Times New Roman"/>
          <w:sz w:val="28"/>
          <w:szCs w:val="28"/>
          <w:lang w:val="kk-KZ"/>
        </w:rPr>
        <w:t xml:space="preserve">. </w:t>
      </w:r>
      <w:hyperlink r:id="rId248" w:history="1">
        <w:r w:rsidR="00CB61B9" w:rsidRPr="00890569">
          <w:rPr>
            <w:rStyle w:val="a7"/>
            <w:rFonts w:ascii="Times New Roman" w:hAnsi="Times New Roman" w:cs="Times New Roman"/>
            <w:sz w:val="28"/>
            <w:szCs w:val="28"/>
            <w:lang w:val="kk-KZ"/>
          </w:rPr>
          <w:t>doi:10.1002/pbc.29765</w:t>
        </w:r>
      </w:hyperlink>
    </w:p>
    <w:p w:rsidR="00CB61B9" w:rsidRPr="00890569" w:rsidRDefault="00020D71" w:rsidP="00890569">
      <w:pPr>
        <w:pStyle w:val="a5"/>
        <w:numPr>
          <w:ilvl w:val="0"/>
          <w:numId w:val="7"/>
        </w:numPr>
        <w:tabs>
          <w:tab w:val="left" w:pos="0"/>
        </w:tabs>
        <w:ind w:left="0" w:firstLine="709"/>
        <w:jc w:val="both"/>
        <w:rPr>
          <w:rFonts w:ascii="Times New Roman" w:hAnsi="Times New Roman" w:cs="Times New Roman"/>
          <w:sz w:val="28"/>
          <w:szCs w:val="28"/>
          <w:lang w:val="en-US"/>
        </w:rPr>
      </w:pPr>
      <w:r w:rsidRPr="00890569">
        <w:rPr>
          <w:rFonts w:ascii="Times New Roman" w:eastAsia="Times New Roman" w:hAnsi="Times New Roman" w:cs="Times New Roman"/>
          <w:sz w:val="28"/>
          <w:szCs w:val="28"/>
          <w:lang w:val="en-US"/>
        </w:rPr>
        <w:t>Laohverapanich K, Buaboonnam J, Vathana N, et al. Clinical Outcomes of Extracranial Germ Cell Tumors: A Single Institute’s Experience. </w:t>
      </w:r>
      <w:r w:rsidRPr="00890569">
        <w:rPr>
          <w:rFonts w:ascii="Times New Roman" w:eastAsia="Times New Roman" w:hAnsi="Times New Roman" w:cs="Times New Roman"/>
          <w:i/>
          <w:iCs/>
          <w:sz w:val="28"/>
          <w:szCs w:val="28"/>
          <w:lang w:val="en-US"/>
        </w:rPr>
        <w:t>Siriraj Medical Journal</w:t>
      </w:r>
      <w:r w:rsidRPr="00890569">
        <w:rPr>
          <w:rFonts w:ascii="Times New Roman" w:eastAsia="Times New Roman" w:hAnsi="Times New Roman" w:cs="Times New Roman"/>
          <w:i/>
          <w:sz w:val="28"/>
          <w:szCs w:val="28"/>
          <w:lang w:val="en-US"/>
        </w:rPr>
        <w:t>.</w:t>
      </w:r>
      <w:r w:rsidRPr="00890569">
        <w:rPr>
          <w:rFonts w:ascii="Times New Roman" w:eastAsia="Times New Roman" w:hAnsi="Times New Roman" w:cs="Times New Roman"/>
          <w:sz w:val="28"/>
          <w:szCs w:val="28"/>
          <w:lang w:val="en-US"/>
        </w:rPr>
        <w:t xml:space="preserve"> 2021</w:t>
      </w:r>
      <w:proofErr w:type="gramStart"/>
      <w:r w:rsidR="00CB61B9" w:rsidRPr="00890569">
        <w:rPr>
          <w:rFonts w:ascii="Times New Roman" w:eastAsia="Times New Roman" w:hAnsi="Times New Roman" w:cs="Times New Roman"/>
          <w:sz w:val="28"/>
          <w:szCs w:val="28"/>
          <w:lang w:val="kk-KZ"/>
        </w:rPr>
        <w:t>;</w:t>
      </w:r>
      <w:r w:rsidRPr="00890569">
        <w:rPr>
          <w:rFonts w:ascii="Times New Roman" w:eastAsia="Times New Roman" w:hAnsi="Times New Roman" w:cs="Times New Roman"/>
          <w:iCs/>
          <w:sz w:val="28"/>
          <w:szCs w:val="28"/>
          <w:lang w:val="en-US"/>
        </w:rPr>
        <w:t>73</w:t>
      </w:r>
      <w:proofErr w:type="gramEnd"/>
      <w:r w:rsidR="00CB61B9" w:rsidRPr="00890569">
        <w:rPr>
          <w:rFonts w:ascii="Times New Roman" w:eastAsia="Times New Roman" w:hAnsi="Times New Roman" w:cs="Times New Roman"/>
          <w:iCs/>
          <w:sz w:val="28"/>
          <w:szCs w:val="28"/>
          <w:lang w:val="en-US"/>
        </w:rPr>
        <w:t>(</w:t>
      </w:r>
      <w:r w:rsidRPr="00890569">
        <w:rPr>
          <w:rFonts w:ascii="Times New Roman" w:eastAsia="Times New Roman" w:hAnsi="Times New Roman" w:cs="Times New Roman"/>
          <w:sz w:val="28"/>
          <w:szCs w:val="28"/>
          <w:lang w:val="en-US"/>
        </w:rPr>
        <w:t>10</w:t>
      </w:r>
      <w:r w:rsidR="00CB61B9" w:rsidRPr="00890569">
        <w:rPr>
          <w:rFonts w:ascii="Times New Roman" w:eastAsia="Times New Roman" w:hAnsi="Times New Roman" w:cs="Times New Roman"/>
          <w:sz w:val="28"/>
          <w:szCs w:val="28"/>
          <w:lang w:val="en-US"/>
        </w:rPr>
        <w:t>)</w:t>
      </w:r>
      <w:r w:rsidR="00CB61B9" w:rsidRPr="00890569">
        <w:rPr>
          <w:rFonts w:ascii="Times New Roman" w:eastAsia="Times New Roman" w:hAnsi="Times New Roman" w:cs="Times New Roman"/>
          <w:sz w:val="28"/>
          <w:szCs w:val="28"/>
          <w:lang w:val="kk-KZ"/>
        </w:rPr>
        <w:t>:</w:t>
      </w:r>
      <w:r w:rsidRPr="00890569">
        <w:rPr>
          <w:rFonts w:ascii="Times New Roman" w:eastAsia="Times New Roman" w:hAnsi="Times New Roman" w:cs="Times New Roman"/>
          <w:sz w:val="28"/>
          <w:szCs w:val="28"/>
          <w:lang w:val="en-US"/>
        </w:rPr>
        <w:t>680–686.</w:t>
      </w:r>
      <w:r w:rsidR="00CB61B9" w:rsidRPr="00890569">
        <w:rPr>
          <w:rFonts w:ascii="Times New Roman" w:eastAsia="Times New Roman" w:hAnsi="Times New Roman" w:cs="Times New Roman"/>
          <w:sz w:val="28"/>
          <w:szCs w:val="28"/>
          <w:lang w:val="en-US"/>
        </w:rPr>
        <w:t xml:space="preserve"> </w:t>
      </w:r>
      <w:hyperlink r:id="rId249" w:history="1">
        <w:r w:rsidR="00CB61B9" w:rsidRPr="00890569">
          <w:rPr>
            <w:rStyle w:val="a7"/>
            <w:rFonts w:ascii="Times New Roman" w:eastAsia="Times New Roman" w:hAnsi="Times New Roman" w:cs="Times New Roman"/>
            <w:sz w:val="28"/>
            <w:szCs w:val="28"/>
            <w:lang w:val="en-US"/>
          </w:rPr>
          <w:t>doi</w:t>
        </w:r>
        <w:r w:rsidR="00CB61B9" w:rsidRPr="00890569">
          <w:rPr>
            <w:rStyle w:val="a7"/>
            <w:rFonts w:ascii="Times New Roman" w:eastAsia="Times New Roman" w:hAnsi="Times New Roman" w:cs="Times New Roman"/>
            <w:sz w:val="28"/>
            <w:szCs w:val="28"/>
          </w:rPr>
          <w:t>:</w:t>
        </w:r>
        <w:r w:rsidR="00CB61B9" w:rsidRPr="00890569">
          <w:rPr>
            <w:rStyle w:val="a7"/>
            <w:rFonts w:ascii="Times New Roman" w:eastAsia="Times New Roman" w:hAnsi="Times New Roman" w:cs="Times New Roman"/>
            <w:sz w:val="28"/>
            <w:szCs w:val="28"/>
            <w:lang w:val="en-US"/>
          </w:rPr>
          <w:t>10.33192/Smj.2021.87</w:t>
        </w:r>
      </w:hyperlink>
    </w:p>
    <w:p w:rsidR="00CB61B9" w:rsidRPr="00890569" w:rsidRDefault="0032126E" w:rsidP="00890569">
      <w:pPr>
        <w:pStyle w:val="a5"/>
        <w:numPr>
          <w:ilvl w:val="0"/>
          <w:numId w:val="7"/>
        </w:numPr>
        <w:tabs>
          <w:tab w:val="left" w:pos="0"/>
        </w:tabs>
        <w:ind w:left="0" w:firstLine="567"/>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rPr>
        <w:t>International Germ Cell Consensus Classification: a prognostic factor-based staging system for metastatic germ cell cancers. International Germ C</w:t>
      </w:r>
      <w:r w:rsidR="00454EAD" w:rsidRPr="00890569">
        <w:rPr>
          <w:rFonts w:ascii="Times New Roman" w:hAnsi="Times New Roman" w:cs="Times New Roman"/>
          <w:sz w:val="28"/>
          <w:szCs w:val="28"/>
          <w:lang w:val="en-US"/>
        </w:rPr>
        <w:t>ell Cancer Collaborative Group</w:t>
      </w:r>
      <w:r w:rsidR="00CB61B9" w:rsidRPr="00890569">
        <w:rPr>
          <w:rFonts w:ascii="Times New Roman" w:hAnsi="Times New Roman" w:cs="Times New Roman"/>
          <w:sz w:val="28"/>
          <w:szCs w:val="28"/>
          <w:lang w:val="en-US"/>
        </w:rPr>
        <w:t xml:space="preserve">. </w:t>
      </w:r>
      <w:r w:rsidRPr="00890569">
        <w:rPr>
          <w:rFonts w:ascii="Times New Roman" w:hAnsi="Times New Roman" w:cs="Times New Roman"/>
          <w:i/>
          <w:sz w:val="28"/>
          <w:szCs w:val="28"/>
          <w:lang w:val="en-US"/>
        </w:rPr>
        <w:t>J</w:t>
      </w:r>
      <w:r w:rsidR="00954F3D" w:rsidRPr="00890569">
        <w:rPr>
          <w:rFonts w:ascii="Times New Roman" w:hAnsi="Times New Roman" w:cs="Times New Roman"/>
          <w:i/>
          <w:sz w:val="28"/>
          <w:szCs w:val="28"/>
          <w:lang w:val="en-US"/>
        </w:rPr>
        <w:t xml:space="preserve"> </w:t>
      </w:r>
      <w:r w:rsidRPr="00890569">
        <w:rPr>
          <w:rFonts w:ascii="Times New Roman" w:hAnsi="Times New Roman" w:cs="Times New Roman"/>
          <w:i/>
          <w:sz w:val="28"/>
          <w:szCs w:val="28"/>
          <w:lang w:val="en-US"/>
        </w:rPr>
        <w:t>Clin</w:t>
      </w:r>
      <w:r w:rsidR="00954F3D" w:rsidRPr="00890569">
        <w:rPr>
          <w:rFonts w:ascii="Times New Roman" w:hAnsi="Times New Roman" w:cs="Times New Roman"/>
          <w:i/>
          <w:sz w:val="28"/>
          <w:szCs w:val="28"/>
          <w:lang w:val="en-US"/>
        </w:rPr>
        <w:t xml:space="preserve"> </w:t>
      </w:r>
      <w:r w:rsidRPr="00890569">
        <w:rPr>
          <w:rFonts w:ascii="Times New Roman" w:hAnsi="Times New Roman" w:cs="Times New Roman"/>
          <w:i/>
          <w:sz w:val="28"/>
          <w:szCs w:val="28"/>
          <w:lang w:val="en-US"/>
        </w:rPr>
        <w:t>Oncol</w:t>
      </w:r>
      <w:r w:rsidR="00454EAD" w:rsidRPr="00890569">
        <w:rPr>
          <w:rFonts w:ascii="Times New Roman" w:hAnsi="Times New Roman" w:cs="Times New Roman"/>
          <w:sz w:val="28"/>
          <w:szCs w:val="28"/>
          <w:lang w:val="en-US"/>
        </w:rPr>
        <w:t xml:space="preserve">. </w:t>
      </w:r>
      <w:r w:rsidR="00CB61B9" w:rsidRPr="00890569">
        <w:rPr>
          <w:rFonts w:ascii="Times New Roman" w:hAnsi="Times New Roman" w:cs="Times New Roman"/>
          <w:sz w:val="28"/>
          <w:szCs w:val="28"/>
          <w:lang w:val="en-US"/>
        </w:rPr>
        <w:t>1997 Feb</w:t>
      </w:r>
      <w:proofErr w:type="gramStart"/>
      <w:r w:rsidR="00CB61B9" w:rsidRPr="00890569">
        <w:rPr>
          <w:rFonts w:ascii="Times New Roman" w:hAnsi="Times New Roman" w:cs="Times New Roman"/>
          <w:sz w:val="28"/>
          <w:szCs w:val="28"/>
          <w:lang w:val="en-US"/>
        </w:rPr>
        <w:t>;15</w:t>
      </w:r>
      <w:proofErr w:type="gramEnd"/>
      <w:r w:rsidR="00CB61B9" w:rsidRPr="00890569">
        <w:rPr>
          <w:rFonts w:ascii="Times New Roman" w:hAnsi="Times New Roman" w:cs="Times New Roman"/>
          <w:sz w:val="28"/>
          <w:szCs w:val="28"/>
          <w:lang w:val="en-US"/>
        </w:rPr>
        <w:t xml:space="preserve">(2):594-603. </w:t>
      </w:r>
      <w:hyperlink r:id="rId250" w:history="1">
        <w:r w:rsidR="00CB61B9" w:rsidRPr="00890569">
          <w:rPr>
            <w:rStyle w:val="a7"/>
            <w:rFonts w:ascii="Times New Roman" w:hAnsi="Times New Roman" w:cs="Times New Roman"/>
            <w:sz w:val="28"/>
            <w:szCs w:val="28"/>
          </w:rPr>
          <w:t>doi.org:10.1200/jco.1997.15.2.594</w:t>
        </w:r>
      </w:hyperlink>
    </w:p>
    <w:p w:rsidR="00E96686" w:rsidRPr="00890569" w:rsidRDefault="00E96686" w:rsidP="00890569">
      <w:pPr>
        <w:pStyle w:val="a5"/>
        <w:numPr>
          <w:ilvl w:val="0"/>
          <w:numId w:val="7"/>
        </w:numPr>
        <w:tabs>
          <w:tab w:val="left" w:pos="0"/>
        </w:tabs>
        <w:ind w:left="0" w:firstLine="567"/>
        <w:jc w:val="both"/>
        <w:rPr>
          <w:rFonts w:ascii="Times New Roman" w:hAnsi="Times New Roman" w:cs="Times New Roman"/>
          <w:sz w:val="28"/>
          <w:szCs w:val="28"/>
          <w:lang w:val="en-US" w:eastAsia="ru-RU"/>
        </w:rPr>
      </w:pPr>
      <w:r w:rsidRPr="00890569">
        <w:rPr>
          <w:rFonts w:ascii="Times New Roman" w:hAnsi="Times New Roman" w:cs="Times New Roman"/>
          <w:sz w:val="28"/>
          <w:szCs w:val="28"/>
          <w:shd w:val="clear" w:color="auto" w:fill="FFFFFF"/>
          <w:lang w:val="en-US"/>
        </w:rPr>
        <w:t xml:space="preserve">Baranzelli MC, Kramar A, Bouffet E, </w:t>
      </w:r>
      <w:r w:rsidR="00CB61B9" w:rsidRPr="00890569">
        <w:rPr>
          <w:rFonts w:ascii="Times New Roman" w:hAnsi="Times New Roman" w:cs="Times New Roman"/>
          <w:sz w:val="28"/>
          <w:szCs w:val="28"/>
          <w:shd w:val="clear" w:color="auto" w:fill="FFFFFF"/>
          <w:lang w:val="en-US"/>
        </w:rPr>
        <w:t xml:space="preserve">et al. </w:t>
      </w:r>
      <w:r w:rsidRPr="00890569">
        <w:rPr>
          <w:rFonts w:ascii="Times New Roman" w:hAnsi="Times New Roman" w:cs="Times New Roman"/>
          <w:sz w:val="28"/>
          <w:szCs w:val="28"/>
          <w:shd w:val="clear" w:color="auto" w:fill="FFFFFF"/>
          <w:lang w:val="en-US"/>
        </w:rPr>
        <w:t xml:space="preserve">Prognostic Factors in Children With Localized Malignant Nonseminomatous Germ Cell Tumors. </w:t>
      </w:r>
      <w:r w:rsidRPr="00890569">
        <w:rPr>
          <w:rFonts w:ascii="Times New Roman" w:hAnsi="Times New Roman" w:cs="Times New Roman"/>
          <w:i/>
          <w:sz w:val="28"/>
          <w:szCs w:val="28"/>
          <w:shd w:val="clear" w:color="auto" w:fill="FFFFFF"/>
          <w:lang w:val="en-US"/>
        </w:rPr>
        <w:t>J Clin Oncol</w:t>
      </w:r>
      <w:r w:rsidR="00CB61B9" w:rsidRPr="00890569">
        <w:rPr>
          <w:rFonts w:ascii="Times New Roman" w:hAnsi="Times New Roman" w:cs="Times New Roman"/>
          <w:i/>
          <w:sz w:val="28"/>
          <w:szCs w:val="28"/>
          <w:shd w:val="clear" w:color="auto" w:fill="FFFFFF"/>
          <w:lang w:val="kk-KZ"/>
        </w:rPr>
        <w:t>.</w:t>
      </w:r>
      <w:r w:rsidR="00CB61B9" w:rsidRPr="00890569">
        <w:rPr>
          <w:rFonts w:ascii="Times New Roman" w:hAnsi="Times New Roman" w:cs="Times New Roman"/>
          <w:i/>
          <w:sz w:val="28"/>
          <w:szCs w:val="28"/>
          <w:shd w:val="clear" w:color="auto" w:fill="FFFFFF"/>
          <w:lang w:val="en-US"/>
        </w:rPr>
        <w:t xml:space="preserve"> </w:t>
      </w:r>
      <w:r w:rsidR="00CB61B9" w:rsidRPr="00890569">
        <w:rPr>
          <w:rFonts w:ascii="Times New Roman" w:hAnsi="Times New Roman" w:cs="Times New Roman"/>
          <w:sz w:val="28"/>
          <w:szCs w:val="28"/>
          <w:shd w:val="clear" w:color="auto" w:fill="FFFFFF"/>
          <w:lang w:val="en-US"/>
        </w:rPr>
        <w:t>1999</w:t>
      </w:r>
      <w:proofErr w:type="gramStart"/>
      <w:r w:rsidR="00CB61B9" w:rsidRPr="00890569">
        <w:rPr>
          <w:rFonts w:ascii="Times New Roman" w:hAnsi="Times New Roman" w:cs="Times New Roman"/>
          <w:sz w:val="28"/>
          <w:szCs w:val="28"/>
          <w:shd w:val="clear" w:color="auto" w:fill="FFFFFF"/>
          <w:lang w:val="kk-KZ"/>
        </w:rPr>
        <w:t>;</w:t>
      </w:r>
      <w:r w:rsidRPr="00890569">
        <w:rPr>
          <w:rFonts w:ascii="Times New Roman" w:hAnsi="Times New Roman" w:cs="Times New Roman"/>
          <w:sz w:val="28"/>
          <w:szCs w:val="28"/>
          <w:shd w:val="clear" w:color="auto" w:fill="FFFFFF"/>
          <w:lang w:val="en-US"/>
        </w:rPr>
        <w:t>17</w:t>
      </w:r>
      <w:proofErr w:type="gramEnd"/>
      <w:r w:rsidRPr="00890569">
        <w:rPr>
          <w:rFonts w:ascii="Times New Roman" w:hAnsi="Times New Roman" w:cs="Times New Roman"/>
          <w:sz w:val="28"/>
          <w:szCs w:val="28"/>
          <w:shd w:val="clear" w:color="auto" w:fill="FFFFFF"/>
          <w:lang w:val="en-US"/>
        </w:rPr>
        <w:t>(4)</w:t>
      </w:r>
      <w:r w:rsidR="00CB61B9" w:rsidRPr="00890569">
        <w:rPr>
          <w:rFonts w:ascii="Times New Roman" w:hAnsi="Times New Roman" w:cs="Times New Roman"/>
          <w:sz w:val="28"/>
          <w:szCs w:val="28"/>
          <w:shd w:val="clear" w:color="auto" w:fill="FFFFFF"/>
          <w:lang w:val="kk-KZ"/>
        </w:rPr>
        <w:t>:</w:t>
      </w:r>
      <w:r w:rsidRPr="00890569">
        <w:rPr>
          <w:rFonts w:ascii="Times New Roman" w:hAnsi="Times New Roman" w:cs="Times New Roman"/>
          <w:sz w:val="28"/>
          <w:szCs w:val="28"/>
          <w:shd w:val="clear" w:color="auto" w:fill="FFFFFF"/>
          <w:lang w:val="en-US"/>
        </w:rPr>
        <w:t>1212–1212.</w:t>
      </w:r>
      <w:r w:rsidR="00CB61B9" w:rsidRPr="00890569">
        <w:rPr>
          <w:rFonts w:ascii="Times New Roman" w:hAnsi="Times New Roman" w:cs="Times New Roman"/>
          <w:sz w:val="28"/>
          <w:szCs w:val="28"/>
          <w:shd w:val="clear" w:color="auto" w:fill="FFFFFF"/>
          <w:lang w:val="kk-KZ"/>
        </w:rPr>
        <w:t xml:space="preserve"> </w:t>
      </w:r>
      <w:hyperlink r:id="rId251" w:history="1">
        <w:r w:rsidRPr="00890569">
          <w:rPr>
            <w:rStyle w:val="a7"/>
            <w:rFonts w:ascii="Times New Roman" w:hAnsi="Times New Roman" w:cs="Times New Roman"/>
            <w:sz w:val="28"/>
            <w:szCs w:val="28"/>
            <w:shd w:val="clear" w:color="auto" w:fill="FFFFFF"/>
            <w:lang w:val="en-US"/>
          </w:rPr>
          <w:t>doi</w:t>
        </w:r>
        <w:r w:rsidR="00CB61B9" w:rsidRPr="00890569">
          <w:rPr>
            <w:rStyle w:val="a7"/>
            <w:rFonts w:ascii="Times New Roman" w:hAnsi="Times New Roman" w:cs="Times New Roman"/>
            <w:sz w:val="28"/>
            <w:szCs w:val="28"/>
            <w:shd w:val="clear" w:color="auto" w:fill="FFFFFF"/>
            <w:lang w:val="kk-KZ"/>
          </w:rPr>
          <w:t>:</w:t>
        </w:r>
        <w:r w:rsidRPr="00890569">
          <w:rPr>
            <w:rStyle w:val="a7"/>
            <w:rFonts w:ascii="Times New Roman" w:hAnsi="Times New Roman" w:cs="Times New Roman"/>
            <w:sz w:val="28"/>
            <w:szCs w:val="28"/>
            <w:shd w:val="clear" w:color="auto" w:fill="FFFFFF"/>
            <w:lang w:val="en-US"/>
          </w:rPr>
          <w:t>10.1200/jco.1999.17.4.1212</w:t>
        </w:r>
      </w:hyperlink>
    </w:p>
    <w:p w:rsidR="00E96686" w:rsidRPr="00890569" w:rsidRDefault="00CB61B9" w:rsidP="00890569">
      <w:pPr>
        <w:pStyle w:val="a5"/>
        <w:numPr>
          <w:ilvl w:val="0"/>
          <w:numId w:val="7"/>
        </w:numPr>
        <w:tabs>
          <w:tab w:val="left" w:pos="0"/>
          <w:tab w:val="left" w:pos="567"/>
        </w:tabs>
        <w:ind w:left="0" w:firstLine="567"/>
        <w:jc w:val="both"/>
        <w:rPr>
          <w:rFonts w:ascii="Times New Roman" w:hAnsi="Times New Roman" w:cs="Times New Roman"/>
          <w:sz w:val="28"/>
          <w:szCs w:val="28"/>
          <w:lang w:val="en-US" w:eastAsia="ru-RU"/>
        </w:rPr>
      </w:pPr>
      <w:r w:rsidRPr="00890569">
        <w:rPr>
          <w:rFonts w:ascii="Times New Roman" w:hAnsi="Times New Roman" w:cs="Times New Roman"/>
          <w:sz w:val="28"/>
          <w:szCs w:val="28"/>
          <w:shd w:val="clear" w:color="auto" w:fill="FFFFFF"/>
          <w:lang w:val="en-US"/>
        </w:rPr>
        <w:t xml:space="preserve">Calaminus G, Schneider DT, </w:t>
      </w:r>
      <w:r w:rsidRPr="00890569">
        <w:rPr>
          <w:rStyle w:val="comma"/>
          <w:rFonts w:ascii="Times New Roman" w:hAnsi="Times New Roman" w:cs="Times New Roman"/>
          <w:color w:val="5B616B"/>
          <w:shd w:val="clear" w:color="auto" w:fill="FFFFFF"/>
          <w:lang w:val="en-US"/>
        </w:rPr>
        <w:t> </w:t>
      </w:r>
      <w:hyperlink r:id="rId252" w:history="1">
        <w:r w:rsidRPr="00890569">
          <w:rPr>
            <w:rFonts w:ascii="Times New Roman" w:hAnsi="Times New Roman" w:cs="Times New Roman"/>
            <w:sz w:val="28"/>
            <w:szCs w:val="28"/>
            <w:lang w:val="en-US"/>
          </w:rPr>
          <w:t xml:space="preserve"> Bökkerink</w:t>
        </w:r>
      </w:hyperlink>
      <w:r w:rsidRPr="00890569">
        <w:rPr>
          <w:rFonts w:ascii="Times New Roman" w:hAnsi="Times New Roman" w:cs="Times New Roman"/>
          <w:lang w:val="en-US"/>
        </w:rPr>
        <w:t xml:space="preserve"> </w:t>
      </w:r>
      <w:r w:rsidRPr="00890569">
        <w:rPr>
          <w:rFonts w:ascii="Times New Roman" w:hAnsi="Times New Roman" w:cs="Times New Roman"/>
          <w:sz w:val="28"/>
          <w:szCs w:val="28"/>
          <w:lang w:val="en-US"/>
        </w:rPr>
        <w:t>JPM, et al</w:t>
      </w:r>
      <w:r w:rsidR="00E96686" w:rsidRPr="00890569">
        <w:rPr>
          <w:rFonts w:ascii="Times New Roman" w:hAnsi="Times New Roman" w:cs="Times New Roman"/>
          <w:sz w:val="28"/>
          <w:szCs w:val="28"/>
          <w:lang w:val="en-US"/>
        </w:rPr>
        <w:t>.</w:t>
      </w:r>
      <w:r w:rsidR="00E96686" w:rsidRPr="00890569">
        <w:rPr>
          <w:rFonts w:ascii="Times New Roman" w:hAnsi="Times New Roman" w:cs="Times New Roman"/>
          <w:sz w:val="28"/>
          <w:szCs w:val="28"/>
          <w:shd w:val="clear" w:color="auto" w:fill="FFFFFF"/>
          <w:lang w:val="en-US"/>
        </w:rPr>
        <w:t xml:space="preserve"> Prognostic Value of Tumor Size, Metastases, Extension into Bone, and Increased Tumor Marker in Children With Malignant Sacrococcygeal Germ Cell Tumors: A Prospective Evaluation of 71 Patients Treated in the German Cooperative Protocols Maligne Keimzelltumoren (MAKEI) 83/86 and MAKEI 89. </w:t>
      </w:r>
      <w:r w:rsidR="00E96686" w:rsidRPr="00890569">
        <w:rPr>
          <w:rFonts w:ascii="Times New Roman" w:hAnsi="Times New Roman" w:cs="Times New Roman"/>
          <w:i/>
          <w:sz w:val="28"/>
          <w:szCs w:val="28"/>
          <w:shd w:val="clear" w:color="auto" w:fill="FFFFFF"/>
          <w:lang w:val="en-US"/>
        </w:rPr>
        <w:t>J</w:t>
      </w:r>
      <w:r w:rsidR="00954F3D" w:rsidRPr="00890569">
        <w:rPr>
          <w:rFonts w:ascii="Times New Roman" w:hAnsi="Times New Roman" w:cs="Times New Roman"/>
          <w:i/>
          <w:sz w:val="28"/>
          <w:szCs w:val="28"/>
          <w:shd w:val="clear" w:color="auto" w:fill="FFFFFF"/>
          <w:lang w:val="en-US"/>
        </w:rPr>
        <w:t xml:space="preserve"> </w:t>
      </w:r>
      <w:r w:rsidR="00E96686" w:rsidRPr="00890569">
        <w:rPr>
          <w:rFonts w:ascii="Times New Roman" w:hAnsi="Times New Roman" w:cs="Times New Roman"/>
          <w:i/>
          <w:sz w:val="28"/>
          <w:szCs w:val="28"/>
          <w:shd w:val="clear" w:color="auto" w:fill="FFFFFF"/>
          <w:lang w:val="en-US"/>
        </w:rPr>
        <w:t>Clin</w:t>
      </w:r>
      <w:r w:rsidR="00954F3D" w:rsidRPr="00890569">
        <w:rPr>
          <w:rFonts w:ascii="Times New Roman" w:hAnsi="Times New Roman" w:cs="Times New Roman"/>
          <w:i/>
          <w:sz w:val="28"/>
          <w:szCs w:val="28"/>
          <w:shd w:val="clear" w:color="auto" w:fill="FFFFFF"/>
          <w:lang w:val="en-US"/>
        </w:rPr>
        <w:t xml:space="preserve"> </w:t>
      </w:r>
      <w:r w:rsidR="00E96686" w:rsidRPr="00890569">
        <w:rPr>
          <w:rFonts w:ascii="Times New Roman" w:hAnsi="Times New Roman" w:cs="Times New Roman"/>
          <w:i/>
          <w:sz w:val="28"/>
          <w:szCs w:val="28"/>
          <w:shd w:val="clear" w:color="auto" w:fill="FFFFFF"/>
          <w:lang w:val="en-US"/>
        </w:rPr>
        <w:t>Oncol</w:t>
      </w:r>
      <w:r w:rsidR="00954F3D" w:rsidRPr="00890569">
        <w:rPr>
          <w:rFonts w:ascii="Times New Roman" w:hAnsi="Times New Roman" w:cs="Times New Roman"/>
          <w:i/>
          <w:sz w:val="28"/>
          <w:szCs w:val="28"/>
          <w:shd w:val="clear" w:color="auto" w:fill="FFFFFF"/>
          <w:lang w:val="en-US"/>
        </w:rPr>
        <w:t xml:space="preserve">. </w:t>
      </w:r>
      <w:r w:rsidRPr="00890569">
        <w:rPr>
          <w:rFonts w:ascii="Times New Roman" w:hAnsi="Times New Roman" w:cs="Times New Roman"/>
          <w:sz w:val="28"/>
          <w:szCs w:val="28"/>
          <w:lang w:val="en-US"/>
        </w:rPr>
        <w:t>2003 Mar 1</w:t>
      </w:r>
      <w:proofErr w:type="gramStart"/>
      <w:r w:rsidRPr="00890569">
        <w:rPr>
          <w:rFonts w:ascii="Times New Roman" w:hAnsi="Times New Roman" w:cs="Times New Roman"/>
          <w:sz w:val="28"/>
          <w:szCs w:val="28"/>
          <w:lang w:val="en-US"/>
        </w:rPr>
        <w:t>;21</w:t>
      </w:r>
      <w:proofErr w:type="gramEnd"/>
      <w:r w:rsidRPr="00890569">
        <w:rPr>
          <w:rFonts w:ascii="Times New Roman" w:hAnsi="Times New Roman" w:cs="Times New Roman"/>
          <w:sz w:val="28"/>
          <w:szCs w:val="28"/>
          <w:lang w:val="en-US"/>
        </w:rPr>
        <w:t>(5):781-6</w:t>
      </w:r>
      <w:r w:rsidR="00E96686" w:rsidRPr="00890569">
        <w:rPr>
          <w:rFonts w:ascii="Times New Roman" w:hAnsi="Times New Roman" w:cs="Times New Roman"/>
          <w:sz w:val="28"/>
          <w:szCs w:val="28"/>
          <w:shd w:val="clear" w:color="auto" w:fill="FFFFFF"/>
          <w:lang w:val="en-US"/>
        </w:rPr>
        <w:t>. </w:t>
      </w:r>
      <w:hyperlink r:id="rId253" w:history="1">
        <w:r w:rsidR="00E96686" w:rsidRPr="00890569">
          <w:rPr>
            <w:rStyle w:val="a7"/>
            <w:rFonts w:ascii="Times New Roman" w:hAnsi="Times New Roman" w:cs="Times New Roman"/>
            <w:sz w:val="28"/>
            <w:szCs w:val="28"/>
            <w:shd w:val="clear" w:color="auto" w:fill="FFFFFF"/>
            <w:lang w:val="en-US"/>
          </w:rPr>
          <w:t>doi</w:t>
        </w:r>
        <w:r w:rsidR="00D43905" w:rsidRPr="00890569">
          <w:rPr>
            <w:rStyle w:val="a7"/>
            <w:rFonts w:ascii="Times New Roman" w:hAnsi="Times New Roman" w:cs="Times New Roman"/>
            <w:sz w:val="28"/>
            <w:szCs w:val="28"/>
            <w:shd w:val="clear" w:color="auto" w:fill="FFFFFF"/>
            <w:lang w:val="kk-KZ"/>
          </w:rPr>
          <w:t>:</w:t>
        </w:r>
        <w:r w:rsidR="00E96686" w:rsidRPr="00890569">
          <w:rPr>
            <w:rStyle w:val="a7"/>
            <w:rFonts w:ascii="Times New Roman" w:hAnsi="Times New Roman" w:cs="Times New Roman"/>
            <w:sz w:val="28"/>
            <w:szCs w:val="28"/>
            <w:shd w:val="clear" w:color="auto" w:fill="FFFFFF"/>
            <w:lang w:val="en-US"/>
          </w:rPr>
          <w:t>10.1200/jco.2003.03.125</w:t>
        </w:r>
      </w:hyperlink>
    </w:p>
    <w:p w:rsidR="00D43905" w:rsidRPr="00890569" w:rsidRDefault="00E96686" w:rsidP="00890569">
      <w:pPr>
        <w:pStyle w:val="a5"/>
        <w:numPr>
          <w:ilvl w:val="0"/>
          <w:numId w:val="7"/>
        </w:numPr>
        <w:tabs>
          <w:tab w:val="left" w:pos="0"/>
          <w:tab w:val="left" w:pos="567"/>
        </w:tabs>
        <w:ind w:left="0" w:firstLine="567"/>
        <w:jc w:val="both"/>
        <w:rPr>
          <w:rFonts w:ascii="Times New Roman" w:hAnsi="Times New Roman" w:cs="Times New Roman"/>
          <w:sz w:val="28"/>
          <w:szCs w:val="28"/>
          <w:lang w:val="en-US" w:eastAsia="ru-RU"/>
        </w:rPr>
      </w:pPr>
      <w:r w:rsidRPr="00890569">
        <w:rPr>
          <w:rStyle w:val="author"/>
          <w:rFonts w:ascii="Times New Roman" w:hAnsi="Times New Roman" w:cs="Times New Roman"/>
          <w:sz w:val="28"/>
          <w:szCs w:val="28"/>
          <w:shd w:val="clear" w:color="auto" w:fill="FFFFFF"/>
          <w:lang w:val="en-US"/>
        </w:rPr>
        <w:t>Fresneau B</w:t>
      </w:r>
      <w:r w:rsidRPr="00890569">
        <w:rPr>
          <w:rFonts w:ascii="Times New Roman" w:hAnsi="Times New Roman" w:cs="Times New Roman"/>
          <w:sz w:val="28"/>
          <w:szCs w:val="28"/>
          <w:shd w:val="clear" w:color="auto" w:fill="FFFFFF"/>
          <w:lang w:val="en-US"/>
        </w:rPr>
        <w:t>, </w:t>
      </w:r>
      <w:r w:rsidRPr="00890569">
        <w:rPr>
          <w:rStyle w:val="author"/>
          <w:rFonts w:ascii="Times New Roman" w:hAnsi="Times New Roman" w:cs="Times New Roman"/>
          <w:sz w:val="28"/>
          <w:szCs w:val="28"/>
          <w:shd w:val="clear" w:color="auto" w:fill="FFFFFF"/>
          <w:lang w:val="en-US"/>
        </w:rPr>
        <w:t>Orbach D</w:t>
      </w:r>
      <w:r w:rsidRPr="00890569">
        <w:rPr>
          <w:rFonts w:ascii="Times New Roman" w:hAnsi="Times New Roman" w:cs="Times New Roman"/>
          <w:sz w:val="28"/>
          <w:szCs w:val="28"/>
          <w:shd w:val="clear" w:color="auto" w:fill="FFFFFF"/>
          <w:lang w:val="en-US"/>
        </w:rPr>
        <w:t>, </w:t>
      </w:r>
      <w:r w:rsidRPr="00890569">
        <w:rPr>
          <w:rStyle w:val="author"/>
          <w:rFonts w:ascii="Times New Roman" w:hAnsi="Times New Roman" w:cs="Times New Roman"/>
          <w:sz w:val="28"/>
          <w:szCs w:val="28"/>
          <w:shd w:val="clear" w:color="auto" w:fill="FFFFFF"/>
          <w:lang w:val="en-US"/>
        </w:rPr>
        <w:t>Faure-Conter C</w:t>
      </w:r>
      <w:r w:rsidRPr="00890569">
        <w:rPr>
          <w:rFonts w:ascii="Times New Roman" w:hAnsi="Times New Roman" w:cs="Times New Roman"/>
          <w:sz w:val="28"/>
          <w:szCs w:val="28"/>
          <w:shd w:val="clear" w:color="auto" w:fill="FFFFFF"/>
          <w:lang w:val="en-US"/>
        </w:rPr>
        <w:t>, et al. </w:t>
      </w:r>
      <w:r w:rsidRPr="00890569">
        <w:rPr>
          <w:rStyle w:val="articletitle"/>
          <w:rFonts w:ascii="Times New Roman" w:hAnsi="Times New Roman" w:cs="Times New Roman"/>
          <w:sz w:val="28"/>
          <w:szCs w:val="28"/>
          <w:shd w:val="clear" w:color="auto" w:fill="FFFFFF"/>
          <w:lang w:val="en-US"/>
        </w:rPr>
        <w:t>Is alpha-fetoprotein decline a prognostic factor of childhood non-seminomatous germ cell tumours? Results of the French TGM95 study</w:t>
      </w:r>
      <w:r w:rsidRPr="00890569">
        <w:rPr>
          <w:rFonts w:ascii="Times New Roman" w:hAnsi="Times New Roman" w:cs="Times New Roman"/>
          <w:sz w:val="28"/>
          <w:szCs w:val="28"/>
          <w:shd w:val="clear" w:color="auto" w:fill="FFFFFF"/>
          <w:lang w:val="en-US"/>
        </w:rPr>
        <w:t>. </w:t>
      </w:r>
      <w:r w:rsidRPr="00890569">
        <w:rPr>
          <w:rFonts w:ascii="Times New Roman" w:hAnsi="Times New Roman" w:cs="Times New Roman"/>
          <w:i/>
          <w:sz w:val="28"/>
          <w:szCs w:val="28"/>
          <w:shd w:val="clear" w:color="auto" w:fill="FFFFFF"/>
          <w:lang w:val="en-US"/>
        </w:rPr>
        <w:t>Eur J Cancer</w:t>
      </w:r>
      <w:r w:rsidRPr="00890569">
        <w:rPr>
          <w:rFonts w:ascii="Times New Roman" w:hAnsi="Times New Roman" w:cs="Times New Roman"/>
          <w:sz w:val="28"/>
          <w:szCs w:val="28"/>
          <w:shd w:val="clear" w:color="auto" w:fill="FFFFFF"/>
          <w:lang w:val="en-US"/>
        </w:rPr>
        <w:t>. </w:t>
      </w:r>
      <w:r w:rsidRPr="00890569">
        <w:rPr>
          <w:rStyle w:val="pubyear"/>
          <w:rFonts w:ascii="Times New Roman" w:hAnsi="Times New Roman" w:cs="Times New Roman"/>
          <w:sz w:val="28"/>
          <w:szCs w:val="28"/>
          <w:shd w:val="clear" w:color="auto" w:fill="FFFFFF"/>
          <w:lang w:val="en-US"/>
        </w:rPr>
        <w:t>2018</w:t>
      </w:r>
      <w:r w:rsidR="00D43905" w:rsidRPr="00890569">
        <w:rPr>
          <w:rStyle w:val="pubyear"/>
          <w:rFonts w:ascii="Times New Roman" w:hAnsi="Times New Roman" w:cs="Times New Roman"/>
          <w:sz w:val="28"/>
          <w:szCs w:val="28"/>
          <w:shd w:val="clear" w:color="auto" w:fill="FFFFFF"/>
          <w:lang w:val="en-US"/>
        </w:rPr>
        <w:t xml:space="preserve"> May</w:t>
      </w:r>
      <w:r w:rsidRPr="00890569">
        <w:rPr>
          <w:rFonts w:ascii="Times New Roman" w:hAnsi="Times New Roman" w:cs="Times New Roman"/>
          <w:sz w:val="28"/>
          <w:szCs w:val="28"/>
          <w:shd w:val="clear" w:color="auto" w:fill="FFFFFF"/>
          <w:lang w:val="en-US"/>
        </w:rPr>
        <w:t>; </w:t>
      </w:r>
      <w:r w:rsidRPr="00890569">
        <w:rPr>
          <w:rStyle w:val="vol"/>
          <w:rFonts w:ascii="Times New Roman" w:hAnsi="Times New Roman" w:cs="Times New Roman"/>
          <w:sz w:val="28"/>
          <w:szCs w:val="28"/>
          <w:shd w:val="clear" w:color="auto" w:fill="FFFFFF"/>
          <w:lang w:val="en-US"/>
        </w:rPr>
        <w:t>95</w:t>
      </w:r>
      <w:r w:rsidRPr="00890569">
        <w:rPr>
          <w:rFonts w:ascii="Times New Roman" w:hAnsi="Times New Roman" w:cs="Times New Roman"/>
          <w:sz w:val="28"/>
          <w:szCs w:val="28"/>
          <w:shd w:val="clear" w:color="auto" w:fill="FFFFFF"/>
          <w:lang w:val="en-US"/>
        </w:rPr>
        <w:t>:</w:t>
      </w:r>
      <w:r w:rsidRPr="00890569">
        <w:rPr>
          <w:rStyle w:val="pagefirst"/>
          <w:rFonts w:ascii="Times New Roman" w:hAnsi="Times New Roman" w:cs="Times New Roman"/>
          <w:sz w:val="28"/>
          <w:szCs w:val="28"/>
          <w:shd w:val="clear" w:color="auto" w:fill="FFFFFF"/>
          <w:lang w:val="en-US"/>
        </w:rPr>
        <w:t>11</w:t>
      </w:r>
      <w:r w:rsidRPr="00890569">
        <w:rPr>
          <w:rFonts w:ascii="Times New Roman" w:hAnsi="Times New Roman" w:cs="Times New Roman"/>
          <w:sz w:val="28"/>
          <w:szCs w:val="28"/>
          <w:shd w:val="clear" w:color="auto" w:fill="FFFFFF"/>
          <w:lang w:val="en-US"/>
        </w:rPr>
        <w:t>-</w:t>
      </w:r>
      <w:r w:rsidRPr="00890569">
        <w:rPr>
          <w:rStyle w:val="pagelast"/>
          <w:rFonts w:ascii="Times New Roman" w:hAnsi="Times New Roman" w:cs="Times New Roman"/>
          <w:sz w:val="28"/>
          <w:szCs w:val="28"/>
          <w:shd w:val="clear" w:color="auto" w:fill="FFFFFF"/>
          <w:lang w:val="en-US"/>
        </w:rPr>
        <w:t>19</w:t>
      </w:r>
      <w:r w:rsidRPr="00890569">
        <w:rPr>
          <w:rFonts w:ascii="Times New Roman" w:hAnsi="Times New Roman" w:cs="Times New Roman"/>
          <w:sz w:val="28"/>
          <w:szCs w:val="28"/>
          <w:shd w:val="clear" w:color="auto" w:fill="FFFFFF"/>
          <w:lang w:val="en-US"/>
        </w:rPr>
        <w:t xml:space="preserve">. </w:t>
      </w:r>
      <w:hyperlink r:id="rId254" w:history="1">
        <w:r w:rsidR="00D43905" w:rsidRPr="00890569">
          <w:rPr>
            <w:rStyle w:val="a7"/>
            <w:rFonts w:ascii="Times New Roman" w:hAnsi="Times New Roman" w:cs="Times New Roman"/>
            <w:sz w:val="28"/>
            <w:szCs w:val="28"/>
            <w:shd w:val="clear" w:color="auto" w:fill="FFFFFF"/>
            <w:lang w:val="en-US"/>
          </w:rPr>
          <w:t>doi</w:t>
        </w:r>
        <w:r w:rsidR="00D43905" w:rsidRPr="00890569">
          <w:rPr>
            <w:rStyle w:val="a7"/>
            <w:rFonts w:ascii="Times New Roman" w:hAnsi="Times New Roman" w:cs="Times New Roman"/>
            <w:sz w:val="28"/>
            <w:szCs w:val="28"/>
            <w:shd w:val="clear" w:color="auto" w:fill="FFFFFF"/>
            <w:lang w:val="kk-KZ"/>
          </w:rPr>
          <w:t>:</w:t>
        </w:r>
        <w:r w:rsidR="00D43905" w:rsidRPr="00890569">
          <w:rPr>
            <w:rStyle w:val="a7"/>
            <w:rFonts w:ascii="Times New Roman" w:hAnsi="Times New Roman" w:cs="Times New Roman"/>
            <w:sz w:val="28"/>
            <w:szCs w:val="28"/>
            <w:shd w:val="clear" w:color="auto" w:fill="FFFFFF"/>
            <w:lang w:val="en-US"/>
          </w:rPr>
          <w:t>10.1016/j.ejca.2018.02.029</w:t>
        </w:r>
      </w:hyperlink>
    </w:p>
    <w:p w:rsidR="00E96686" w:rsidRPr="00890569" w:rsidRDefault="00D43905" w:rsidP="00890569">
      <w:pPr>
        <w:pStyle w:val="a5"/>
        <w:numPr>
          <w:ilvl w:val="0"/>
          <w:numId w:val="7"/>
        </w:numPr>
        <w:tabs>
          <w:tab w:val="left" w:pos="0"/>
          <w:tab w:val="left" w:pos="567"/>
        </w:tabs>
        <w:ind w:left="0" w:firstLine="567"/>
        <w:jc w:val="both"/>
        <w:rPr>
          <w:rFonts w:ascii="Times New Roman" w:hAnsi="Times New Roman" w:cs="Times New Roman"/>
          <w:sz w:val="28"/>
          <w:szCs w:val="28"/>
          <w:lang w:val="en-US" w:eastAsia="ru-RU"/>
        </w:rPr>
      </w:pPr>
      <w:r w:rsidRPr="00890569">
        <w:rPr>
          <w:rFonts w:ascii="Times New Roman" w:hAnsi="Times New Roman" w:cs="Times New Roman"/>
          <w:sz w:val="28"/>
          <w:szCs w:val="28"/>
          <w:shd w:val="clear" w:color="auto" w:fill="FFFFFF"/>
          <w:lang w:val="en-US"/>
        </w:rPr>
        <w:t>O’Neill A</w:t>
      </w:r>
      <w:r w:rsidR="00E96686" w:rsidRPr="00890569">
        <w:rPr>
          <w:rFonts w:ascii="Times New Roman" w:hAnsi="Times New Roman" w:cs="Times New Roman"/>
          <w:sz w:val="28"/>
          <w:szCs w:val="28"/>
          <w:shd w:val="clear" w:color="auto" w:fill="FFFFFF"/>
          <w:lang w:val="en-US"/>
        </w:rPr>
        <w:t>F, Xia C, Krailo M. D.,</w:t>
      </w:r>
      <w:r w:rsidRPr="00890569">
        <w:rPr>
          <w:rFonts w:ascii="Times New Roman" w:hAnsi="Times New Roman" w:cs="Times New Roman"/>
          <w:sz w:val="28"/>
          <w:szCs w:val="28"/>
          <w:shd w:val="clear" w:color="auto" w:fill="FFFFFF"/>
          <w:lang w:val="kk-KZ"/>
        </w:rPr>
        <w:t xml:space="preserve"> </w:t>
      </w:r>
      <w:r w:rsidRPr="00890569">
        <w:rPr>
          <w:rFonts w:ascii="Times New Roman" w:hAnsi="Times New Roman" w:cs="Times New Roman"/>
          <w:sz w:val="28"/>
          <w:szCs w:val="28"/>
          <w:shd w:val="clear" w:color="auto" w:fill="FFFFFF"/>
          <w:lang w:val="en-US"/>
        </w:rPr>
        <w:t xml:space="preserve">et al. </w:t>
      </w:r>
      <w:r w:rsidR="00E96686" w:rsidRPr="00890569">
        <w:rPr>
          <w:rFonts w:ascii="Times New Roman" w:hAnsi="Times New Roman" w:cs="Times New Roman"/>
          <w:sz w:val="28"/>
          <w:szCs w:val="28"/>
          <w:shd w:val="clear" w:color="auto" w:fill="FFFFFF"/>
        </w:rPr>
        <w:t>α</w:t>
      </w:r>
      <w:r w:rsidR="00E96686" w:rsidRPr="00890569">
        <w:rPr>
          <w:rFonts w:ascii="Times New Roman" w:hAnsi="Times New Roman" w:cs="Times New Roman"/>
          <w:sz w:val="28"/>
          <w:szCs w:val="28"/>
          <w:shd w:val="clear" w:color="auto" w:fill="FFFFFF"/>
          <w:lang w:val="en-US"/>
        </w:rPr>
        <w:t xml:space="preserve">‐Fetoprotein as a predictor of outcome for children with germ cell tumors: A report from the Malignant Germ Cell International Consortium. </w:t>
      </w:r>
      <w:r w:rsidR="00E96686" w:rsidRPr="00890569">
        <w:rPr>
          <w:rFonts w:ascii="Times New Roman" w:hAnsi="Times New Roman" w:cs="Times New Roman"/>
          <w:i/>
          <w:sz w:val="28"/>
          <w:szCs w:val="28"/>
          <w:shd w:val="clear" w:color="auto" w:fill="FFFFFF"/>
          <w:lang w:val="en-US"/>
        </w:rPr>
        <w:t>Cancer.</w:t>
      </w:r>
      <w:r w:rsidRPr="00890569">
        <w:rPr>
          <w:rFonts w:ascii="Times New Roman" w:hAnsi="Times New Roman" w:cs="Times New Roman"/>
          <w:sz w:val="28"/>
          <w:szCs w:val="28"/>
          <w:shd w:val="clear" w:color="auto" w:fill="FFFFFF"/>
          <w:lang w:val="en-US"/>
        </w:rPr>
        <w:t xml:space="preserve"> 2019</w:t>
      </w:r>
      <w:r w:rsidRPr="00890569">
        <w:rPr>
          <w:rFonts w:ascii="Times New Roman" w:hAnsi="Times New Roman" w:cs="Times New Roman"/>
          <w:color w:val="5B616B"/>
          <w:shd w:val="clear" w:color="auto" w:fill="FFFFFF"/>
        </w:rPr>
        <w:t xml:space="preserve"> </w:t>
      </w:r>
      <w:r w:rsidRPr="00890569">
        <w:rPr>
          <w:rFonts w:ascii="Times New Roman" w:hAnsi="Times New Roman" w:cs="Times New Roman"/>
          <w:sz w:val="28"/>
          <w:szCs w:val="28"/>
        </w:rPr>
        <w:t>Oct 15</w:t>
      </w:r>
      <w:proofErr w:type="gramStart"/>
      <w:r w:rsidRPr="00890569">
        <w:rPr>
          <w:rFonts w:ascii="Times New Roman" w:hAnsi="Times New Roman" w:cs="Times New Roman"/>
          <w:sz w:val="28"/>
          <w:szCs w:val="28"/>
        </w:rPr>
        <w:t>;125</w:t>
      </w:r>
      <w:proofErr w:type="gramEnd"/>
      <w:r w:rsidRPr="00890569">
        <w:rPr>
          <w:rFonts w:ascii="Times New Roman" w:hAnsi="Times New Roman" w:cs="Times New Roman"/>
          <w:sz w:val="28"/>
          <w:szCs w:val="28"/>
        </w:rPr>
        <w:t>(20):3649-3656.</w:t>
      </w:r>
      <w:r w:rsidRPr="00890569">
        <w:rPr>
          <w:rFonts w:ascii="Times New Roman" w:hAnsi="Times New Roman" w:cs="Times New Roman"/>
          <w:color w:val="5B616B"/>
          <w:shd w:val="clear" w:color="auto" w:fill="FFFFFF"/>
          <w:lang w:val="en-US"/>
        </w:rPr>
        <w:t xml:space="preserve"> </w:t>
      </w:r>
      <w:hyperlink r:id="rId255" w:history="1">
        <w:r w:rsidR="00E96686" w:rsidRPr="00890569">
          <w:rPr>
            <w:rStyle w:val="a7"/>
            <w:rFonts w:ascii="Times New Roman" w:hAnsi="Times New Roman" w:cs="Times New Roman"/>
            <w:sz w:val="28"/>
            <w:szCs w:val="28"/>
            <w:lang w:val="en-US"/>
          </w:rPr>
          <w:t>doi</w:t>
        </w:r>
        <w:r w:rsidRPr="00890569">
          <w:rPr>
            <w:rStyle w:val="a7"/>
            <w:rFonts w:ascii="Times New Roman" w:hAnsi="Times New Roman" w:cs="Times New Roman"/>
            <w:sz w:val="28"/>
            <w:szCs w:val="28"/>
            <w:lang w:val="kk-KZ"/>
          </w:rPr>
          <w:t>:1</w:t>
        </w:r>
        <w:r w:rsidR="00E96686" w:rsidRPr="00890569">
          <w:rPr>
            <w:rStyle w:val="a7"/>
            <w:rFonts w:ascii="Times New Roman" w:hAnsi="Times New Roman" w:cs="Times New Roman"/>
            <w:sz w:val="28"/>
            <w:szCs w:val="28"/>
            <w:shd w:val="clear" w:color="auto" w:fill="FFFFFF"/>
            <w:lang w:val="en-US"/>
          </w:rPr>
          <w:t>0.1002/cncr.3236</w:t>
        </w:r>
        <w:r w:rsidR="00E96686" w:rsidRPr="00890569">
          <w:rPr>
            <w:rStyle w:val="a7"/>
            <w:rFonts w:ascii="Times New Roman" w:hAnsi="Times New Roman" w:cs="Times New Roman"/>
            <w:sz w:val="28"/>
            <w:szCs w:val="28"/>
            <w:shd w:val="clear" w:color="auto" w:fill="FFFFFF"/>
          </w:rPr>
          <w:t>3</w:t>
        </w:r>
      </w:hyperlink>
    </w:p>
    <w:p w:rsidR="00E96686" w:rsidRPr="00890569" w:rsidRDefault="00807F22" w:rsidP="00890569">
      <w:pPr>
        <w:pStyle w:val="a5"/>
        <w:numPr>
          <w:ilvl w:val="0"/>
          <w:numId w:val="7"/>
        </w:numPr>
        <w:tabs>
          <w:tab w:val="left" w:pos="0"/>
          <w:tab w:val="left" w:pos="567"/>
        </w:tabs>
        <w:ind w:left="0" w:firstLine="567"/>
        <w:jc w:val="both"/>
        <w:rPr>
          <w:rFonts w:ascii="Times New Roman" w:hAnsi="Times New Roman" w:cs="Times New Roman"/>
          <w:sz w:val="28"/>
          <w:szCs w:val="28"/>
          <w:lang w:val="en-US" w:eastAsia="ru-RU"/>
        </w:rPr>
      </w:pPr>
      <w:hyperlink r:id="rId256" w:history="1">
        <w:r w:rsidR="00E96686" w:rsidRPr="00890569">
          <w:rPr>
            <w:rStyle w:val="a7"/>
            <w:rFonts w:ascii="Times New Roman" w:hAnsi="Times New Roman" w:cs="Times New Roman"/>
            <w:color w:val="auto"/>
            <w:sz w:val="28"/>
            <w:szCs w:val="28"/>
            <w:u w:val="none"/>
            <w:lang w:val="en-US"/>
          </w:rPr>
          <w:t>Fedhila</w:t>
        </w:r>
      </w:hyperlink>
      <w:r w:rsidR="00E96686" w:rsidRPr="00890569">
        <w:rPr>
          <w:rStyle w:val="authors-list-item"/>
          <w:rFonts w:ascii="Times New Roman" w:hAnsi="Times New Roman" w:cs="Times New Roman"/>
          <w:sz w:val="28"/>
          <w:szCs w:val="28"/>
          <w:lang w:val="en-US"/>
        </w:rPr>
        <w:t xml:space="preserve"> F</w:t>
      </w:r>
      <w:r w:rsidR="00E96686" w:rsidRPr="00890569">
        <w:rPr>
          <w:rStyle w:val="comma"/>
          <w:rFonts w:ascii="Times New Roman" w:hAnsi="Times New Roman" w:cs="Times New Roman"/>
          <w:sz w:val="28"/>
          <w:szCs w:val="28"/>
          <w:lang w:val="en-US"/>
        </w:rPr>
        <w:t>, </w:t>
      </w:r>
      <w:hyperlink r:id="rId257" w:history="1">
        <w:r w:rsidR="00E96686" w:rsidRPr="00890569">
          <w:rPr>
            <w:rStyle w:val="a7"/>
            <w:rFonts w:ascii="Times New Roman" w:hAnsi="Times New Roman" w:cs="Times New Roman"/>
            <w:color w:val="auto"/>
            <w:sz w:val="28"/>
            <w:szCs w:val="28"/>
            <w:u w:val="none"/>
            <w:lang w:val="en-US"/>
          </w:rPr>
          <w:t>Rhayem</w:t>
        </w:r>
      </w:hyperlink>
      <w:r w:rsidR="00E96686" w:rsidRPr="00890569">
        <w:rPr>
          <w:rStyle w:val="authors-list-item"/>
          <w:rFonts w:ascii="Times New Roman" w:hAnsi="Times New Roman" w:cs="Times New Roman"/>
          <w:sz w:val="28"/>
          <w:szCs w:val="28"/>
          <w:lang w:val="en-US"/>
        </w:rPr>
        <w:t xml:space="preserve"> S</w:t>
      </w:r>
      <w:r w:rsidR="00E96686" w:rsidRPr="00890569">
        <w:rPr>
          <w:rStyle w:val="comma"/>
          <w:rFonts w:ascii="Times New Roman" w:hAnsi="Times New Roman" w:cs="Times New Roman"/>
          <w:sz w:val="28"/>
          <w:szCs w:val="28"/>
          <w:lang w:val="en-US"/>
        </w:rPr>
        <w:t>, </w:t>
      </w:r>
      <w:hyperlink r:id="rId258" w:history="1">
        <w:r w:rsidR="00E96686" w:rsidRPr="00890569">
          <w:rPr>
            <w:rStyle w:val="a7"/>
            <w:rFonts w:ascii="Times New Roman" w:hAnsi="Times New Roman" w:cs="Times New Roman"/>
            <w:color w:val="auto"/>
            <w:sz w:val="28"/>
            <w:szCs w:val="28"/>
            <w:u w:val="none"/>
            <w:lang w:val="en-US"/>
          </w:rPr>
          <w:t>Hafsi</w:t>
        </w:r>
      </w:hyperlink>
      <w:r w:rsidR="00E96686" w:rsidRPr="00890569">
        <w:rPr>
          <w:rStyle w:val="authors-list-item"/>
          <w:rFonts w:ascii="Times New Roman" w:hAnsi="Times New Roman" w:cs="Times New Roman"/>
          <w:sz w:val="28"/>
          <w:szCs w:val="28"/>
          <w:lang w:val="en-US"/>
        </w:rPr>
        <w:t xml:space="preserve"> H</w:t>
      </w:r>
      <w:r w:rsidR="00E96686" w:rsidRPr="00890569">
        <w:rPr>
          <w:rStyle w:val="comma"/>
          <w:rFonts w:ascii="Times New Roman" w:hAnsi="Times New Roman" w:cs="Times New Roman"/>
          <w:sz w:val="28"/>
          <w:szCs w:val="28"/>
          <w:lang w:val="en-US"/>
        </w:rPr>
        <w:t>, </w:t>
      </w:r>
      <w:r w:rsidR="00D43905" w:rsidRPr="00890569">
        <w:rPr>
          <w:rStyle w:val="comma"/>
          <w:rFonts w:ascii="Times New Roman" w:hAnsi="Times New Roman" w:cs="Times New Roman"/>
          <w:sz w:val="28"/>
          <w:szCs w:val="28"/>
          <w:lang w:val="en-US"/>
        </w:rPr>
        <w:t xml:space="preserve">et al. </w:t>
      </w:r>
      <w:r w:rsidR="00E96686" w:rsidRPr="00890569">
        <w:rPr>
          <w:rFonts w:ascii="Times New Roman" w:hAnsi="Times New Roman" w:cs="Times New Roman"/>
          <w:sz w:val="28"/>
          <w:szCs w:val="28"/>
          <w:lang w:val="en-US"/>
        </w:rPr>
        <w:t xml:space="preserve">Prognostic factors in children with extracranial malignant germ cell tumors: a monocentric pediatric Tunisian study. </w:t>
      </w:r>
      <w:r w:rsidR="00E96686" w:rsidRPr="00890569">
        <w:rPr>
          <w:rFonts w:ascii="Times New Roman" w:hAnsi="Times New Roman" w:cs="Times New Roman"/>
          <w:i/>
          <w:sz w:val="28"/>
          <w:szCs w:val="28"/>
          <w:lang w:val="en-US"/>
        </w:rPr>
        <w:t>Tunis Med</w:t>
      </w:r>
      <w:r w:rsidR="00E96686" w:rsidRPr="00890569">
        <w:rPr>
          <w:rFonts w:ascii="Times New Roman" w:hAnsi="Times New Roman" w:cs="Times New Roman"/>
          <w:sz w:val="28"/>
          <w:szCs w:val="28"/>
          <w:lang w:val="en-US"/>
        </w:rPr>
        <w:t>.</w:t>
      </w:r>
      <w:r w:rsidR="00E96686" w:rsidRPr="00890569">
        <w:rPr>
          <w:rStyle w:val="cit"/>
          <w:rFonts w:ascii="Times New Roman" w:hAnsi="Times New Roman" w:cs="Times New Roman"/>
          <w:sz w:val="28"/>
          <w:szCs w:val="28"/>
          <w:lang w:val="en-US"/>
        </w:rPr>
        <w:t>2016, Apr</w:t>
      </w:r>
      <w:proofErr w:type="gramStart"/>
      <w:r w:rsidR="00E96686" w:rsidRPr="00890569">
        <w:rPr>
          <w:rStyle w:val="cit"/>
          <w:rFonts w:ascii="Times New Roman" w:hAnsi="Times New Roman" w:cs="Times New Roman"/>
          <w:sz w:val="28"/>
          <w:szCs w:val="28"/>
          <w:lang w:val="en-US"/>
        </w:rPr>
        <w:t>;94</w:t>
      </w:r>
      <w:proofErr w:type="gramEnd"/>
      <w:r w:rsidR="00E96686" w:rsidRPr="00890569">
        <w:rPr>
          <w:rStyle w:val="cit"/>
          <w:rFonts w:ascii="Times New Roman" w:hAnsi="Times New Roman" w:cs="Times New Roman"/>
          <w:sz w:val="28"/>
          <w:szCs w:val="28"/>
          <w:lang w:val="en-US"/>
        </w:rPr>
        <w:t xml:space="preserve">(4):309-314. </w:t>
      </w:r>
    </w:p>
    <w:p w:rsidR="00E96686" w:rsidRPr="00890569" w:rsidRDefault="00D43905" w:rsidP="00890569">
      <w:pPr>
        <w:pStyle w:val="a5"/>
        <w:numPr>
          <w:ilvl w:val="0"/>
          <w:numId w:val="7"/>
        </w:numPr>
        <w:tabs>
          <w:tab w:val="left" w:pos="0"/>
          <w:tab w:val="left" w:pos="567"/>
        </w:tabs>
        <w:ind w:left="0" w:firstLine="567"/>
        <w:jc w:val="both"/>
        <w:rPr>
          <w:rFonts w:ascii="Times New Roman" w:hAnsi="Times New Roman" w:cs="Times New Roman"/>
          <w:sz w:val="28"/>
          <w:szCs w:val="28"/>
          <w:lang w:val="en-US" w:eastAsia="ru-RU"/>
        </w:rPr>
      </w:pPr>
      <w:r w:rsidRPr="00890569">
        <w:rPr>
          <w:rFonts w:ascii="Times New Roman" w:hAnsi="Times New Roman" w:cs="Times New Roman"/>
          <w:sz w:val="28"/>
          <w:szCs w:val="28"/>
          <w:shd w:val="clear" w:color="auto" w:fill="FFFFFF"/>
          <w:lang w:val="en-US"/>
        </w:rPr>
        <w:t>Akyüz C</w:t>
      </w:r>
      <w:r w:rsidR="00E96686" w:rsidRPr="00890569">
        <w:rPr>
          <w:rFonts w:ascii="Times New Roman" w:hAnsi="Times New Roman" w:cs="Times New Roman"/>
          <w:sz w:val="28"/>
          <w:szCs w:val="28"/>
          <w:shd w:val="clear" w:color="auto" w:fill="FFFFFF"/>
          <w:lang w:val="en-US"/>
        </w:rPr>
        <w:t xml:space="preserve">, Varan A, Büyükpamukçu N, </w:t>
      </w:r>
      <w:r w:rsidRPr="00890569">
        <w:rPr>
          <w:rFonts w:ascii="Times New Roman" w:hAnsi="Times New Roman" w:cs="Times New Roman"/>
          <w:sz w:val="28"/>
          <w:szCs w:val="28"/>
          <w:shd w:val="clear" w:color="auto" w:fill="FFFFFF"/>
          <w:lang w:val="en-US"/>
        </w:rPr>
        <w:t xml:space="preserve">et al. </w:t>
      </w:r>
      <w:r w:rsidR="00E96686" w:rsidRPr="00890569">
        <w:rPr>
          <w:rFonts w:ascii="Times New Roman" w:hAnsi="Times New Roman" w:cs="Times New Roman"/>
          <w:sz w:val="28"/>
          <w:szCs w:val="28"/>
          <w:shd w:val="clear" w:color="auto" w:fill="FFFFFF"/>
          <w:lang w:val="en-US"/>
        </w:rPr>
        <w:t>Malignant Ovarian Tumors in Children: 22 Years of Experience at a Single Institution. </w:t>
      </w:r>
      <w:r w:rsidR="00E96686" w:rsidRPr="00890569">
        <w:rPr>
          <w:rStyle w:val="ref-journal"/>
          <w:rFonts w:ascii="Times New Roman" w:hAnsi="Times New Roman" w:cs="Times New Roman"/>
          <w:i/>
          <w:iCs/>
          <w:color w:val="212121"/>
          <w:sz w:val="28"/>
          <w:szCs w:val="28"/>
          <w:shd w:val="clear" w:color="auto" w:fill="FFFFFF"/>
          <w:lang w:val="en-US"/>
        </w:rPr>
        <w:t>J Pediatr Hematol Oncol. </w:t>
      </w:r>
      <w:r w:rsidR="00E96686" w:rsidRPr="00890569">
        <w:rPr>
          <w:rFonts w:ascii="Times New Roman" w:hAnsi="Times New Roman" w:cs="Times New Roman"/>
          <w:sz w:val="28"/>
          <w:szCs w:val="28"/>
          <w:shd w:val="clear" w:color="auto" w:fill="FFFFFF"/>
          <w:lang w:val="en-US"/>
        </w:rPr>
        <w:t>2000</w:t>
      </w:r>
      <w:r w:rsidRPr="00890569">
        <w:rPr>
          <w:rFonts w:ascii="Times New Roman" w:hAnsi="Times New Roman" w:cs="Times New Roman"/>
          <w:sz w:val="28"/>
          <w:szCs w:val="28"/>
          <w:shd w:val="clear" w:color="auto" w:fill="FFFFFF"/>
          <w:lang w:val="kk-KZ"/>
        </w:rPr>
        <w:t xml:space="preserve"> </w:t>
      </w:r>
      <w:r w:rsidRPr="00890569">
        <w:rPr>
          <w:rFonts w:ascii="Times New Roman" w:hAnsi="Times New Roman" w:cs="Times New Roman"/>
          <w:sz w:val="28"/>
          <w:szCs w:val="28"/>
          <w:shd w:val="clear" w:color="auto" w:fill="FFFFFF"/>
          <w:lang w:val="en-US"/>
        </w:rPr>
        <w:t>Sep-Oct</w:t>
      </w:r>
      <w:proofErr w:type="gramStart"/>
      <w:r w:rsidR="00E96686" w:rsidRPr="00890569">
        <w:rPr>
          <w:rFonts w:ascii="Times New Roman" w:hAnsi="Times New Roman" w:cs="Times New Roman"/>
          <w:sz w:val="28"/>
          <w:szCs w:val="28"/>
          <w:shd w:val="clear" w:color="auto" w:fill="FFFFFF"/>
          <w:lang w:val="en-US"/>
        </w:rPr>
        <w:t>;</w:t>
      </w:r>
      <w:r w:rsidR="00E96686" w:rsidRPr="00890569">
        <w:rPr>
          <w:rStyle w:val="ref-vol"/>
          <w:rFonts w:ascii="Times New Roman" w:hAnsi="Times New Roman" w:cs="Times New Roman"/>
          <w:color w:val="212121"/>
          <w:sz w:val="28"/>
          <w:szCs w:val="28"/>
          <w:shd w:val="clear" w:color="auto" w:fill="FFFFFF"/>
          <w:lang w:val="en-US"/>
        </w:rPr>
        <w:t>22</w:t>
      </w:r>
      <w:proofErr w:type="gramEnd"/>
      <w:r w:rsidRPr="00890569">
        <w:rPr>
          <w:rStyle w:val="ref-vol"/>
          <w:rFonts w:ascii="Times New Roman" w:hAnsi="Times New Roman" w:cs="Times New Roman"/>
          <w:color w:val="212121"/>
          <w:sz w:val="28"/>
          <w:szCs w:val="28"/>
          <w:shd w:val="clear" w:color="auto" w:fill="FFFFFF"/>
          <w:lang w:val="en-US"/>
        </w:rPr>
        <w:t>(5)</w:t>
      </w:r>
      <w:r w:rsidRPr="00890569">
        <w:rPr>
          <w:rFonts w:ascii="Times New Roman" w:hAnsi="Times New Roman" w:cs="Times New Roman"/>
          <w:sz w:val="28"/>
          <w:szCs w:val="28"/>
          <w:shd w:val="clear" w:color="auto" w:fill="FFFFFF"/>
          <w:lang w:val="en-US"/>
        </w:rPr>
        <w:t>:422–</w:t>
      </w:r>
      <w:r w:rsidR="00E96686" w:rsidRPr="00890569">
        <w:rPr>
          <w:rFonts w:ascii="Times New Roman" w:hAnsi="Times New Roman" w:cs="Times New Roman"/>
          <w:sz w:val="28"/>
          <w:szCs w:val="28"/>
          <w:shd w:val="clear" w:color="auto" w:fill="FFFFFF"/>
          <w:lang w:val="en-US"/>
        </w:rPr>
        <w:t xml:space="preserve">7. </w:t>
      </w:r>
      <w:hyperlink r:id="rId259" w:history="1">
        <w:r w:rsidRPr="00890569">
          <w:rPr>
            <w:rStyle w:val="a7"/>
            <w:rFonts w:ascii="Times New Roman" w:hAnsi="Times New Roman" w:cs="Times New Roman"/>
            <w:sz w:val="28"/>
            <w:szCs w:val="28"/>
            <w:shd w:val="clear" w:color="auto" w:fill="FFFFFF"/>
            <w:lang w:val="en-US"/>
          </w:rPr>
          <w:t>doi</w:t>
        </w:r>
        <w:r w:rsidRPr="00890569">
          <w:rPr>
            <w:rStyle w:val="a7"/>
            <w:rFonts w:ascii="Times New Roman" w:hAnsi="Times New Roman" w:cs="Times New Roman"/>
            <w:sz w:val="28"/>
            <w:szCs w:val="28"/>
            <w:shd w:val="clear" w:color="auto" w:fill="FFFFFF"/>
            <w:lang w:val="kk-KZ"/>
          </w:rPr>
          <w:t>:</w:t>
        </w:r>
        <w:r w:rsidRPr="00890569">
          <w:rPr>
            <w:rStyle w:val="a7"/>
            <w:rFonts w:ascii="Times New Roman" w:hAnsi="Times New Roman" w:cs="Times New Roman"/>
            <w:sz w:val="28"/>
            <w:szCs w:val="28"/>
            <w:shd w:val="clear" w:color="auto" w:fill="FFFFFF"/>
            <w:lang w:val="en-US"/>
          </w:rPr>
          <w:t>10.1097/00043426-200009000-00007</w:t>
        </w:r>
      </w:hyperlink>
    </w:p>
    <w:p w:rsidR="00E96686" w:rsidRPr="00890569" w:rsidRDefault="00807F22" w:rsidP="00890569">
      <w:pPr>
        <w:pStyle w:val="a5"/>
        <w:numPr>
          <w:ilvl w:val="0"/>
          <w:numId w:val="7"/>
        </w:numPr>
        <w:tabs>
          <w:tab w:val="left" w:pos="0"/>
          <w:tab w:val="left" w:pos="567"/>
        </w:tabs>
        <w:ind w:left="0" w:firstLine="567"/>
        <w:jc w:val="both"/>
        <w:rPr>
          <w:rFonts w:ascii="Times New Roman" w:hAnsi="Times New Roman" w:cs="Times New Roman"/>
          <w:sz w:val="28"/>
          <w:szCs w:val="28"/>
          <w:lang w:val="en-US" w:eastAsia="ru-RU"/>
        </w:rPr>
      </w:pPr>
      <w:hyperlink r:id="rId260" w:history="1">
        <w:r w:rsidR="009D42E5" w:rsidRPr="00890569">
          <w:rPr>
            <w:rStyle w:val="a7"/>
            <w:rFonts w:ascii="Times New Roman" w:hAnsi="Times New Roman" w:cs="Times New Roman"/>
            <w:color w:val="auto"/>
            <w:sz w:val="28"/>
            <w:szCs w:val="28"/>
            <w:u w:val="none"/>
            <w:lang w:val="en-US"/>
          </w:rPr>
          <w:t>Sakurai</w:t>
        </w:r>
      </w:hyperlink>
      <w:r w:rsidR="009D42E5" w:rsidRPr="00890569">
        <w:rPr>
          <w:rStyle w:val="authors-list-item"/>
          <w:rFonts w:ascii="Times New Roman" w:hAnsi="Times New Roman" w:cs="Times New Roman"/>
          <w:sz w:val="28"/>
          <w:szCs w:val="28"/>
          <w:lang w:val="en-US"/>
        </w:rPr>
        <w:t xml:space="preserve"> H</w:t>
      </w:r>
      <w:r w:rsidR="009D42E5" w:rsidRPr="00890569">
        <w:rPr>
          <w:rStyle w:val="comma"/>
          <w:rFonts w:ascii="Times New Roman" w:hAnsi="Times New Roman" w:cs="Times New Roman"/>
          <w:sz w:val="28"/>
          <w:szCs w:val="28"/>
          <w:lang w:val="en-US"/>
        </w:rPr>
        <w:t>, </w:t>
      </w:r>
      <w:hyperlink r:id="rId261" w:history="1">
        <w:r w:rsidR="009D42E5" w:rsidRPr="00890569">
          <w:rPr>
            <w:rStyle w:val="a7"/>
            <w:rFonts w:ascii="Times New Roman" w:hAnsi="Times New Roman" w:cs="Times New Roman"/>
            <w:color w:val="auto"/>
            <w:sz w:val="28"/>
            <w:szCs w:val="28"/>
            <w:u w:val="none"/>
            <w:lang w:val="en-US"/>
          </w:rPr>
          <w:t>Asamura</w:t>
        </w:r>
      </w:hyperlink>
      <w:r w:rsidR="009D42E5" w:rsidRPr="00890569">
        <w:rPr>
          <w:rStyle w:val="authors-list-item"/>
          <w:rFonts w:ascii="Times New Roman" w:hAnsi="Times New Roman" w:cs="Times New Roman"/>
          <w:sz w:val="28"/>
          <w:szCs w:val="28"/>
          <w:lang w:val="en-US"/>
        </w:rPr>
        <w:t xml:space="preserve"> H</w:t>
      </w:r>
      <w:r w:rsidR="009D42E5" w:rsidRPr="00890569">
        <w:rPr>
          <w:rStyle w:val="comma"/>
          <w:rFonts w:ascii="Times New Roman" w:hAnsi="Times New Roman" w:cs="Times New Roman"/>
          <w:sz w:val="28"/>
          <w:szCs w:val="28"/>
          <w:lang w:val="en-US"/>
        </w:rPr>
        <w:t>, </w:t>
      </w:r>
      <w:hyperlink r:id="rId262" w:history="1">
        <w:r w:rsidR="009D42E5" w:rsidRPr="00890569">
          <w:rPr>
            <w:rStyle w:val="a7"/>
            <w:rFonts w:ascii="Times New Roman" w:hAnsi="Times New Roman" w:cs="Times New Roman"/>
            <w:color w:val="auto"/>
            <w:sz w:val="28"/>
            <w:szCs w:val="28"/>
            <w:u w:val="none"/>
            <w:lang w:val="en-US"/>
          </w:rPr>
          <w:t>Suzuki</w:t>
        </w:r>
      </w:hyperlink>
      <w:r w:rsidR="009D42E5" w:rsidRPr="00890569">
        <w:rPr>
          <w:rStyle w:val="authors-list-item"/>
          <w:rFonts w:ascii="Times New Roman" w:hAnsi="Times New Roman" w:cs="Times New Roman"/>
          <w:sz w:val="28"/>
          <w:szCs w:val="28"/>
          <w:lang w:val="en-US"/>
        </w:rPr>
        <w:t xml:space="preserve"> K</w:t>
      </w:r>
      <w:r w:rsidR="009D42E5" w:rsidRPr="00890569">
        <w:rPr>
          <w:rStyle w:val="comma"/>
          <w:rFonts w:ascii="Times New Roman" w:hAnsi="Times New Roman" w:cs="Times New Roman"/>
          <w:sz w:val="28"/>
          <w:szCs w:val="28"/>
          <w:lang w:val="en-US"/>
        </w:rPr>
        <w:t>, </w:t>
      </w:r>
      <w:r w:rsidR="00D43905" w:rsidRPr="00890569">
        <w:rPr>
          <w:rStyle w:val="comma"/>
          <w:rFonts w:ascii="Times New Roman" w:hAnsi="Times New Roman" w:cs="Times New Roman"/>
          <w:sz w:val="28"/>
          <w:szCs w:val="28"/>
          <w:lang w:val="en-US"/>
        </w:rPr>
        <w:t>et al. Ma</w:t>
      </w:r>
      <w:r w:rsidR="009D42E5" w:rsidRPr="00890569">
        <w:rPr>
          <w:rFonts w:ascii="Times New Roman" w:hAnsi="Times New Roman" w:cs="Times New Roman"/>
          <w:sz w:val="28"/>
          <w:szCs w:val="28"/>
          <w:lang w:val="en-US"/>
        </w:rPr>
        <w:t>nagement of primary malignant germ cell tumor of the mediastinum</w:t>
      </w:r>
      <w:r w:rsidR="00D43905" w:rsidRPr="00890569">
        <w:rPr>
          <w:rFonts w:ascii="Times New Roman" w:hAnsi="Times New Roman" w:cs="Times New Roman"/>
          <w:sz w:val="28"/>
          <w:szCs w:val="28"/>
          <w:lang w:val="en-US"/>
        </w:rPr>
        <w:t xml:space="preserve">. </w:t>
      </w:r>
      <w:r w:rsidR="009D42E5" w:rsidRPr="00890569">
        <w:rPr>
          <w:rFonts w:ascii="Times New Roman" w:hAnsi="Times New Roman" w:cs="Times New Roman"/>
          <w:i/>
          <w:sz w:val="28"/>
          <w:szCs w:val="28"/>
          <w:lang w:val="en-US"/>
        </w:rPr>
        <w:t>Jpn J Clin Oncol</w:t>
      </w:r>
      <w:r w:rsidR="00AD3EB8" w:rsidRPr="00890569">
        <w:rPr>
          <w:rFonts w:ascii="Times New Roman" w:hAnsi="Times New Roman" w:cs="Times New Roman"/>
          <w:sz w:val="28"/>
          <w:szCs w:val="28"/>
          <w:lang w:val="en-US"/>
        </w:rPr>
        <w:t>.</w:t>
      </w:r>
      <w:r w:rsidR="00D43905" w:rsidRPr="00890569">
        <w:rPr>
          <w:rFonts w:ascii="Times New Roman" w:hAnsi="Times New Roman" w:cs="Times New Roman"/>
          <w:sz w:val="28"/>
          <w:szCs w:val="28"/>
          <w:lang w:val="en-US"/>
        </w:rPr>
        <w:t xml:space="preserve"> </w:t>
      </w:r>
      <w:r w:rsidR="00AD3EB8" w:rsidRPr="00890569">
        <w:rPr>
          <w:rFonts w:ascii="Times New Roman" w:hAnsi="Times New Roman" w:cs="Times New Roman"/>
          <w:sz w:val="28"/>
          <w:szCs w:val="28"/>
          <w:lang w:val="en-US"/>
        </w:rPr>
        <w:t>2004</w:t>
      </w:r>
      <w:r w:rsidR="00D43905" w:rsidRPr="00890569">
        <w:rPr>
          <w:rFonts w:ascii="Times New Roman" w:hAnsi="Times New Roman" w:cs="Times New Roman"/>
          <w:sz w:val="28"/>
          <w:szCs w:val="28"/>
          <w:lang w:val="en-US"/>
        </w:rPr>
        <w:t xml:space="preserve"> Jul</w:t>
      </w:r>
      <w:proofErr w:type="gramStart"/>
      <w:r w:rsidR="00D43905" w:rsidRPr="00890569">
        <w:rPr>
          <w:rFonts w:ascii="Times New Roman" w:hAnsi="Times New Roman" w:cs="Times New Roman"/>
          <w:sz w:val="28"/>
          <w:szCs w:val="28"/>
          <w:lang w:val="kk-KZ"/>
        </w:rPr>
        <w:t>;</w:t>
      </w:r>
      <w:r w:rsidR="00D43905" w:rsidRPr="00890569">
        <w:rPr>
          <w:rFonts w:ascii="Times New Roman" w:hAnsi="Times New Roman" w:cs="Times New Roman"/>
          <w:sz w:val="28"/>
          <w:szCs w:val="28"/>
          <w:lang w:val="en-US"/>
        </w:rPr>
        <w:t>34</w:t>
      </w:r>
      <w:proofErr w:type="gramEnd"/>
      <w:r w:rsidR="00D43905" w:rsidRPr="00890569">
        <w:rPr>
          <w:rFonts w:ascii="Times New Roman" w:hAnsi="Times New Roman" w:cs="Times New Roman"/>
          <w:sz w:val="28"/>
          <w:szCs w:val="28"/>
          <w:lang w:val="en-US"/>
        </w:rPr>
        <w:t>(7)</w:t>
      </w:r>
      <w:r w:rsidR="00D43905" w:rsidRPr="00890569">
        <w:rPr>
          <w:rFonts w:ascii="Times New Roman" w:hAnsi="Times New Roman" w:cs="Times New Roman"/>
          <w:sz w:val="28"/>
          <w:szCs w:val="28"/>
          <w:lang w:val="kk-KZ"/>
        </w:rPr>
        <w:t>:</w:t>
      </w:r>
      <w:r w:rsidR="00AD3EB8" w:rsidRPr="00890569">
        <w:rPr>
          <w:rFonts w:ascii="Times New Roman" w:hAnsi="Times New Roman" w:cs="Times New Roman"/>
          <w:sz w:val="28"/>
          <w:szCs w:val="28"/>
          <w:lang w:val="en-US"/>
        </w:rPr>
        <w:t xml:space="preserve"> 386-92</w:t>
      </w:r>
      <w:r w:rsidR="00D43905" w:rsidRPr="00890569">
        <w:rPr>
          <w:rFonts w:ascii="Times New Roman" w:hAnsi="Times New Roman" w:cs="Times New Roman"/>
          <w:sz w:val="28"/>
          <w:szCs w:val="28"/>
          <w:lang w:val="en-US"/>
        </w:rPr>
        <w:t xml:space="preserve">. </w:t>
      </w:r>
      <w:hyperlink r:id="rId263" w:history="1">
        <w:r w:rsidR="00D43905" w:rsidRPr="00890569">
          <w:rPr>
            <w:rStyle w:val="a7"/>
            <w:rFonts w:ascii="Times New Roman" w:hAnsi="Times New Roman" w:cs="Times New Roman"/>
            <w:sz w:val="28"/>
            <w:szCs w:val="28"/>
            <w:lang w:val="en-US"/>
          </w:rPr>
          <w:t>doi</w:t>
        </w:r>
        <w:r w:rsidR="00D43905" w:rsidRPr="00890569">
          <w:rPr>
            <w:rStyle w:val="a7"/>
            <w:rFonts w:ascii="Times New Roman" w:hAnsi="Times New Roman" w:cs="Times New Roman"/>
            <w:sz w:val="28"/>
            <w:szCs w:val="28"/>
            <w:lang w:val="kk-KZ"/>
          </w:rPr>
          <w:t>:</w:t>
        </w:r>
        <w:r w:rsidR="00D43905" w:rsidRPr="00890569">
          <w:rPr>
            <w:rStyle w:val="a7"/>
            <w:rFonts w:ascii="Times New Roman" w:hAnsi="Times New Roman" w:cs="Times New Roman"/>
            <w:sz w:val="28"/>
            <w:szCs w:val="28"/>
            <w:lang w:val="en-US"/>
          </w:rPr>
          <w:t>10.1093/jjco/hyh062</w:t>
        </w:r>
      </w:hyperlink>
    </w:p>
    <w:p w:rsidR="00D43905" w:rsidRPr="00890569" w:rsidRDefault="007B3C63" w:rsidP="00890569">
      <w:pPr>
        <w:pStyle w:val="a5"/>
        <w:numPr>
          <w:ilvl w:val="0"/>
          <w:numId w:val="7"/>
        </w:numPr>
        <w:tabs>
          <w:tab w:val="left" w:pos="0"/>
          <w:tab w:val="left" w:pos="567"/>
        </w:tabs>
        <w:ind w:left="0" w:firstLine="567"/>
        <w:jc w:val="both"/>
        <w:rPr>
          <w:rFonts w:ascii="Times New Roman" w:hAnsi="Times New Roman" w:cs="Times New Roman"/>
          <w:sz w:val="28"/>
          <w:szCs w:val="28"/>
          <w:lang w:val="en-US" w:eastAsia="ru-RU"/>
        </w:rPr>
      </w:pPr>
      <w:r w:rsidRPr="00890569">
        <w:rPr>
          <w:rStyle w:val="comma"/>
          <w:rFonts w:ascii="Times New Roman" w:hAnsi="Times New Roman" w:cs="Times New Roman"/>
          <w:sz w:val="28"/>
          <w:szCs w:val="28"/>
          <w:lang w:val="en-US"/>
        </w:rPr>
        <w:t>Saliyeva S, Boranbayeva R, </w:t>
      </w:r>
      <w:hyperlink r:id="rId264" w:history="1">
        <w:r w:rsidRPr="00890569">
          <w:rPr>
            <w:rStyle w:val="a7"/>
            <w:rFonts w:ascii="Times New Roman" w:hAnsi="Times New Roman" w:cs="Times New Roman"/>
            <w:color w:val="auto"/>
            <w:sz w:val="28"/>
            <w:szCs w:val="28"/>
            <w:u w:val="none"/>
            <w:lang w:val="en-US"/>
          </w:rPr>
          <w:t>Konoplya</w:t>
        </w:r>
      </w:hyperlink>
      <w:r w:rsidRPr="00890569">
        <w:rPr>
          <w:rStyle w:val="authors-list-item"/>
          <w:rFonts w:ascii="Times New Roman" w:hAnsi="Times New Roman" w:cs="Times New Roman"/>
          <w:sz w:val="28"/>
          <w:szCs w:val="28"/>
          <w:lang w:val="en-US"/>
        </w:rPr>
        <w:t xml:space="preserve"> N</w:t>
      </w:r>
      <w:r w:rsidRPr="00890569">
        <w:rPr>
          <w:rStyle w:val="comma"/>
          <w:rFonts w:ascii="Times New Roman" w:hAnsi="Times New Roman" w:cs="Times New Roman"/>
          <w:sz w:val="28"/>
          <w:szCs w:val="28"/>
          <w:lang w:val="en-US"/>
        </w:rPr>
        <w:t>, </w:t>
      </w:r>
      <w:r w:rsidR="00D43905" w:rsidRPr="00890569">
        <w:rPr>
          <w:rStyle w:val="comma"/>
          <w:rFonts w:ascii="Times New Roman" w:hAnsi="Times New Roman" w:cs="Times New Roman"/>
          <w:sz w:val="28"/>
          <w:szCs w:val="28"/>
          <w:lang w:val="en-US"/>
        </w:rPr>
        <w:t xml:space="preserve">et al. </w:t>
      </w:r>
      <w:hyperlink r:id="rId265" w:anchor="affiliation-4" w:tooltip="Clinic for Hematology, Oncology and Tumorimmunology, Charite University Berlin, Berlin, Germany." w:history="1"/>
      <w:r w:rsidR="00D43905" w:rsidRPr="00890569">
        <w:rPr>
          <w:rFonts w:ascii="Times New Roman" w:hAnsi="Times New Roman" w:cs="Times New Roman"/>
          <w:sz w:val="28"/>
          <w:szCs w:val="28"/>
          <w:lang w:val="en-US"/>
        </w:rPr>
        <w:t>Pe</w:t>
      </w:r>
      <w:r w:rsidRPr="00890569">
        <w:rPr>
          <w:rFonts w:ascii="Times New Roman" w:hAnsi="Times New Roman" w:cs="Times New Roman"/>
          <w:sz w:val="28"/>
          <w:szCs w:val="28"/>
          <w:lang w:val="en-US"/>
        </w:rPr>
        <w:t>diatric Extracranial Germ Cell Tumors: Expression of microRNA</w:t>
      </w:r>
      <w:r w:rsidR="00D43905" w:rsidRPr="00890569">
        <w:rPr>
          <w:rFonts w:ascii="Times New Roman" w:hAnsi="Times New Roman" w:cs="Times New Roman"/>
          <w:sz w:val="28"/>
          <w:szCs w:val="28"/>
          <w:lang w:val="en-US"/>
        </w:rPr>
        <w:t xml:space="preserve">. </w:t>
      </w:r>
      <w:r w:rsidRPr="00890569">
        <w:rPr>
          <w:rFonts w:ascii="Times New Roman" w:hAnsi="Times New Roman" w:cs="Times New Roman"/>
          <w:i/>
          <w:sz w:val="28"/>
          <w:szCs w:val="28"/>
          <w:lang w:val="en-US"/>
        </w:rPr>
        <w:t>J Pediatr Hematol Oncol</w:t>
      </w:r>
      <w:r w:rsidRPr="00890569">
        <w:rPr>
          <w:rStyle w:val="period"/>
          <w:rFonts w:ascii="Times New Roman" w:hAnsi="Times New Roman" w:cs="Times New Roman"/>
          <w:sz w:val="28"/>
          <w:szCs w:val="28"/>
          <w:lang w:val="en-US"/>
        </w:rPr>
        <w:t>.</w:t>
      </w:r>
      <w:r w:rsidR="00454EAD" w:rsidRPr="00890569">
        <w:rPr>
          <w:rStyle w:val="period"/>
          <w:rFonts w:ascii="Times New Roman" w:hAnsi="Times New Roman" w:cs="Times New Roman"/>
          <w:sz w:val="28"/>
          <w:szCs w:val="28"/>
          <w:lang w:val="en-US"/>
        </w:rPr>
        <w:t xml:space="preserve"> </w:t>
      </w:r>
      <w:r w:rsidR="00D43905" w:rsidRPr="00890569">
        <w:rPr>
          <w:rFonts w:ascii="Times New Roman" w:hAnsi="Times New Roman" w:cs="Times New Roman"/>
          <w:sz w:val="28"/>
          <w:szCs w:val="28"/>
          <w:lang w:val="en-US"/>
        </w:rPr>
        <w:t>2023 Mar 1</w:t>
      </w:r>
      <w:proofErr w:type="gramStart"/>
      <w:r w:rsidR="00D43905" w:rsidRPr="00890569">
        <w:rPr>
          <w:rFonts w:ascii="Times New Roman" w:hAnsi="Times New Roman" w:cs="Times New Roman"/>
          <w:sz w:val="28"/>
          <w:szCs w:val="28"/>
          <w:lang w:val="en-US"/>
        </w:rPr>
        <w:t>;45</w:t>
      </w:r>
      <w:proofErr w:type="gramEnd"/>
      <w:r w:rsidR="00D43905" w:rsidRPr="00890569">
        <w:rPr>
          <w:rFonts w:ascii="Times New Roman" w:hAnsi="Times New Roman" w:cs="Times New Roman"/>
          <w:sz w:val="28"/>
          <w:szCs w:val="28"/>
          <w:lang w:val="en-US"/>
        </w:rPr>
        <w:t>(2):e174-e179.</w:t>
      </w:r>
      <w:r w:rsidR="00D43905" w:rsidRPr="00890569">
        <w:rPr>
          <w:rFonts w:ascii="Times New Roman" w:hAnsi="Times New Roman" w:cs="Times New Roman"/>
          <w:color w:val="5B616B"/>
          <w:shd w:val="clear" w:color="auto" w:fill="FFFFFF"/>
          <w:lang w:val="en-US"/>
        </w:rPr>
        <w:t xml:space="preserve"> </w:t>
      </w:r>
      <w:hyperlink r:id="rId266" w:history="1">
        <w:r w:rsidR="00D43905" w:rsidRPr="00890569">
          <w:rPr>
            <w:rStyle w:val="a7"/>
            <w:rFonts w:ascii="Times New Roman" w:hAnsi="Times New Roman" w:cs="Times New Roman"/>
            <w:sz w:val="28"/>
            <w:szCs w:val="28"/>
            <w:shd w:val="clear" w:color="auto" w:fill="FFFFFF"/>
            <w:lang w:val="en-US"/>
          </w:rPr>
          <w:t>doi</w:t>
        </w:r>
        <w:r w:rsidR="00D43905" w:rsidRPr="00890569">
          <w:rPr>
            <w:rStyle w:val="a7"/>
            <w:rFonts w:ascii="Times New Roman" w:hAnsi="Times New Roman" w:cs="Times New Roman"/>
            <w:sz w:val="28"/>
            <w:szCs w:val="28"/>
            <w:shd w:val="clear" w:color="auto" w:fill="FFFFFF"/>
            <w:lang w:val="kk-KZ"/>
          </w:rPr>
          <w:t>:</w:t>
        </w:r>
        <w:r w:rsidR="00D43905" w:rsidRPr="00890569">
          <w:rPr>
            <w:rStyle w:val="a7"/>
            <w:rFonts w:ascii="Times New Roman" w:hAnsi="Times New Roman" w:cs="Times New Roman"/>
            <w:sz w:val="28"/>
            <w:szCs w:val="28"/>
            <w:shd w:val="clear" w:color="auto" w:fill="FFFFFF"/>
            <w:lang w:val="en-US"/>
          </w:rPr>
          <w:t>10.1097/mph.0000000000002495</w:t>
        </w:r>
      </w:hyperlink>
    </w:p>
    <w:p w:rsidR="00CA1EFD" w:rsidRPr="00890569" w:rsidRDefault="00CA1EFD" w:rsidP="00890569">
      <w:pPr>
        <w:pStyle w:val="a5"/>
        <w:numPr>
          <w:ilvl w:val="0"/>
          <w:numId w:val="7"/>
        </w:numPr>
        <w:tabs>
          <w:tab w:val="left" w:pos="0"/>
          <w:tab w:val="left" w:pos="567"/>
        </w:tabs>
        <w:ind w:left="0" w:firstLine="567"/>
        <w:jc w:val="both"/>
        <w:rPr>
          <w:rFonts w:ascii="Times New Roman" w:hAnsi="Times New Roman" w:cs="Times New Roman"/>
          <w:sz w:val="28"/>
          <w:szCs w:val="28"/>
          <w:lang w:val="en-US" w:eastAsia="ru-RU"/>
        </w:rPr>
      </w:pPr>
      <w:r w:rsidRPr="00890569">
        <w:rPr>
          <w:rFonts w:ascii="Times New Roman" w:hAnsi="Times New Roman" w:cs="Times New Roman"/>
          <w:color w:val="000000"/>
          <w:spacing w:val="4"/>
          <w:sz w:val="28"/>
          <w:szCs w:val="28"/>
          <w:shd w:val="clear" w:color="auto" w:fill="FFFFFF"/>
          <w:lang w:val="en-US"/>
        </w:rPr>
        <w:t>Saliyeva S, Boranbayeva R</w:t>
      </w:r>
      <w:r w:rsidR="00D43905" w:rsidRPr="00890569">
        <w:rPr>
          <w:rFonts w:ascii="Times New Roman" w:hAnsi="Times New Roman" w:cs="Times New Roman"/>
          <w:color w:val="000000"/>
          <w:spacing w:val="4"/>
          <w:sz w:val="28"/>
          <w:szCs w:val="28"/>
          <w:shd w:val="clear" w:color="auto" w:fill="FFFFFF"/>
          <w:lang w:val="en-US"/>
        </w:rPr>
        <w:t>, Bulegenova M</w:t>
      </w:r>
      <w:r w:rsidRPr="00890569">
        <w:rPr>
          <w:rFonts w:ascii="Times New Roman" w:hAnsi="Times New Roman" w:cs="Times New Roman"/>
          <w:color w:val="000000"/>
          <w:spacing w:val="4"/>
          <w:sz w:val="28"/>
          <w:szCs w:val="28"/>
          <w:shd w:val="clear" w:color="auto" w:fill="FFFFFF"/>
          <w:lang w:val="en-US"/>
        </w:rPr>
        <w:t xml:space="preserve">, </w:t>
      </w:r>
      <w:proofErr w:type="gramStart"/>
      <w:r w:rsidRPr="00890569">
        <w:rPr>
          <w:rFonts w:ascii="Times New Roman" w:hAnsi="Times New Roman" w:cs="Times New Roman"/>
          <w:color w:val="000000"/>
          <w:spacing w:val="4"/>
          <w:sz w:val="28"/>
          <w:szCs w:val="28"/>
          <w:shd w:val="clear" w:color="auto" w:fill="FFFFFF"/>
          <w:lang w:val="en-US"/>
        </w:rPr>
        <w:t>Beloussov</w:t>
      </w:r>
      <w:proofErr w:type="gramEnd"/>
      <w:r w:rsidRPr="00890569">
        <w:rPr>
          <w:rFonts w:ascii="Times New Roman" w:hAnsi="Times New Roman" w:cs="Times New Roman"/>
          <w:color w:val="000000"/>
          <w:spacing w:val="4"/>
          <w:sz w:val="28"/>
          <w:szCs w:val="28"/>
          <w:shd w:val="clear" w:color="auto" w:fill="FFFFFF"/>
          <w:lang w:val="en-US"/>
        </w:rPr>
        <w:t xml:space="preserve"> V. </w:t>
      </w:r>
      <w:r w:rsidRPr="00890569">
        <w:rPr>
          <w:rFonts w:ascii="Times New Roman" w:hAnsi="Times New Roman" w:cs="Times New Roman"/>
          <w:sz w:val="28"/>
          <w:szCs w:val="28"/>
          <w:shd w:val="clear" w:color="auto" w:fill="FFFFFF"/>
          <w:lang w:val="en-US"/>
        </w:rPr>
        <w:t>Application of microRNAs in the diagnosis and monitoring of pediatric germ cell tumors: Kazakh experience</w:t>
      </w:r>
      <w:r w:rsidR="00D43905" w:rsidRPr="00890569">
        <w:rPr>
          <w:rFonts w:ascii="Times New Roman" w:hAnsi="Times New Roman" w:cs="Times New Roman"/>
          <w:sz w:val="28"/>
          <w:szCs w:val="28"/>
          <w:shd w:val="clear" w:color="auto" w:fill="FFFFFF"/>
          <w:lang w:val="en-US"/>
        </w:rPr>
        <w:t xml:space="preserve">. </w:t>
      </w:r>
      <w:r w:rsidRPr="00890569">
        <w:rPr>
          <w:rFonts w:ascii="Times New Roman" w:hAnsi="Times New Roman" w:cs="Times New Roman"/>
          <w:i/>
          <w:sz w:val="28"/>
          <w:szCs w:val="28"/>
          <w:lang w:val="en-US"/>
        </w:rPr>
        <w:t>Pediatr</w:t>
      </w:r>
      <w:r w:rsidR="00954F3D" w:rsidRPr="00890569">
        <w:rPr>
          <w:rFonts w:ascii="Times New Roman" w:hAnsi="Times New Roman" w:cs="Times New Roman"/>
          <w:i/>
          <w:sz w:val="28"/>
          <w:szCs w:val="28"/>
          <w:lang w:val="en-US"/>
        </w:rPr>
        <w:t xml:space="preserve"> H</w:t>
      </w:r>
      <w:r w:rsidRPr="00890569">
        <w:rPr>
          <w:rFonts w:ascii="Times New Roman" w:hAnsi="Times New Roman" w:cs="Times New Roman"/>
          <w:i/>
          <w:sz w:val="28"/>
          <w:szCs w:val="28"/>
          <w:lang w:val="en-US"/>
        </w:rPr>
        <w:t>ematol</w:t>
      </w:r>
      <w:r w:rsidR="00954F3D" w:rsidRPr="00890569">
        <w:rPr>
          <w:rFonts w:ascii="Times New Roman" w:hAnsi="Times New Roman" w:cs="Times New Roman"/>
          <w:i/>
          <w:sz w:val="28"/>
          <w:szCs w:val="28"/>
          <w:lang w:val="en-US"/>
        </w:rPr>
        <w:t xml:space="preserve"> O</w:t>
      </w:r>
      <w:r w:rsidRPr="00890569">
        <w:rPr>
          <w:rFonts w:ascii="Times New Roman" w:hAnsi="Times New Roman" w:cs="Times New Roman"/>
          <w:i/>
          <w:sz w:val="28"/>
          <w:szCs w:val="28"/>
          <w:lang w:val="en-US"/>
        </w:rPr>
        <w:t>ncol</w:t>
      </w:r>
      <w:r w:rsidR="00D43905" w:rsidRPr="00890569">
        <w:rPr>
          <w:rFonts w:ascii="Times New Roman" w:hAnsi="Times New Roman" w:cs="Times New Roman"/>
          <w:i/>
          <w:sz w:val="28"/>
          <w:szCs w:val="28"/>
          <w:lang w:val="en-US"/>
        </w:rPr>
        <w:t>.</w:t>
      </w:r>
      <w:r w:rsidR="00D43905" w:rsidRPr="00890569">
        <w:rPr>
          <w:rFonts w:ascii="Times New Roman" w:hAnsi="Times New Roman" w:cs="Times New Roman"/>
          <w:sz w:val="28"/>
          <w:szCs w:val="28"/>
          <w:lang w:val="en-US"/>
        </w:rPr>
        <w:t xml:space="preserve"> 2024</w:t>
      </w:r>
      <w:proofErr w:type="gramStart"/>
      <w:r w:rsidR="00D43905" w:rsidRPr="00890569">
        <w:rPr>
          <w:rFonts w:ascii="Times New Roman" w:hAnsi="Times New Roman" w:cs="Times New Roman"/>
          <w:sz w:val="28"/>
          <w:szCs w:val="28"/>
          <w:lang w:val="en-US"/>
        </w:rPr>
        <w:t>;41</w:t>
      </w:r>
      <w:proofErr w:type="gramEnd"/>
      <w:r w:rsidR="00D43905" w:rsidRPr="00890569">
        <w:rPr>
          <w:rFonts w:ascii="Times New Roman" w:hAnsi="Times New Roman" w:cs="Times New Roman"/>
          <w:sz w:val="28"/>
          <w:szCs w:val="28"/>
          <w:lang w:val="en-US"/>
        </w:rPr>
        <w:t>(2):121-134</w:t>
      </w:r>
      <w:r w:rsidR="00D43905" w:rsidRPr="00890569">
        <w:rPr>
          <w:rFonts w:ascii="Times New Roman" w:hAnsi="Times New Roman" w:cs="Times New Roman"/>
          <w:sz w:val="28"/>
          <w:szCs w:val="28"/>
        </w:rPr>
        <w:t>.</w:t>
      </w:r>
      <w:r w:rsidR="00D43905" w:rsidRPr="00890569">
        <w:rPr>
          <w:rFonts w:ascii="Times New Roman" w:hAnsi="Times New Roman" w:cs="Times New Roman"/>
          <w:color w:val="5B616B"/>
          <w:shd w:val="clear" w:color="auto" w:fill="FFFFFF"/>
          <w:lang w:val="en-US"/>
        </w:rPr>
        <w:t xml:space="preserve"> </w:t>
      </w:r>
      <w:hyperlink r:id="rId267" w:history="1">
        <w:r w:rsidR="00D43905" w:rsidRPr="00890569">
          <w:rPr>
            <w:rStyle w:val="a7"/>
            <w:rFonts w:ascii="Times New Roman" w:hAnsi="Times New Roman" w:cs="Times New Roman"/>
            <w:sz w:val="28"/>
            <w:szCs w:val="28"/>
            <w:shd w:val="clear" w:color="auto" w:fill="FFFFFF"/>
            <w:lang w:val="en-US"/>
          </w:rPr>
          <w:t>doi</w:t>
        </w:r>
        <w:r w:rsidR="00D43905" w:rsidRPr="00890569">
          <w:rPr>
            <w:rStyle w:val="a7"/>
            <w:rFonts w:ascii="Times New Roman" w:hAnsi="Times New Roman" w:cs="Times New Roman"/>
            <w:sz w:val="28"/>
            <w:szCs w:val="28"/>
            <w:shd w:val="clear" w:color="auto" w:fill="FFFFFF"/>
            <w:lang w:val="kk-KZ"/>
          </w:rPr>
          <w:t>:</w:t>
        </w:r>
        <w:r w:rsidR="00D43905" w:rsidRPr="00890569">
          <w:rPr>
            <w:rStyle w:val="a7"/>
            <w:rFonts w:ascii="Times New Roman" w:hAnsi="Times New Roman" w:cs="Times New Roman"/>
            <w:sz w:val="28"/>
            <w:szCs w:val="28"/>
            <w:shd w:val="clear" w:color="auto" w:fill="FFFFFF"/>
            <w:lang w:val="en-US"/>
          </w:rPr>
          <w:t>10.1080/08880018.2023.2267607</w:t>
        </w:r>
      </w:hyperlink>
    </w:p>
    <w:p w:rsidR="00E96686" w:rsidRPr="00890569" w:rsidRDefault="00D43905" w:rsidP="00890569">
      <w:pPr>
        <w:pStyle w:val="a5"/>
        <w:numPr>
          <w:ilvl w:val="0"/>
          <w:numId w:val="7"/>
        </w:numPr>
        <w:tabs>
          <w:tab w:val="left" w:pos="0"/>
          <w:tab w:val="left" w:pos="567"/>
        </w:tabs>
        <w:ind w:left="0" w:firstLine="567"/>
        <w:jc w:val="both"/>
        <w:rPr>
          <w:rFonts w:ascii="Times New Roman" w:hAnsi="Times New Roman" w:cs="Times New Roman"/>
          <w:sz w:val="28"/>
          <w:szCs w:val="28"/>
          <w:lang w:val="en-US" w:eastAsia="ru-RU"/>
        </w:rPr>
      </w:pPr>
      <w:r w:rsidRPr="00890569">
        <w:rPr>
          <w:rFonts w:ascii="Times New Roman" w:hAnsi="Times New Roman" w:cs="Times New Roman"/>
          <w:sz w:val="28"/>
          <w:szCs w:val="28"/>
          <w:shd w:val="clear" w:color="auto" w:fill="FFFFFF"/>
          <w:lang w:val="en-US"/>
        </w:rPr>
        <w:lastRenderedPageBreak/>
        <w:t>Belge G</w:t>
      </w:r>
      <w:r w:rsidR="00E96686" w:rsidRPr="00890569">
        <w:rPr>
          <w:rFonts w:ascii="Times New Roman" w:hAnsi="Times New Roman" w:cs="Times New Roman"/>
          <w:sz w:val="28"/>
          <w:szCs w:val="28"/>
          <w:shd w:val="clear" w:color="auto" w:fill="FFFFFF"/>
          <w:lang w:val="en-US"/>
        </w:rPr>
        <w:t xml:space="preserve">, Grobelny F, Matthies C, </w:t>
      </w:r>
      <w:r w:rsidRPr="00890569">
        <w:rPr>
          <w:rFonts w:ascii="Times New Roman" w:hAnsi="Times New Roman" w:cs="Times New Roman"/>
          <w:sz w:val="28"/>
          <w:szCs w:val="28"/>
          <w:shd w:val="clear" w:color="auto" w:fill="FFFFFF"/>
          <w:lang w:val="en-US"/>
        </w:rPr>
        <w:t xml:space="preserve">et al. </w:t>
      </w:r>
      <w:r w:rsidR="00E96686" w:rsidRPr="00890569">
        <w:rPr>
          <w:rFonts w:ascii="Times New Roman" w:hAnsi="Times New Roman" w:cs="Times New Roman"/>
          <w:sz w:val="28"/>
          <w:szCs w:val="28"/>
          <w:shd w:val="clear" w:color="auto" w:fill="FFFFFF"/>
          <w:lang w:val="en-US"/>
        </w:rPr>
        <w:t xml:space="preserve">Serum Level of microRNA-375-3p Is Not a Reliable Biomarker of Teratoma. </w:t>
      </w:r>
      <w:r w:rsidR="00E96686" w:rsidRPr="00890569">
        <w:rPr>
          <w:rFonts w:ascii="Times New Roman" w:hAnsi="Times New Roman" w:cs="Times New Roman"/>
          <w:i/>
          <w:sz w:val="28"/>
          <w:szCs w:val="28"/>
          <w:shd w:val="clear" w:color="auto" w:fill="FFFFFF"/>
          <w:lang w:val="en-US"/>
        </w:rPr>
        <w:t>In Vivo</w:t>
      </w:r>
      <w:r w:rsidRPr="00890569">
        <w:rPr>
          <w:rFonts w:ascii="Times New Roman" w:hAnsi="Times New Roman" w:cs="Times New Roman"/>
          <w:i/>
          <w:sz w:val="28"/>
          <w:szCs w:val="28"/>
          <w:shd w:val="clear" w:color="auto" w:fill="FFFFFF"/>
          <w:lang w:val="en-US"/>
        </w:rPr>
        <w:t>.</w:t>
      </w:r>
      <w:r w:rsidRPr="00890569">
        <w:rPr>
          <w:rFonts w:ascii="Times New Roman" w:hAnsi="Times New Roman" w:cs="Times New Roman"/>
          <w:sz w:val="28"/>
          <w:szCs w:val="28"/>
          <w:shd w:val="clear" w:color="auto" w:fill="FFFFFF"/>
          <w:lang w:val="en-US"/>
        </w:rPr>
        <w:t xml:space="preserve"> </w:t>
      </w:r>
      <w:r w:rsidRPr="00890569">
        <w:rPr>
          <w:rFonts w:ascii="Times New Roman" w:hAnsi="Times New Roman" w:cs="Times New Roman"/>
          <w:sz w:val="28"/>
          <w:szCs w:val="28"/>
        </w:rPr>
        <w:t>2020 Jan-Feb;34(1):163-168</w:t>
      </w:r>
      <w:r w:rsidR="00E96686" w:rsidRPr="00890569">
        <w:rPr>
          <w:rFonts w:ascii="Times New Roman" w:hAnsi="Times New Roman" w:cs="Times New Roman"/>
          <w:sz w:val="28"/>
          <w:szCs w:val="28"/>
        </w:rPr>
        <w:t>. </w:t>
      </w:r>
      <w:hyperlink r:id="rId268" w:history="1">
        <w:r w:rsidRPr="00890569">
          <w:rPr>
            <w:rStyle w:val="a7"/>
            <w:rFonts w:ascii="Times New Roman" w:hAnsi="Times New Roman" w:cs="Times New Roman"/>
            <w:sz w:val="28"/>
            <w:szCs w:val="28"/>
          </w:rPr>
          <w:t>doi</w:t>
        </w:r>
        <w:r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rPr>
          <w:t>10.21873/invivo.11757</w:t>
        </w:r>
      </w:hyperlink>
    </w:p>
    <w:p w:rsidR="00E96686" w:rsidRPr="00890569" w:rsidRDefault="00E96686" w:rsidP="00890569">
      <w:pPr>
        <w:pStyle w:val="a5"/>
        <w:numPr>
          <w:ilvl w:val="0"/>
          <w:numId w:val="7"/>
        </w:numPr>
        <w:tabs>
          <w:tab w:val="left" w:pos="0"/>
          <w:tab w:val="left" w:pos="567"/>
        </w:tabs>
        <w:ind w:left="0" w:firstLine="567"/>
        <w:jc w:val="both"/>
        <w:rPr>
          <w:rFonts w:ascii="Times New Roman" w:hAnsi="Times New Roman" w:cs="Times New Roman"/>
          <w:sz w:val="28"/>
          <w:szCs w:val="28"/>
          <w:lang w:val="en-US" w:eastAsia="ru-RU"/>
        </w:rPr>
      </w:pPr>
      <w:r w:rsidRPr="00890569">
        <w:rPr>
          <w:rFonts w:ascii="Times New Roman" w:eastAsia="Times New Roman" w:hAnsi="Times New Roman" w:cs="Times New Roman"/>
          <w:sz w:val="28"/>
          <w:szCs w:val="28"/>
          <w:lang w:val="en-US"/>
        </w:rPr>
        <w:t xml:space="preserve">Nappi L, Thi M, Adra N, et al. Integrated Expression of Circulating miR375 and miR371 to Identify Teratoma and Active Germ Cell Malignancy Components in Malignant Germ Cell Tumors. </w:t>
      </w:r>
      <w:r w:rsidRPr="00890569">
        <w:rPr>
          <w:rFonts w:ascii="Times New Roman" w:eastAsia="Times New Roman" w:hAnsi="Times New Roman" w:cs="Times New Roman"/>
          <w:i/>
          <w:sz w:val="28"/>
          <w:szCs w:val="28"/>
          <w:lang w:val="en-US"/>
        </w:rPr>
        <w:t>Eur Urol</w:t>
      </w:r>
      <w:r w:rsidR="00D43905" w:rsidRPr="00890569">
        <w:rPr>
          <w:rFonts w:ascii="Times New Roman" w:eastAsia="Times New Roman" w:hAnsi="Times New Roman" w:cs="Times New Roman"/>
          <w:sz w:val="28"/>
          <w:szCs w:val="28"/>
          <w:lang w:val="kk-KZ"/>
        </w:rPr>
        <w:t>.</w:t>
      </w:r>
      <w:r w:rsidRPr="00890569">
        <w:rPr>
          <w:rFonts w:ascii="Times New Roman" w:eastAsia="Times New Roman" w:hAnsi="Times New Roman" w:cs="Times New Roman"/>
          <w:sz w:val="28"/>
          <w:szCs w:val="28"/>
          <w:lang w:val="en-US"/>
        </w:rPr>
        <w:t xml:space="preserve"> 2021</w:t>
      </w:r>
      <w:r w:rsidR="00D43905" w:rsidRPr="00890569">
        <w:rPr>
          <w:rFonts w:ascii="Times New Roman" w:eastAsia="Times New Roman" w:hAnsi="Times New Roman" w:cs="Times New Roman"/>
          <w:sz w:val="28"/>
          <w:szCs w:val="28"/>
          <w:lang w:val="kk-KZ"/>
        </w:rPr>
        <w:t xml:space="preserve"> </w:t>
      </w:r>
      <w:r w:rsidR="00D43905" w:rsidRPr="00890569">
        <w:rPr>
          <w:rFonts w:ascii="Times New Roman" w:eastAsia="Times New Roman" w:hAnsi="Times New Roman" w:cs="Times New Roman"/>
          <w:sz w:val="28"/>
          <w:szCs w:val="28"/>
          <w:lang w:val="en-US"/>
        </w:rPr>
        <w:t>Jan</w:t>
      </w:r>
      <w:proofErr w:type="gramStart"/>
      <w:r w:rsidRPr="00890569">
        <w:rPr>
          <w:rFonts w:ascii="Times New Roman" w:eastAsia="Times New Roman" w:hAnsi="Times New Roman" w:cs="Times New Roman"/>
          <w:sz w:val="28"/>
          <w:szCs w:val="28"/>
          <w:lang w:val="en-US"/>
        </w:rPr>
        <w:t>;79</w:t>
      </w:r>
      <w:proofErr w:type="gramEnd"/>
      <w:r w:rsidR="00D43905" w:rsidRPr="00890569">
        <w:rPr>
          <w:rFonts w:ascii="Times New Roman" w:eastAsia="Times New Roman" w:hAnsi="Times New Roman" w:cs="Times New Roman"/>
          <w:sz w:val="28"/>
          <w:szCs w:val="28"/>
          <w:lang w:val="en-US"/>
        </w:rPr>
        <w:t>(1)</w:t>
      </w:r>
      <w:r w:rsidRPr="00890569">
        <w:rPr>
          <w:rFonts w:ascii="Times New Roman" w:eastAsia="Times New Roman" w:hAnsi="Times New Roman" w:cs="Times New Roman"/>
          <w:sz w:val="28"/>
          <w:szCs w:val="28"/>
          <w:lang w:val="en-US"/>
        </w:rPr>
        <w:t xml:space="preserve">:16-9. </w:t>
      </w:r>
      <w:hyperlink r:id="rId269" w:history="1">
        <w:r w:rsidRPr="00890569">
          <w:rPr>
            <w:rStyle w:val="a7"/>
            <w:rFonts w:ascii="Times New Roman" w:eastAsia="Times New Roman" w:hAnsi="Times New Roman" w:cs="Times New Roman"/>
            <w:sz w:val="28"/>
            <w:szCs w:val="28"/>
            <w:lang w:val="en-US"/>
          </w:rPr>
          <w:t>doi</w:t>
        </w:r>
        <w:r w:rsidR="00D43905" w:rsidRPr="00890569">
          <w:rPr>
            <w:rStyle w:val="a7"/>
            <w:rFonts w:ascii="Times New Roman" w:eastAsia="Times New Roman" w:hAnsi="Times New Roman" w:cs="Times New Roman"/>
            <w:sz w:val="28"/>
            <w:szCs w:val="28"/>
            <w:lang w:val="kk-KZ"/>
          </w:rPr>
          <w:t>:</w:t>
        </w:r>
        <w:r w:rsidRPr="00890569">
          <w:rPr>
            <w:rStyle w:val="a7"/>
            <w:rFonts w:ascii="Times New Roman" w:eastAsia="Times New Roman" w:hAnsi="Times New Roman" w:cs="Times New Roman"/>
            <w:sz w:val="28"/>
            <w:szCs w:val="28"/>
            <w:lang w:val="en-US"/>
          </w:rPr>
          <w:t>10.3390%2Fcells8121637</w:t>
        </w:r>
      </w:hyperlink>
    </w:p>
    <w:p w:rsidR="00E96686" w:rsidRPr="00890569" w:rsidRDefault="00E96686" w:rsidP="00890569">
      <w:pPr>
        <w:pStyle w:val="a5"/>
        <w:numPr>
          <w:ilvl w:val="0"/>
          <w:numId w:val="7"/>
        </w:numPr>
        <w:tabs>
          <w:tab w:val="left" w:pos="0"/>
          <w:tab w:val="left" w:pos="567"/>
        </w:tabs>
        <w:ind w:left="0" w:firstLine="567"/>
        <w:jc w:val="both"/>
        <w:rPr>
          <w:rFonts w:ascii="Times New Roman" w:hAnsi="Times New Roman" w:cs="Times New Roman"/>
          <w:sz w:val="28"/>
          <w:szCs w:val="28"/>
          <w:lang w:val="en-US" w:eastAsia="ru-RU"/>
        </w:rPr>
      </w:pPr>
      <w:r w:rsidRPr="00890569">
        <w:rPr>
          <w:rFonts w:ascii="Times New Roman" w:hAnsi="Times New Roman" w:cs="Times New Roman"/>
          <w:sz w:val="28"/>
          <w:szCs w:val="28"/>
          <w:shd w:val="clear" w:color="auto" w:fill="FFFFFF"/>
          <w:lang w:val="en-US"/>
        </w:rPr>
        <w:t xml:space="preserve">Kerns SL, Fung C, Monahan P O, </w:t>
      </w:r>
      <w:r w:rsidR="00D43905" w:rsidRPr="00890569">
        <w:rPr>
          <w:rFonts w:ascii="Times New Roman" w:hAnsi="Times New Roman" w:cs="Times New Roman"/>
          <w:sz w:val="28"/>
          <w:szCs w:val="28"/>
          <w:shd w:val="clear" w:color="auto" w:fill="FFFFFF"/>
          <w:lang w:val="en-US"/>
        </w:rPr>
        <w:t xml:space="preserve">et al. </w:t>
      </w:r>
      <w:r w:rsidRPr="00890569">
        <w:rPr>
          <w:rFonts w:ascii="Times New Roman" w:hAnsi="Times New Roman" w:cs="Times New Roman"/>
          <w:sz w:val="28"/>
          <w:szCs w:val="28"/>
          <w:shd w:val="clear" w:color="auto" w:fill="FFFFFF"/>
          <w:lang w:val="en-US"/>
        </w:rPr>
        <w:t xml:space="preserve">Cumulative Burden of Morbidity Among Testicular Cancer Survivors After Standard Cisplatin-Based Chemotherapy: A Multi-Institutional Study. </w:t>
      </w:r>
      <w:r w:rsidR="00D43905" w:rsidRPr="00890569">
        <w:rPr>
          <w:rFonts w:ascii="Times New Roman" w:hAnsi="Times New Roman" w:cs="Times New Roman"/>
          <w:i/>
          <w:sz w:val="28"/>
          <w:szCs w:val="28"/>
          <w:shd w:val="clear" w:color="auto" w:fill="FFFFFF"/>
          <w:lang w:val="en-US"/>
        </w:rPr>
        <w:t>J</w:t>
      </w:r>
      <w:r w:rsidR="00954F3D" w:rsidRPr="00890569">
        <w:rPr>
          <w:rFonts w:ascii="Times New Roman" w:hAnsi="Times New Roman" w:cs="Times New Roman"/>
          <w:i/>
          <w:sz w:val="28"/>
          <w:szCs w:val="28"/>
          <w:shd w:val="clear" w:color="auto" w:fill="FFFFFF"/>
          <w:lang w:val="en-US"/>
        </w:rPr>
        <w:t xml:space="preserve"> </w:t>
      </w:r>
      <w:r w:rsidR="00D43905" w:rsidRPr="00890569">
        <w:rPr>
          <w:rFonts w:ascii="Times New Roman" w:hAnsi="Times New Roman" w:cs="Times New Roman"/>
          <w:i/>
          <w:sz w:val="28"/>
          <w:szCs w:val="28"/>
          <w:shd w:val="clear" w:color="auto" w:fill="FFFFFF"/>
          <w:lang w:val="en-US"/>
        </w:rPr>
        <w:t>Clin</w:t>
      </w:r>
      <w:r w:rsidR="00954F3D" w:rsidRPr="00890569">
        <w:rPr>
          <w:rFonts w:ascii="Times New Roman" w:hAnsi="Times New Roman" w:cs="Times New Roman"/>
          <w:i/>
          <w:sz w:val="28"/>
          <w:szCs w:val="28"/>
          <w:shd w:val="clear" w:color="auto" w:fill="FFFFFF"/>
          <w:lang w:val="en-US"/>
        </w:rPr>
        <w:t xml:space="preserve"> </w:t>
      </w:r>
      <w:r w:rsidR="00D43905" w:rsidRPr="00890569">
        <w:rPr>
          <w:rFonts w:ascii="Times New Roman" w:hAnsi="Times New Roman" w:cs="Times New Roman"/>
          <w:i/>
          <w:sz w:val="28"/>
          <w:szCs w:val="28"/>
          <w:shd w:val="clear" w:color="auto" w:fill="FFFFFF"/>
          <w:lang w:val="en-US"/>
        </w:rPr>
        <w:t>Oncol</w:t>
      </w:r>
      <w:r w:rsidR="00D43905" w:rsidRPr="00890569">
        <w:rPr>
          <w:rFonts w:ascii="Times New Roman" w:hAnsi="Times New Roman" w:cs="Times New Roman"/>
          <w:sz w:val="28"/>
          <w:szCs w:val="28"/>
          <w:shd w:val="clear" w:color="auto" w:fill="FFFFFF"/>
          <w:lang w:val="en-US"/>
        </w:rPr>
        <w:t>.</w:t>
      </w:r>
      <w:r w:rsidRPr="00890569">
        <w:rPr>
          <w:rFonts w:ascii="Times New Roman" w:hAnsi="Times New Roman" w:cs="Times New Roman"/>
          <w:sz w:val="28"/>
          <w:szCs w:val="28"/>
          <w:shd w:val="clear" w:color="auto" w:fill="FFFFFF"/>
          <w:lang w:val="en-US"/>
        </w:rPr>
        <w:t xml:space="preserve"> </w:t>
      </w:r>
      <w:r w:rsidR="00D43905" w:rsidRPr="00890569">
        <w:rPr>
          <w:rFonts w:ascii="Times New Roman" w:hAnsi="Times New Roman" w:cs="Times New Roman"/>
          <w:sz w:val="28"/>
          <w:szCs w:val="28"/>
          <w:lang w:val="en-US"/>
        </w:rPr>
        <w:t>2018 May 20</w:t>
      </w:r>
      <w:proofErr w:type="gramStart"/>
      <w:r w:rsidR="00D43905" w:rsidRPr="00890569">
        <w:rPr>
          <w:rFonts w:ascii="Times New Roman" w:hAnsi="Times New Roman" w:cs="Times New Roman"/>
          <w:sz w:val="28"/>
          <w:szCs w:val="28"/>
          <w:lang w:val="en-US"/>
        </w:rPr>
        <w:t>;36</w:t>
      </w:r>
      <w:proofErr w:type="gramEnd"/>
      <w:r w:rsidR="00D43905" w:rsidRPr="00890569">
        <w:rPr>
          <w:rFonts w:ascii="Times New Roman" w:hAnsi="Times New Roman" w:cs="Times New Roman"/>
          <w:sz w:val="28"/>
          <w:szCs w:val="28"/>
          <w:lang w:val="en-US"/>
        </w:rPr>
        <w:t>(15):1505-1512</w:t>
      </w:r>
      <w:r w:rsidRPr="00890569">
        <w:rPr>
          <w:rFonts w:ascii="Times New Roman" w:hAnsi="Times New Roman" w:cs="Times New Roman"/>
          <w:sz w:val="28"/>
          <w:szCs w:val="28"/>
          <w:lang w:val="en-US"/>
        </w:rPr>
        <w:t>.</w:t>
      </w:r>
      <w:r w:rsidRPr="00890569">
        <w:rPr>
          <w:rFonts w:ascii="Times New Roman" w:hAnsi="Times New Roman" w:cs="Times New Roman"/>
          <w:sz w:val="28"/>
          <w:szCs w:val="28"/>
          <w:shd w:val="clear" w:color="auto" w:fill="FFFFFF"/>
          <w:lang w:val="en-US"/>
        </w:rPr>
        <w:t> </w:t>
      </w:r>
      <w:hyperlink r:id="rId270" w:history="1">
        <w:r w:rsidRPr="00890569">
          <w:rPr>
            <w:rStyle w:val="a7"/>
            <w:rFonts w:ascii="Times New Roman" w:hAnsi="Times New Roman" w:cs="Times New Roman"/>
            <w:sz w:val="28"/>
            <w:szCs w:val="28"/>
            <w:shd w:val="clear" w:color="auto" w:fill="FFFFFF"/>
            <w:lang w:val="en-US"/>
          </w:rPr>
          <w:t>doi</w:t>
        </w:r>
        <w:r w:rsidR="00D43905" w:rsidRPr="00890569">
          <w:rPr>
            <w:rStyle w:val="a7"/>
            <w:rFonts w:ascii="Times New Roman" w:hAnsi="Times New Roman" w:cs="Times New Roman"/>
            <w:sz w:val="28"/>
            <w:szCs w:val="28"/>
            <w:shd w:val="clear" w:color="auto" w:fill="FFFFFF"/>
            <w:lang w:val="kk-KZ"/>
          </w:rPr>
          <w:t>:</w:t>
        </w:r>
        <w:r w:rsidRPr="00890569">
          <w:rPr>
            <w:rStyle w:val="a7"/>
            <w:rFonts w:ascii="Times New Roman" w:hAnsi="Times New Roman" w:cs="Times New Roman"/>
            <w:sz w:val="28"/>
            <w:szCs w:val="28"/>
            <w:shd w:val="clear" w:color="auto" w:fill="FFFFFF"/>
            <w:lang w:val="en-US"/>
          </w:rPr>
          <w:t>10.1200/jco.2017.77.0735</w:t>
        </w:r>
      </w:hyperlink>
    </w:p>
    <w:p w:rsidR="00E96686" w:rsidRPr="00890569" w:rsidRDefault="00E96686" w:rsidP="00890569">
      <w:pPr>
        <w:pStyle w:val="a5"/>
        <w:numPr>
          <w:ilvl w:val="0"/>
          <w:numId w:val="7"/>
        </w:numPr>
        <w:tabs>
          <w:tab w:val="left" w:pos="0"/>
          <w:tab w:val="left" w:pos="567"/>
        </w:tabs>
        <w:ind w:left="0" w:firstLine="567"/>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rPr>
        <w:t xml:space="preserve">Travis LB, Ng AK, Allan JM, et al. Second malignant neoplasms and cardiovascular disease following radiotherapy. </w:t>
      </w:r>
      <w:r w:rsidRPr="00890569">
        <w:rPr>
          <w:rFonts w:ascii="Times New Roman" w:hAnsi="Times New Roman" w:cs="Times New Roman"/>
          <w:i/>
          <w:sz w:val="28"/>
          <w:szCs w:val="28"/>
          <w:lang w:val="en-US"/>
        </w:rPr>
        <w:t>J Natl Cancer Inst</w:t>
      </w:r>
      <w:r w:rsidR="00F35366" w:rsidRPr="00890569">
        <w:rPr>
          <w:rFonts w:ascii="Times New Roman" w:hAnsi="Times New Roman" w:cs="Times New Roman"/>
          <w:sz w:val="28"/>
          <w:szCs w:val="28"/>
          <w:lang w:val="kk-KZ"/>
        </w:rPr>
        <w:t>.</w:t>
      </w:r>
      <w:r w:rsidRPr="00890569">
        <w:rPr>
          <w:rFonts w:ascii="Times New Roman" w:hAnsi="Times New Roman" w:cs="Times New Roman"/>
          <w:sz w:val="28"/>
          <w:szCs w:val="28"/>
          <w:lang w:val="en-US"/>
        </w:rPr>
        <w:t xml:space="preserve"> </w:t>
      </w:r>
      <w:r w:rsidR="00D43905" w:rsidRPr="00890569">
        <w:rPr>
          <w:rFonts w:ascii="Times New Roman" w:hAnsi="Times New Roman" w:cs="Times New Roman"/>
          <w:sz w:val="28"/>
          <w:szCs w:val="28"/>
          <w:lang w:val="en-US"/>
        </w:rPr>
        <w:t>2012 Mar 7</w:t>
      </w:r>
      <w:proofErr w:type="gramStart"/>
      <w:r w:rsidR="00D43905" w:rsidRPr="00890569">
        <w:rPr>
          <w:rFonts w:ascii="Times New Roman" w:hAnsi="Times New Roman" w:cs="Times New Roman"/>
          <w:sz w:val="28"/>
          <w:szCs w:val="28"/>
          <w:lang w:val="en-US"/>
        </w:rPr>
        <w:t>;104</w:t>
      </w:r>
      <w:proofErr w:type="gramEnd"/>
      <w:r w:rsidR="00D43905" w:rsidRPr="00890569">
        <w:rPr>
          <w:rFonts w:ascii="Times New Roman" w:hAnsi="Times New Roman" w:cs="Times New Roman"/>
          <w:sz w:val="28"/>
          <w:szCs w:val="28"/>
          <w:lang w:val="en-US"/>
        </w:rPr>
        <w:t>(5):357-70</w:t>
      </w:r>
      <w:r w:rsidR="00F35366" w:rsidRPr="00890569">
        <w:rPr>
          <w:rFonts w:ascii="Times New Roman" w:hAnsi="Times New Roman" w:cs="Times New Roman"/>
          <w:sz w:val="28"/>
          <w:szCs w:val="28"/>
          <w:lang w:val="en-US"/>
        </w:rPr>
        <w:t>.</w:t>
      </w:r>
      <w:r w:rsidR="00F35366" w:rsidRPr="00890569">
        <w:rPr>
          <w:rFonts w:ascii="Times New Roman" w:hAnsi="Times New Roman" w:cs="Times New Roman"/>
          <w:color w:val="5B616B"/>
          <w:shd w:val="clear" w:color="auto" w:fill="FFFFFF"/>
          <w:lang w:val="kk-KZ"/>
        </w:rPr>
        <w:t xml:space="preserve"> </w:t>
      </w:r>
      <w:hyperlink r:id="rId271" w:history="1">
        <w:r w:rsidRPr="00890569">
          <w:rPr>
            <w:rStyle w:val="a7"/>
            <w:rFonts w:ascii="Times New Roman" w:hAnsi="Times New Roman" w:cs="Times New Roman"/>
            <w:sz w:val="28"/>
            <w:szCs w:val="28"/>
            <w:lang w:val="en-US"/>
          </w:rPr>
          <w:t>doi</w:t>
        </w:r>
        <w:r w:rsidR="00F35366"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10.1093%2Fjnci%2Fdjr533</w:t>
        </w:r>
      </w:hyperlink>
    </w:p>
    <w:p w:rsidR="00E96686" w:rsidRPr="00890569" w:rsidRDefault="00E96686" w:rsidP="00890569">
      <w:pPr>
        <w:pStyle w:val="a5"/>
        <w:numPr>
          <w:ilvl w:val="0"/>
          <w:numId w:val="7"/>
        </w:numPr>
        <w:tabs>
          <w:tab w:val="left" w:pos="0"/>
          <w:tab w:val="left" w:pos="567"/>
        </w:tabs>
        <w:ind w:left="0" w:firstLine="567"/>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rPr>
        <w:t xml:space="preserve">Spiekermann M, Belge G, Winter N, et al. MicroRNA miR-371a-3p in serum of patients with germ cell tumours: evaluations for establishing a serum biomarker. </w:t>
      </w:r>
      <w:r w:rsidRPr="00890569">
        <w:rPr>
          <w:rFonts w:ascii="Times New Roman" w:hAnsi="Times New Roman" w:cs="Times New Roman"/>
          <w:i/>
          <w:sz w:val="28"/>
          <w:szCs w:val="28"/>
          <w:lang w:val="en-US"/>
        </w:rPr>
        <w:t>Andrology</w:t>
      </w:r>
      <w:r w:rsidR="00F35366" w:rsidRPr="00890569">
        <w:rPr>
          <w:rFonts w:ascii="Times New Roman" w:hAnsi="Times New Roman" w:cs="Times New Roman"/>
          <w:sz w:val="28"/>
          <w:szCs w:val="28"/>
          <w:lang w:val="en-US"/>
        </w:rPr>
        <w:t>.</w:t>
      </w:r>
      <w:r w:rsidRPr="00890569">
        <w:rPr>
          <w:rFonts w:ascii="Times New Roman" w:hAnsi="Times New Roman" w:cs="Times New Roman"/>
          <w:sz w:val="28"/>
          <w:szCs w:val="28"/>
          <w:lang w:val="en-US"/>
        </w:rPr>
        <w:t xml:space="preserve"> 2015</w:t>
      </w:r>
      <w:r w:rsidR="00F35366" w:rsidRPr="00890569">
        <w:rPr>
          <w:rFonts w:ascii="Times New Roman" w:hAnsi="Times New Roman" w:cs="Times New Roman"/>
          <w:sz w:val="28"/>
          <w:szCs w:val="28"/>
          <w:lang w:val="kk-KZ"/>
        </w:rPr>
        <w:t xml:space="preserve"> </w:t>
      </w:r>
      <w:r w:rsidR="00F35366" w:rsidRPr="00890569">
        <w:rPr>
          <w:rFonts w:ascii="Times New Roman" w:hAnsi="Times New Roman" w:cs="Times New Roman"/>
          <w:sz w:val="28"/>
          <w:szCs w:val="28"/>
          <w:lang w:val="en-US"/>
        </w:rPr>
        <w:t>Jan</w:t>
      </w:r>
      <w:proofErr w:type="gramStart"/>
      <w:r w:rsidRPr="00890569">
        <w:rPr>
          <w:rFonts w:ascii="Times New Roman" w:hAnsi="Times New Roman" w:cs="Times New Roman"/>
          <w:sz w:val="28"/>
          <w:szCs w:val="28"/>
          <w:lang w:val="en-US"/>
        </w:rPr>
        <w:t>;3</w:t>
      </w:r>
      <w:proofErr w:type="gramEnd"/>
      <w:r w:rsidR="00F35366" w:rsidRPr="00890569">
        <w:rPr>
          <w:rFonts w:ascii="Times New Roman" w:hAnsi="Times New Roman" w:cs="Times New Roman"/>
          <w:sz w:val="28"/>
          <w:szCs w:val="28"/>
          <w:lang w:val="en-US"/>
        </w:rPr>
        <w:t>(1)</w:t>
      </w:r>
      <w:r w:rsidRPr="00890569">
        <w:rPr>
          <w:rFonts w:ascii="Times New Roman" w:hAnsi="Times New Roman" w:cs="Times New Roman"/>
          <w:sz w:val="28"/>
          <w:szCs w:val="28"/>
          <w:lang w:val="en-US"/>
        </w:rPr>
        <w:t>:78–84.</w:t>
      </w:r>
      <w:r w:rsidR="00F35366" w:rsidRPr="00890569">
        <w:rPr>
          <w:rFonts w:ascii="Times New Roman" w:hAnsi="Times New Roman" w:cs="Times New Roman"/>
          <w:sz w:val="28"/>
          <w:szCs w:val="28"/>
          <w:lang w:val="en-US"/>
        </w:rPr>
        <w:t xml:space="preserve"> </w:t>
      </w:r>
      <w:hyperlink r:id="rId272" w:history="1">
        <w:r w:rsidRPr="00890569">
          <w:rPr>
            <w:rStyle w:val="a7"/>
            <w:rFonts w:ascii="Times New Roman" w:hAnsi="Times New Roman" w:cs="Times New Roman"/>
            <w:sz w:val="28"/>
            <w:szCs w:val="28"/>
            <w:lang w:val="en-US"/>
          </w:rPr>
          <w:t>doi</w:t>
        </w:r>
        <w:r w:rsidR="00F35366"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10.1111/j.2047-2927.2014.00269.x</w:t>
        </w:r>
      </w:hyperlink>
    </w:p>
    <w:p w:rsidR="00F35366" w:rsidRPr="00890569" w:rsidRDefault="00E96686" w:rsidP="00890569">
      <w:pPr>
        <w:pStyle w:val="a5"/>
        <w:numPr>
          <w:ilvl w:val="0"/>
          <w:numId w:val="7"/>
        </w:numPr>
        <w:tabs>
          <w:tab w:val="left" w:pos="0"/>
          <w:tab w:val="left" w:pos="567"/>
        </w:tabs>
        <w:ind w:left="0" w:firstLine="567"/>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rPr>
        <w:t xml:space="preserve">Dieckmann KP, Simonsen-Richter H, </w:t>
      </w:r>
      <w:proofErr w:type="gramStart"/>
      <w:r w:rsidRPr="00890569">
        <w:rPr>
          <w:rFonts w:ascii="Times New Roman" w:hAnsi="Times New Roman" w:cs="Times New Roman"/>
          <w:sz w:val="28"/>
          <w:szCs w:val="28"/>
          <w:lang w:val="en-US"/>
        </w:rPr>
        <w:t>Kulejewski</w:t>
      </w:r>
      <w:proofErr w:type="gramEnd"/>
      <w:r w:rsidRPr="00890569">
        <w:rPr>
          <w:rFonts w:ascii="Times New Roman" w:hAnsi="Times New Roman" w:cs="Times New Roman"/>
          <w:sz w:val="28"/>
          <w:szCs w:val="28"/>
          <w:lang w:val="en-US"/>
        </w:rPr>
        <w:t xml:space="preserve"> M, et al. Serum tumour markers in testicular germ cell tumours: frequencies of elevated levels and extents of marker elevation are significantly associated with clinical parameters and with response to treatment. </w:t>
      </w:r>
      <w:r w:rsidRPr="00890569">
        <w:rPr>
          <w:rFonts w:ascii="Times New Roman" w:hAnsi="Times New Roman" w:cs="Times New Roman"/>
          <w:i/>
          <w:sz w:val="28"/>
          <w:szCs w:val="28"/>
          <w:lang w:val="en-US"/>
        </w:rPr>
        <w:t>Biomed Res Int</w:t>
      </w:r>
      <w:r w:rsidR="00F35366" w:rsidRPr="00890569">
        <w:rPr>
          <w:rFonts w:ascii="Times New Roman" w:hAnsi="Times New Roman" w:cs="Times New Roman"/>
          <w:i/>
          <w:sz w:val="28"/>
          <w:szCs w:val="28"/>
          <w:lang w:val="en-US"/>
        </w:rPr>
        <w:t>.</w:t>
      </w:r>
      <w:r w:rsidR="00F35366" w:rsidRPr="00890569">
        <w:rPr>
          <w:rFonts w:ascii="Times New Roman" w:hAnsi="Times New Roman" w:cs="Times New Roman"/>
          <w:sz w:val="28"/>
          <w:szCs w:val="28"/>
          <w:lang w:val="en-US"/>
        </w:rPr>
        <w:t xml:space="preserve"> 2019 May 28:2019:5030349</w:t>
      </w:r>
      <w:r w:rsidR="00F35366" w:rsidRPr="00890569">
        <w:rPr>
          <w:rFonts w:ascii="Times New Roman" w:hAnsi="Times New Roman" w:cs="Times New Roman"/>
          <w:sz w:val="28"/>
          <w:szCs w:val="28"/>
        </w:rPr>
        <w:t>.</w:t>
      </w:r>
      <w:r w:rsidR="00F35366" w:rsidRPr="00890569">
        <w:rPr>
          <w:rFonts w:ascii="Times New Roman" w:hAnsi="Times New Roman" w:cs="Times New Roman"/>
          <w:color w:val="5B616B"/>
          <w:shd w:val="clear" w:color="auto" w:fill="FFFFFF"/>
          <w:lang w:val="en-US"/>
        </w:rPr>
        <w:t xml:space="preserve"> </w:t>
      </w:r>
      <w:hyperlink r:id="rId273" w:history="1">
        <w:r w:rsidR="00F35366" w:rsidRPr="00890569">
          <w:rPr>
            <w:rStyle w:val="a7"/>
            <w:rFonts w:ascii="Times New Roman" w:hAnsi="Times New Roman" w:cs="Times New Roman"/>
            <w:sz w:val="28"/>
            <w:szCs w:val="28"/>
          </w:rPr>
          <w:t>doi</w:t>
        </w:r>
        <w:r w:rsidR="00F35366" w:rsidRPr="00890569">
          <w:rPr>
            <w:rStyle w:val="a7"/>
            <w:rFonts w:ascii="Times New Roman" w:hAnsi="Times New Roman" w:cs="Times New Roman"/>
            <w:sz w:val="28"/>
            <w:szCs w:val="28"/>
            <w:lang w:val="kk-KZ"/>
          </w:rPr>
          <w:t>:</w:t>
        </w:r>
        <w:r w:rsidR="00F35366" w:rsidRPr="00890569">
          <w:rPr>
            <w:rStyle w:val="a7"/>
            <w:rFonts w:ascii="Times New Roman" w:hAnsi="Times New Roman" w:cs="Times New Roman"/>
            <w:sz w:val="28"/>
            <w:szCs w:val="28"/>
          </w:rPr>
          <w:t>10.1155/2019/5030349</w:t>
        </w:r>
      </w:hyperlink>
    </w:p>
    <w:p w:rsidR="00E96686" w:rsidRPr="00890569" w:rsidRDefault="00E96686" w:rsidP="00890569">
      <w:pPr>
        <w:pStyle w:val="a5"/>
        <w:numPr>
          <w:ilvl w:val="0"/>
          <w:numId w:val="7"/>
        </w:numPr>
        <w:tabs>
          <w:tab w:val="left" w:pos="0"/>
          <w:tab w:val="left" w:pos="567"/>
        </w:tabs>
        <w:ind w:left="0" w:firstLine="567"/>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rPr>
        <w:t xml:space="preserve">Dieckmann KP, Spiekermann M, Balks T, et al. MicroRNA miR-371a- 3p — a novel serum biomarker of testicular germ cell tumors: evidence for specificity from measurements in testicular vein blood and in neoplastic hydrocele fluid. </w:t>
      </w:r>
      <w:r w:rsidRPr="00890569">
        <w:rPr>
          <w:rFonts w:ascii="Times New Roman" w:hAnsi="Times New Roman" w:cs="Times New Roman"/>
          <w:i/>
          <w:sz w:val="28"/>
          <w:szCs w:val="28"/>
          <w:lang w:val="en-US"/>
        </w:rPr>
        <w:t>Urol Int</w:t>
      </w:r>
      <w:r w:rsidR="00F35366" w:rsidRPr="00890569">
        <w:rPr>
          <w:rFonts w:ascii="Times New Roman" w:hAnsi="Times New Roman" w:cs="Times New Roman"/>
          <w:sz w:val="28"/>
          <w:szCs w:val="28"/>
          <w:lang w:val="en-US"/>
        </w:rPr>
        <w:t>.</w:t>
      </w:r>
      <w:r w:rsidRPr="00890569">
        <w:rPr>
          <w:rFonts w:ascii="Times New Roman" w:hAnsi="Times New Roman" w:cs="Times New Roman"/>
          <w:sz w:val="28"/>
          <w:szCs w:val="28"/>
          <w:lang w:val="en-US"/>
        </w:rPr>
        <w:t xml:space="preserve"> 2016</w:t>
      </w:r>
      <w:proofErr w:type="gramStart"/>
      <w:r w:rsidRPr="00890569">
        <w:rPr>
          <w:rFonts w:ascii="Times New Roman" w:hAnsi="Times New Roman" w:cs="Times New Roman"/>
          <w:sz w:val="28"/>
          <w:szCs w:val="28"/>
          <w:lang w:val="en-US"/>
        </w:rPr>
        <w:t>;97</w:t>
      </w:r>
      <w:proofErr w:type="gramEnd"/>
      <w:r w:rsidR="00F35366" w:rsidRPr="00890569">
        <w:rPr>
          <w:rFonts w:ascii="Times New Roman" w:hAnsi="Times New Roman" w:cs="Times New Roman"/>
          <w:sz w:val="28"/>
          <w:szCs w:val="28"/>
          <w:lang w:val="en-US"/>
        </w:rPr>
        <w:t>(1)</w:t>
      </w:r>
      <w:r w:rsidRPr="00890569">
        <w:rPr>
          <w:rFonts w:ascii="Times New Roman" w:hAnsi="Times New Roman" w:cs="Times New Roman"/>
          <w:sz w:val="28"/>
          <w:szCs w:val="28"/>
          <w:lang w:val="en-US"/>
        </w:rPr>
        <w:t xml:space="preserve">:76–83. </w:t>
      </w:r>
      <w:hyperlink r:id="rId274" w:history="1">
        <w:r w:rsidRPr="00890569">
          <w:rPr>
            <w:rStyle w:val="a7"/>
            <w:rFonts w:ascii="Times New Roman" w:hAnsi="Times New Roman" w:cs="Times New Roman"/>
            <w:sz w:val="28"/>
            <w:szCs w:val="28"/>
            <w:lang w:val="en-US"/>
          </w:rPr>
          <w:t>doi</w:t>
        </w:r>
        <w:r w:rsidR="00F35366"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10.1159/000444303</w:t>
        </w:r>
      </w:hyperlink>
    </w:p>
    <w:p w:rsidR="00E96686" w:rsidRPr="00890569" w:rsidRDefault="00E96686" w:rsidP="00890569">
      <w:pPr>
        <w:pStyle w:val="a5"/>
        <w:numPr>
          <w:ilvl w:val="0"/>
          <w:numId w:val="7"/>
        </w:numPr>
        <w:tabs>
          <w:tab w:val="left" w:pos="0"/>
          <w:tab w:val="left" w:pos="567"/>
        </w:tabs>
        <w:ind w:left="0" w:firstLine="567"/>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rPr>
        <w:t xml:space="preserve">Badia RR, Abe D, Wong D, et al. Real-world application of pre-orchiectomy miR-371a-3p test in testicular germ cell tumor man-agement. </w:t>
      </w:r>
      <w:r w:rsidRPr="00890569">
        <w:rPr>
          <w:rFonts w:ascii="Times New Roman" w:hAnsi="Times New Roman" w:cs="Times New Roman"/>
          <w:i/>
          <w:sz w:val="28"/>
          <w:szCs w:val="28"/>
          <w:lang w:val="en-US"/>
        </w:rPr>
        <w:t>J Urol</w:t>
      </w:r>
      <w:r w:rsidR="00F35366" w:rsidRPr="00890569">
        <w:rPr>
          <w:rFonts w:ascii="Times New Roman" w:hAnsi="Times New Roman" w:cs="Times New Roman"/>
          <w:i/>
          <w:sz w:val="28"/>
          <w:szCs w:val="28"/>
          <w:lang w:val="en-US"/>
        </w:rPr>
        <w:t>.</w:t>
      </w:r>
      <w:r w:rsidRPr="00890569">
        <w:rPr>
          <w:rFonts w:ascii="Times New Roman" w:hAnsi="Times New Roman" w:cs="Times New Roman"/>
          <w:sz w:val="28"/>
          <w:szCs w:val="28"/>
          <w:lang w:val="en-US"/>
        </w:rPr>
        <w:t xml:space="preserve"> 2021</w:t>
      </w:r>
      <w:r w:rsidR="00F35366" w:rsidRPr="00890569">
        <w:rPr>
          <w:rFonts w:ascii="Times New Roman" w:hAnsi="Times New Roman" w:cs="Times New Roman"/>
          <w:sz w:val="28"/>
          <w:szCs w:val="28"/>
          <w:lang w:val="kk-KZ"/>
        </w:rPr>
        <w:t xml:space="preserve"> </w:t>
      </w:r>
      <w:r w:rsidR="00F35366" w:rsidRPr="00890569">
        <w:rPr>
          <w:rFonts w:ascii="Times New Roman" w:hAnsi="Times New Roman" w:cs="Times New Roman"/>
          <w:sz w:val="28"/>
          <w:szCs w:val="28"/>
          <w:lang w:val="en-US"/>
        </w:rPr>
        <w:t>Jan</w:t>
      </w:r>
      <w:proofErr w:type="gramStart"/>
      <w:r w:rsidRPr="00890569">
        <w:rPr>
          <w:rFonts w:ascii="Times New Roman" w:hAnsi="Times New Roman" w:cs="Times New Roman"/>
          <w:sz w:val="28"/>
          <w:szCs w:val="28"/>
          <w:lang w:val="en-US"/>
        </w:rPr>
        <w:t>;205</w:t>
      </w:r>
      <w:proofErr w:type="gramEnd"/>
      <w:r w:rsidR="00F35366" w:rsidRPr="00890569">
        <w:rPr>
          <w:rFonts w:ascii="Times New Roman" w:hAnsi="Times New Roman" w:cs="Times New Roman"/>
          <w:sz w:val="28"/>
          <w:szCs w:val="28"/>
          <w:lang w:val="en-US"/>
        </w:rPr>
        <w:t>(1)</w:t>
      </w:r>
      <w:r w:rsidRPr="00890569">
        <w:rPr>
          <w:rFonts w:ascii="Times New Roman" w:hAnsi="Times New Roman" w:cs="Times New Roman"/>
          <w:sz w:val="28"/>
          <w:szCs w:val="28"/>
          <w:lang w:val="en-US"/>
        </w:rPr>
        <w:t xml:space="preserve">:137–44. </w:t>
      </w:r>
      <w:hyperlink r:id="rId275" w:history="1">
        <w:r w:rsidRPr="00890569">
          <w:rPr>
            <w:rStyle w:val="a7"/>
            <w:rFonts w:ascii="Times New Roman" w:hAnsi="Times New Roman" w:cs="Times New Roman"/>
            <w:sz w:val="28"/>
            <w:szCs w:val="28"/>
            <w:lang w:val="en-US"/>
          </w:rPr>
          <w:t>doi</w:t>
        </w:r>
        <w:r w:rsidR="00F35366"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10.1097/ju.0000000000001337</w:t>
        </w:r>
      </w:hyperlink>
    </w:p>
    <w:p w:rsidR="00E96686" w:rsidRPr="00890569" w:rsidRDefault="00E96686" w:rsidP="00890569">
      <w:pPr>
        <w:pStyle w:val="a5"/>
        <w:numPr>
          <w:ilvl w:val="0"/>
          <w:numId w:val="7"/>
        </w:numPr>
        <w:tabs>
          <w:tab w:val="left" w:pos="0"/>
          <w:tab w:val="left" w:pos="567"/>
        </w:tabs>
        <w:ind w:left="0" w:firstLine="567"/>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rPr>
        <w:t xml:space="preserve">Mego M, van Agthoven T, Gronesova P, et al. Clinical utility of plasma miR-371a-3p in germ cell tumors. </w:t>
      </w:r>
      <w:r w:rsidRPr="00890569">
        <w:rPr>
          <w:rFonts w:ascii="Times New Roman" w:hAnsi="Times New Roman" w:cs="Times New Roman"/>
          <w:i/>
          <w:sz w:val="28"/>
          <w:szCs w:val="28"/>
          <w:lang w:val="en-US"/>
        </w:rPr>
        <w:t>J Cell Mol Med</w:t>
      </w:r>
      <w:r w:rsidR="00F35366" w:rsidRPr="00890569">
        <w:rPr>
          <w:rFonts w:ascii="Times New Roman" w:hAnsi="Times New Roman" w:cs="Times New Roman"/>
          <w:i/>
          <w:sz w:val="28"/>
          <w:szCs w:val="28"/>
          <w:lang w:val="en-US"/>
        </w:rPr>
        <w:t>.</w:t>
      </w:r>
      <w:r w:rsidR="00F35366" w:rsidRPr="00890569">
        <w:rPr>
          <w:rFonts w:ascii="Times New Roman" w:hAnsi="Times New Roman" w:cs="Times New Roman"/>
          <w:sz w:val="28"/>
          <w:szCs w:val="28"/>
          <w:lang w:val="en-US"/>
        </w:rPr>
        <w:t xml:space="preserve"> </w:t>
      </w:r>
      <w:r w:rsidRPr="00890569">
        <w:rPr>
          <w:rFonts w:ascii="Times New Roman" w:hAnsi="Times New Roman" w:cs="Times New Roman"/>
          <w:sz w:val="28"/>
          <w:szCs w:val="28"/>
          <w:lang w:val="en-US"/>
        </w:rPr>
        <w:t>2019</w:t>
      </w:r>
      <w:r w:rsidR="00F35366" w:rsidRPr="00890569">
        <w:rPr>
          <w:rFonts w:ascii="Times New Roman" w:hAnsi="Times New Roman" w:cs="Times New Roman"/>
          <w:sz w:val="28"/>
          <w:szCs w:val="28"/>
          <w:lang w:val="kk-KZ"/>
        </w:rPr>
        <w:t xml:space="preserve"> </w:t>
      </w:r>
      <w:r w:rsidR="00F35366" w:rsidRPr="00890569">
        <w:rPr>
          <w:rFonts w:ascii="Times New Roman" w:hAnsi="Times New Roman" w:cs="Times New Roman"/>
          <w:sz w:val="28"/>
          <w:szCs w:val="28"/>
          <w:lang w:val="en-US"/>
        </w:rPr>
        <w:t>Feb</w:t>
      </w:r>
      <w:proofErr w:type="gramStart"/>
      <w:r w:rsidRPr="00890569">
        <w:rPr>
          <w:rFonts w:ascii="Times New Roman" w:hAnsi="Times New Roman" w:cs="Times New Roman"/>
          <w:sz w:val="28"/>
          <w:szCs w:val="28"/>
          <w:lang w:val="en-US"/>
        </w:rPr>
        <w:t>;23</w:t>
      </w:r>
      <w:proofErr w:type="gramEnd"/>
      <w:r w:rsidR="00F35366" w:rsidRPr="00890569">
        <w:rPr>
          <w:rFonts w:ascii="Times New Roman" w:hAnsi="Times New Roman" w:cs="Times New Roman"/>
          <w:sz w:val="28"/>
          <w:szCs w:val="28"/>
          <w:lang w:val="en-US"/>
        </w:rPr>
        <w:t>(2)</w:t>
      </w:r>
      <w:r w:rsidRPr="00890569">
        <w:rPr>
          <w:rFonts w:ascii="Times New Roman" w:hAnsi="Times New Roman" w:cs="Times New Roman"/>
          <w:sz w:val="28"/>
          <w:szCs w:val="28"/>
          <w:lang w:val="en-US"/>
        </w:rPr>
        <w:t xml:space="preserve">:1128–36. </w:t>
      </w:r>
      <w:hyperlink r:id="rId276" w:history="1">
        <w:r w:rsidRPr="00890569">
          <w:rPr>
            <w:rStyle w:val="a7"/>
            <w:rFonts w:ascii="Times New Roman" w:hAnsi="Times New Roman" w:cs="Times New Roman"/>
            <w:sz w:val="28"/>
            <w:szCs w:val="28"/>
            <w:lang w:val="en-US"/>
          </w:rPr>
          <w:t>doi</w:t>
        </w:r>
        <w:r w:rsidR="00F35366"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10.1111/jcmm.14013</w:t>
        </w:r>
      </w:hyperlink>
    </w:p>
    <w:p w:rsidR="00E96686" w:rsidRPr="00890569" w:rsidRDefault="00E96686" w:rsidP="00890569">
      <w:pPr>
        <w:pStyle w:val="a5"/>
        <w:numPr>
          <w:ilvl w:val="0"/>
          <w:numId w:val="7"/>
        </w:numPr>
        <w:tabs>
          <w:tab w:val="left" w:pos="0"/>
          <w:tab w:val="left" w:pos="567"/>
        </w:tabs>
        <w:ind w:left="0" w:firstLine="567"/>
        <w:jc w:val="both"/>
        <w:rPr>
          <w:rFonts w:ascii="Times New Roman" w:hAnsi="Times New Roman" w:cs="Times New Roman"/>
          <w:sz w:val="28"/>
          <w:szCs w:val="28"/>
          <w:lang w:val="en-US" w:eastAsia="ru-RU"/>
        </w:rPr>
      </w:pPr>
      <w:r w:rsidRPr="00890569">
        <w:rPr>
          <w:rFonts w:ascii="Times New Roman" w:hAnsi="Times New Roman" w:cs="Times New Roman"/>
          <w:sz w:val="28"/>
          <w:szCs w:val="28"/>
          <w:lang w:val="en-US"/>
        </w:rPr>
        <w:t xml:space="preserve">Lobo J, Leao R, Gillis AJM, et al. Utility of serum miR-371a-3p in predicting relapse on surveillance in patients with clinical stage I testicular germ cell cancer. </w:t>
      </w:r>
      <w:r w:rsidRPr="00890569">
        <w:rPr>
          <w:rFonts w:ascii="Times New Roman" w:hAnsi="Times New Roman" w:cs="Times New Roman"/>
          <w:i/>
          <w:sz w:val="28"/>
          <w:szCs w:val="28"/>
          <w:lang w:val="en-US"/>
        </w:rPr>
        <w:t>Eur Urol Oncol</w:t>
      </w:r>
      <w:r w:rsidR="00F35366" w:rsidRPr="00890569">
        <w:rPr>
          <w:rFonts w:ascii="Times New Roman" w:hAnsi="Times New Roman" w:cs="Times New Roman"/>
          <w:i/>
          <w:sz w:val="28"/>
          <w:szCs w:val="28"/>
          <w:lang w:val="kk-KZ"/>
        </w:rPr>
        <w:t>.</w:t>
      </w:r>
      <w:r w:rsidR="00F35366" w:rsidRPr="00890569">
        <w:rPr>
          <w:rFonts w:ascii="Times New Roman" w:hAnsi="Times New Roman" w:cs="Times New Roman"/>
          <w:sz w:val="28"/>
          <w:szCs w:val="28"/>
          <w:lang w:val="kk-KZ"/>
        </w:rPr>
        <w:t xml:space="preserve"> </w:t>
      </w:r>
      <w:r w:rsidRPr="00890569">
        <w:rPr>
          <w:rFonts w:ascii="Times New Roman" w:hAnsi="Times New Roman" w:cs="Times New Roman"/>
          <w:sz w:val="28"/>
          <w:szCs w:val="28"/>
          <w:lang w:val="en-US"/>
        </w:rPr>
        <w:t>2021</w:t>
      </w:r>
      <w:r w:rsidR="00F35366" w:rsidRPr="00890569">
        <w:rPr>
          <w:rFonts w:ascii="Times New Roman" w:hAnsi="Times New Roman" w:cs="Times New Roman"/>
          <w:sz w:val="28"/>
          <w:szCs w:val="28"/>
          <w:lang w:val="kk-KZ"/>
        </w:rPr>
        <w:t xml:space="preserve"> </w:t>
      </w:r>
      <w:r w:rsidR="00F35366" w:rsidRPr="00890569">
        <w:rPr>
          <w:rFonts w:ascii="Times New Roman" w:hAnsi="Times New Roman" w:cs="Times New Roman"/>
          <w:sz w:val="28"/>
          <w:szCs w:val="28"/>
          <w:lang w:val="en-US"/>
        </w:rPr>
        <w:t>Jun</w:t>
      </w:r>
      <w:proofErr w:type="gramStart"/>
      <w:r w:rsidRPr="00890569">
        <w:rPr>
          <w:rFonts w:ascii="Times New Roman" w:hAnsi="Times New Roman" w:cs="Times New Roman"/>
          <w:sz w:val="28"/>
          <w:szCs w:val="28"/>
          <w:lang w:val="en-US"/>
        </w:rPr>
        <w:t>;4</w:t>
      </w:r>
      <w:proofErr w:type="gramEnd"/>
      <w:r w:rsidR="00F35366" w:rsidRPr="00890569">
        <w:rPr>
          <w:rFonts w:ascii="Times New Roman" w:hAnsi="Times New Roman" w:cs="Times New Roman"/>
          <w:sz w:val="28"/>
          <w:szCs w:val="28"/>
          <w:lang w:val="en-US"/>
        </w:rPr>
        <w:t>(3)</w:t>
      </w:r>
      <w:r w:rsidRPr="00890569">
        <w:rPr>
          <w:rFonts w:ascii="Times New Roman" w:hAnsi="Times New Roman" w:cs="Times New Roman"/>
          <w:sz w:val="28"/>
          <w:szCs w:val="28"/>
          <w:lang w:val="en-US"/>
        </w:rPr>
        <w:t>:483</w:t>
      </w:r>
      <w:r w:rsidR="00F35366" w:rsidRPr="00890569">
        <w:rPr>
          <w:rFonts w:ascii="Times New Roman" w:hAnsi="Times New Roman" w:cs="Times New Roman"/>
          <w:sz w:val="28"/>
          <w:szCs w:val="28"/>
          <w:lang w:val="en-US"/>
        </w:rPr>
        <w:t>-4</w:t>
      </w:r>
      <w:r w:rsidRPr="00890569">
        <w:rPr>
          <w:rFonts w:ascii="Times New Roman" w:hAnsi="Times New Roman" w:cs="Times New Roman"/>
          <w:sz w:val="28"/>
          <w:szCs w:val="28"/>
          <w:lang w:val="en-US"/>
        </w:rPr>
        <w:t xml:space="preserve">91. </w:t>
      </w:r>
      <w:hyperlink r:id="rId277" w:history="1">
        <w:r w:rsidR="00F35366" w:rsidRPr="00890569">
          <w:rPr>
            <w:rStyle w:val="a7"/>
            <w:rFonts w:ascii="Times New Roman" w:hAnsi="Times New Roman" w:cs="Times New Roman"/>
            <w:sz w:val="28"/>
            <w:szCs w:val="28"/>
            <w:lang w:val="en-US"/>
          </w:rPr>
          <w:t>doi</w:t>
        </w:r>
        <w:r w:rsidR="00F35366" w:rsidRPr="00890569">
          <w:rPr>
            <w:rStyle w:val="a7"/>
            <w:rFonts w:ascii="Times New Roman" w:hAnsi="Times New Roman" w:cs="Times New Roman"/>
            <w:sz w:val="28"/>
            <w:szCs w:val="28"/>
            <w:lang w:val="kk-KZ"/>
          </w:rPr>
          <w:t>;</w:t>
        </w:r>
        <w:r w:rsidRPr="00890569">
          <w:rPr>
            <w:rStyle w:val="a7"/>
            <w:rFonts w:ascii="Times New Roman" w:hAnsi="Times New Roman" w:cs="Times New Roman"/>
            <w:sz w:val="28"/>
            <w:szCs w:val="28"/>
            <w:lang w:val="en-US"/>
          </w:rPr>
          <w:t>10.1016/j.euo.2020.11.004</w:t>
        </w:r>
      </w:hyperlink>
    </w:p>
    <w:p w:rsidR="00E96686" w:rsidRPr="00890569" w:rsidRDefault="00807F22" w:rsidP="00890569">
      <w:pPr>
        <w:pStyle w:val="a5"/>
        <w:numPr>
          <w:ilvl w:val="0"/>
          <w:numId w:val="7"/>
        </w:numPr>
        <w:tabs>
          <w:tab w:val="left" w:pos="0"/>
          <w:tab w:val="left" w:pos="567"/>
        </w:tabs>
        <w:ind w:left="0" w:firstLine="567"/>
        <w:jc w:val="both"/>
        <w:rPr>
          <w:rFonts w:ascii="Times New Roman" w:hAnsi="Times New Roman" w:cs="Times New Roman"/>
          <w:sz w:val="28"/>
          <w:szCs w:val="28"/>
          <w:lang w:val="en-US" w:eastAsia="ru-RU"/>
        </w:rPr>
      </w:pPr>
      <w:hyperlink r:id="rId278" w:history="1">
        <w:r w:rsidR="00E96686" w:rsidRPr="00890569">
          <w:rPr>
            <w:rStyle w:val="a7"/>
            <w:rFonts w:ascii="Times New Roman" w:hAnsi="Times New Roman" w:cs="Times New Roman"/>
            <w:color w:val="auto"/>
            <w:sz w:val="28"/>
            <w:szCs w:val="28"/>
            <w:u w:val="none"/>
            <w:bdr w:val="none" w:sz="0" w:space="0" w:color="auto" w:frame="1"/>
            <w:lang w:val="en-US"/>
          </w:rPr>
          <w:t>Chavarriaga</w:t>
        </w:r>
      </w:hyperlink>
      <w:r w:rsidR="00E96686" w:rsidRPr="00890569">
        <w:rPr>
          <w:rStyle w:val="accordion-tabbedtab-mobile"/>
          <w:rFonts w:ascii="Times New Roman" w:hAnsi="Times New Roman" w:cs="Times New Roman"/>
          <w:sz w:val="28"/>
          <w:szCs w:val="28"/>
          <w:bdr w:val="none" w:sz="0" w:space="0" w:color="auto" w:frame="1"/>
          <w:lang w:val="en-US"/>
        </w:rPr>
        <w:t xml:space="preserve"> J</w:t>
      </w:r>
      <w:r w:rsidR="00E96686" w:rsidRPr="00890569">
        <w:rPr>
          <w:rStyle w:val="comma-separator"/>
          <w:rFonts w:ascii="Times New Roman" w:hAnsi="Times New Roman" w:cs="Times New Roman"/>
          <w:sz w:val="28"/>
          <w:szCs w:val="28"/>
          <w:bdr w:val="none" w:sz="0" w:space="0" w:color="auto" w:frame="1"/>
          <w:lang w:val="en-US"/>
        </w:rPr>
        <w:t>, </w:t>
      </w:r>
      <w:hyperlink r:id="rId279" w:history="1">
        <w:r w:rsidR="00E96686" w:rsidRPr="00890569">
          <w:rPr>
            <w:rStyle w:val="a7"/>
            <w:rFonts w:ascii="Times New Roman" w:hAnsi="Times New Roman" w:cs="Times New Roman"/>
            <w:color w:val="auto"/>
            <w:sz w:val="28"/>
            <w:szCs w:val="28"/>
            <w:u w:val="none"/>
            <w:bdr w:val="none" w:sz="0" w:space="0" w:color="auto" w:frame="1"/>
            <w:lang w:val="en-US"/>
          </w:rPr>
          <w:t>Hamilton</w:t>
        </w:r>
      </w:hyperlink>
      <w:r w:rsidR="00E96686" w:rsidRPr="00890569">
        <w:rPr>
          <w:rStyle w:val="accordion-tabbedtab-mobile"/>
          <w:rFonts w:ascii="Times New Roman" w:hAnsi="Times New Roman" w:cs="Times New Roman"/>
          <w:sz w:val="28"/>
          <w:szCs w:val="28"/>
          <w:bdr w:val="none" w:sz="0" w:space="0" w:color="auto" w:frame="1"/>
          <w:lang w:val="en-US"/>
        </w:rPr>
        <w:t xml:space="preserve"> RJ</w:t>
      </w:r>
      <w:r w:rsidR="00F35366" w:rsidRPr="00890569">
        <w:rPr>
          <w:rStyle w:val="accordion-tabbedtab-mobile"/>
          <w:rFonts w:ascii="Times New Roman" w:hAnsi="Times New Roman" w:cs="Times New Roman"/>
          <w:sz w:val="28"/>
          <w:szCs w:val="28"/>
          <w:bdr w:val="none" w:sz="0" w:space="0" w:color="auto" w:frame="1"/>
          <w:lang w:val="kk-KZ"/>
        </w:rPr>
        <w:t>.</w:t>
      </w:r>
      <w:r w:rsidR="00E96686" w:rsidRPr="00890569">
        <w:rPr>
          <w:rStyle w:val="accordion-tabbedtab-mobile"/>
          <w:rFonts w:ascii="Times New Roman" w:hAnsi="Times New Roman" w:cs="Times New Roman"/>
          <w:sz w:val="28"/>
          <w:szCs w:val="28"/>
          <w:bdr w:val="none" w:sz="0" w:space="0" w:color="auto" w:frame="1"/>
          <w:lang w:val="en-US"/>
        </w:rPr>
        <w:t xml:space="preserve"> </w:t>
      </w:r>
      <w:proofErr w:type="gramStart"/>
      <w:r w:rsidR="00E96686" w:rsidRPr="00890569">
        <w:rPr>
          <w:rFonts w:ascii="Times New Roman" w:hAnsi="Times New Roman" w:cs="Times New Roman"/>
          <w:sz w:val="28"/>
          <w:szCs w:val="28"/>
          <w:lang w:val="en-US"/>
        </w:rPr>
        <w:t>miRNAs</w:t>
      </w:r>
      <w:proofErr w:type="gramEnd"/>
      <w:r w:rsidR="00E96686" w:rsidRPr="00890569">
        <w:rPr>
          <w:rFonts w:ascii="Times New Roman" w:hAnsi="Times New Roman" w:cs="Times New Roman"/>
          <w:sz w:val="28"/>
          <w:szCs w:val="28"/>
          <w:lang w:val="en-US"/>
        </w:rPr>
        <w:t xml:space="preserve"> for testicular germ cell tumours: Contemporary indications for diagnosis, surveillance and follow-up. </w:t>
      </w:r>
      <w:r w:rsidR="00F35366" w:rsidRPr="00890569">
        <w:rPr>
          <w:rFonts w:ascii="Times New Roman" w:hAnsi="Times New Roman" w:cs="Times New Roman"/>
          <w:i/>
          <w:sz w:val="28"/>
          <w:szCs w:val="28"/>
          <w:lang w:val="en-US"/>
        </w:rPr>
        <w:t>Andrology.</w:t>
      </w:r>
      <w:r w:rsidR="00F35366" w:rsidRPr="00890569">
        <w:rPr>
          <w:rFonts w:ascii="Times New Roman" w:hAnsi="Times New Roman" w:cs="Times New Roman"/>
          <w:sz w:val="28"/>
          <w:szCs w:val="28"/>
          <w:lang w:val="en-US"/>
        </w:rPr>
        <w:t>202</w:t>
      </w:r>
      <w:r w:rsidR="00F35366" w:rsidRPr="00890569">
        <w:rPr>
          <w:rFonts w:ascii="Times New Roman" w:hAnsi="Times New Roman" w:cs="Times New Roman"/>
          <w:sz w:val="28"/>
          <w:szCs w:val="28"/>
          <w:lang w:val="kk-KZ"/>
        </w:rPr>
        <w:t xml:space="preserve">3 </w:t>
      </w:r>
      <w:r w:rsidR="00F35366" w:rsidRPr="00890569">
        <w:rPr>
          <w:rFonts w:ascii="Times New Roman" w:hAnsi="Times New Roman" w:cs="Times New Roman"/>
          <w:sz w:val="28"/>
          <w:szCs w:val="28"/>
          <w:lang w:val="en-US"/>
        </w:rPr>
        <w:t>May</w:t>
      </w:r>
      <w:proofErr w:type="gramStart"/>
      <w:r w:rsidR="00E96686" w:rsidRPr="00890569">
        <w:rPr>
          <w:rFonts w:ascii="Times New Roman" w:hAnsi="Times New Roman" w:cs="Times New Roman"/>
          <w:sz w:val="28"/>
          <w:szCs w:val="28"/>
          <w:lang w:val="en-US"/>
        </w:rPr>
        <w:t>;1</w:t>
      </w:r>
      <w:r w:rsidR="00F35366" w:rsidRPr="00890569">
        <w:rPr>
          <w:rFonts w:ascii="Times New Roman" w:hAnsi="Times New Roman" w:cs="Times New Roman"/>
          <w:sz w:val="28"/>
          <w:szCs w:val="28"/>
          <w:lang w:val="en-US"/>
        </w:rPr>
        <w:t>1</w:t>
      </w:r>
      <w:proofErr w:type="gramEnd"/>
      <w:r w:rsidR="00F35366" w:rsidRPr="00890569">
        <w:rPr>
          <w:rFonts w:ascii="Times New Roman" w:hAnsi="Times New Roman" w:cs="Times New Roman"/>
          <w:sz w:val="28"/>
          <w:szCs w:val="28"/>
          <w:lang w:val="en-US"/>
        </w:rPr>
        <w:t>(4)</w:t>
      </w:r>
      <w:r w:rsidR="00F35366" w:rsidRPr="00890569">
        <w:rPr>
          <w:rFonts w:ascii="Times New Roman" w:hAnsi="Times New Roman" w:cs="Times New Roman"/>
          <w:sz w:val="28"/>
          <w:szCs w:val="28"/>
          <w:lang w:val="kk-KZ"/>
        </w:rPr>
        <w:t>:</w:t>
      </w:r>
      <w:r w:rsidR="00E96686" w:rsidRPr="00890569">
        <w:rPr>
          <w:rFonts w:ascii="Times New Roman" w:hAnsi="Times New Roman" w:cs="Times New Roman"/>
          <w:sz w:val="28"/>
          <w:szCs w:val="28"/>
          <w:lang w:val="en-US"/>
        </w:rPr>
        <w:t>6</w:t>
      </w:r>
      <w:r w:rsidR="00F35366" w:rsidRPr="00890569">
        <w:rPr>
          <w:rFonts w:ascii="Times New Roman" w:hAnsi="Times New Roman" w:cs="Times New Roman"/>
          <w:sz w:val="28"/>
          <w:szCs w:val="28"/>
          <w:lang w:val="kk-KZ"/>
        </w:rPr>
        <w:t>23-633</w:t>
      </w:r>
      <w:r w:rsidR="00E96686" w:rsidRPr="00890569">
        <w:rPr>
          <w:rFonts w:ascii="Times New Roman" w:hAnsi="Times New Roman" w:cs="Times New Roman"/>
          <w:sz w:val="28"/>
          <w:szCs w:val="28"/>
          <w:lang w:val="en-US"/>
        </w:rPr>
        <w:t xml:space="preserve">. </w:t>
      </w:r>
      <w:hyperlink r:id="rId280" w:history="1">
        <w:r w:rsidR="00E96686" w:rsidRPr="00890569">
          <w:rPr>
            <w:rStyle w:val="a7"/>
            <w:rFonts w:ascii="Times New Roman" w:hAnsi="Times New Roman" w:cs="Times New Roman"/>
            <w:sz w:val="28"/>
            <w:szCs w:val="28"/>
            <w:lang w:val="en-US"/>
          </w:rPr>
          <w:t>doi</w:t>
        </w:r>
        <w:r w:rsidR="00F35366" w:rsidRPr="00890569">
          <w:rPr>
            <w:rStyle w:val="a7"/>
            <w:rFonts w:ascii="Times New Roman" w:hAnsi="Times New Roman" w:cs="Times New Roman"/>
            <w:sz w:val="28"/>
            <w:szCs w:val="28"/>
            <w:lang w:val="kk-KZ"/>
          </w:rPr>
          <w:t>:</w:t>
        </w:r>
        <w:r w:rsidR="00E96686" w:rsidRPr="00890569">
          <w:rPr>
            <w:rStyle w:val="a7"/>
            <w:rFonts w:ascii="Times New Roman" w:hAnsi="Times New Roman" w:cs="Times New Roman"/>
            <w:sz w:val="28"/>
            <w:szCs w:val="28"/>
            <w:lang w:val="en-US"/>
          </w:rPr>
          <w:t>10.1111/andr.13337</w:t>
        </w:r>
      </w:hyperlink>
    </w:p>
    <w:p w:rsidR="00E96686" w:rsidRPr="00890569" w:rsidRDefault="00807F22" w:rsidP="00890569">
      <w:pPr>
        <w:pStyle w:val="a5"/>
        <w:numPr>
          <w:ilvl w:val="0"/>
          <w:numId w:val="7"/>
        </w:numPr>
        <w:tabs>
          <w:tab w:val="left" w:pos="0"/>
          <w:tab w:val="left" w:pos="567"/>
        </w:tabs>
        <w:autoSpaceDE w:val="0"/>
        <w:autoSpaceDN w:val="0"/>
        <w:adjustRightInd w:val="0"/>
        <w:ind w:left="0" w:firstLine="567"/>
        <w:jc w:val="both"/>
        <w:rPr>
          <w:rStyle w:val="cit"/>
          <w:rFonts w:ascii="Times New Roman" w:hAnsi="Times New Roman" w:cs="Times New Roman"/>
          <w:sz w:val="28"/>
          <w:szCs w:val="28"/>
          <w:lang w:val="en-US" w:eastAsia="ru-RU"/>
        </w:rPr>
      </w:pPr>
      <w:hyperlink r:id="rId281" w:history="1">
        <w:r w:rsidR="00E96686" w:rsidRPr="00890569">
          <w:rPr>
            <w:rStyle w:val="a7"/>
            <w:rFonts w:ascii="Times New Roman" w:hAnsi="Times New Roman" w:cs="Times New Roman"/>
            <w:color w:val="auto"/>
            <w:sz w:val="28"/>
            <w:szCs w:val="28"/>
            <w:u w:val="none"/>
            <w:lang w:val="en-US"/>
          </w:rPr>
          <w:t>Fankhauser</w:t>
        </w:r>
      </w:hyperlink>
      <w:r w:rsidR="00F35366" w:rsidRPr="00890569">
        <w:rPr>
          <w:rStyle w:val="authors-list-item"/>
          <w:rFonts w:ascii="Times New Roman" w:hAnsi="Times New Roman" w:cs="Times New Roman"/>
          <w:sz w:val="28"/>
          <w:szCs w:val="28"/>
          <w:lang w:val="en-US"/>
        </w:rPr>
        <w:t xml:space="preserve"> C</w:t>
      </w:r>
      <w:r w:rsidR="00E96686" w:rsidRPr="00890569">
        <w:rPr>
          <w:rStyle w:val="authors-list-item"/>
          <w:rFonts w:ascii="Times New Roman" w:hAnsi="Times New Roman" w:cs="Times New Roman"/>
          <w:sz w:val="28"/>
          <w:szCs w:val="28"/>
          <w:lang w:val="en-US"/>
        </w:rPr>
        <w:t>D</w:t>
      </w:r>
      <w:r w:rsidR="00F35366" w:rsidRPr="00890569">
        <w:rPr>
          <w:rStyle w:val="authors-list-item"/>
          <w:rFonts w:ascii="Times New Roman" w:hAnsi="Times New Roman" w:cs="Times New Roman"/>
          <w:sz w:val="28"/>
          <w:szCs w:val="28"/>
          <w:lang w:val="kk-KZ"/>
        </w:rPr>
        <w:t>,</w:t>
      </w:r>
      <w:r w:rsidR="00E96686" w:rsidRPr="00890569">
        <w:rPr>
          <w:rStyle w:val="comma"/>
          <w:rFonts w:ascii="Times New Roman" w:hAnsi="Times New Roman" w:cs="Times New Roman"/>
          <w:sz w:val="28"/>
          <w:szCs w:val="28"/>
          <w:lang w:val="en-US"/>
        </w:rPr>
        <w:t> </w:t>
      </w:r>
      <w:hyperlink r:id="rId282" w:history="1">
        <w:r w:rsidR="00E96686" w:rsidRPr="00890569">
          <w:rPr>
            <w:rStyle w:val="a7"/>
            <w:rFonts w:ascii="Times New Roman" w:hAnsi="Times New Roman" w:cs="Times New Roman"/>
            <w:color w:val="auto"/>
            <w:sz w:val="28"/>
            <w:szCs w:val="28"/>
            <w:u w:val="none"/>
            <w:lang w:val="en-US"/>
          </w:rPr>
          <w:t>Nuño</w:t>
        </w:r>
      </w:hyperlink>
      <w:r w:rsidR="00F35366" w:rsidRPr="00890569">
        <w:rPr>
          <w:rStyle w:val="authors-list-item"/>
          <w:rFonts w:ascii="Times New Roman" w:hAnsi="Times New Roman" w:cs="Times New Roman"/>
          <w:sz w:val="28"/>
          <w:szCs w:val="28"/>
          <w:lang w:val="en-US"/>
        </w:rPr>
        <w:t xml:space="preserve"> M</w:t>
      </w:r>
      <w:r w:rsidR="00E96686" w:rsidRPr="00890569">
        <w:rPr>
          <w:rStyle w:val="authors-list-item"/>
          <w:rFonts w:ascii="Times New Roman" w:hAnsi="Times New Roman" w:cs="Times New Roman"/>
          <w:sz w:val="28"/>
          <w:szCs w:val="28"/>
          <w:lang w:val="en-US"/>
        </w:rPr>
        <w:t>M</w:t>
      </w:r>
      <w:r w:rsidR="00E96686" w:rsidRPr="00890569">
        <w:rPr>
          <w:rStyle w:val="comma"/>
          <w:rFonts w:ascii="Times New Roman" w:hAnsi="Times New Roman" w:cs="Times New Roman"/>
          <w:sz w:val="28"/>
          <w:szCs w:val="28"/>
          <w:lang w:val="en-US"/>
        </w:rPr>
        <w:t>, </w:t>
      </w:r>
      <w:hyperlink r:id="rId283" w:history="1">
        <w:r w:rsidR="00E96686" w:rsidRPr="00890569">
          <w:rPr>
            <w:rStyle w:val="a7"/>
            <w:rFonts w:ascii="Times New Roman" w:hAnsi="Times New Roman" w:cs="Times New Roman"/>
            <w:color w:val="auto"/>
            <w:sz w:val="28"/>
            <w:szCs w:val="28"/>
            <w:u w:val="none"/>
            <w:lang w:val="en-US"/>
          </w:rPr>
          <w:t>Murray</w:t>
        </w:r>
      </w:hyperlink>
      <w:r w:rsidR="00E96686" w:rsidRPr="00890569">
        <w:rPr>
          <w:rStyle w:val="authors-list-item"/>
          <w:rFonts w:ascii="Times New Roman" w:hAnsi="Times New Roman" w:cs="Times New Roman"/>
          <w:sz w:val="28"/>
          <w:szCs w:val="28"/>
          <w:lang w:val="en-US"/>
        </w:rPr>
        <w:t xml:space="preserve"> MJ</w:t>
      </w:r>
      <w:r w:rsidR="00E96686" w:rsidRPr="00890569">
        <w:rPr>
          <w:rStyle w:val="comma"/>
          <w:rFonts w:ascii="Times New Roman" w:hAnsi="Times New Roman" w:cs="Times New Roman"/>
          <w:sz w:val="28"/>
          <w:szCs w:val="28"/>
          <w:lang w:val="en-US"/>
        </w:rPr>
        <w:t>, </w:t>
      </w:r>
      <w:r w:rsidR="00F35366" w:rsidRPr="00890569">
        <w:rPr>
          <w:rStyle w:val="comma"/>
          <w:rFonts w:ascii="Times New Roman" w:hAnsi="Times New Roman" w:cs="Times New Roman"/>
          <w:sz w:val="28"/>
          <w:szCs w:val="28"/>
          <w:lang w:val="en-US"/>
        </w:rPr>
        <w:t xml:space="preserve">et al. </w:t>
      </w:r>
      <w:r w:rsidR="00E96686" w:rsidRPr="00890569">
        <w:rPr>
          <w:rFonts w:ascii="Times New Roman" w:hAnsi="Times New Roman" w:cs="Times New Roman"/>
          <w:sz w:val="28"/>
          <w:szCs w:val="28"/>
          <w:lang w:val="en-US"/>
        </w:rPr>
        <w:t>Circulating MicroRNAs for Detection of Germ Cell Tumours: A Narrative Review</w:t>
      </w:r>
      <w:r w:rsidR="00E96686" w:rsidRPr="00890569">
        <w:rPr>
          <w:rFonts w:ascii="Times New Roman" w:hAnsi="Times New Roman" w:cs="Times New Roman"/>
          <w:sz w:val="28"/>
          <w:szCs w:val="28"/>
          <w:lang w:val="en-US" w:eastAsia="ru-RU"/>
        </w:rPr>
        <w:t xml:space="preserve">. </w:t>
      </w:r>
      <w:r w:rsidR="00E96686" w:rsidRPr="00890569">
        <w:rPr>
          <w:rFonts w:ascii="Times New Roman" w:hAnsi="Times New Roman" w:cs="Times New Roman"/>
          <w:i/>
          <w:sz w:val="28"/>
          <w:szCs w:val="28"/>
          <w:lang w:val="en-US"/>
        </w:rPr>
        <w:t>Eur Urol Focus</w:t>
      </w:r>
      <w:r w:rsidR="00E96686" w:rsidRPr="00890569">
        <w:rPr>
          <w:rStyle w:val="period"/>
          <w:rFonts w:ascii="Times New Roman" w:hAnsi="Times New Roman" w:cs="Times New Roman"/>
          <w:i/>
          <w:sz w:val="28"/>
          <w:szCs w:val="28"/>
          <w:lang w:val="en-US"/>
        </w:rPr>
        <w:t>.</w:t>
      </w:r>
      <w:r w:rsidR="00E96686" w:rsidRPr="00890569">
        <w:rPr>
          <w:rStyle w:val="period"/>
          <w:rFonts w:ascii="Times New Roman" w:hAnsi="Times New Roman" w:cs="Times New Roman"/>
          <w:sz w:val="28"/>
          <w:szCs w:val="28"/>
          <w:lang w:val="en-US"/>
        </w:rPr>
        <w:t> </w:t>
      </w:r>
      <w:r w:rsidR="00E96686" w:rsidRPr="00890569">
        <w:rPr>
          <w:rStyle w:val="cit"/>
          <w:rFonts w:ascii="Times New Roman" w:hAnsi="Times New Roman" w:cs="Times New Roman"/>
          <w:sz w:val="28"/>
          <w:szCs w:val="28"/>
          <w:lang w:val="en-US"/>
        </w:rPr>
        <w:t>2022 May</w:t>
      </w:r>
      <w:proofErr w:type="gramStart"/>
      <w:r w:rsidR="00E96686" w:rsidRPr="00890569">
        <w:rPr>
          <w:rStyle w:val="cit"/>
          <w:rFonts w:ascii="Times New Roman" w:hAnsi="Times New Roman" w:cs="Times New Roman"/>
          <w:sz w:val="28"/>
          <w:szCs w:val="28"/>
          <w:lang w:val="en-US"/>
        </w:rPr>
        <w:t>;8</w:t>
      </w:r>
      <w:proofErr w:type="gramEnd"/>
      <w:r w:rsidR="00E96686" w:rsidRPr="00890569">
        <w:rPr>
          <w:rStyle w:val="cit"/>
          <w:rFonts w:ascii="Times New Roman" w:hAnsi="Times New Roman" w:cs="Times New Roman"/>
          <w:sz w:val="28"/>
          <w:szCs w:val="28"/>
          <w:lang w:val="en-US"/>
        </w:rPr>
        <w:t xml:space="preserve">(3):660-662. </w:t>
      </w:r>
      <w:hyperlink r:id="rId284" w:history="1">
        <w:r w:rsidR="00F35366" w:rsidRPr="00890569">
          <w:rPr>
            <w:rStyle w:val="a7"/>
            <w:rFonts w:ascii="Times New Roman" w:hAnsi="Times New Roman" w:cs="Times New Roman"/>
            <w:sz w:val="28"/>
            <w:szCs w:val="28"/>
            <w:lang w:val="en-US"/>
          </w:rPr>
          <w:t>doi</w:t>
        </w:r>
        <w:r w:rsidR="00F35366" w:rsidRPr="00890569">
          <w:rPr>
            <w:rStyle w:val="a7"/>
            <w:rFonts w:ascii="Times New Roman" w:hAnsi="Times New Roman" w:cs="Times New Roman"/>
            <w:sz w:val="28"/>
            <w:szCs w:val="28"/>
            <w:lang w:val="kk-KZ"/>
          </w:rPr>
          <w:t>:</w:t>
        </w:r>
        <w:r w:rsidR="00F35366" w:rsidRPr="00890569">
          <w:rPr>
            <w:rStyle w:val="a7"/>
            <w:rFonts w:ascii="Times New Roman" w:hAnsi="Times New Roman" w:cs="Times New Roman"/>
            <w:sz w:val="28"/>
            <w:szCs w:val="28"/>
            <w:lang w:val="en-US"/>
          </w:rPr>
          <w:t>10.1016/j.euf.2022.04.008</w:t>
        </w:r>
      </w:hyperlink>
    </w:p>
    <w:p w:rsidR="00E96686" w:rsidRPr="00890569" w:rsidRDefault="00E96686" w:rsidP="00890569">
      <w:pPr>
        <w:pStyle w:val="a5"/>
        <w:numPr>
          <w:ilvl w:val="0"/>
          <w:numId w:val="7"/>
        </w:numPr>
        <w:tabs>
          <w:tab w:val="left" w:pos="0"/>
          <w:tab w:val="left" w:pos="567"/>
        </w:tabs>
        <w:autoSpaceDE w:val="0"/>
        <w:autoSpaceDN w:val="0"/>
        <w:adjustRightInd w:val="0"/>
        <w:ind w:left="0" w:firstLine="567"/>
        <w:jc w:val="both"/>
        <w:rPr>
          <w:rFonts w:ascii="Times New Roman" w:hAnsi="Times New Roman" w:cs="Times New Roman"/>
          <w:sz w:val="28"/>
          <w:szCs w:val="28"/>
        </w:rPr>
      </w:pPr>
      <w:r w:rsidRPr="00890569">
        <w:rPr>
          <w:rFonts w:ascii="Times New Roman" w:hAnsi="Times New Roman" w:cs="Times New Roman"/>
          <w:sz w:val="28"/>
          <w:szCs w:val="28"/>
          <w:lang w:val="en-US" w:eastAsia="ru-RU"/>
        </w:rPr>
        <w:t xml:space="preserve">Charytonowicz D, Aubrey H, Bell C, </w:t>
      </w:r>
      <w:r w:rsidR="00F35366" w:rsidRPr="00890569">
        <w:rPr>
          <w:rFonts w:ascii="Times New Roman" w:hAnsi="Times New Roman" w:cs="Times New Roman"/>
          <w:sz w:val="28"/>
          <w:szCs w:val="28"/>
          <w:lang w:val="en-US" w:eastAsia="ru-RU"/>
        </w:rPr>
        <w:t>et al</w:t>
      </w:r>
      <w:r w:rsidRPr="00890569">
        <w:rPr>
          <w:rFonts w:ascii="Times New Roman" w:hAnsi="Times New Roman" w:cs="Times New Roman"/>
          <w:sz w:val="28"/>
          <w:szCs w:val="28"/>
          <w:lang w:val="en-US" w:eastAsia="ru-RU"/>
        </w:rPr>
        <w:t xml:space="preserve">. A cost analysis of non-invasive blood-based microRNA testing versus CT scans for follow-up in patients with testicular germ cell tumors. </w:t>
      </w:r>
      <w:r w:rsidR="00F35366" w:rsidRPr="00890569">
        <w:rPr>
          <w:rFonts w:ascii="Times New Roman" w:hAnsi="Times New Roman" w:cs="Times New Roman"/>
          <w:i/>
          <w:sz w:val="28"/>
          <w:szCs w:val="28"/>
          <w:lang w:val="en-US" w:eastAsia="ru-RU"/>
        </w:rPr>
        <w:t>Clin</w:t>
      </w:r>
      <w:r w:rsidR="00954F3D" w:rsidRPr="00890569">
        <w:rPr>
          <w:rFonts w:ascii="Times New Roman" w:hAnsi="Times New Roman" w:cs="Times New Roman"/>
          <w:i/>
          <w:sz w:val="28"/>
          <w:szCs w:val="28"/>
          <w:lang w:val="en-US" w:eastAsia="ru-RU"/>
        </w:rPr>
        <w:t xml:space="preserve"> Genitourin </w:t>
      </w:r>
      <w:r w:rsidRPr="00890569">
        <w:rPr>
          <w:rFonts w:ascii="Times New Roman" w:hAnsi="Times New Roman" w:cs="Times New Roman"/>
          <w:i/>
          <w:sz w:val="28"/>
          <w:szCs w:val="28"/>
          <w:lang w:val="en-US" w:eastAsia="ru-RU"/>
        </w:rPr>
        <w:t>Cancer</w:t>
      </w:r>
      <w:r w:rsidRPr="00890569">
        <w:rPr>
          <w:rFonts w:ascii="Times New Roman" w:hAnsi="Times New Roman" w:cs="Times New Roman"/>
          <w:sz w:val="28"/>
          <w:szCs w:val="28"/>
          <w:lang w:val="en-US" w:eastAsia="ru-RU"/>
        </w:rPr>
        <w:t>. </w:t>
      </w:r>
      <w:r w:rsidR="00F35366" w:rsidRPr="00890569">
        <w:rPr>
          <w:rFonts w:ascii="Times New Roman" w:hAnsi="Times New Roman" w:cs="Times New Roman"/>
          <w:sz w:val="28"/>
          <w:szCs w:val="28"/>
          <w:lang w:val="en-US"/>
        </w:rPr>
        <w:t>2019 Aug</w:t>
      </w:r>
      <w:proofErr w:type="gramStart"/>
      <w:r w:rsidR="00F35366" w:rsidRPr="00890569">
        <w:rPr>
          <w:rFonts w:ascii="Times New Roman" w:hAnsi="Times New Roman" w:cs="Times New Roman"/>
          <w:sz w:val="28"/>
          <w:szCs w:val="28"/>
          <w:lang w:val="en-US"/>
        </w:rPr>
        <w:t>;17</w:t>
      </w:r>
      <w:proofErr w:type="gramEnd"/>
      <w:r w:rsidR="00F35366" w:rsidRPr="00890569">
        <w:rPr>
          <w:rFonts w:ascii="Times New Roman" w:hAnsi="Times New Roman" w:cs="Times New Roman"/>
          <w:sz w:val="28"/>
          <w:szCs w:val="28"/>
          <w:lang w:val="en-US"/>
        </w:rPr>
        <w:t>(4):e733-e744.</w:t>
      </w:r>
      <w:r w:rsidR="00F35366" w:rsidRPr="00890569">
        <w:rPr>
          <w:rFonts w:ascii="Times New Roman" w:hAnsi="Times New Roman" w:cs="Times New Roman"/>
          <w:color w:val="5B616B"/>
          <w:shd w:val="clear" w:color="auto" w:fill="FFFFFF"/>
          <w:lang w:val="kk-KZ"/>
        </w:rPr>
        <w:t xml:space="preserve"> </w:t>
      </w:r>
      <w:hyperlink r:id="rId285" w:history="1">
        <w:r w:rsidRPr="00890569">
          <w:rPr>
            <w:rStyle w:val="a7"/>
            <w:rFonts w:ascii="Times New Roman" w:hAnsi="Times New Roman" w:cs="Times New Roman"/>
            <w:sz w:val="28"/>
            <w:szCs w:val="28"/>
            <w:lang w:eastAsia="ru-RU"/>
          </w:rPr>
          <w:t>doi</w:t>
        </w:r>
        <w:r w:rsidR="00F35366" w:rsidRPr="00890569">
          <w:rPr>
            <w:rStyle w:val="a7"/>
            <w:rFonts w:ascii="Times New Roman" w:hAnsi="Times New Roman" w:cs="Times New Roman"/>
            <w:sz w:val="28"/>
            <w:szCs w:val="28"/>
            <w:lang w:val="kk-KZ" w:eastAsia="ru-RU"/>
          </w:rPr>
          <w:t>:</w:t>
        </w:r>
        <w:r w:rsidRPr="00890569">
          <w:rPr>
            <w:rStyle w:val="a7"/>
            <w:rFonts w:ascii="Times New Roman" w:hAnsi="Times New Roman" w:cs="Times New Roman"/>
            <w:sz w:val="28"/>
            <w:szCs w:val="28"/>
            <w:lang w:eastAsia="ru-RU"/>
          </w:rPr>
          <w:t>10.1016/j.clgc.2019.03.015</w:t>
        </w:r>
      </w:hyperlink>
    </w:p>
    <w:p w:rsidR="00C5343B" w:rsidRPr="00890569" w:rsidRDefault="00954F3D" w:rsidP="00890569">
      <w:pPr>
        <w:pStyle w:val="a5"/>
        <w:jc w:val="center"/>
        <w:outlineLvl w:val="0"/>
        <w:rPr>
          <w:rFonts w:ascii="Times New Roman" w:hAnsi="Times New Roman" w:cs="Times New Roman"/>
          <w:b/>
          <w:sz w:val="28"/>
          <w:szCs w:val="28"/>
          <w:lang w:val="kk-KZ"/>
        </w:rPr>
      </w:pPr>
      <w:bookmarkStart w:id="38" w:name="_Toc159281878"/>
      <w:r w:rsidRPr="00890569">
        <w:rPr>
          <w:rFonts w:ascii="Times New Roman" w:hAnsi="Times New Roman" w:cs="Times New Roman"/>
          <w:b/>
          <w:sz w:val="28"/>
          <w:szCs w:val="28"/>
          <w:lang w:val="kk-KZ"/>
        </w:rPr>
        <w:lastRenderedPageBreak/>
        <w:t>П</w:t>
      </w:r>
      <w:r w:rsidR="00C117BD" w:rsidRPr="00890569">
        <w:rPr>
          <w:rFonts w:ascii="Times New Roman" w:hAnsi="Times New Roman" w:cs="Times New Roman"/>
          <w:b/>
          <w:sz w:val="28"/>
          <w:szCs w:val="28"/>
          <w:lang w:val="kk-KZ"/>
        </w:rPr>
        <w:t>РИЛОЖЕНИЕ А</w:t>
      </w:r>
    </w:p>
    <w:p w:rsidR="00C117BD" w:rsidRPr="00890569" w:rsidRDefault="00495889" w:rsidP="00890569">
      <w:pPr>
        <w:pStyle w:val="a5"/>
        <w:jc w:val="center"/>
        <w:outlineLvl w:val="0"/>
        <w:rPr>
          <w:rFonts w:ascii="Times New Roman" w:hAnsi="Times New Roman" w:cs="Times New Roman"/>
          <w:sz w:val="28"/>
          <w:szCs w:val="28"/>
        </w:rPr>
      </w:pPr>
      <w:r>
        <w:rPr>
          <w:rFonts w:ascii="Times New Roman" w:hAnsi="Times New Roman" w:cs="Times New Roman"/>
          <w:sz w:val="28"/>
          <w:szCs w:val="28"/>
        </w:rPr>
        <w:t>Авторское право №1</w:t>
      </w:r>
      <w:r w:rsidRPr="008E16BD">
        <w:rPr>
          <w:rFonts w:ascii="Times New Roman" w:hAnsi="Times New Roman" w:cs="Times New Roman"/>
          <w:sz w:val="28"/>
          <w:szCs w:val="28"/>
        </w:rPr>
        <w:t>808</w:t>
      </w:r>
      <w:r w:rsidR="008E16BD">
        <w:rPr>
          <w:rFonts w:ascii="Times New Roman" w:hAnsi="Times New Roman" w:cs="Times New Roman"/>
          <w:sz w:val="28"/>
          <w:szCs w:val="28"/>
        </w:rPr>
        <w:t xml:space="preserve"> от</w:t>
      </w:r>
      <w:r w:rsidR="008E16BD" w:rsidRPr="008E16BD">
        <w:rPr>
          <w:rFonts w:ascii="Times New Roman" w:hAnsi="Times New Roman" w:cs="Times New Roman"/>
          <w:sz w:val="28"/>
          <w:szCs w:val="28"/>
        </w:rPr>
        <w:t xml:space="preserve"> 18 </w:t>
      </w:r>
      <w:r w:rsidR="008E16BD">
        <w:rPr>
          <w:rFonts w:ascii="Times New Roman" w:hAnsi="Times New Roman" w:cs="Times New Roman"/>
          <w:sz w:val="28"/>
          <w:szCs w:val="28"/>
          <w:lang w:val="kk-KZ"/>
        </w:rPr>
        <w:t xml:space="preserve">февраля </w:t>
      </w:r>
      <w:r w:rsidR="00C117BD" w:rsidRPr="00890569">
        <w:rPr>
          <w:rFonts w:ascii="Times New Roman" w:hAnsi="Times New Roman" w:cs="Times New Roman"/>
          <w:sz w:val="28"/>
          <w:szCs w:val="28"/>
        </w:rPr>
        <w:t>201</w:t>
      </w:r>
      <w:r w:rsidR="008E16BD">
        <w:rPr>
          <w:rFonts w:ascii="Times New Roman" w:hAnsi="Times New Roman" w:cs="Times New Roman"/>
          <w:sz w:val="28"/>
          <w:szCs w:val="28"/>
          <w:lang w:val="kk-KZ"/>
        </w:rPr>
        <w:t>9</w:t>
      </w:r>
      <w:r w:rsidR="00C117BD" w:rsidRPr="00890569">
        <w:rPr>
          <w:rFonts w:ascii="Times New Roman" w:hAnsi="Times New Roman" w:cs="Times New Roman"/>
          <w:sz w:val="28"/>
          <w:szCs w:val="28"/>
        </w:rPr>
        <w:t>г</w:t>
      </w:r>
      <w:bookmarkEnd w:id="38"/>
    </w:p>
    <w:p w:rsidR="002553BF" w:rsidRPr="00890569" w:rsidRDefault="002553BF" w:rsidP="00890569">
      <w:pPr>
        <w:pStyle w:val="a5"/>
        <w:tabs>
          <w:tab w:val="left" w:pos="0"/>
          <w:tab w:val="left" w:pos="567"/>
          <w:tab w:val="left" w:pos="1395"/>
        </w:tabs>
        <w:ind w:left="142" w:firstLine="709"/>
        <w:jc w:val="both"/>
        <w:rPr>
          <w:rFonts w:ascii="Times New Roman" w:hAnsi="Times New Roman" w:cs="Times New Roman"/>
          <w:sz w:val="21"/>
          <w:szCs w:val="21"/>
          <w:shd w:val="clear" w:color="auto" w:fill="EFEFF0"/>
        </w:rPr>
      </w:pPr>
    </w:p>
    <w:p w:rsidR="009D5545" w:rsidRPr="00495889" w:rsidRDefault="00495889" w:rsidP="00890569">
      <w:pPr>
        <w:pStyle w:val="a5"/>
        <w:tabs>
          <w:tab w:val="left" w:pos="567"/>
          <w:tab w:val="left" w:pos="1134"/>
          <w:tab w:val="left" w:pos="1395"/>
        </w:tabs>
        <w:jc w:val="both"/>
        <w:rPr>
          <w:rFonts w:ascii="Times New Roman" w:hAnsi="Times New Roman" w:cs="Times New Roman"/>
          <w:sz w:val="21"/>
          <w:szCs w:val="21"/>
          <w:shd w:val="clear" w:color="auto" w:fill="EFEFF0"/>
          <w:lang w:val="en-US"/>
        </w:rPr>
      </w:pPr>
      <w:r>
        <w:rPr>
          <w:rFonts w:ascii="Times New Roman" w:hAnsi="Times New Roman" w:cs="Times New Roman"/>
          <w:noProof/>
          <w:sz w:val="21"/>
          <w:szCs w:val="21"/>
          <w:shd w:val="clear" w:color="auto" w:fill="EFEFF0"/>
          <w:lang w:eastAsia="ru-RU"/>
        </w:rPr>
        <w:drawing>
          <wp:inline distT="0" distB="0" distL="0" distR="0">
            <wp:extent cx="5873461" cy="8548282"/>
            <wp:effectExtent l="19050" t="0" r="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6" cstate="print"/>
                    <a:srcRect/>
                    <a:stretch>
                      <a:fillRect/>
                    </a:stretch>
                  </pic:blipFill>
                  <pic:spPr bwMode="auto">
                    <a:xfrm>
                      <a:off x="0" y="0"/>
                      <a:ext cx="5871436" cy="8545335"/>
                    </a:xfrm>
                    <a:prstGeom prst="rect">
                      <a:avLst/>
                    </a:prstGeom>
                    <a:noFill/>
                    <a:ln w="9525">
                      <a:noFill/>
                      <a:miter lim="800000"/>
                      <a:headEnd/>
                      <a:tailEnd/>
                    </a:ln>
                  </pic:spPr>
                </pic:pic>
              </a:graphicData>
            </a:graphic>
          </wp:inline>
        </w:drawing>
      </w:r>
    </w:p>
    <w:p w:rsidR="00C5343B" w:rsidRPr="00890569" w:rsidRDefault="00C5343B" w:rsidP="00890569">
      <w:pPr>
        <w:pStyle w:val="a5"/>
        <w:jc w:val="center"/>
        <w:outlineLvl w:val="0"/>
        <w:rPr>
          <w:rFonts w:ascii="Times New Roman" w:hAnsi="Times New Roman" w:cs="Times New Roman"/>
          <w:b/>
          <w:sz w:val="28"/>
          <w:szCs w:val="28"/>
          <w:lang w:val="kk-KZ"/>
        </w:rPr>
      </w:pPr>
      <w:bookmarkStart w:id="39" w:name="_Toc159281879"/>
      <w:r w:rsidRPr="00890569">
        <w:rPr>
          <w:rFonts w:ascii="Times New Roman" w:hAnsi="Times New Roman" w:cs="Times New Roman"/>
          <w:b/>
          <w:sz w:val="28"/>
          <w:szCs w:val="28"/>
          <w:lang w:val="kk-KZ"/>
        </w:rPr>
        <w:lastRenderedPageBreak/>
        <w:t>ПРИЛОЖЕНИЕ Б</w:t>
      </w:r>
    </w:p>
    <w:p w:rsidR="00C117BD" w:rsidRDefault="00C117BD" w:rsidP="00890569">
      <w:pPr>
        <w:pStyle w:val="a5"/>
        <w:jc w:val="center"/>
        <w:outlineLvl w:val="0"/>
        <w:rPr>
          <w:rFonts w:ascii="Times New Roman" w:hAnsi="Times New Roman" w:cs="Times New Roman"/>
          <w:sz w:val="28"/>
          <w:szCs w:val="28"/>
          <w:lang w:val="kk-KZ"/>
        </w:rPr>
      </w:pPr>
      <w:r w:rsidRPr="00890569">
        <w:rPr>
          <w:rFonts w:ascii="Times New Roman" w:hAnsi="Times New Roman" w:cs="Times New Roman"/>
          <w:sz w:val="28"/>
          <w:szCs w:val="28"/>
        </w:rPr>
        <w:t>Авторское право</w:t>
      </w:r>
      <w:r w:rsidRPr="00890569">
        <w:rPr>
          <w:rFonts w:ascii="Times New Roman" w:hAnsi="Times New Roman" w:cs="Times New Roman"/>
          <w:b/>
          <w:sz w:val="28"/>
          <w:szCs w:val="28"/>
          <w:lang w:val="kk-KZ"/>
        </w:rPr>
        <w:t xml:space="preserve"> </w:t>
      </w:r>
      <w:r w:rsidR="00AB2AFB">
        <w:rPr>
          <w:rFonts w:ascii="Times New Roman" w:hAnsi="Times New Roman" w:cs="Times New Roman"/>
          <w:sz w:val="28"/>
          <w:szCs w:val="28"/>
        </w:rPr>
        <w:t>№1</w:t>
      </w:r>
      <w:r w:rsidR="00AB2AFB">
        <w:rPr>
          <w:rFonts w:ascii="Times New Roman" w:hAnsi="Times New Roman" w:cs="Times New Roman"/>
          <w:sz w:val="28"/>
          <w:szCs w:val="28"/>
          <w:lang w:val="kk-KZ"/>
        </w:rPr>
        <w:t>6396</w:t>
      </w:r>
      <w:r w:rsidR="00AB2AFB">
        <w:rPr>
          <w:rFonts w:ascii="Times New Roman" w:hAnsi="Times New Roman" w:cs="Times New Roman"/>
          <w:sz w:val="28"/>
          <w:szCs w:val="28"/>
        </w:rPr>
        <w:t xml:space="preserve"> от </w:t>
      </w:r>
      <w:r w:rsidR="00AB2AFB">
        <w:rPr>
          <w:rFonts w:ascii="Times New Roman" w:hAnsi="Times New Roman" w:cs="Times New Roman"/>
          <w:sz w:val="28"/>
          <w:szCs w:val="28"/>
          <w:lang w:val="kk-KZ"/>
        </w:rPr>
        <w:t>07</w:t>
      </w:r>
      <w:r w:rsidRPr="00890569">
        <w:rPr>
          <w:rFonts w:ascii="Times New Roman" w:hAnsi="Times New Roman" w:cs="Times New Roman"/>
          <w:sz w:val="28"/>
          <w:szCs w:val="28"/>
        </w:rPr>
        <w:t xml:space="preserve"> </w:t>
      </w:r>
      <w:r w:rsidR="00AB2AFB">
        <w:rPr>
          <w:rFonts w:ascii="Times New Roman" w:hAnsi="Times New Roman" w:cs="Times New Roman"/>
          <w:sz w:val="28"/>
          <w:szCs w:val="28"/>
          <w:lang w:val="kk-KZ"/>
        </w:rPr>
        <w:t xml:space="preserve">апреля </w:t>
      </w:r>
      <w:r w:rsidRPr="00890569">
        <w:rPr>
          <w:rFonts w:ascii="Times New Roman" w:hAnsi="Times New Roman" w:cs="Times New Roman"/>
          <w:sz w:val="28"/>
          <w:szCs w:val="28"/>
        </w:rPr>
        <w:t>20</w:t>
      </w:r>
      <w:r w:rsidR="00AB2AFB">
        <w:rPr>
          <w:rFonts w:ascii="Times New Roman" w:hAnsi="Times New Roman" w:cs="Times New Roman"/>
          <w:sz w:val="28"/>
          <w:szCs w:val="28"/>
          <w:lang w:val="kk-KZ"/>
        </w:rPr>
        <w:t>21</w:t>
      </w:r>
      <w:r w:rsidRPr="00890569">
        <w:rPr>
          <w:rFonts w:ascii="Times New Roman" w:hAnsi="Times New Roman" w:cs="Times New Roman"/>
          <w:sz w:val="28"/>
          <w:szCs w:val="28"/>
        </w:rPr>
        <w:t>г</w:t>
      </w:r>
      <w:bookmarkEnd w:id="39"/>
    </w:p>
    <w:p w:rsidR="00D801FF" w:rsidRPr="00D801FF" w:rsidRDefault="00D801FF" w:rsidP="00890569">
      <w:pPr>
        <w:pStyle w:val="a5"/>
        <w:jc w:val="center"/>
        <w:outlineLvl w:val="0"/>
        <w:rPr>
          <w:rFonts w:ascii="Times New Roman" w:hAnsi="Times New Roman" w:cs="Times New Roman"/>
          <w:sz w:val="28"/>
          <w:szCs w:val="28"/>
          <w:lang w:val="kk-KZ"/>
        </w:rPr>
      </w:pPr>
    </w:p>
    <w:p w:rsidR="00DC18DE" w:rsidRPr="00890569" w:rsidRDefault="00AB2AFB" w:rsidP="00890569">
      <w:pPr>
        <w:tabs>
          <w:tab w:val="left" w:pos="6905"/>
        </w:tabs>
        <w:spacing w:line="240" w:lineRule="auto"/>
        <w:rPr>
          <w:rFonts w:ascii="Times New Roman" w:hAnsi="Times New Roman"/>
          <w:lang w:val="kk-KZ"/>
        </w:rPr>
      </w:pPr>
      <w:r>
        <w:rPr>
          <w:rFonts w:ascii="Times New Roman" w:hAnsi="Times New Roman"/>
          <w:noProof/>
          <w:lang w:eastAsia="ru-RU"/>
        </w:rPr>
        <w:drawing>
          <wp:inline distT="0" distB="0" distL="0" distR="0">
            <wp:extent cx="5922690" cy="8323913"/>
            <wp:effectExtent l="19050" t="0" r="186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7" cstate="print"/>
                    <a:srcRect/>
                    <a:stretch>
                      <a:fillRect/>
                    </a:stretch>
                  </pic:blipFill>
                  <pic:spPr bwMode="auto">
                    <a:xfrm>
                      <a:off x="0" y="0"/>
                      <a:ext cx="5939991" cy="8348229"/>
                    </a:xfrm>
                    <a:prstGeom prst="rect">
                      <a:avLst/>
                    </a:prstGeom>
                    <a:noFill/>
                    <a:ln w="9525">
                      <a:noFill/>
                      <a:miter lim="800000"/>
                      <a:headEnd/>
                      <a:tailEnd/>
                    </a:ln>
                  </pic:spPr>
                </pic:pic>
              </a:graphicData>
            </a:graphic>
          </wp:inline>
        </w:drawing>
      </w:r>
    </w:p>
    <w:p w:rsidR="00C5343B" w:rsidRPr="00890569" w:rsidRDefault="00C117BD" w:rsidP="00890569">
      <w:pPr>
        <w:pStyle w:val="a5"/>
        <w:jc w:val="center"/>
        <w:rPr>
          <w:rFonts w:ascii="Times New Roman" w:hAnsi="Times New Roman" w:cs="Times New Roman"/>
          <w:b/>
          <w:sz w:val="28"/>
          <w:szCs w:val="28"/>
          <w:lang w:val="kk-KZ"/>
        </w:rPr>
      </w:pPr>
      <w:bookmarkStart w:id="40" w:name="_Toc159281880"/>
      <w:r w:rsidRPr="00890569">
        <w:rPr>
          <w:rFonts w:ascii="Times New Roman" w:hAnsi="Times New Roman" w:cs="Times New Roman"/>
          <w:b/>
          <w:sz w:val="28"/>
          <w:szCs w:val="28"/>
          <w:lang w:val="kk-KZ"/>
        </w:rPr>
        <w:lastRenderedPageBreak/>
        <w:t>ПРИЛОЖЕНИЕ В</w:t>
      </w:r>
    </w:p>
    <w:p w:rsidR="00074DE4" w:rsidRPr="00890569" w:rsidRDefault="00074DE4" w:rsidP="00074DE4">
      <w:pPr>
        <w:pStyle w:val="a5"/>
        <w:jc w:val="center"/>
        <w:outlineLvl w:val="0"/>
        <w:rPr>
          <w:rFonts w:ascii="Times New Roman" w:hAnsi="Times New Roman" w:cs="Times New Roman"/>
          <w:sz w:val="28"/>
          <w:szCs w:val="28"/>
        </w:rPr>
      </w:pPr>
      <w:r w:rsidRPr="00890569">
        <w:rPr>
          <w:rFonts w:ascii="Times New Roman" w:hAnsi="Times New Roman" w:cs="Times New Roman"/>
          <w:sz w:val="28"/>
          <w:szCs w:val="28"/>
        </w:rPr>
        <w:t>Авторское право №38708 от 25 августа 2023г</w:t>
      </w:r>
    </w:p>
    <w:p w:rsidR="00074DE4" w:rsidRPr="00890569" w:rsidRDefault="00074DE4" w:rsidP="00074DE4">
      <w:pPr>
        <w:tabs>
          <w:tab w:val="left" w:pos="0"/>
        </w:tabs>
        <w:autoSpaceDE w:val="0"/>
        <w:autoSpaceDN w:val="0"/>
        <w:adjustRightInd w:val="0"/>
        <w:spacing w:after="0" w:line="240" w:lineRule="auto"/>
        <w:ind w:left="142" w:firstLine="709"/>
        <w:jc w:val="center"/>
        <w:rPr>
          <w:rFonts w:ascii="Times New Roman" w:eastAsiaTheme="minorHAnsi" w:hAnsi="Times New Roman"/>
          <w:sz w:val="24"/>
          <w:szCs w:val="24"/>
        </w:rPr>
      </w:pPr>
    </w:p>
    <w:bookmarkEnd w:id="40"/>
    <w:p w:rsidR="00B40275" w:rsidRDefault="00074DE4" w:rsidP="00890569">
      <w:pPr>
        <w:tabs>
          <w:tab w:val="left" w:pos="6905"/>
        </w:tabs>
        <w:spacing w:line="240" w:lineRule="auto"/>
        <w:rPr>
          <w:rFonts w:ascii="Times New Roman" w:hAnsi="Times New Roman"/>
          <w:lang w:val="kk-KZ"/>
        </w:rPr>
      </w:pPr>
      <w:r>
        <w:rPr>
          <w:rFonts w:ascii="Times New Roman" w:hAnsi="Times New Roman"/>
          <w:noProof/>
          <w:lang w:eastAsia="ru-RU"/>
        </w:rPr>
        <w:drawing>
          <wp:inline distT="0" distB="0" distL="0" distR="0">
            <wp:extent cx="5758295" cy="8433535"/>
            <wp:effectExtent l="19050" t="0" r="0"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8" cstate="print"/>
                    <a:srcRect/>
                    <a:stretch>
                      <a:fillRect/>
                    </a:stretch>
                  </pic:blipFill>
                  <pic:spPr bwMode="auto">
                    <a:xfrm>
                      <a:off x="0" y="0"/>
                      <a:ext cx="5768322" cy="8448220"/>
                    </a:xfrm>
                    <a:prstGeom prst="rect">
                      <a:avLst/>
                    </a:prstGeom>
                    <a:noFill/>
                    <a:ln w="9525">
                      <a:noFill/>
                      <a:miter lim="800000"/>
                      <a:headEnd/>
                      <a:tailEnd/>
                    </a:ln>
                  </pic:spPr>
                </pic:pic>
              </a:graphicData>
            </a:graphic>
          </wp:inline>
        </w:drawing>
      </w:r>
    </w:p>
    <w:p w:rsidR="00C5343B" w:rsidRDefault="00C117BD" w:rsidP="00890569">
      <w:pPr>
        <w:pStyle w:val="a5"/>
        <w:jc w:val="center"/>
        <w:outlineLvl w:val="0"/>
        <w:rPr>
          <w:rFonts w:ascii="Times New Roman" w:hAnsi="Times New Roman" w:cs="Times New Roman"/>
          <w:b/>
          <w:sz w:val="28"/>
          <w:szCs w:val="28"/>
          <w:lang w:val="kk-KZ"/>
        </w:rPr>
      </w:pPr>
      <w:bookmarkStart w:id="41" w:name="_Toc159281881"/>
      <w:r w:rsidRPr="00890569">
        <w:rPr>
          <w:rFonts w:ascii="Times New Roman" w:hAnsi="Times New Roman" w:cs="Times New Roman"/>
          <w:b/>
          <w:sz w:val="28"/>
          <w:szCs w:val="28"/>
          <w:lang w:val="kk-KZ"/>
        </w:rPr>
        <w:lastRenderedPageBreak/>
        <w:t>ПРИЛОЖЕНИЕ Г</w:t>
      </w:r>
    </w:p>
    <w:p w:rsidR="00074DE4" w:rsidRPr="00890569" w:rsidRDefault="00074DE4" w:rsidP="00074DE4">
      <w:pPr>
        <w:pStyle w:val="a5"/>
        <w:jc w:val="center"/>
        <w:rPr>
          <w:rFonts w:ascii="Times New Roman" w:hAnsi="Times New Roman" w:cs="Times New Roman"/>
          <w:sz w:val="28"/>
          <w:szCs w:val="28"/>
        </w:rPr>
      </w:pPr>
      <w:r w:rsidRPr="00890569">
        <w:rPr>
          <w:rFonts w:ascii="Times New Roman" w:hAnsi="Times New Roman" w:cs="Times New Roman"/>
          <w:sz w:val="28"/>
          <w:szCs w:val="28"/>
        </w:rPr>
        <w:t>Авторское право №38980 от 11 сентября 2023г</w:t>
      </w:r>
    </w:p>
    <w:p w:rsidR="00074DE4" w:rsidRPr="00890569" w:rsidRDefault="00074DE4" w:rsidP="00890569">
      <w:pPr>
        <w:pStyle w:val="a5"/>
        <w:jc w:val="center"/>
        <w:outlineLvl w:val="0"/>
        <w:rPr>
          <w:rFonts w:ascii="Times New Roman" w:hAnsi="Times New Roman" w:cs="Times New Roman"/>
          <w:b/>
          <w:sz w:val="28"/>
          <w:szCs w:val="28"/>
          <w:lang w:val="kk-KZ"/>
        </w:rPr>
      </w:pPr>
    </w:p>
    <w:bookmarkEnd w:id="41"/>
    <w:p w:rsidR="00281217" w:rsidRPr="00890569" w:rsidRDefault="00281217" w:rsidP="00890569">
      <w:pPr>
        <w:tabs>
          <w:tab w:val="left" w:pos="6905"/>
        </w:tabs>
        <w:spacing w:line="240" w:lineRule="auto"/>
        <w:rPr>
          <w:rFonts w:ascii="Times New Roman" w:hAnsi="Times New Roman"/>
        </w:rPr>
      </w:pPr>
      <w:r w:rsidRPr="00890569">
        <w:rPr>
          <w:rFonts w:ascii="Times New Roman" w:hAnsi="Times New Roman"/>
          <w:noProof/>
          <w:lang w:eastAsia="ru-RU"/>
        </w:rPr>
        <w:drawing>
          <wp:inline distT="0" distB="0" distL="0" distR="0">
            <wp:extent cx="6088125" cy="8229600"/>
            <wp:effectExtent l="19050" t="0" r="7875"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9" cstate="print"/>
                    <a:srcRect/>
                    <a:stretch>
                      <a:fillRect/>
                    </a:stretch>
                  </pic:blipFill>
                  <pic:spPr bwMode="auto">
                    <a:xfrm>
                      <a:off x="0" y="0"/>
                      <a:ext cx="6099297" cy="8244702"/>
                    </a:xfrm>
                    <a:prstGeom prst="rect">
                      <a:avLst/>
                    </a:prstGeom>
                    <a:noFill/>
                    <a:ln w="9525">
                      <a:noFill/>
                      <a:miter lim="800000"/>
                      <a:headEnd/>
                      <a:tailEnd/>
                    </a:ln>
                  </pic:spPr>
                </pic:pic>
              </a:graphicData>
            </a:graphic>
          </wp:inline>
        </w:drawing>
      </w:r>
    </w:p>
    <w:sectPr w:rsidR="00281217" w:rsidRPr="00890569" w:rsidSect="00074DE4">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11CF" w:rsidRDefault="00A211CF">
      <w:pPr>
        <w:spacing w:after="0" w:line="240" w:lineRule="auto"/>
      </w:pPr>
      <w:r>
        <w:separator/>
      </w:r>
    </w:p>
  </w:endnote>
  <w:endnote w:type="continuationSeparator" w:id="0">
    <w:p w:rsidR="00A211CF" w:rsidRDefault="00A211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ITC Officina Sans Book">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JansonText L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356244"/>
      <w:docPartObj>
        <w:docPartGallery w:val="Page Numbers (Bottom of Page)"/>
        <w:docPartUnique/>
      </w:docPartObj>
    </w:sdtPr>
    <w:sdtContent>
      <w:p w:rsidR="00890569" w:rsidRDefault="00807F22">
        <w:pPr>
          <w:pStyle w:val="ad"/>
          <w:jc w:val="center"/>
        </w:pPr>
        <w:r w:rsidRPr="00807F22">
          <w:fldChar w:fldCharType="begin"/>
        </w:r>
        <w:r w:rsidR="00890569">
          <w:instrText xml:space="preserve"> PAGE   \* MERGEFORMAT </w:instrText>
        </w:r>
        <w:r w:rsidRPr="00807F22">
          <w:fldChar w:fldCharType="separate"/>
        </w:r>
        <w:r w:rsidR="002C315C" w:rsidRPr="002C315C">
          <w:rPr>
            <w:rFonts w:eastAsiaTheme="minorHAnsi"/>
            <w:noProof/>
            <w:sz w:val="28"/>
            <w:szCs w:val="28"/>
            <w:lang w:val="kk-KZ"/>
          </w:rPr>
          <w:t>6</w:t>
        </w:r>
        <w:r>
          <w:rPr>
            <w:rFonts w:eastAsiaTheme="minorHAnsi"/>
            <w:noProof/>
            <w:sz w:val="28"/>
            <w:szCs w:val="28"/>
            <w:lang w:val="kk-KZ"/>
          </w:rPr>
          <w:fldChar w:fldCharType="end"/>
        </w:r>
      </w:p>
    </w:sdtContent>
  </w:sdt>
  <w:p w:rsidR="00890569" w:rsidRDefault="0089056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569" w:rsidRDefault="00807F22">
    <w:pPr>
      <w:pStyle w:val="ad"/>
      <w:jc w:val="center"/>
    </w:pPr>
    <w:fldSimple w:instr=" PAGE   \* MERGEFORMAT ">
      <w:r w:rsidR="002C315C">
        <w:rPr>
          <w:noProof/>
        </w:rPr>
        <w:t>130</w:t>
      </w:r>
    </w:fldSimple>
  </w:p>
  <w:p w:rsidR="00890569" w:rsidRDefault="00890569">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11CF" w:rsidRDefault="00A211CF">
      <w:pPr>
        <w:spacing w:after="0" w:line="240" w:lineRule="auto"/>
      </w:pPr>
      <w:r>
        <w:separator/>
      </w:r>
    </w:p>
  </w:footnote>
  <w:footnote w:type="continuationSeparator" w:id="0">
    <w:p w:rsidR="00A211CF" w:rsidRDefault="00A211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6022C"/>
    <w:multiLevelType w:val="hybridMultilevel"/>
    <w:tmpl w:val="410E4348"/>
    <w:lvl w:ilvl="0" w:tplc="FAB47C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15004CA"/>
    <w:multiLevelType w:val="multilevel"/>
    <w:tmpl w:val="F806C706"/>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42945BC"/>
    <w:multiLevelType w:val="multilevel"/>
    <w:tmpl w:val="DB8653E2"/>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57F7693"/>
    <w:multiLevelType w:val="multilevel"/>
    <w:tmpl w:val="99C00942"/>
    <w:lvl w:ilvl="0">
      <w:start w:val="1"/>
      <w:numFmt w:val="decimal"/>
      <w:lvlText w:val="%1."/>
      <w:lvlJc w:val="center"/>
      <w:pPr>
        <w:ind w:left="1287" w:hanging="360"/>
      </w:pPr>
      <w:rPr>
        <w:rFonts w:hint="default"/>
        <w:i w:val="0"/>
        <w:color w:val="000000" w:themeColor="text1"/>
      </w:rPr>
    </w:lvl>
    <w:lvl w:ilvl="1">
      <w:start w:val="2"/>
      <w:numFmt w:val="decimal"/>
      <w:isLgl/>
      <w:lvlText w:val="%1.%2"/>
      <w:lvlJc w:val="left"/>
      <w:pPr>
        <w:ind w:left="1377" w:hanging="45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
    <w:nsid w:val="0C943AFA"/>
    <w:multiLevelType w:val="hybridMultilevel"/>
    <w:tmpl w:val="489E23F0"/>
    <w:lvl w:ilvl="0" w:tplc="E8C0B618">
      <w:start w:val="15"/>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nsid w:val="0F1668C1"/>
    <w:multiLevelType w:val="multilevel"/>
    <w:tmpl w:val="0628A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3F5FA7"/>
    <w:multiLevelType w:val="hybridMultilevel"/>
    <w:tmpl w:val="B47EEE2C"/>
    <w:lvl w:ilvl="0" w:tplc="B574AFA0">
      <w:start w:val="1"/>
      <w:numFmt w:val="decimal"/>
      <w:lvlText w:val="%1."/>
      <w:lvlJc w:val="left"/>
      <w:pPr>
        <w:tabs>
          <w:tab w:val="num" w:pos="720"/>
        </w:tabs>
        <w:ind w:left="720" w:hanging="360"/>
      </w:pPr>
    </w:lvl>
    <w:lvl w:ilvl="1" w:tplc="2342272E" w:tentative="1">
      <w:start w:val="1"/>
      <w:numFmt w:val="decimal"/>
      <w:lvlText w:val="%2."/>
      <w:lvlJc w:val="left"/>
      <w:pPr>
        <w:tabs>
          <w:tab w:val="num" w:pos="1440"/>
        </w:tabs>
        <w:ind w:left="1440" w:hanging="360"/>
      </w:pPr>
    </w:lvl>
    <w:lvl w:ilvl="2" w:tplc="61EE46AC" w:tentative="1">
      <w:start w:val="1"/>
      <w:numFmt w:val="decimal"/>
      <w:lvlText w:val="%3."/>
      <w:lvlJc w:val="left"/>
      <w:pPr>
        <w:tabs>
          <w:tab w:val="num" w:pos="2160"/>
        </w:tabs>
        <w:ind w:left="2160" w:hanging="360"/>
      </w:pPr>
    </w:lvl>
    <w:lvl w:ilvl="3" w:tplc="C7185A9A" w:tentative="1">
      <w:start w:val="1"/>
      <w:numFmt w:val="decimal"/>
      <w:lvlText w:val="%4."/>
      <w:lvlJc w:val="left"/>
      <w:pPr>
        <w:tabs>
          <w:tab w:val="num" w:pos="2880"/>
        </w:tabs>
        <w:ind w:left="2880" w:hanging="360"/>
      </w:pPr>
    </w:lvl>
    <w:lvl w:ilvl="4" w:tplc="371EDC8E" w:tentative="1">
      <w:start w:val="1"/>
      <w:numFmt w:val="decimal"/>
      <w:lvlText w:val="%5."/>
      <w:lvlJc w:val="left"/>
      <w:pPr>
        <w:tabs>
          <w:tab w:val="num" w:pos="3600"/>
        </w:tabs>
        <w:ind w:left="3600" w:hanging="360"/>
      </w:pPr>
    </w:lvl>
    <w:lvl w:ilvl="5" w:tplc="C86C640E" w:tentative="1">
      <w:start w:val="1"/>
      <w:numFmt w:val="decimal"/>
      <w:lvlText w:val="%6."/>
      <w:lvlJc w:val="left"/>
      <w:pPr>
        <w:tabs>
          <w:tab w:val="num" w:pos="4320"/>
        </w:tabs>
        <w:ind w:left="4320" w:hanging="360"/>
      </w:pPr>
    </w:lvl>
    <w:lvl w:ilvl="6" w:tplc="E5CE97BA" w:tentative="1">
      <w:start w:val="1"/>
      <w:numFmt w:val="decimal"/>
      <w:lvlText w:val="%7."/>
      <w:lvlJc w:val="left"/>
      <w:pPr>
        <w:tabs>
          <w:tab w:val="num" w:pos="5040"/>
        </w:tabs>
        <w:ind w:left="5040" w:hanging="360"/>
      </w:pPr>
    </w:lvl>
    <w:lvl w:ilvl="7" w:tplc="5726D846" w:tentative="1">
      <w:start w:val="1"/>
      <w:numFmt w:val="decimal"/>
      <w:lvlText w:val="%8."/>
      <w:lvlJc w:val="left"/>
      <w:pPr>
        <w:tabs>
          <w:tab w:val="num" w:pos="5760"/>
        </w:tabs>
        <w:ind w:left="5760" w:hanging="360"/>
      </w:pPr>
    </w:lvl>
    <w:lvl w:ilvl="8" w:tplc="A3580400" w:tentative="1">
      <w:start w:val="1"/>
      <w:numFmt w:val="decimal"/>
      <w:lvlText w:val="%9."/>
      <w:lvlJc w:val="left"/>
      <w:pPr>
        <w:tabs>
          <w:tab w:val="num" w:pos="6480"/>
        </w:tabs>
        <w:ind w:left="6480" w:hanging="360"/>
      </w:pPr>
    </w:lvl>
  </w:abstractNum>
  <w:abstractNum w:abstractNumId="7">
    <w:nsid w:val="185F1D25"/>
    <w:multiLevelType w:val="multilevel"/>
    <w:tmpl w:val="793C7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546BEF"/>
    <w:multiLevelType w:val="hybridMultilevel"/>
    <w:tmpl w:val="DF86DA5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DB1F55"/>
    <w:multiLevelType w:val="hybridMultilevel"/>
    <w:tmpl w:val="53E85590"/>
    <w:lvl w:ilvl="0" w:tplc="0419000F">
      <w:start w:val="1"/>
      <w:numFmt w:val="decimal"/>
      <w:lvlText w:val="%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7F75C7"/>
    <w:multiLevelType w:val="hybridMultilevel"/>
    <w:tmpl w:val="6D469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221720"/>
    <w:multiLevelType w:val="multilevel"/>
    <w:tmpl w:val="B552B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F036F1"/>
    <w:multiLevelType w:val="hybridMultilevel"/>
    <w:tmpl w:val="F4B2D6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33691012"/>
    <w:multiLevelType w:val="hybridMultilevel"/>
    <w:tmpl w:val="78B67B6E"/>
    <w:lvl w:ilvl="0" w:tplc="B5980822">
      <w:start w:val="1"/>
      <w:numFmt w:val="decimal"/>
      <w:lvlText w:val="%1."/>
      <w:lvlJc w:val="left"/>
      <w:pPr>
        <w:tabs>
          <w:tab w:val="num" w:pos="720"/>
        </w:tabs>
        <w:ind w:left="720" w:hanging="360"/>
      </w:pPr>
    </w:lvl>
    <w:lvl w:ilvl="1" w:tplc="447E2954" w:tentative="1">
      <w:start w:val="1"/>
      <w:numFmt w:val="decimal"/>
      <w:lvlText w:val="%2."/>
      <w:lvlJc w:val="left"/>
      <w:pPr>
        <w:tabs>
          <w:tab w:val="num" w:pos="1440"/>
        </w:tabs>
        <w:ind w:left="1440" w:hanging="360"/>
      </w:pPr>
    </w:lvl>
    <w:lvl w:ilvl="2" w:tplc="099CE776" w:tentative="1">
      <w:start w:val="1"/>
      <w:numFmt w:val="decimal"/>
      <w:lvlText w:val="%3."/>
      <w:lvlJc w:val="left"/>
      <w:pPr>
        <w:tabs>
          <w:tab w:val="num" w:pos="2160"/>
        </w:tabs>
        <w:ind w:left="2160" w:hanging="360"/>
      </w:pPr>
    </w:lvl>
    <w:lvl w:ilvl="3" w:tplc="40543C46" w:tentative="1">
      <w:start w:val="1"/>
      <w:numFmt w:val="decimal"/>
      <w:lvlText w:val="%4."/>
      <w:lvlJc w:val="left"/>
      <w:pPr>
        <w:tabs>
          <w:tab w:val="num" w:pos="2880"/>
        </w:tabs>
        <w:ind w:left="2880" w:hanging="360"/>
      </w:pPr>
    </w:lvl>
    <w:lvl w:ilvl="4" w:tplc="CE44B16C" w:tentative="1">
      <w:start w:val="1"/>
      <w:numFmt w:val="decimal"/>
      <w:lvlText w:val="%5."/>
      <w:lvlJc w:val="left"/>
      <w:pPr>
        <w:tabs>
          <w:tab w:val="num" w:pos="3600"/>
        </w:tabs>
        <w:ind w:left="3600" w:hanging="360"/>
      </w:pPr>
    </w:lvl>
    <w:lvl w:ilvl="5" w:tplc="14D0C95E" w:tentative="1">
      <w:start w:val="1"/>
      <w:numFmt w:val="decimal"/>
      <w:lvlText w:val="%6."/>
      <w:lvlJc w:val="left"/>
      <w:pPr>
        <w:tabs>
          <w:tab w:val="num" w:pos="4320"/>
        </w:tabs>
        <w:ind w:left="4320" w:hanging="360"/>
      </w:pPr>
    </w:lvl>
    <w:lvl w:ilvl="6" w:tplc="B2307BAC" w:tentative="1">
      <w:start w:val="1"/>
      <w:numFmt w:val="decimal"/>
      <w:lvlText w:val="%7."/>
      <w:lvlJc w:val="left"/>
      <w:pPr>
        <w:tabs>
          <w:tab w:val="num" w:pos="5040"/>
        </w:tabs>
        <w:ind w:left="5040" w:hanging="360"/>
      </w:pPr>
    </w:lvl>
    <w:lvl w:ilvl="7" w:tplc="1ADA9D34" w:tentative="1">
      <w:start w:val="1"/>
      <w:numFmt w:val="decimal"/>
      <w:lvlText w:val="%8."/>
      <w:lvlJc w:val="left"/>
      <w:pPr>
        <w:tabs>
          <w:tab w:val="num" w:pos="5760"/>
        </w:tabs>
        <w:ind w:left="5760" w:hanging="360"/>
      </w:pPr>
    </w:lvl>
    <w:lvl w:ilvl="8" w:tplc="7938FE4C" w:tentative="1">
      <w:start w:val="1"/>
      <w:numFmt w:val="decimal"/>
      <w:lvlText w:val="%9."/>
      <w:lvlJc w:val="left"/>
      <w:pPr>
        <w:tabs>
          <w:tab w:val="num" w:pos="6480"/>
        </w:tabs>
        <w:ind w:left="6480" w:hanging="360"/>
      </w:pPr>
    </w:lvl>
  </w:abstractNum>
  <w:abstractNum w:abstractNumId="14">
    <w:nsid w:val="33A91360"/>
    <w:multiLevelType w:val="hybridMultilevel"/>
    <w:tmpl w:val="E1A62400"/>
    <w:lvl w:ilvl="0" w:tplc="0419000F">
      <w:start w:val="1"/>
      <w:numFmt w:val="decimal"/>
      <w:lvlText w:val="%1."/>
      <w:lvlJc w:val="left"/>
      <w:pPr>
        <w:ind w:left="36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DF3495"/>
    <w:multiLevelType w:val="multilevel"/>
    <w:tmpl w:val="D174F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3F3D18"/>
    <w:multiLevelType w:val="hybridMultilevel"/>
    <w:tmpl w:val="53E85590"/>
    <w:lvl w:ilvl="0" w:tplc="0419000F">
      <w:start w:val="1"/>
      <w:numFmt w:val="decimal"/>
      <w:lvlText w:val="%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A14DED"/>
    <w:multiLevelType w:val="multilevel"/>
    <w:tmpl w:val="84E47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44329B"/>
    <w:multiLevelType w:val="multilevel"/>
    <w:tmpl w:val="2EBE8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1605B3"/>
    <w:multiLevelType w:val="hybridMultilevel"/>
    <w:tmpl w:val="53E85590"/>
    <w:lvl w:ilvl="0" w:tplc="0419000F">
      <w:start w:val="1"/>
      <w:numFmt w:val="decimal"/>
      <w:lvlText w:val="%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CEA6EAE"/>
    <w:multiLevelType w:val="multilevel"/>
    <w:tmpl w:val="C0700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4B5368"/>
    <w:multiLevelType w:val="multilevel"/>
    <w:tmpl w:val="13D89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B33E7A"/>
    <w:multiLevelType w:val="hybridMultilevel"/>
    <w:tmpl w:val="F912BF9E"/>
    <w:lvl w:ilvl="0" w:tplc="0419000B">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3">
    <w:nsid w:val="562F0C07"/>
    <w:multiLevelType w:val="multilevel"/>
    <w:tmpl w:val="9478372C"/>
    <w:lvl w:ilvl="0">
      <w:start w:val="1"/>
      <w:numFmt w:val="decimal"/>
      <w:lvlText w:val="%1"/>
      <w:lvlJc w:val="left"/>
      <w:pPr>
        <w:ind w:left="375" w:hanging="375"/>
      </w:pPr>
      <w:rPr>
        <w:rFonts w:hint="default"/>
        <w:lang w:val="ru-RU"/>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79F417B"/>
    <w:multiLevelType w:val="hybridMultilevel"/>
    <w:tmpl w:val="8D3A5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AB46844"/>
    <w:multiLevelType w:val="multilevel"/>
    <w:tmpl w:val="9F840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5F83571"/>
    <w:multiLevelType w:val="hybridMultilevel"/>
    <w:tmpl w:val="C44408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2381214"/>
    <w:multiLevelType w:val="hybridMultilevel"/>
    <w:tmpl w:val="E1A62400"/>
    <w:lvl w:ilvl="0" w:tplc="0419000F">
      <w:start w:val="1"/>
      <w:numFmt w:val="decimal"/>
      <w:lvlText w:val="%1."/>
      <w:lvlJc w:val="left"/>
      <w:pPr>
        <w:ind w:left="872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3CC221D"/>
    <w:multiLevelType w:val="hybridMultilevel"/>
    <w:tmpl w:val="53E85590"/>
    <w:lvl w:ilvl="0" w:tplc="0419000F">
      <w:start w:val="1"/>
      <w:numFmt w:val="decimal"/>
      <w:lvlText w:val="%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49F503C"/>
    <w:multiLevelType w:val="hybridMultilevel"/>
    <w:tmpl w:val="219EEF08"/>
    <w:lvl w:ilvl="0" w:tplc="ABF8DE8A">
      <w:start w:val="1"/>
      <w:numFmt w:val="decimal"/>
      <w:lvlText w:val="%1."/>
      <w:lvlJc w:val="left"/>
      <w:pPr>
        <w:ind w:left="720" w:hanging="360"/>
      </w:pPr>
      <w:rPr>
        <w:rFonts w:ascii="Times New Roman" w:eastAsia="MS Mincho"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24"/>
  </w:num>
  <w:num w:numId="3">
    <w:abstractNumId w:val="1"/>
  </w:num>
  <w:num w:numId="4">
    <w:abstractNumId w:val="22"/>
  </w:num>
  <w:num w:numId="5">
    <w:abstractNumId w:val="8"/>
  </w:num>
  <w:num w:numId="6">
    <w:abstractNumId w:val="23"/>
  </w:num>
  <w:num w:numId="7">
    <w:abstractNumId w:val="14"/>
  </w:num>
  <w:num w:numId="8">
    <w:abstractNumId w:val="26"/>
  </w:num>
  <w:num w:numId="9">
    <w:abstractNumId w:val="12"/>
  </w:num>
  <w:num w:numId="10">
    <w:abstractNumId w:val="3"/>
  </w:num>
  <w:num w:numId="11">
    <w:abstractNumId w:val="0"/>
  </w:num>
  <w:num w:numId="12">
    <w:abstractNumId w:val="2"/>
  </w:num>
  <w:num w:numId="13">
    <w:abstractNumId w:val="19"/>
  </w:num>
  <w:num w:numId="14">
    <w:abstractNumId w:val="16"/>
  </w:num>
  <w:num w:numId="15">
    <w:abstractNumId w:val="25"/>
  </w:num>
  <w:num w:numId="16">
    <w:abstractNumId w:val="5"/>
  </w:num>
  <w:num w:numId="17">
    <w:abstractNumId w:val="9"/>
  </w:num>
  <w:num w:numId="18">
    <w:abstractNumId w:val="28"/>
  </w:num>
  <w:num w:numId="19">
    <w:abstractNumId w:val="15"/>
  </w:num>
  <w:num w:numId="20">
    <w:abstractNumId w:val="17"/>
  </w:num>
  <w:num w:numId="21">
    <w:abstractNumId w:val="11"/>
  </w:num>
  <w:num w:numId="22">
    <w:abstractNumId w:val="18"/>
  </w:num>
  <w:num w:numId="23">
    <w:abstractNumId w:val="4"/>
  </w:num>
  <w:num w:numId="24">
    <w:abstractNumId w:val="10"/>
  </w:num>
  <w:num w:numId="25">
    <w:abstractNumId w:val="6"/>
  </w:num>
  <w:num w:numId="26">
    <w:abstractNumId w:val="27"/>
  </w:num>
  <w:num w:numId="27">
    <w:abstractNumId w:val="7"/>
  </w:num>
  <w:num w:numId="28">
    <w:abstractNumId w:val="21"/>
  </w:num>
  <w:num w:numId="29">
    <w:abstractNumId w:val="20"/>
  </w:num>
  <w:num w:numId="30">
    <w:abstractNumId w:val="1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hideSpelling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462B7"/>
    <w:rsid w:val="00000075"/>
    <w:rsid w:val="000000CE"/>
    <w:rsid w:val="00001A41"/>
    <w:rsid w:val="00001E4F"/>
    <w:rsid w:val="00002031"/>
    <w:rsid w:val="00002FA5"/>
    <w:rsid w:val="00004178"/>
    <w:rsid w:val="0000475C"/>
    <w:rsid w:val="000062BF"/>
    <w:rsid w:val="00007E81"/>
    <w:rsid w:val="000115DF"/>
    <w:rsid w:val="000116C2"/>
    <w:rsid w:val="0001221A"/>
    <w:rsid w:val="00012FF5"/>
    <w:rsid w:val="00013819"/>
    <w:rsid w:val="00013B46"/>
    <w:rsid w:val="00014487"/>
    <w:rsid w:val="00016115"/>
    <w:rsid w:val="0001689F"/>
    <w:rsid w:val="000173BA"/>
    <w:rsid w:val="000176F7"/>
    <w:rsid w:val="00020D71"/>
    <w:rsid w:val="00021ED2"/>
    <w:rsid w:val="00022CE5"/>
    <w:rsid w:val="00023603"/>
    <w:rsid w:val="00024AF5"/>
    <w:rsid w:val="0002592A"/>
    <w:rsid w:val="0002788F"/>
    <w:rsid w:val="00030446"/>
    <w:rsid w:val="0003124A"/>
    <w:rsid w:val="000324FD"/>
    <w:rsid w:val="00033553"/>
    <w:rsid w:val="0003395A"/>
    <w:rsid w:val="00033B16"/>
    <w:rsid w:val="00034C69"/>
    <w:rsid w:val="00034C9E"/>
    <w:rsid w:val="0003580F"/>
    <w:rsid w:val="00035A17"/>
    <w:rsid w:val="0003644C"/>
    <w:rsid w:val="0003674F"/>
    <w:rsid w:val="000370B6"/>
    <w:rsid w:val="000407B2"/>
    <w:rsid w:val="00041E8D"/>
    <w:rsid w:val="00043C72"/>
    <w:rsid w:val="000453E3"/>
    <w:rsid w:val="000471A2"/>
    <w:rsid w:val="00047B9D"/>
    <w:rsid w:val="00050CE9"/>
    <w:rsid w:val="00050E42"/>
    <w:rsid w:val="0005333F"/>
    <w:rsid w:val="0005361E"/>
    <w:rsid w:val="000541ED"/>
    <w:rsid w:val="0005456E"/>
    <w:rsid w:val="00055460"/>
    <w:rsid w:val="00056261"/>
    <w:rsid w:val="00056665"/>
    <w:rsid w:val="000566FE"/>
    <w:rsid w:val="0005674F"/>
    <w:rsid w:val="00057AC6"/>
    <w:rsid w:val="00060440"/>
    <w:rsid w:val="00061B96"/>
    <w:rsid w:val="00061E57"/>
    <w:rsid w:val="0006392C"/>
    <w:rsid w:val="0006513D"/>
    <w:rsid w:val="000666AD"/>
    <w:rsid w:val="00066EE3"/>
    <w:rsid w:val="0006767C"/>
    <w:rsid w:val="00067692"/>
    <w:rsid w:val="00071547"/>
    <w:rsid w:val="000720FF"/>
    <w:rsid w:val="000727EF"/>
    <w:rsid w:val="00074A47"/>
    <w:rsid w:val="00074DE4"/>
    <w:rsid w:val="00075CC0"/>
    <w:rsid w:val="000761BD"/>
    <w:rsid w:val="00076419"/>
    <w:rsid w:val="00076881"/>
    <w:rsid w:val="000777B6"/>
    <w:rsid w:val="000804F2"/>
    <w:rsid w:val="00080CD8"/>
    <w:rsid w:val="0008180D"/>
    <w:rsid w:val="00081992"/>
    <w:rsid w:val="00081B5D"/>
    <w:rsid w:val="0008202F"/>
    <w:rsid w:val="0008281E"/>
    <w:rsid w:val="00082DED"/>
    <w:rsid w:val="000838BB"/>
    <w:rsid w:val="00083FBA"/>
    <w:rsid w:val="0008411F"/>
    <w:rsid w:val="00084B76"/>
    <w:rsid w:val="00084F2A"/>
    <w:rsid w:val="00087CF9"/>
    <w:rsid w:val="00087D94"/>
    <w:rsid w:val="0009047F"/>
    <w:rsid w:val="00092CC4"/>
    <w:rsid w:val="00095310"/>
    <w:rsid w:val="00095961"/>
    <w:rsid w:val="000978FD"/>
    <w:rsid w:val="00097B54"/>
    <w:rsid w:val="000A05EB"/>
    <w:rsid w:val="000A0729"/>
    <w:rsid w:val="000A0741"/>
    <w:rsid w:val="000A0DAE"/>
    <w:rsid w:val="000A1328"/>
    <w:rsid w:val="000A2A48"/>
    <w:rsid w:val="000A386C"/>
    <w:rsid w:val="000A570A"/>
    <w:rsid w:val="000A5CBE"/>
    <w:rsid w:val="000A609D"/>
    <w:rsid w:val="000A7966"/>
    <w:rsid w:val="000A7A7C"/>
    <w:rsid w:val="000B0C3A"/>
    <w:rsid w:val="000B148A"/>
    <w:rsid w:val="000B1B93"/>
    <w:rsid w:val="000B2233"/>
    <w:rsid w:val="000B2CBD"/>
    <w:rsid w:val="000B3415"/>
    <w:rsid w:val="000B4C2B"/>
    <w:rsid w:val="000B4CA3"/>
    <w:rsid w:val="000B63B3"/>
    <w:rsid w:val="000B6490"/>
    <w:rsid w:val="000B7483"/>
    <w:rsid w:val="000B78B2"/>
    <w:rsid w:val="000C3E7B"/>
    <w:rsid w:val="000C74AB"/>
    <w:rsid w:val="000C7581"/>
    <w:rsid w:val="000C7E23"/>
    <w:rsid w:val="000D0821"/>
    <w:rsid w:val="000D083F"/>
    <w:rsid w:val="000D0DB5"/>
    <w:rsid w:val="000D1444"/>
    <w:rsid w:val="000D1692"/>
    <w:rsid w:val="000D1B66"/>
    <w:rsid w:val="000D1C4A"/>
    <w:rsid w:val="000D2CCF"/>
    <w:rsid w:val="000D34D5"/>
    <w:rsid w:val="000D3EBA"/>
    <w:rsid w:val="000D73B9"/>
    <w:rsid w:val="000D77A7"/>
    <w:rsid w:val="000D7FD7"/>
    <w:rsid w:val="000E0330"/>
    <w:rsid w:val="000E2CCC"/>
    <w:rsid w:val="000E2D90"/>
    <w:rsid w:val="000E32F3"/>
    <w:rsid w:val="000E37C4"/>
    <w:rsid w:val="000E5159"/>
    <w:rsid w:val="000E5555"/>
    <w:rsid w:val="000E6F7C"/>
    <w:rsid w:val="000E76B5"/>
    <w:rsid w:val="000F07AB"/>
    <w:rsid w:val="000F0D14"/>
    <w:rsid w:val="000F1541"/>
    <w:rsid w:val="000F22AE"/>
    <w:rsid w:val="000F4B1C"/>
    <w:rsid w:val="000F6159"/>
    <w:rsid w:val="000F676B"/>
    <w:rsid w:val="000F7CD3"/>
    <w:rsid w:val="000F7DCD"/>
    <w:rsid w:val="000F7E53"/>
    <w:rsid w:val="001001B4"/>
    <w:rsid w:val="00101381"/>
    <w:rsid w:val="001035A5"/>
    <w:rsid w:val="0010390A"/>
    <w:rsid w:val="00104189"/>
    <w:rsid w:val="00105081"/>
    <w:rsid w:val="0010668E"/>
    <w:rsid w:val="00106A88"/>
    <w:rsid w:val="00106E51"/>
    <w:rsid w:val="00110038"/>
    <w:rsid w:val="00110690"/>
    <w:rsid w:val="00110738"/>
    <w:rsid w:val="00112FAC"/>
    <w:rsid w:val="00114CE7"/>
    <w:rsid w:val="00114DA8"/>
    <w:rsid w:val="00115951"/>
    <w:rsid w:val="00117426"/>
    <w:rsid w:val="00120C65"/>
    <w:rsid w:val="001221FA"/>
    <w:rsid w:val="0012253A"/>
    <w:rsid w:val="00122C5F"/>
    <w:rsid w:val="0012489C"/>
    <w:rsid w:val="00125469"/>
    <w:rsid w:val="001266B0"/>
    <w:rsid w:val="0013077A"/>
    <w:rsid w:val="00130C2D"/>
    <w:rsid w:val="00130D7B"/>
    <w:rsid w:val="00131096"/>
    <w:rsid w:val="00131C22"/>
    <w:rsid w:val="00131CF1"/>
    <w:rsid w:val="00132DB5"/>
    <w:rsid w:val="001331D7"/>
    <w:rsid w:val="00134856"/>
    <w:rsid w:val="001349E6"/>
    <w:rsid w:val="00135117"/>
    <w:rsid w:val="0013589F"/>
    <w:rsid w:val="0013601F"/>
    <w:rsid w:val="00136220"/>
    <w:rsid w:val="0013651C"/>
    <w:rsid w:val="001367D6"/>
    <w:rsid w:val="00136C9F"/>
    <w:rsid w:val="00141011"/>
    <w:rsid w:val="001414AF"/>
    <w:rsid w:val="001417DC"/>
    <w:rsid w:val="0014273A"/>
    <w:rsid w:val="0014276D"/>
    <w:rsid w:val="00142B0C"/>
    <w:rsid w:val="0014300E"/>
    <w:rsid w:val="00143CB3"/>
    <w:rsid w:val="001445F8"/>
    <w:rsid w:val="001453D7"/>
    <w:rsid w:val="00146047"/>
    <w:rsid w:val="00147EAE"/>
    <w:rsid w:val="00150FAF"/>
    <w:rsid w:val="00151862"/>
    <w:rsid w:val="001520E5"/>
    <w:rsid w:val="00153F79"/>
    <w:rsid w:val="00154DFA"/>
    <w:rsid w:val="00155AAC"/>
    <w:rsid w:val="001561E5"/>
    <w:rsid w:val="00156884"/>
    <w:rsid w:val="001607F9"/>
    <w:rsid w:val="00160D35"/>
    <w:rsid w:val="00161B2C"/>
    <w:rsid w:val="00161EF6"/>
    <w:rsid w:val="001625E1"/>
    <w:rsid w:val="00163D01"/>
    <w:rsid w:val="00163F35"/>
    <w:rsid w:val="00164F2E"/>
    <w:rsid w:val="001675FB"/>
    <w:rsid w:val="0017246F"/>
    <w:rsid w:val="001725F0"/>
    <w:rsid w:val="00172649"/>
    <w:rsid w:val="001731A6"/>
    <w:rsid w:val="00173B08"/>
    <w:rsid w:val="00175173"/>
    <w:rsid w:val="00176982"/>
    <w:rsid w:val="001803F5"/>
    <w:rsid w:val="001807A9"/>
    <w:rsid w:val="001815EF"/>
    <w:rsid w:val="00181B1D"/>
    <w:rsid w:val="00181C2C"/>
    <w:rsid w:val="00182E80"/>
    <w:rsid w:val="001834F1"/>
    <w:rsid w:val="00184296"/>
    <w:rsid w:val="00187572"/>
    <w:rsid w:val="00190135"/>
    <w:rsid w:val="001908D8"/>
    <w:rsid w:val="00190CD5"/>
    <w:rsid w:val="001912D4"/>
    <w:rsid w:val="0019292C"/>
    <w:rsid w:val="00195458"/>
    <w:rsid w:val="00195E51"/>
    <w:rsid w:val="001A03CA"/>
    <w:rsid w:val="001A098B"/>
    <w:rsid w:val="001A177A"/>
    <w:rsid w:val="001A23D4"/>
    <w:rsid w:val="001A3124"/>
    <w:rsid w:val="001A4BA0"/>
    <w:rsid w:val="001A51DB"/>
    <w:rsid w:val="001A6E5C"/>
    <w:rsid w:val="001A748D"/>
    <w:rsid w:val="001A76B4"/>
    <w:rsid w:val="001B0EE7"/>
    <w:rsid w:val="001B1985"/>
    <w:rsid w:val="001B23C3"/>
    <w:rsid w:val="001B4B9D"/>
    <w:rsid w:val="001B4F4C"/>
    <w:rsid w:val="001B581E"/>
    <w:rsid w:val="001B5C9A"/>
    <w:rsid w:val="001B64AB"/>
    <w:rsid w:val="001C1110"/>
    <w:rsid w:val="001C1C19"/>
    <w:rsid w:val="001C1FD2"/>
    <w:rsid w:val="001C276E"/>
    <w:rsid w:val="001C2BD3"/>
    <w:rsid w:val="001C2C26"/>
    <w:rsid w:val="001C4527"/>
    <w:rsid w:val="001C55CB"/>
    <w:rsid w:val="001C5CE5"/>
    <w:rsid w:val="001C6026"/>
    <w:rsid w:val="001C6ECC"/>
    <w:rsid w:val="001D19EA"/>
    <w:rsid w:val="001D39B0"/>
    <w:rsid w:val="001D45E1"/>
    <w:rsid w:val="001D53EF"/>
    <w:rsid w:val="001D61A9"/>
    <w:rsid w:val="001D7C77"/>
    <w:rsid w:val="001E0A21"/>
    <w:rsid w:val="001E0D1C"/>
    <w:rsid w:val="001E0F98"/>
    <w:rsid w:val="001E1E77"/>
    <w:rsid w:val="001E253C"/>
    <w:rsid w:val="001E2B2E"/>
    <w:rsid w:val="001E4933"/>
    <w:rsid w:val="001E4D76"/>
    <w:rsid w:val="001E789E"/>
    <w:rsid w:val="001E78DB"/>
    <w:rsid w:val="001F06A1"/>
    <w:rsid w:val="001F0B05"/>
    <w:rsid w:val="001F3550"/>
    <w:rsid w:val="001F3A41"/>
    <w:rsid w:val="001F4E18"/>
    <w:rsid w:val="001F69A9"/>
    <w:rsid w:val="001F742A"/>
    <w:rsid w:val="00201074"/>
    <w:rsid w:val="002019C5"/>
    <w:rsid w:val="00201CBC"/>
    <w:rsid w:val="002027A7"/>
    <w:rsid w:val="002033CA"/>
    <w:rsid w:val="00203923"/>
    <w:rsid w:val="00203DCA"/>
    <w:rsid w:val="00204854"/>
    <w:rsid w:val="00205214"/>
    <w:rsid w:val="0020569F"/>
    <w:rsid w:val="0020667F"/>
    <w:rsid w:val="00206FAF"/>
    <w:rsid w:val="0020759D"/>
    <w:rsid w:val="00207FC6"/>
    <w:rsid w:val="002111A6"/>
    <w:rsid w:val="002129D6"/>
    <w:rsid w:val="0021334E"/>
    <w:rsid w:val="002146DE"/>
    <w:rsid w:val="00214FA5"/>
    <w:rsid w:val="00215E54"/>
    <w:rsid w:val="00220B06"/>
    <w:rsid w:val="00220BB4"/>
    <w:rsid w:val="002248E3"/>
    <w:rsid w:val="00224C25"/>
    <w:rsid w:val="00224CDD"/>
    <w:rsid w:val="0022566D"/>
    <w:rsid w:val="00225CBE"/>
    <w:rsid w:val="002267FF"/>
    <w:rsid w:val="00226875"/>
    <w:rsid w:val="00226A69"/>
    <w:rsid w:val="002270CC"/>
    <w:rsid w:val="00227A0D"/>
    <w:rsid w:val="00230009"/>
    <w:rsid w:val="002309B3"/>
    <w:rsid w:val="00231640"/>
    <w:rsid w:val="00231C08"/>
    <w:rsid w:val="00232090"/>
    <w:rsid w:val="00234A42"/>
    <w:rsid w:val="00234B4F"/>
    <w:rsid w:val="00234FD6"/>
    <w:rsid w:val="002361E2"/>
    <w:rsid w:val="002365DA"/>
    <w:rsid w:val="00236B89"/>
    <w:rsid w:val="002370D2"/>
    <w:rsid w:val="00237A08"/>
    <w:rsid w:val="00240160"/>
    <w:rsid w:val="00240177"/>
    <w:rsid w:val="00240A74"/>
    <w:rsid w:val="00241170"/>
    <w:rsid w:val="002428AC"/>
    <w:rsid w:val="00243780"/>
    <w:rsid w:val="002445FE"/>
    <w:rsid w:val="0024496E"/>
    <w:rsid w:val="00246531"/>
    <w:rsid w:val="0024718F"/>
    <w:rsid w:val="0024731D"/>
    <w:rsid w:val="00251126"/>
    <w:rsid w:val="00251D3F"/>
    <w:rsid w:val="002521DD"/>
    <w:rsid w:val="0025297C"/>
    <w:rsid w:val="002531ED"/>
    <w:rsid w:val="00254470"/>
    <w:rsid w:val="002553BF"/>
    <w:rsid w:val="00260004"/>
    <w:rsid w:val="00260E4E"/>
    <w:rsid w:val="00261412"/>
    <w:rsid w:val="002621CE"/>
    <w:rsid w:val="00262468"/>
    <w:rsid w:val="0026357C"/>
    <w:rsid w:val="00263D8F"/>
    <w:rsid w:val="0026440D"/>
    <w:rsid w:val="0026681B"/>
    <w:rsid w:val="00270B9B"/>
    <w:rsid w:val="00271DCB"/>
    <w:rsid w:val="002727EA"/>
    <w:rsid w:val="00272941"/>
    <w:rsid w:val="00273052"/>
    <w:rsid w:val="00273B67"/>
    <w:rsid w:val="00273CB5"/>
    <w:rsid w:val="00276220"/>
    <w:rsid w:val="002768BD"/>
    <w:rsid w:val="002769A0"/>
    <w:rsid w:val="00277617"/>
    <w:rsid w:val="002779C6"/>
    <w:rsid w:val="0028031C"/>
    <w:rsid w:val="00281217"/>
    <w:rsid w:val="002822EF"/>
    <w:rsid w:val="0028233A"/>
    <w:rsid w:val="00284362"/>
    <w:rsid w:val="00286973"/>
    <w:rsid w:val="00287551"/>
    <w:rsid w:val="00287A51"/>
    <w:rsid w:val="00287ACB"/>
    <w:rsid w:val="00291465"/>
    <w:rsid w:val="0029232A"/>
    <w:rsid w:val="00292BF5"/>
    <w:rsid w:val="00294173"/>
    <w:rsid w:val="00294AB9"/>
    <w:rsid w:val="00294BB4"/>
    <w:rsid w:val="002954AA"/>
    <w:rsid w:val="00296C1C"/>
    <w:rsid w:val="00297227"/>
    <w:rsid w:val="002A17D6"/>
    <w:rsid w:val="002A2477"/>
    <w:rsid w:val="002A2CBE"/>
    <w:rsid w:val="002A3838"/>
    <w:rsid w:val="002A3AC5"/>
    <w:rsid w:val="002A3CF6"/>
    <w:rsid w:val="002A40F3"/>
    <w:rsid w:val="002A4323"/>
    <w:rsid w:val="002A49F4"/>
    <w:rsid w:val="002A4E52"/>
    <w:rsid w:val="002A5009"/>
    <w:rsid w:val="002A516F"/>
    <w:rsid w:val="002A6BFE"/>
    <w:rsid w:val="002A7C3F"/>
    <w:rsid w:val="002B00F5"/>
    <w:rsid w:val="002B029E"/>
    <w:rsid w:val="002B1CE0"/>
    <w:rsid w:val="002B2A3A"/>
    <w:rsid w:val="002B2EDE"/>
    <w:rsid w:val="002B3DF8"/>
    <w:rsid w:val="002B44E8"/>
    <w:rsid w:val="002B4584"/>
    <w:rsid w:val="002B4F07"/>
    <w:rsid w:val="002B60EC"/>
    <w:rsid w:val="002C03A9"/>
    <w:rsid w:val="002C267A"/>
    <w:rsid w:val="002C2F1B"/>
    <w:rsid w:val="002C315C"/>
    <w:rsid w:val="002C3CE3"/>
    <w:rsid w:val="002C5236"/>
    <w:rsid w:val="002C5357"/>
    <w:rsid w:val="002C6609"/>
    <w:rsid w:val="002C7089"/>
    <w:rsid w:val="002C71BB"/>
    <w:rsid w:val="002C751E"/>
    <w:rsid w:val="002D12B4"/>
    <w:rsid w:val="002D318D"/>
    <w:rsid w:val="002D543F"/>
    <w:rsid w:val="002D739A"/>
    <w:rsid w:val="002D7C9A"/>
    <w:rsid w:val="002E0AEE"/>
    <w:rsid w:val="002E16D9"/>
    <w:rsid w:val="002E2FF4"/>
    <w:rsid w:val="002E35E9"/>
    <w:rsid w:val="002E37D8"/>
    <w:rsid w:val="002E40A6"/>
    <w:rsid w:val="002E4A2F"/>
    <w:rsid w:val="002E67B0"/>
    <w:rsid w:val="002E6ECB"/>
    <w:rsid w:val="002F02D9"/>
    <w:rsid w:val="002F03F4"/>
    <w:rsid w:val="002F0692"/>
    <w:rsid w:val="002F0D3B"/>
    <w:rsid w:val="002F158F"/>
    <w:rsid w:val="002F17BE"/>
    <w:rsid w:val="002F1DDA"/>
    <w:rsid w:val="002F23AD"/>
    <w:rsid w:val="002F2606"/>
    <w:rsid w:val="002F2D7C"/>
    <w:rsid w:val="002F3367"/>
    <w:rsid w:val="002F3BAC"/>
    <w:rsid w:val="002F3FBF"/>
    <w:rsid w:val="002F4798"/>
    <w:rsid w:val="002F4F48"/>
    <w:rsid w:val="002F719D"/>
    <w:rsid w:val="002F755D"/>
    <w:rsid w:val="002F7FD9"/>
    <w:rsid w:val="0030066D"/>
    <w:rsid w:val="0030175A"/>
    <w:rsid w:val="00301D84"/>
    <w:rsid w:val="0030222E"/>
    <w:rsid w:val="00302278"/>
    <w:rsid w:val="00303C54"/>
    <w:rsid w:val="00304ACD"/>
    <w:rsid w:val="00305414"/>
    <w:rsid w:val="0030569C"/>
    <w:rsid w:val="00307A94"/>
    <w:rsid w:val="00310FD9"/>
    <w:rsid w:val="00312BAC"/>
    <w:rsid w:val="003131B5"/>
    <w:rsid w:val="00313E01"/>
    <w:rsid w:val="00313F9C"/>
    <w:rsid w:val="003165A2"/>
    <w:rsid w:val="0031799E"/>
    <w:rsid w:val="0032126E"/>
    <w:rsid w:val="00322705"/>
    <w:rsid w:val="00322C37"/>
    <w:rsid w:val="003240B9"/>
    <w:rsid w:val="0032535A"/>
    <w:rsid w:val="00325D5A"/>
    <w:rsid w:val="0032662A"/>
    <w:rsid w:val="0032796C"/>
    <w:rsid w:val="003309B2"/>
    <w:rsid w:val="00331BE5"/>
    <w:rsid w:val="003322B1"/>
    <w:rsid w:val="00333923"/>
    <w:rsid w:val="003345A4"/>
    <w:rsid w:val="003358A1"/>
    <w:rsid w:val="00336F86"/>
    <w:rsid w:val="00337F99"/>
    <w:rsid w:val="003405AC"/>
    <w:rsid w:val="00340C7A"/>
    <w:rsid w:val="003420FF"/>
    <w:rsid w:val="0034260F"/>
    <w:rsid w:val="00343969"/>
    <w:rsid w:val="00344613"/>
    <w:rsid w:val="00345245"/>
    <w:rsid w:val="00346085"/>
    <w:rsid w:val="003468D7"/>
    <w:rsid w:val="00346C04"/>
    <w:rsid w:val="00346F1B"/>
    <w:rsid w:val="003479CA"/>
    <w:rsid w:val="00347CBB"/>
    <w:rsid w:val="00350157"/>
    <w:rsid w:val="0035093E"/>
    <w:rsid w:val="00350D49"/>
    <w:rsid w:val="00350F99"/>
    <w:rsid w:val="003512A3"/>
    <w:rsid w:val="0035152B"/>
    <w:rsid w:val="00352184"/>
    <w:rsid w:val="003527A7"/>
    <w:rsid w:val="00352F61"/>
    <w:rsid w:val="0035327D"/>
    <w:rsid w:val="00353833"/>
    <w:rsid w:val="003543F4"/>
    <w:rsid w:val="003548E6"/>
    <w:rsid w:val="00355039"/>
    <w:rsid w:val="003562FB"/>
    <w:rsid w:val="00356865"/>
    <w:rsid w:val="003629E3"/>
    <w:rsid w:val="00362DE1"/>
    <w:rsid w:val="0036335D"/>
    <w:rsid w:val="00363DCA"/>
    <w:rsid w:val="00364258"/>
    <w:rsid w:val="00364941"/>
    <w:rsid w:val="00370303"/>
    <w:rsid w:val="003708A9"/>
    <w:rsid w:val="00372218"/>
    <w:rsid w:val="00372B8F"/>
    <w:rsid w:val="00372DF9"/>
    <w:rsid w:val="00374B66"/>
    <w:rsid w:val="00375085"/>
    <w:rsid w:val="003768C9"/>
    <w:rsid w:val="00376B6B"/>
    <w:rsid w:val="00377BA6"/>
    <w:rsid w:val="00380F39"/>
    <w:rsid w:val="00381108"/>
    <w:rsid w:val="003814EF"/>
    <w:rsid w:val="00381701"/>
    <w:rsid w:val="00381BBC"/>
    <w:rsid w:val="00382EC3"/>
    <w:rsid w:val="00384E7D"/>
    <w:rsid w:val="00385574"/>
    <w:rsid w:val="00387589"/>
    <w:rsid w:val="0039038F"/>
    <w:rsid w:val="00390A87"/>
    <w:rsid w:val="0039166F"/>
    <w:rsid w:val="00391D73"/>
    <w:rsid w:val="0039200C"/>
    <w:rsid w:val="0039203E"/>
    <w:rsid w:val="00392AB3"/>
    <w:rsid w:val="003931DE"/>
    <w:rsid w:val="0039362C"/>
    <w:rsid w:val="00393667"/>
    <w:rsid w:val="0039381B"/>
    <w:rsid w:val="0039397F"/>
    <w:rsid w:val="00393EE8"/>
    <w:rsid w:val="00393FE5"/>
    <w:rsid w:val="00394FC4"/>
    <w:rsid w:val="0039510A"/>
    <w:rsid w:val="003952A1"/>
    <w:rsid w:val="0039567A"/>
    <w:rsid w:val="003966B5"/>
    <w:rsid w:val="003967F5"/>
    <w:rsid w:val="00397C3D"/>
    <w:rsid w:val="00397D52"/>
    <w:rsid w:val="003A0B41"/>
    <w:rsid w:val="003A2D23"/>
    <w:rsid w:val="003A31DA"/>
    <w:rsid w:val="003A34C2"/>
    <w:rsid w:val="003A3DCB"/>
    <w:rsid w:val="003A465B"/>
    <w:rsid w:val="003A47DC"/>
    <w:rsid w:val="003A621F"/>
    <w:rsid w:val="003A69AE"/>
    <w:rsid w:val="003B025A"/>
    <w:rsid w:val="003B2062"/>
    <w:rsid w:val="003B37CE"/>
    <w:rsid w:val="003B4511"/>
    <w:rsid w:val="003B5140"/>
    <w:rsid w:val="003B52DD"/>
    <w:rsid w:val="003B6B57"/>
    <w:rsid w:val="003C0CF4"/>
    <w:rsid w:val="003C1342"/>
    <w:rsid w:val="003C24A7"/>
    <w:rsid w:val="003C3BDA"/>
    <w:rsid w:val="003C4F35"/>
    <w:rsid w:val="003C519E"/>
    <w:rsid w:val="003C55F7"/>
    <w:rsid w:val="003C7024"/>
    <w:rsid w:val="003C772F"/>
    <w:rsid w:val="003D188F"/>
    <w:rsid w:val="003D22BE"/>
    <w:rsid w:val="003D3487"/>
    <w:rsid w:val="003D5401"/>
    <w:rsid w:val="003D5612"/>
    <w:rsid w:val="003E1BF8"/>
    <w:rsid w:val="003E1D11"/>
    <w:rsid w:val="003E23B4"/>
    <w:rsid w:val="003E2525"/>
    <w:rsid w:val="003E2806"/>
    <w:rsid w:val="003E4810"/>
    <w:rsid w:val="003E4EF4"/>
    <w:rsid w:val="003E514B"/>
    <w:rsid w:val="003E667A"/>
    <w:rsid w:val="003E6B37"/>
    <w:rsid w:val="003E6E11"/>
    <w:rsid w:val="003F0AA4"/>
    <w:rsid w:val="003F2152"/>
    <w:rsid w:val="003F2A18"/>
    <w:rsid w:val="003F3592"/>
    <w:rsid w:val="003F4851"/>
    <w:rsid w:val="003F5FD9"/>
    <w:rsid w:val="003F6387"/>
    <w:rsid w:val="004000FB"/>
    <w:rsid w:val="004007E2"/>
    <w:rsid w:val="00401D57"/>
    <w:rsid w:val="004021D3"/>
    <w:rsid w:val="004027DD"/>
    <w:rsid w:val="0040350F"/>
    <w:rsid w:val="004039D5"/>
    <w:rsid w:val="00405E46"/>
    <w:rsid w:val="004068DF"/>
    <w:rsid w:val="0040719F"/>
    <w:rsid w:val="00407866"/>
    <w:rsid w:val="00410CBA"/>
    <w:rsid w:val="00410EBA"/>
    <w:rsid w:val="0041120F"/>
    <w:rsid w:val="00412757"/>
    <w:rsid w:val="0041286A"/>
    <w:rsid w:val="0041370A"/>
    <w:rsid w:val="0041413E"/>
    <w:rsid w:val="004145F3"/>
    <w:rsid w:val="004155E9"/>
    <w:rsid w:val="00416247"/>
    <w:rsid w:val="00417FBC"/>
    <w:rsid w:val="004204F1"/>
    <w:rsid w:val="00420B7F"/>
    <w:rsid w:val="0042234B"/>
    <w:rsid w:val="00423A37"/>
    <w:rsid w:val="00424181"/>
    <w:rsid w:val="00424A4C"/>
    <w:rsid w:val="00424B8C"/>
    <w:rsid w:val="004250FA"/>
    <w:rsid w:val="0042615F"/>
    <w:rsid w:val="004261A6"/>
    <w:rsid w:val="00430323"/>
    <w:rsid w:val="00430E4A"/>
    <w:rsid w:val="0043169A"/>
    <w:rsid w:val="004333CB"/>
    <w:rsid w:val="004333E9"/>
    <w:rsid w:val="00433C98"/>
    <w:rsid w:val="00434118"/>
    <w:rsid w:val="00434758"/>
    <w:rsid w:val="00435EA1"/>
    <w:rsid w:val="00435ECA"/>
    <w:rsid w:val="004369CD"/>
    <w:rsid w:val="004371C1"/>
    <w:rsid w:val="0044038C"/>
    <w:rsid w:val="00441E6B"/>
    <w:rsid w:val="00445B38"/>
    <w:rsid w:val="00447536"/>
    <w:rsid w:val="00447DEB"/>
    <w:rsid w:val="004501AE"/>
    <w:rsid w:val="00450F73"/>
    <w:rsid w:val="00451682"/>
    <w:rsid w:val="0045190A"/>
    <w:rsid w:val="00454EAD"/>
    <w:rsid w:val="0045557A"/>
    <w:rsid w:val="00455868"/>
    <w:rsid w:val="00457393"/>
    <w:rsid w:val="00457879"/>
    <w:rsid w:val="0046097A"/>
    <w:rsid w:val="00460C50"/>
    <w:rsid w:val="004627E3"/>
    <w:rsid w:val="00462AE8"/>
    <w:rsid w:val="00464951"/>
    <w:rsid w:val="004657D4"/>
    <w:rsid w:val="00465BFA"/>
    <w:rsid w:val="0046798F"/>
    <w:rsid w:val="00470151"/>
    <w:rsid w:val="0047036C"/>
    <w:rsid w:val="0047088A"/>
    <w:rsid w:val="00471107"/>
    <w:rsid w:val="00471B38"/>
    <w:rsid w:val="00472A10"/>
    <w:rsid w:val="00472C85"/>
    <w:rsid w:val="00473BCA"/>
    <w:rsid w:val="00474219"/>
    <w:rsid w:val="00476E25"/>
    <w:rsid w:val="00477249"/>
    <w:rsid w:val="00480025"/>
    <w:rsid w:val="00480510"/>
    <w:rsid w:val="00480652"/>
    <w:rsid w:val="00481DA2"/>
    <w:rsid w:val="00482341"/>
    <w:rsid w:val="004830B0"/>
    <w:rsid w:val="00483F03"/>
    <w:rsid w:val="00484834"/>
    <w:rsid w:val="004852EF"/>
    <w:rsid w:val="00485EAC"/>
    <w:rsid w:val="00486529"/>
    <w:rsid w:val="00487017"/>
    <w:rsid w:val="00491585"/>
    <w:rsid w:val="00492114"/>
    <w:rsid w:val="004930EB"/>
    <w:rsid w:val="00493CEB"/>
    <w:rsid w:val="00495309"/>
    <w:rsid w:val="00495889"/>
    <w:rsid w:val="00497011"/>
    <w:rsid w:val="004A0D88"/>
    <w:rsid w:val="004A3AC9"/>
    <w:rsid w:val="004A3B07"/>
    <w:rsid w:val="004A48BD"/>
    <w:rsid w:val="004A5541"/>
    <w:rsid w:val="004A6231"/>
    <w:rsid w:val="004A67D8"/>
    <w:rsid w:val="004A702E"/>
    <w:rsid w:val="004A7D33"/>
    <w:rsid w:val="004B01DE"/>
    <w:rsid w:val="004B1A0E"/>
    <w:rsid w:val="004B2372"/>
    <w:rsid w:val="004B2D92"/>
    <w:rsid w:val="004B3776"/>
    <w:rsid w:val="004B4076"/>
    <w:rsid w:val="004B4CE8"/>
    <w:rsid w:val="004B5B72"/>
    <w:rsid w:val="004B5F12"/>
    <w:rsid w:val="004B6B07"/>
    <w:rsid w:val="004B7095"/>
    <w:rsid w:val="004C19EA"/>
    <w:rsid w:val="004C201C"/>
    <w:rsid w:val="004C316D"/>
    <w:rsid w:val="004C34FD"/>
    <w:rsid w:val="004C50EE"/>
    <w:rsid w:val="004C5CD6"/>
    <w:rsid w:val="004C7622"/>
    <w:rsid w:val="004C768C"/>
    <w:rsid w:val="004D012C"/>
    <w:rsid w:val="004D26E9"/>
    <w:rsid w:val="004D28E4"/>
    <w:rsid w:val="004D2AEC"/>
    <w:rsid w:val="004D2C52"/>
    <w:rsid w:val="004D3408"/>
    <w:rsid w:val="004D3A39"/>
    <w:rsid w:val="004D3DB4"/>
    <w:rsid w:val="004D4E95"/>
    <w:rsid w:val="004D6041"/>
    <w:rsid w:val="004E0A21"/>
    <w:rsid w:val="004E0CEC"/>
    <w:rsid w:val="004E0E0F"/>
    <w:rsid w:val="004E218D"/>
    <w:rsid w:val="004E381D"/>
    <w:rsid w:val="004E3BD3"/>
    <w:rsid w:val="004E3CE3"/>
    <w:rsid w:val="004E5304"/>
    <w:rsid w:val="004E6B75"/>
    <w:rsid w:val="004F0A4C"/>
    <w:rsid w:val="004F1699"/>
    <w:rsid w:val="004F26BF"/>
    <w:rsid w:val="004F306B"/>
    <w:rsid w:val="004F3B8F"/>
    <w:rsid w:val="004F5193"/>
    <w:rsid w:val="004F561F"/>
    <w:rsid w:val="004F6578"/>
    <w:rsid w:val="004F6BA9"/>
    <w:rsid w:val="004F7503"/>
    <w:rsid w:val="004F7E29"/>
    <w:rsid w:val="00500FE7"/>
    <w:rsid w:val="00501595"/>
    <w:rsid w:val="0050242C"/>
    <w:rsid w:val="00502E50"/>
    <w:rsid w:val="00503E43"/>
    <w:rsid w:val="0050599F"/>
    <w:rsid w:val="00505BAF"/>
    <w:rsid w:val="0050653D"/>
    <w:rsid w:val="0050790D"/>
    <w:rsid w:val="005113B0"/>
    <w:rsid w:val="005127FF"/>
    <w:rsid w:val="005131A0"/>
    <w:rsid w:val="0051354E"/>
    <w:rsid w:val="00513F84"/>
    <w:rsid w:val="005145DC"/>
    <w:rsid w:val="00514BD3"/>
    <w:rsid w:val="00515063"/>
    <w:rsid w:val="00515271"/>
    <w:rsid w:val="005156CD"/>
    <w:rsid w:val="005158C7"/>
    <w:rsid w:val="0051604E"/>
    <w:rsid w:val="00516C0B"/>
    <w:rsid w:val="00516CD5"/>
    <w:rsid w:val="00521276"/>
    <w:rsid w:val="00522CE3"/>
    <w:rsid w:val="00522D3B"/>
    <w:rsid w:val="005236F6"/>
    <w:rsid w:val="005238CF"/>
    <w:rsid w:val="0052394E"/>
    <w:rsid w:val="00524798"/>
    <w:rsid w:val="00525388"/>
    <w:rsid w:val="005278EE"/>
    <w:rsid w:val="00531005"/>
    <w:rsid w:val="00532E8C"/>
    <w:rsid w:val="00533C7A"/>
    <w:rsid w:val="00533EEF"/>
    <w:rsid w:val="00534AB9"/>
    <w:rsid w:val="00535452"/>
    <w:rsid w:val="00535748"/>
    <w:rsid w:val="00535F45"/>
    <w:rsid w:val="00540225"/>
    <w:rsid w:val="00540670"/>
    <w:rsid w:val="00540B8F"/>
    <w:rsid w:val="005416B4"/>
    <w:rsid w:val="00543233"/>
    <w:rsid w:val="00544F68"/>
    <w:rsid w:val="00545497"/>
    <w:rsid w:val="00546A70"/>
    <w:rsid w:val="0054779B"/>
    <w:rsid w:val="00551B97"/>
    <w:rsid w:val="005524E3"/>
    <w:rsid w:val="00552A1E"/>
    <w:rsid w:val="005537A1"/>
    <w:rsid w:val="00554670"/>
    <w:rsid w:val="00555552"/>
    <w:rsid w:val="005559BE"/>
    <w:rsid w:val="00556710"/>
    <w:rsid w:val="00556F9D"/>
    <w:rsid w:val="005576AD"/>
    <w:rsid w:val="005604CF"/>
    <w:rsid w:val="00560B12"/>
    <w:rsid w:val="0056293D"/>
    <w:rsid w:val="005629AC"/>
    <w:rsid w:val="00562E2C"/>
    <w:rsid w:val="005634F2"/>
    <w:rsid w:val="00565BFC"/>
    <w:rsid w:val="00566637"/>
    <w:rsid w:val="00566AB8"/>
    <w:rsid w:val="005677F6"/>
    <w:rsid w:val="00570837"/>
    <w:rsid w:val="00570A00"/>
    <w:rsid w:val="0057333E"/>
    <w:rsid w:val="0057465E"/>
    <w:rsid w:val="005761C3"/>
    <w:rsid w:val="00576985"/>
    <w:rsid w:val="00577CEB"/>
    <w:rsid w:val="00580373"/>
    <w:rsid w:val="0058100F"/>
    <w:rsid w:val="0058167C"/>
    <w:rsid w:val="0058202D"/>
    <w:rsid w:val="005822DC"/>
    <w:rsid w:val="005835C4"/>
    <w:rsid w:val="00583EC9"/>
    <w:rsid w:val="00583F89"/>
    <w:rsid w:val="0058608B"/>
    <w:rsid w:val="00587BD7"/>
    <w:rsid w:val="00587FBB"/>
    <w:rsid w:val="0059059F"/>
    <w:rsid w:val="00590F22"/>
    <w:rsid w:val="00591425"/>
    <w:rsid w:val="005936CB"/>
    <w:rsid w:val="0059451E"/>
    <w:rsid w:val="005946EF"/>
    <w:rsid w:val="00595481"/>
    <w:rsid w:val="00595635"/>
    <w:rsid w:val="005A0A37"/>
    <w:rsid w:val="005A0D1A"/>
    <w:rsid w:val="005A1785"/>
    <w:rsid w:val="005A272E"/>
    <w:rsid w:val="005A5AC8"/>
    <w:rsid w:val="005A5D34"/>
    <w:rsid w:val="005A68B0"/>
    <w:rsid w:val="005A6F56"/>
    <w:rsid w:val="005A7369"/>
    <w:rsid w:val="005A7560"/>
    <w:rsid w:val="005B010F"/>
    <w:rsid w:val="005B1487"/>
    <w:rsid w:val="005B1F43"/>
    <w:rsid w:val="005B4F66"/>
    <w:rsid w:val="005B51EF"/>
    <w:rsid w:val="005B5862"/>
    <w:rsid w:val="005B6423"/>
    <w:rsid w:val="005B694F"/>
    <w:rsid w:val="005B7CB9"/>
    <w:rsid w:val="005C0604"/>
    <w:rsid w:val="005C10AB"/>
    <w:rsid w:val="005C1B60"/>
    <w:rsid w:val="005C2AEB"/>
    <w:rsid w:val="005C3BA4"/>
    <w:rsid w:val="005C6CB1"/>
    <w:rsid w:val="005C7CEC"/>
    <w:rsid w:val="005D06D5"/>
    <w:rsid w:val="005D3481"/>
    <w:rsid w:val="005D3A5C"/>
    <w:rsid w:val="005D40C9"/>
    <w:rsid w:val="005D4AE4"/>
    <w:rsid w:val="005D5F6A"/>
    <w:rsid w:val="005D60C0"/>
    <w:rsid w:val="005D6234"/>
    <w:rsid w:val="005D66CB"/>
    <w:rsid w:val="005D69C8"/>
    <w:rsid w:val="005D6BBB"/>
    <w:rsid w:val="005D70AE"/>
    <w:rsid w:val="005D73A9"/>
    <w:rsid w:val="005E05B0"/>
    <w:rsid w:val="005E351E"/>
    <w:rsid w:val="005E3B19"/>
    <w:rsid w:val="005E41CF"/>
    <w:rsid w:val="005E5EF9"/>
    <w:rsid w:val="005E6075"/>
    <w:rsid w:val="005F25AE"/>
    <w:rsid w:val="005F26FD"/>
    <w:rsid w:val="005F314E"/>
    <w:rsid w:val="005F3558"/>
    <w:rsid w:val="005F3670"/>
    <w:rsid w:val="005F3EF7"/>
    <w:rsid w:val="005F44F1"/>
    <w:rsid w:val="005F4AC3"/>
    <w:rsid w:val="005F676A"/>
    <w:rsid w:val="005F699D"/>
    <w:rsid w:val="005F6EB9"/>
    <w:rsid w:val="005F6FD1"/>
    <w:rsid w:val="005F7826"/>
    <w:rsid w:val="00600F7D"/>
    <w:rsid w:val="0060169E"/>
    <w:rsid w:val="006031F2"/>
    <w:rsid w:val="00603AB5"/>
    <w:rsid w:val="00605B05"/>
    <w:rsid w:val="006066C8"/>
    <w:rsid w:val="00607A45"/>
    <w:rsid w:val="00607B73"/>
    <w:rsid w:val="006111F4"/>
    <w:rsid w:val="00611C4A"/>
    <w:rsid w:val="00612B26"/>
    <w:rsid w:val="00612EF2"/>
    <w:rsid w:val="0061497F"/>
    <w:rsid w:val="00614EA1"/>
    <w:rsid w:val="00615A12"/>
    <w:rsid w:val="00616194"/>
    <w:rsid w:val="006169ED"/>
    <w:rsid w:val="00616A2C"/>
    <w:rsid w:val="006170A2"/>
    <w:rsid w:val="006173F0"/>
    <w:rsid w:val="00617DCC"/>
    <w:rsid w:val="0062097E"/>
    <w:rsid w:val="00622187"/>
    <w:rsid w:val="006224A8"/>
    <w:rsid w:val="00622672"/>
    <w:rsid w:val="006231F1"/>
    <w:rsid w:val="006247D4"/>
    <w:rsid w:val="006267F0"/>
    <w:rsid w:val="006269DB"/>
    <w:rsid w:val="00632DC7"/>
    <w:rsid w:val="0063698F"/>
    <w:rsid w:val="00636D21"/>
    <w:rsid w:val="00640AFF"/>
    <w:rsid w:val="00641336"/>
    <w:rsid w:val="006416E9"/>
    <w:rsid w:val="006424CA"/>
    <w:rsid w:val="0064321A"/>
    <w:rsid w:val="00644A9A"/>
    <w:rsid w:val="00645B07"/>
    <w:rsid w:val="00646D7B"/>
    <w:rsid w:val="0065034C"/>
    <w:rsid w:val="00651818"/>
    <w:rsid w:val="00652255"/>
    <w:rsid w:val="006529F6"/>
    <w:rsid w:val="0065417D"/>
    <w:rsid w:val="006547FC"/>
    <w:rsid w:val="00654920"/>
    <w:rsid w:val="0065560A"/>
    <w:rsid w:val="00655B44"/>
    <w:rsid w:val="006577E2"/>
    <w:rsid w:val="00660120"/>
    <w:rsid w:val="006626F4"/>
    <w:rsid w:val="00663112"/>
    <w:rsid w:val="006637CF"/>
    <w:rsid w:val="00663F09"/>
    <w:rsid w:val="00665D06"/>
    <w:rsid w:val="00667537"/>
    <w:rsid w:val="00667771"/>
    <w:rsid w:val="00667954"/>
    <w:rsid w:val="00670604"/>
    <w:rsid w:val="006716D1"/>
    <w:rsid w:val="00671982"/>
    <w:rsid w:val="00671CB0"/>
    <w:rsid w:val="00672102"/>
    <w:rsid w:val="0067221D"/>
    <w:rsid w:val="00672314"/>
    <w:rsid w:val="00672DA3"/>
    <w:rsid w:val="006732AC"/>
    <w:rsid w:val="006753D2"/>
    <w:rsid w:val="006758E3"/>
    <w:rsid w:val="006763F6"/>
    <w:rsid w:val="00676F25"/>
    <w:rsid w:val="00677313"/>
    <w:rsid w:val="006779BC"/>
    <w:rsid w:val="00680873"/>
    <w:rsid w:val="00680E22"/>
    <w:rsid w:val="00682CF4"/>
    <w:rsid w:val="00684311"/>
    <w:rsid w:val="00684496"/>
    <w:rsid w:val="0068474C"/>
    <w:rsid w:val="0068537E"/>
    <w:rsid w:val="0068718D"/>
    <w:rsid w:val="00690724"/>
    <w:rsid w:val="00691704"/>
    <w:rsid w:val="00691861"/>
    <w:rsid w:val="00691FF3"/>
    <w:rsid w:val="006920E1"/>
    <w:rsid w:val="00692371"/>
    <w:rsid w:val="00692BF5"/>
    <w:rsid w:val="00693BD2"/>
    <w:rsid w:val="00694455"/>
    <w:rsid w:val="0069491A"/>
    <w:rsid w:val="006950C4"/>
    <w:rsid w:val="0069644C"/>
    <w:rsid w:val="006A026B"/>
    <w:rsid w:val="006A04C8"/>
    <w:rsid w:val="006A0913"/>
    <w:rsid w:val="006A0970"/>
    <w:rsid w:val="006A0CB4"/>
    <w:rsid w:val="006A1324"/>
    <w:rsid w:val="006A1365"/>
    <w:rsid w:val="006A2266"/>
    <w:rsid w:val="006A2A08"/>
    <w:rsid w:val="006A2D1B"/>
    <w:rsid w:val="006A2E97"/>
    <w:rsid w:val="006A33AB"/>
    <w:rsid w:val="006A4D7A"/>
    <w:rsid w:val="006A7E9F"/>
    <w:rsid w:val="006B0889"/>
    <w:rsid w:val="006B0E68"/>
    <w:rsid w:val="006B1C46"/>
    <w:rsid w:val="006B37DE"/>
    <w:rsid w:val="006B3CE7"/>
    <w:rsid w:val="006B4820"/>
    <w:rsid w:val="006B54A6"/>
    <w:rsid w:val="006B58DA"/>
    <w:rsid w:val="006B59F4"/>
    <w:rsid w:val="006B5C0C"/>
    <w:rsid w:val="006B6777"/>
    <w:rsid w:val="006B702B"/>
    <w:rsid w:val="006B76D1"/>
    <w:rsid w:val="006B7838"/>
    <w:rsid w:val="006B7C63"/>
    <w:rsid w:val="006B7DD5"/>
    <w:rsid w:val="006C4565"/>
    <w:rsid w:val="006D0DB0"/>
    <w:rsid w:val="006D13D7"/>
    <w:rsid w:val="006D1E3E"/>
    <w:rsid w:val="006D2347"/>
    <w:rsid w:val="006D37BF"/>
    <w:rsid w:val="006D3B83"/>
    <w:rsid w:val="006D4136"/>
    <w:rsid w:val="006D41CE"/>
    <w:rsid w:val="006D4320"/>
    <w:rsid w:val="006D469D"/>
    <w:rsid w:val="006D509A"/>
    <w:rsid w:val="006D5625"/>
    <w:rsid w:val="006D5953"/>
    <w:rsid w:val="006D74B9"/>
    <w:rsid w:val="006D7A4E"/>
    <w:rsid w:val="006E0B0D"/>
    <w:rsid w:val="006E3A14"/>
    <w:rsid w:val="006E3E35"/>
    <w:rsid w:val="006E670A"/>
    <w:rsid w:val="006E7416"/>
    <w:rsid w:val="006F36BF"/>
    <w:rsid w:val="006F3A41"/>
    <w:rsid w:val="006F4E74"/>
    <w:rsid w:val="006F4F55"/>
    <w:rsid w:val="006F5596"/>
    <w:rsid w:val="006F6ADF"/>
    <w:rsid w:val="006F6D83"/>
    <w:rsid w:val="006F7047"/>
    <w:rsid w:val="007000A7"/>
    <w:rsid w:val="007000B1"/>
    <w:rsid w:val="0070012F"/>
    <w:rsid w:val="007001E9"/>
    <w:rsid w:val="0070110D"/>
    <w:rsid w:val="007019C7"/>
    <w:rsid w:val="0070256A"/>
    <w:rsid w:val="0070266B"/>
    <w:rsid w:val="00703533"/>
    <w:rsid w:val="00704843"/>
    <w:rsid w:val="007059F1"/>
    <w:rsid w:val="00706B8A"/>
    <w:rsid w:val="007078C6"/>
    <w:rsid w:val="00710E52"/>
    <w:rsid w:val="007130A6"/>
    <w:rsid w:val="007144F0"/>
    <w:rsid w:val="00715852"/>
    <w:rsid w:val="007158A4"/>
    <w:rsid w:val="00716B6B"/>
    <w:rsid w:val="00721291"/>
    <w:rsid w:val="007217AF"/>
    <w:rsid w:val="007233F0"/>
    <w:rsid w:val="0072359C"/>
    <w:rsid w:val="00723776"/>
    <w:rsid w:val="0072554B"/>
    <w:rsid w:val="00725E21"/>
    <w:rsid w:val="0072649A"/>
    <w:rsid w:val="007279D7"/>
    <w:rsid w:val="0073126F"/>
    <w:rsid w:val="007314F4"/>
    <w:rsid w:val="00731D98"/>
    <w:rsid w:val="00732B6B"/>
    <w:rsid w:val="00733109"/>
    <w:rsid w:val="00733692"/>
    <w:rsid w:val="00736D56"/>
    <w:rsid w:val="007370D3"/>
    <w:rsid w:val="007371E8"/>
    <w:rsid w:val="00740A61"/>
    <w:rsid w:val="007428E4"/>
    <w:rsid w:val="00743D5A"/>
    <w:rsid w:val="00744742"/>
    <w:rsid w:val="00744BC1"/>
    <w:rsid w:val="00745C85"/>
    <w:rsid w:val="00746810"/>
    <w:rsid w:val="007500D6"/>
    <w:rsid w:val="00751725"/>
    <w:rsid w:val="00751F09"/>
    <w:rsid w:val="007522DA"/>
    <w:rsid w:val="0075251E"/>
    <w:rsid w:val="00753976"/>
    <w:rsid w:val="00753E38"/>
    <w:rsid w:val="0075538B"/>
    <w:rsid w:val="007612DE"/>
    <w:rsid w:val="00761E0C"/>
    <w:rsid w:val="007635EE"/>
    <w:rsid w:val="00764C24"/>
    <w:rsid w:val="00764FEE"/>
    <w:rsid w:val="007666F2"/>
    <w:rsid w:val="00766A7A"/>
    <w:rsid w:val="00766EAD"/>
    <w:rsid w:val="00767338"/>
    <w:rsid w:val="0077240F"/>
    <w:rsid w:val="00772F96"/>
    <w:rsid w:val="00773258"/>
    <w:rsid w:val="00773C25"/>
    <w:rsid w:val="00774761"/>
    <w:rsid w:val="00775619"/>
    <w:rsid w:val="007761C5"/>
    <w:rsid w:val="00777FA2"/>
    <w:rsid w:val="007803A4"/>
    <w:rsid w:val="007804B1"/>
    <w:rsid w:val="00781FE7"/>
    <w:rsid w:val="00782040"/>
    <w:rsid w:val="00782266"/>
    <w:rsid w:val="007824A3"/>
    <w:rsid w:val="0078263E"/>
    <w:rsid w:val="00783DF6"/>
    <w:rsid w:val="00783FBD"/>
    <w:rsid w:val="0078464D"/>
    <w:rsid w:val="00786E4A"/>
    <w:rsid w:val="0078791B"/>
    <w:rsid w:val="0079273B"/>
    <w:rsid w:val="0079750A"/>
    <w:rsid w:val="0079756E"/>
    <w:rsid w:val="00797BC6"/>
    <w:rsid w:val="007A0927"/>
    <w:rsid w:val="007A0B68"/>
    <w:rsid w:val="007A16F9"/>
    <w:rsid w:val="007A3278"/>
    <w:rsid w:val="007A4420"/>
    <w:rsid w:val="007A4517"/>
    <w:rsid w:val="007A50D2"/>
    <w:rsid w:val="007A6E42"/>
    <w:rsid w:val="007A769E"/>
    <w:rsid w:val="007B0E89"/>
    <w:rsid w:val="007B196D"/>
    <w:rsid w:val="007B20B2"/>
    <w:rsid w:val="007B2564"/>
    <w:rsid w:val="007B3C63"/>
    <w:rsid w:val="007B3CDD"/>
    <w:rsid w:val="007B618E"/>
    <w:rsid w:val="007B6376"/>
    <w:rsid w:val="007B680A"/>
    <w:rsid w:val="007B6A86"/>
    <w:rsid w:val="007B7059"/>
    <w:rsid w:val="007B76D6"/>
    <w:rsid w:val="007B7827"/>
    <w:rsid w:val="007B7C5B"/>
    <w:rsid w:val="007C013C"/>
    <w:rsid w:val="007C040B"/>
    <w:rsid w:val="007C117C"/>
    <w:rsid w:val="007C170E"/>
    <w:rsid w:val="007C2CCD"/>
    <w:rsid w:val="007C40A4"/>
    <w:rsid w:val="007C4854"/>
    <w:rsid w:val="007C53F3"/>
    <w:rsid w:val="007C6467"/>
    <w:rsid w:val="007C7B02"/>
    <w:rsid w:val="007C7CB9"/>
    <w:rsid w:val="007D0127"/>
    <w:rsid w:val="007D0197"/>
    <w:rsid w:val="007D046B"/>
    <w:rsid w:val="007D0780"/>
    <w:rsid w:val="007D0F92"/>
    <w:rsid w:val="007D1617"/>
    <w:rsid w:val="007D1BE2"/>
    <w:rsid w:val="007D4909"/>
    <w:rsid w:val="007D52DC"/>
    <w:rsid w:val="007D5987"/>
    <w:rsid w:val="007D5FEE"/>
    <w:rsid w:val="007D6E54"/>
    <w:rsid w:val="007D7386"/>
    <w:rsid w:val="007D74AE"/>
    <w:rsid w:val="007D76B1"/>
    <w:rsid w:val="007D7B1E"/>
    <w:rsid w:val="007E15FC"/>
    <w:rsid w:val="007E4443"/>
    <w:rsid w:val="007E4D9F"/>
    <w:rsid w:val="007E569C"/>
    <w:rsid w:val="007E5812"/>
    <w:rsid w:val="007E6463"/>
    <w:rsid w:val="007E78AD"/>
    <w:rsid w:val="007F0067"/>
    <w:rsid w:val="007F098B"/>
    <w:rsid w:val="007F169D"/>
    <w:rsid w:val="007F273B"/>
    <w:rsid w:val="007F2A1C"/>
    <w:rsid w:val="007F316C"/>
    <w:rsid w:val="007F3C73"/>
    <w:rsid w:val="007F4C07"/>
    <w:rsid w:val="007F542C"/>
    <w:rsid w:val="007F6E20"/>
    <w:rsid w:val="007F6F91"/>
    <w:rsid w:val="007F78AA"/>
    <w:rsid w:val="007F7A4A"/>
    <w:rsid w:val="008012C9"/>
    <w:rsid w:val="00801C3C"/>
    <w:rsid w:val="00801FDA"/>
    <w:rsid w:val="008029E3"/>
    <w:rsid w:val="00802D85"/>
    <w:rsid w:val="00803035"/>
    <w:rsid w:val="008032CF"/>
    <w:rsid w:val="00804CE2"/>
    <w:rsid w:val="00805E20"/>
    <w:rsid w:val="008060C5"/>
    <w:rsid w:val="008070DB"/>
    <w:rsid w:val="00807E0E"/>
    <w:rsid w:val="00807F22"/>
    <w:rsid w:val="0081153F"/>
    <w:rsid w:val="00812195"/>
    <w:rsid w:val="0081316C"/>
    <w:rsid w:val="0081317C"/>
    <w:rsid w:val="00813C9E"/>
    <w:rsid w:val="00814321"/>
    <w:rsid w:val="00814A09"/>
    <w:rsid w:val="00816591"/>
    <w:rsid w:val="00817BC1"/>
    <w:rsid w:val="00817F4D"/>
    <w:rsid w:val="00822C56"/>
    <w:rsid w:val="008233E2"/>
    <w:rsid w:val="008247BC"/>
    <w:rsid w:val="00824D15"/>
    <w:rsid w:val="0082709A"/>
    <w:rsid w:val="00827B7B"/>
    <w:rsid w:val="00830426"/>
    <w:rsid w:val="008307D7"/>
    <w:rsid w:val="008316C2"/>
    <w:rsid w:val="00832443"/>
    <w:rsid w:val="00832AF5"/>
    <w:rsid w:val="00833BCC"/>
    <w:rsid w:val="00833D5F"/>
    <w:rsid w:val="00833ED5"/>
    <w:rsid w:val="00833FE7"/>
    <w:rsid w:val="008341B3"/>
    <w:rsid w:val="00835CD5"/>
    <w:rsid w:val="00837558"/>
    <w:rsid w:val="00841B53"/>
    <w:rsid w:val="00841CFE"/>
    <w:rsid w:val="00841D7D"/>
    <w:rsid w:val="00843D7B"/>
    <w:rsid w:val="00843E04"/>
    <w:rsid w:val="00844502"/>
    <w:rsid w:val="00844ADF"/>
    <w:rsid w:val="00845591"/>
    <w:rsid w:val="00846160"/>
    <w:rsid w:val="008467DA"/>
    <w:rsid w:val="00846BB8"/>
    <w:rsid w:val="00850421"/>
    <w:rsid w:val="00850633"/>
    <w:rsid w:val="00851C90"/>
    <w:rsid w:val="00852CD6"/>
    <w:rsid w:val="00853791"/>
    <w:rsid w:val="00855017"/>
    <w:rsid w:val="00855AE2"/>
    <w:rsid w:val="00855EF4"/>
    <w:rsid w:val="00857175"/>
    <w:rsid w:val="00857EC1"/>
    <w:rsid w:val="0086188E"/>
    <w:rsid w:val="00862850"/>
    <w:rsid w:val="00862AFF"/>
    <w:rsid w:val="008669A3"/>
    <w:rsid w:val="008710F9"/>
    <w:rsid w:val="00872D33"/>
    <w:rsid w:val="00874DB4"/>
    <w:rsid w:val="0087787C"/>
    <w:rsid w:val="00877B01"/>
    <w:rsid w:val="00877D07"/>
    <w:rsid w:val="0088080E"/>
    <w:rsid w:val="008809B1"/>
    <w:rsid w:val="00881986"/>
    <w:rsid w:val="00882511"/>
    <w:rsid w:val="00882FE1"/>
    <w:rsid w:val="0088326D"/>
    <w:rsid w:val="00883D18"/>
    <w:rsid w:val="0088597E"/>
    <w:rsid w:val="00885DEA"/>
    <w:rsid w:val="00886203"/>
    <w:rsid w:val="00886BA3"/>
    <w:rsid w:val="00887112"/>
    <w:rsid w:val="008902FA"/>
    <w:rsid w:val="00890569"/>
    <w:rsid w:val="0089088E"/>
    <w:rsid w:val="008909C8"/>
    <w:rsid w:val="00890A43"/>
    <w:rsid w:val="008912B5"/>
    <w:rsid w:val="00891858"/>
    <w:rsid w:val="00891AFB"/>
    <w:rsid w:val="0089253A"/>
    <w:rsid w:val="0089371A"/>
    <w:rsid w:val="008951E7"/>
    <w:rsid w:val="00895694"/>
    <w:rsid w:val="008969DF"/>
    <w:rsid w:val="008A15EB"/>
    <w:rsid w:val="008A184C"/>
    <w:rsid w:val="008A1D28"/>
    <w:rsid w:val="008A484C"/>
    <w:rsid w:val="008A48C0"/>
    <w:rsid w:val="008A5141"/>
    <w:rsid w:val="008A5526"/>
    <w:rsid w:val="008A5BC9"/>
    <w:rsid w:val="008A5D27"/>
    <w:rsid w:val="008A608D"/>
    <w:rsid w:val="008A6C33"/>
    <w:rsid w:val="008B0479"/>
    <w:rsid w:val="008B150D"/>
    <w:rsid w:val="008B367B"/>
    <w:rsid w:val="008B3C6A"/>
    <w:rsid w:val="008B40B2"/>
    <w:rsid w:val="008B50E6"/>
    <w:rsid w:val="008B561F"/>
    <w:rsid w:val="008C0854"/>
    <w:rsid w:val="008C0923"/>
    <w:rsid w:val="008C14E0"/>
    <w:rsid w:val="008C1BC7"/>
    <w:rsid w:val="008C2AF7"/>
    <w:rsid w:val="008C311D"/>
    <w:rsid w:val="008C37F1"/>
    <w:rsid w:val="008C4BBF"/>
    <w:rsid w:val="008C50D7"/>
    <w:rsid w:val="008C5BD9"/>
    <w:rsid w:val="008C6724"/>
    <w:rsid w:val="008C6F5E"/>
    <w:rsid w:val="008C71CA"/>
    <w:rsid w:val="008D0A98"/>
    <w:rsid w:val="008D0E93"/>
    <w:rsid w:val="008D30AC"/>
    <w:rsid w:val="008D4204"/>
    <w:rsid w:val="008D4789"/>
    <w:rsid w:val="008D5D70"/>
    <w:rsid w:val="008E00D0"/>
    <w:rsid w:val="008E020A"/>
    <w:rsid w:val="008E0271"/>
    <w:rsid w:val="008E0C53"/>
    <w:rsid w:val="008E16BD"/>
    <w:rsid w:val="008E1CCE"/>
    <w:rsid w:val="008E1D52"/>
    <w:rsid w:val="008E1FED"/>
    <w:rsid w:val="008E300D"/>
    <w:rsid w:val="008E332E"/>
    <w:rsid w:val="008E6436"/>
    <w:rsid w:val="008E6761"/>
    <w:rsid w:val="008E6B11"/>
    <w:rsid w:val="008F0A02"/>
    <w:rsid w:val="008F0D10"/>
    <w:rsid w:val="008F1DBE"/>
    <w:rsid w:val="008F253D"/>
    <w:rsid w:val="008F2916"/>
    <w:rsid w:val="008F3418"/>
    <w:rsid w:val="008F4B72"/>
    <w:rsid w:val="008F4F6E"/>
    <w:rsid w:val="008F50D8"/>
    <w:rsid w:val="008F6EFD"/>
    <w:rsid w:val="008F7581"/>
    <w:rsid w:val="009005C7"/>
    <w:rsid w:val="00901C5A"/>
    <w:rsid w:val="00902D9A"/>
    <w:rsid w:val="009055DD"/>
    <w:rsid w:val="009064D7"/>
    <w:rsid w:val="00906FEC"/>
    <w:rsid w:val="00910374"/>
    <w:rsid w:val="00910669"/>
    <w:rsid w:val="00911F93"/>
    <w:rsid w:val="009144CD"/>
    <w:rsid w:val="009145AC"/>
    <w:rsid w:val="00915549"/>
    <w:rsid w:val="00916AB7"/>
    <w:rsid w:val="00917439"/>
    <w:rsid w:val="00917457"/>
    <w:rsid w:val="0091773A"/>
    <w:rsid w:val="00917A8A"/>
    <w:rsid w:val="009208D2"/>
    <w:rsid w:val="00920993"/>
    <w:rsid w:val="009218DF"/>
    <w:rsid w:val="00921A72"/>
    <w:rsid w:val="00921FC7"/>
    <w:rsid w:val="009228D6"/>
    <w:rsid w:val="00922CF1"/>
    <w:rsid w:val="00923FF6"/>
    <w:rsid w:val="00925F9D"/>
    <w:rsid w:val="0092663A"/>
    <w:rsid w:val="009267E6"/>
    <w:rsid w:val="0093026E"/>
    <w:rsid w:val="0093087D"/>
    <w:rsid w:val="009312A3"/>
    <w:rsid w:val="009323CF"/>
    <w:rsid w:val="00933645"/>
    <w:rsid w:val="009358FC"/>
    <w:rsid w:val="00935AA9"/>
    <w:rsid w:val="00936730"/>
    <w:rsid w:val="00937097"/>
    <w:rsid w:val="009379E7"/>
    <w:rsid w:val="0094056F"/>
    <w:rsid w:val="009406CC"/>
    <w:rsid w:val="00940E1B"/>
    <w:rsid w:val="009414FF"/>
    <w:rsid w:val="009423D8"/>
    <w:rsid w:val="00942A0F"/>
    <w:rsid w:val="009432B4"/>
    <w:rsid w:val="00943771"/>
    <w:rsid w:val="00943819"/>
    <w:rsid w:val="00944770"/>
    <w:rsid w:val="0094563F"/>
    <w:rsid w:val="009461C8"/>
    <w:rsid w:val="00946894"/>
    <w:rsid w:val="009468C5"/>
    <w:rsid w:val="00950C04"/>
    <w:rsid w:val="00950F33"/>
    <w:rsid w:val="00951265"/>
    <w:rsid w:val="00954F3D"/>
    <w:rsid w:val="009552B7"/>
    <w:rsid w:val="00956D34"/>
    <w:rsid w:val="009571C4"/>
    <w:rsid w:val="0095742D"/>
    <w:rsid w:val="0095753B"/>
    <w:rsid w:val="00957EAD"/>
    <w:rsid w:val="009613AD"/>
    <w:rsid w:val="00961F26"/>
    <w:rsid w:val="009622C4"/>
    <w:rsid w:val="00962B65"/>
    <w:rsid w:val="00962CA1"/>
    <w:rsid w:val="00963E9F"/>
    <w:rsid w:val="00964067"/>
    <w:rsid w:val="00965C1E"/>
    <w:rsid w:val="00966A50"/>
    <w:rsid w:val="0097053D"/>
    <w:rsid w:val="009708A6"/>
    <w:rsid w:val="0097139A"/>
    <w:rsid w:val="00971D5B"/>
    <w:rsid w:val="00972CD1"/>
    <w:rsid w:val="0097331A"/>
    <w:rsid w:val="009736A7"/>
    <w:rsid w:val="00973F42"/>
    <w:rsid w:val="009741C4"/>
    <w:rsid w:val="0097480E"/>
    <w:rsid w:val="00974E3F"/>
    <w:rsid w:val="00975AED"/>
    <w:rsid w:val="00975CFA"/>
    <w:rsid w:val="009760A4"/>
    <w:rsid w:val="00977C78"/>
    <w:rsid w:val="00980493"/>
    <w:rsid w:val="00981A72"/>
    <w:rsid w:val="00982BD7"/>
    <w:rsid w:val="00984597"/>
    <w:rsid w:val="00985AE5"/>
    <w:rsid w:val="00985CAE"/>
    <w:rsid w:val="00986228"/>
    <w:rsid w:val="009918F4"/>
    <w:rsid w:val="009924CD"/>
    <w:rsid w:val="009925EE"/>
    <w:rsid w:val="009931C8"/>
    <w:rsid w:val="00993ED7"/>
    <w:rsid w:val="00994184"/>
    <w:rsid w:val="00996D69"/>
    <w:rsid w:val="0099780C"/>
    <w:rsid w:val="00997831"/>
    <w:rsid w:val="009A0C50"/>
    <w:rsid w:val="009A0FD5"/>
    <w:rsid w:val="009A13CF"/>
    <w:rsid w:val="009A1940"/>
    <w:rsid w:val="009A19AC"/>
    <w:rsid w:val="009A1A72"/>
    <w:rsid w:val="009A1F50"/>
    <w:rsid w:val="009A4003"/>
    <w:rsid w:val="009A5374"/>
    <w:rsid w:val="009A5A1E"/>
    <w:rsid w:val="009A7D57"/>
    <w:rsid w:val="009B09EE"/>
    <w:rsid w:val="009B11F2"/>
    <w:rsid w:val="009B19CE"/>
    <w:rsid w:val="009B388C"/>
    <w:rsid w:val="009B55E4"/>
    <w:rsid w:val="009C036C"/>
    <w:rsid w:val="009C179D"/>
    <w:rsid w:val="009C1D0D"/>
    <w:rsid w:val="009C36B5"/>
    <w:rsid w:val="009C4DCC"/>
    <w:rsid w:val="009C6109"/>
    <w:rsid w:val="009C6F7E"/>
    <w:rsid w:val="009C7645"/>
    <w:rsid w:val="009C7DF2"/>
    <w:rsid w:val="009D11FF"/>
    <w:rsid w:val="009D1368"/>
    <w:rsid w:val="009D193F"/>
    <w:rsid w:val="009D1D25"/>
    <w:rsid w:val="009D2C58"/>
    <w:rsid w:val="009D42E5"/>
    <w:rsid w:val="009D45C7"/>
    <w:rsid w:val="009D5545"/>
    <w:rsid w:val="009D61AA"/>
    <w:rsid w:val="009D65C7"/>
    <w:rsid w:val="009D75D1"/>
    <w:rsid w:val="009E0638"/>
    <w:rsid w:val="009E1D2B"/>
    <w:rsid w:val="009E286C"/>
    <w:rsid w:val="009E2B99"/>
    <w:rsid w:val="009E4A92"/>
    <w:rsid w:val="009E5B99"/>
    <w:rsid w:val="009E62DF"/>
    <w:rsid w:val="009E669E"/>
    <w:rsid w:val="009E72F7"/>
    <w:rsid w:val="009E7A4F"/>
    <w:rsid w:val="009E7C86"/>
    <w:rsid w:val="009F0078"/>
    <w:rsid w:val="009F03C3"/>
    <w:rsid w:val="009F0749"/>
    <w:rsid w:val="009F149B"/>
    <w:rsid w:val="009F38C7"/>
    <w:rsid w:val="009F40A4"/>
    <w:rsid w:val="009F47DA"/>
    <w:rsid w:val="009F60D1"/>
    <w:rsid w:val="009F6886"/>
    <w:rsid w:val="009F7B1A"/>
    <w:rsid w:val="00A0098A"/>
    <w:rsid w:val="00A03830"/>
    <w:rsid w:val="00A05124"/>
    <w:rsid w:val="00A051D8"/>
    <w:rsid w:val="00A06372"/>
    <w:rsid w:val="00A066F1"/>
    <w:rsid w:val="00A0697B"/>
    <w:rsid w:val="00A06BFA"/>
    <w:rsid w:val="00A075B3"/>
    <w:rsid w:val="00A07D80"/>
    <w:rsid w:val="00A11474"/>
    <w:rsid w:val="00A11BD9"/>
    <w:rsid w:val="00A12D5A"/>
    <w:rsid w:val="00A1329F"/>
    <w:rsid w:val="00A146DB"/>
    <w:rsid w:val="00A163A9"/>
    <w:rsid w:val="00A20B12"/>
    <w:rsid w:val="00A211CF"/>
    <w:rsid w:val="00A22168"/>
    <w:rsid w:val="00A22937"/>
    <w:rsid w:val="00A23651"/>
    <w:rsid w:val="00A25754"/>
    <w:rsid w:val="00A26824"/>
    <w:rsid w:val="00A269F5"/>
    <w:rsid w:val="00A27619"/>
    <w:rsid w:val="00A30D84"/>
    <w:rsid w:val="00A3149A"/>
    <w:rsid w:val="00A33F0C"/>
    <w:rsid w:val="00A3484A"/>
    <w:rsid w:val="00A34EF3"/>
    <w:rsid w:val="00A359A0"/>
    <w:rsid w:val="00A3650A"/>
    <w:rsid w:val="00A376D7"/>
    <w:rsid w:val="00A4056B"/>
    <w:rsid w:val="00A40D85"/>
    <w:rsid w:val="00A41284"/>
    <w:rsid w:val="00A42B6E"/>
    <w:rsid w:val="00A4481D"/>
    <w:rsid w:val="00A45B0A"/>
    <w:rsid w:val="00A462B7"/>
    <w:rsid w:val="00A50B2E"/>
    <w:rsid w:val="00A52107"/>
    <w:rsid w:val="00A52D15"/>
    <w:rsid w:val="00A53082"/>
    <w:rsid w:val="00A541C7"/>
    <w:rsid w:val="00A5440F"/>
    <w:rsid w:val="00A55101"/>
    <w:rsid w:val="00A561D6"/>
    <w:rsid w:val="00A57728"/>
    <w:rsid w:val="00A577F0"/>
    <w:rsid w:val="00A57C7D"/>
    <w:rsid w:val="00A60061"/>
    <w:rsid w:val="00A60C2F"/>
    <w:rsid w:val="00A6114E"/>
    <w:rsid w:val="00A61C9A"/>
    <w:rsid w:val="00A63AA7"/>
    <w:rsid w:val="00A64052"/>
    <w:rsid w:val="00A65520"/>
    <w:rsid w:val="00A66488"/>
    <w:rsid w:val="00A67348"/>
    <w:rsid w:val="00A67992"/>
    <w:rsid w:val="00A70A3B"/>
    <w:rsid w:val="00A72C27"/>
    <w:rsid w:val="00A76385"/>
    <w:rsid w:val="00A818F0"/>
    <w:rsid w:val="00A8196F"/>
    <w:rsid w:val="00A82B4D"/>
    <w:rsid w:val="00A83F28"/>
    <w:rsid w:val="00A84063"/>
    <w:rsid w:val="00A846FF"/>
    <w:rsid w:val="00A84915"/>
    <w:rsid w:val="00A86358"/>
    <w:rsid w:val="00A86C70"/>
    <w:rsid w:val="00A9151A"/>
    <w:rsid w:val="00A93A19"/>
    <w:rsid w:val="00A94561"/>
    <w:rsid w:val="00A94C0A"/>
    <w:rsid w:val="00A97338"/>
    <w:rsid w:val="00AA009B"/>
    <w:rsid w:val="00AA0566"/>
    <w:rsid w:val="00AA0EE8"/>
    <w:rsid w:val="00AA16EF"/>
    <w:rsid w:val="00AA1B0A"/>
    <w:rsid w:val="00AA4D50"/>
    <w:rsid w:val="00AA54F9"/>
    <w:rsid w:val="00AA66EC"/>
    <w:rsid w:val="00AA7658"/>
    <w:rsid w:val="00AB015C"/>
    <w:rsid w:val="00AB046C"/>
    <w:rsid w:val="00AB1480"/>
    <w:rsid w:val="00AB221B"/>
    <w:rsid w:val="00AB2ACC"/>
    <w:rsid w:val="00AB2AFB"/>
    <w:rsid w:val="00AB34F8"/>
    <w:rsid w:val="00AB41A8"/>
    <w:rsid w:val="00AB4203"/>
    <w:rsid w:val="00AB6771"/>
    <w:rsid w:val="00AB6B36"/>
    <w:rsid w:val="00AB7DF7"/>
    <w:rsid w:val="00AC0008"/>
    <w:rsid w:val="00AC0D45"/>
    <w:rsid w:val="00AC25D6"/>
    <w:rsid w:val="00AC3013"/>
    <w:rsid w:val="00AC35DA"/>
    <w:rsid w:val="00AC3C5E"/>
    <w:rsid w:val="00AC3D74"/>
    <w:rsid w:val="00AC4D06"/>
    <w:rsid w:val="00AC50D6"/>
    <w:rsid w:val="00AC537E"/>
    <w:rsid w:val="00AC5397"/>
    <w:rsid w:val="00AC7591"/>
    <w:rsid w:val="00AC77B9"/>
    <w:rsid w:val="00AD12DC"/>
    <w:rsid w:val="00AD1AC3"/>
    <w:rsid w:val="00AD3EB8"/>
    <w:rsid w:val="00AD5C38"/>
    <w:rsid w:val="00AD76A1"/>
    <w:rsid w:val="00AE1133"/>
    <w:rsid w:val="00AE2A1A"/>
    <w:rsid w:val="00AE2C16"/>
    <w:rsid w:val="00AE36C5"/>
    <w:rsid w:val="00AE3AD7"/>
    <w:rsid w:val="00AE3E35"/>
    <w:rsid w:val="00AE43CD"/>
    <w:rsid w:val="00AE4F8F"/>
    <w:rsid w:val="00AE5A17"/>
    <w:rsid w:val="00AE5CFF"/>
    <w:rsid w:val="00AE669B"/>
    <w:rsid w:val="00AE7235"/>
    <w:rsid w:val="00AE73FC"/>
    <w:rsid w:val="00AE7EEB"/>
    <w:rsid w:val="00AF01EA"/>
    <w:rsid w:val="00AF46F1"/>
    <w:rsid w:val="00AF4E8C"/>
    <w:rsid w:val="00AF6623"/>
    <w:rsid w:val="00AF76CD"/>
    <w:rsid w:val="00AF7E02"/>
    <w:rsid w:val="00B01487"/>
    <w:rsid w:val="00B01895"/>
    <w:rsid w:val="00B01D06"/>
    <w:rsid w:val="00B021A0"/>
    <w:rsid w:val="00B022A9"/>
    <w:rsid w:val="00B02807"/>
    <w:rsid w:val="00B02DF9"/>
    <w:rsid w:val="00B03091"/>
    <w:rsid w:val="00B04E49"/>
    <w:rsid w:val="00B05445"/>
    <w:rsid w:val="00B05EF8"/>
    <w:rsid w:val="00B0639A"/>
    <w:rsid w:val="00B0760A"/>
    <w:rsid w:val="00B07CAA"/>
    <w:rsid w:val="00B10024"/>
    <w:rsid w:val="00B11C5F"/>
    <w:rsid w:val="00B11FF2"/>
    <w:rsid w:val="00B125E4"/>
    <w:rsid w:val="00B12851"/>
    <w:rsid w:val="00B13807"/>
    <w:rsid w:val="00B13C33"/>
    <w:rsid w:val="00B15F48"/>
    <w:rsid w:val="00B17F3B"/>
    <w:rsid w:val="00B20023"/>
    <w:rsid w:val="00B20577"/>
    <w:rsid w:val="00B20679"/>
    <w:rsid w:val="00B21294"/>
    <w:rsid w:val="00B221D5"/>
    <w:rsid w:val="00B226E4"/>
    <w:rsid w:val="00B236A4"/>
    <w:rsid w:val="00B2381C"/>
    <w:rsid w:val="00B25CDE"/>
    <w:rsid w:val="00B27A2A"/>
    <w:rsid w:val="00B30A8C"/>
    <w:rsid w:val="00B3135D"/>
    <w:rsid w:val="00B32288"/>
    <w:rsid w:val="00B33BFB"/>
    <w:rsid w:val="00B33BFC"/>
    <w:rsid w:val="00B33E70"/>
    <w:rsid w:val="00B34F44"/>
    <w:rsid w:val="00B35CA9"/>
    <w:rsid w:val="00B36255"/>
    <w:rsid w:val="00B37AB7"/>
    <w:rsid w:val="00B40275"/>
    <w:rsid w:val="00B40CC2"/>
    <w:rsid w:val="00B418F9"/>
    <w:rsid w:val="00B41D99"/>
    <w:rsid w:val="00B437AB"/>
    <w:rsid w:val="00B4462D"/>
    <w:rsid w:val="00B45114"/>
    <w:rsid w:val="00B4660B"/>
    <w:rsid w:val="00B46CAC"/>
    <w:rsid w:val="00B473BD"/>
    <w:rsid w:val="00B50F8A"/>
    <w:rsid w:val="00B51504"/>
    <w:rsid w:val="00B51632"/>
    <w:rsid w:val="00B51D4E"/>
    <w:rsid w:val="00B51DFC"/>
    <w:rsid w:val="00B52716"/>
    <w:rsid w:val="00B52BFB"/>
    <w:rsid w:val="00B535AF"/>
    <w:rsid w:val="00B53797"/>
    <w:rsid w:val="00B53EED"/>
    <w:rsid w:val="00B54357"/>
    <w:rsid w:val="00B55161"/>
    <w:rsid w:val="00B55336"/>
    <w:rsid w:val="00B55FE2"/>
    <w:rsid w:val="00B60188"/>
    <w:rsid w:val="00B60E05"/>
    <w:rsid w:val="00B6176F"/>
    <w:rsid w:val="00B62670"/>
    <w:rsid w:val="00B6374C"/>
    <w:rsid w:val="00B6445D"/>
    <w:rsid w:val="00B64945"/>
    <w:rsid w:val="00B64A1D"/>
    <w:rsid w:val="00B6712E"/>
    <w:rsid w:val="00B6720D"/>
    <w:rsid w:val="00B67FB5"/>
    <w:rsid w:val="00B70F8C"/>
    <w:rsid w:val="00B719A6"/>
    <w:rsid w:val="00B7217B"/>
    <w:rsid w:val="00B72492"/>
    <w:rsid w:val="00B731EE"/>
    <w:rsid w:val="00B73ADF"/>
    <w:rsid w:val="00B74A44"/>
    <w:rsid w:val="00B757A6"/>
    <w:rsid w:val="00B76873"/>
    <w:rsid w:val="00B7697A"/>
    <w:rsid w:val="00B772E9"/>
    <w:rsid w:val="00B77F83"/>
    <w:rsid w:val="00B8009D"/>
    <w:rsid w:val="00B8067E"/>
    <w:rsid w:val="00B8069B"/>
    <w:rsid w:val="00B80C41"/>
    <w:rsid w:val="00B80D7F"/>
    <w:rsid w:val="00B81BC1"/>
    <w:rsid w:val="00B82F15"/>
    <w:rsid w:val="00B8362C"/>
    <w:rsid w:val="00B85587"/>
    <w:rsid w:val="00B85ECF"/>
    <w:rsid w:val="00B90C46"/>
    <w:rsid w:val="00B90D70"/>
    <w:rsid w:val="00B953DA"/>
    <w:rsid w:val="00B96278"/>
    <w:rsid w:val="00B96C00"/>
    <w:rsid w:val="00BA1AE1"/>
    <w:rsid w:val="00BA62A2"/>
    <w:rsid w:val="00BA73F5"/>
    <w:rsid w:val="00BB0A0F"/>
    <w:rsid w:val="00BB3917"/>
    <w:rsid w:val="00BB3D2E"/>
    <w:rsid w:val="00BC0EAB"/>
    <w:rsid w:val="00BC3FF0"/>
    <w:rsid w:val="00BC3FF6"/>
    <w:rsid w:val="00BC4365"/>
    <w:rsid w:val="00BC44D1"/>
    <w:rsid w:val="00BC726C"/>
    <w:rsid w:val="00BC75D4"/>
    <w:rsid w:val="00BC7F6B"/>
    <w:rsid w:val="00BD22F9"/>
    <w:rsid w:val="00BD2A75"/>
    <w:rsid w:val="00BD341B"/>
    <w:rsid w:val="00BD3C14"/>
    <w:rsid w:val="00BD7708"/>
    <w:rsid w:val="00BE00B9"/>
    <w:rsid w:val="00BE1D84"/>
    <w:rsid w:val="00BE2210"/>
    <w:rsid w:val="00BE253D"/>
    <w:rsid w:val="00BE298D"/>
    <w:rsid w:val="00BE2FA1"/>
    <w:rsid w:val="00BE3483"/>
    <w:rsid w:val="00BE4A58"/>
    <w:rsid w:val="00BE5521"/>
    <w:rsid w:val="00BE572D"/>
    <w:rsid w:val="00BE592B"/>
    <w:rsid w:val="00BE6FB9"/>
    <w:rsid w:val="00BE7152"/>
    <w:rsid w:val="00BE7580"/>
    <w:rsid w:val="00BF0A08"/>
    <w:rsid w:val="00BF102D"/>
    <w:rsid w:val="00BF1482"/>
    <w:rsid w:val="00BF18E4"/>
    <w:rsid w:val="00BF1974"/>
    <w:rsid w:val="00BF2034"/>
    <w:rsid w:val="00BF2C45"/>
    <w:rsid w:val="00BF32A6"/>
    <w:rsid w:val="00BF3629"/>
    <w:rsid w:val="00BF37D7"/>
    <w:rsid w:val="00BF3EDB"/>
    <w:rsid w:val="00BF4471"/>
    <w:rsid w:val="00BF57FF"/>
    <w:rsid w:val="00BF5A09"/>
    <w:rsid w:val="00BF75D9"/>
    <w:rsid w:val="00BF7FEB"/>
    <w:rsid w:val="00C00210"/>
    <w:rsid w:val="00C0085A"/>
    <w:rsid w:val="00C012FC"/>
    <w:rsid w:val="00C03812"/>
    <w:rsid w:val="00C04140"/>
    <w:rsid w:val="00C04665"/>
    <w:rsid w:val="00C04684"/>
    <w:rsid w:val="00C049A2"/>
    <w:rsid w:val="00C04EB0"/>
    <w:rsid w:val="00C05B00"/>
    <w:rsid w:val="00C05CC0"/>
    <w:rsid w:val="00C06B9E"/>
    <w:rsid w:val="00C075F0"/>
    <w:rsid w:val="00C07708"/>
    <w:rsid w:val="00C079D9"/>
    <w:rsid w:val="00C07FA0"/>
    <w:rsid w:val="00C11037"/>
    <w:rsid w:val="00C117BD"/>
    <w:rsid w:val="00C11C59"/>
    <w:rsid w:val="00C12311"/>
    <w:rsid w:val="00C1540B"/>
    <w:rsid w:val="00C15A10"/>
    <w:rsid w:val="00C15C9C"/>
    <w:rsid w:val="00C17573"/>
    <w:rsid w:val="00C17A3C"/>
    <w:rsid w:val="00C20DF2"/>
    <w:rsid w:val="00C21CA6"/>
    <w:rsid w:val="00C22059"/>
    <w:rsid w:val="00C224DE"/>
    <w:rsid w:val="00C23B84"/>
    <w:rsid w:val="00C23E7C"/>
    <w:rsid w:val="00C24598"/>
    <w:rsid w:val="00C24DDA"/>
    <w:rsid w:val="00C2547B"/>
    <w:rsid w:val="00C26275"/>
    <w:rsid w:val="00C273C5"/>
    <w:rsid w:val="00C27763"/>
    <w:rsid w:val="00C30355"/>
    <w:rsid w:val="00C30B4D"/>
    <w:rsid w:val="00C32004"/>
    <w:rsid w:val="00C34314"/>
    <w:rsid w:val="00C347D9"/>
    <w:rsid w:val="00C35E3D"/>
    <w:rsid w:val="00C36A94"/>
    <w:rsid w:val="00C37485"/>
    <w:rsid w:val="00C37B85"/>
    <w:rsid w:val="00C42B1B"/>
    <w:rsid w:val="00C42BDB"/>
    <w:rsid w:val="00C44272"/>
    <w:rsid w:val="00C461E7"/>
    <w:rsid w:val="00C46CEE"/>
    <w:rsid w:val="00C47C3A"/>
    <w:rsid w:val="00C5079C"/>
    <w:rsid w:val="00C516AE"/>
    <w:rsid w:val="00C529B7"/>
    <w:rsid w:val="00C5343B"/>
    <w:rsid w:val="00C53473"/>
    <w:rsid w:val="00C540E6"/>
    <w:rsid w:val="00C54498"/>
    <w:rsid w:val="00C547E6"/>
    <w:rsid w:val="00C56010"/>
    <w:rsid w:val="00C561C4"/>
    <w:rsid w:val="00C5632F"/>
    <w:rsid w:val="00C56CEC"/>
    <w:rsid w:val="00C57011"/>
    <w:rsid w:val="00C57BDC"/>
    <w:rsid w:val="00C60117"/>
    <w:rsid w:val="00C605AD"/>
    <w:rsid w:val="00C60E9E"/>
    <w:rsid w:val="00C61B57"/>
    <w:rsid w:val="00C61CF3"/>
    <w:rsid w:val="00C62B14"/>
    <w:rsid w:val="00C649D3"/>
    <w:rsid w:val="00C64C38"/>
    <w:rsid w:val="00C65762"/>
    <w:rsid w:val="00C65B85"/>
    <w:rsid w:val="00C66157"/>
    <w:rsid w:val="00C705EE"/>
    <w:rsid w:val="00C71110"/>
    <w:rsid w:val="00C715E6"/>
    <w:rsid w:val="00C72DB5"/>
    <w:rsid w:val="00C73E64"/>
    <w:rsid w:val="00C74037"/>
    <w:rsid w:val="00C746E8"/>
    <w:rsid w:val="00C76A98"/>
    <w:rsid w:val="00C776C8"/>
    <w:rsid w:val="00C82BC1"/>
    <w:rsid w:val="00C836A6"/>
    <w:rsid w:val="00C844B6"/>
    <w:rsid w:val="00C85BB6"/>
    <w:rsid w:val="00C85BBC"/>
    <w:rsid w:val="00C86164"/>
    <w:rsid w:val="00C9051B"/>
    <w:rsid w:val="00C905AC"/>
    <w:rsid w:val="00C92F85"/>
    <w:rsid w:val="00C94038"/>
    <w:rsid w:val="00C940BF"/>
    <w:rsid w:val="00C95628"/>
    <w:rsid w:val="00C95959"/>
    <w:rsid w:val="00C96E70"/>
    <w:rsid w:val="00CA0228"/>
    <w:rsid w:val="00CA023F"/>
    <w:rsid w:val="00CA0D0F"/>
    <w:rsid w:val="00CA1461"/>
    <w:rsid w:val="00CA17A0"/>
    <w:rsid w:val="00CA1CAF"/>
    <w:rsid w:val="00CA1D07"/>
    <w:rsid w:val="00CA1EFD"/>
    <w:rsid w:val="00CA218B"/>
    <w:rsid w:val="00CA25E8"/>
    <w:rsid w:val="00CA2D2D"/>
    <w:rsid w:val="00CA4087"/>
    <w:rsid w:val="00CA41D7"/>
    <w:rsid w:val="00CA5ADE"/>
    <w:rsid w:val="00CA6D69"/>
    <w:rsid w:val="00CA719F"/>
    <w:rsid w:val="00CA72E4"/>
    <w:rsid w:val="00CB07B1"/>
    <w:rsid w:val="00CB0C0F"/>
    <w:rsid w:val="00CB0D20"/>
    <w:rsid w:val="00CB21D3"/>
    <w:rsid w:val="00CB2F14"/>
    <w:rsid w:val="00CB31F2"/>
    <w:rsid w:val="00CB3355"/>
    <w:rsid w:val="00CB4058"/>
    <w:rsid w:val="00CB4F58"/>
    <w:rsid w:val="00CB5219"/>
    <w:rsid w:val="00CB5245"/>
    <w:rsid w:val="00CB61B9"/>
    <w:rsid w:val="00CB6DF9"/>
    <w:rsid w:val="00CB6F68"/>
    <w:rsid w:val="00CB7068"/>
    <w:rsid w:val="00CC28B4"/>
    <w:rsid w:val="00CC29C9"/>
    <w:rsid w:val="00CC33E4"/>
    <w:rsid w:val="00CC43E5"/>
    <w:rsid w:val="00CC4885"/>
    <w:rsid w:val="00CC4DCC"/>
    <w:rsid w:val="00CC6B95"/>
    <w:rsid w:val="00CC721C"/>
    <w:rsid w:val="00CC74B6"/>
    <w:rsid w:val="00CC762A"/>
    <w:rsid w:val="00CD161F"/>
    <w:rsid w:val="00CD23CF"/>
    <w:rsid w:val="00CD2E4E"/>
    <w:rsid w:val="00CD2F2B"/>
    <w:rsid w:val="00CD49C8"/>
    <w:rsid w:val="00CD4C34"/>
    <w:rsid w:val="00CD4CBC"/>
    <w:rsid w:val="00CD63C6"/>
    <w:rsid w:val="00CD6AD3"/>
    <w:rsid w:val="00CD7D92"/>
    <w:rsid w:val="00CE10F8"/>
    <w:rsid w:val="00CE32B8"/>
    <w:rsid w:val="00CE46C6"/>
    <w:rsid w:val="00CE47B9"/>
    <w:rsid w:val="00CE4CF6"/>
    <w:rsid w:val="00CE540D"/>
    <w:rsid w:val="00CE5A51"/>
    <w:rsid w:val="00CF0AF3"/>
    <w:rsid w:val="00CF20CC"/>
    <w:rsid w:val="00CF2364"/>
    <w:rsid w:val="00CF2D13"/>
    <w:rsid w:val="00CF2EA6"/>
    <w:rsid w:val="00CF3D7F"/>
    <w:rsid w:val="00CF41F3"/>
    <w:rsid w:val="00CF4817"/>
    <w:rsid w:val="00CF4C00"/>
    <w:rsid w:val="00CF50F7"/>
    <w:rsid w:val="00CF5138"/>
    <w:rsid w:val="00CF56BA"/>
    <w:rsid w:val="00CF5783"/>
    <w:rsid w:val="00CF768B"/>
    <w:rsid w:val="00D00F31"/>
    <w:rsid w:val="00D01959"/>
    <w:rsid w:val="00D01F8D"/>
    <w:rsid w:val="00D03757"/>
    <w:rsid w:val="00D0391A"/>
    <w:rsid w:val="00D04BD2"/>
    <w:rsid w:val="00D050E1"/>
    <w:rsid w:val="00D058C9"/>
    <w:rsid w:val="00D05AD0"/>
    <w:rsid w:val="00D05BDD"/>
    <w:rsid w:val="00D061F3"/>
    <w:rsid w:val="00D0705C"/>
    <w:rsid w:val="00D07914"/>
    <w:rsid w:val="00D07980"/>
    <w:rsid w:val="00D11EDD"/>
    <w:rsid w:val="00D12D23"/>
    <w:rsid w:val="00D14611"/>
    <w:rsid w:val="00D150E7"/>
    <w:rsid w:val="00D15241"/>
    <w:rsid w:val="00D16040"/>
    <w:rsid w:val="00D16095"/>
    <w:rsid w:val="00D1615A"/>
    <w:rsid w:val="00D16FC8"/>
    <w:rsid w:val="00D17169"/>
    <w:rsid w:val="00D17F25"/>
    <w:rsid w:val="00D2003F"/>
    <w:rsid w:val="00D215E0"/>
    <w:rsid w:val="00D21F34"/>
    <w:rsid w:val="00D22ACF"/>
    <w:rsid w:val="00D233A1"/>
    <w:rsid w:val="00D25FCB"/>
    <w:rsid w:val="00D26744"/>
    <w:rsid w:val="00D30E77"/>
    <w:rsid w:val="00D31153"/>
    <w:rsid w:val="00D32621"/>
    <w:rsid w:val="00D3354C"/>
    <w:rsid w:val="00D417E1"/>
    <w:rsid w:val="00D41B14"/>
    <w:rsid w:val="00D43905"/>
    <w:rsid w:val="00D43AD3"/>
    <w:rsid w:val="00D43E98"/>
    <w:rsid w:val="00D44940"/>
    <w:rsid w:val="00D44A0C"/>
    <w:rsid w:val="00D44D5A"/>
    <w:rsid w:val="00D45F00"/>
    <w:rsid w:val="00D516CE"/>
    <w:rsid w:val="00D5231B"/>
    <w:rsid w:val="00D530A5"/>
    <w:rsid w:val="00D531BC"/>
    <w:rsid w:val="00D53707"/>
    <w:rsid w:val="00D53A43"/>
    <w:rsid w:val="00D53ADE"/>
    <w:rsid w:val="00D5462C"/>
    <w:rsid w:val="00D548E7"/>
    <w:rsid w:val="00D562D2"/>
    <w:rsid w:val="00D57771"/>
    <w:rsid w:val="00D57DA7"/>
    <w:rsid w:val="00D600AF"/>
    <w:rsid w:val="00D6023D"/>
    <w:rsid w:val="00D605CC"/>
    <w:rsid w:val="00D606F2"/>
    <w:rsid w:val="00D608D8"/>
    <w:rsid w:val="00D620B5"/>
    <w:rsid w:val="00D63496"/>
    <w:rsid w:val="00D63B9F"/>
    <w:rsid w:val="00D64678"/>
    <w:rsid w:val="00D67013"/>
    <w:rsid w:val="00D67213"/>
    <w:rsid w:val="00D72928"/>
    <w:rsid w:val="00D73003"/>
    <w:rsid w:val="00D73765"/>
    <w:rsid w:val="00D73B6E"/>
    <w:rsid w:val="00D75102"/>
    <w:rsid w:val="00D75B24"/>
    <w:rsid w:val="00D801FF"/>
    <w:rsid w:val="00D80F8E"/>
    <w:rsid w:val="00D82288"/>
    <w:rsid w:val="00D82769"/>
    <w:rsid w:val="00D832EA"/>
    <w:rsid w:val="00D83491"/>
    <w:rsid w:val="00D8610E"/>
    <w:rsid w:val="00D875EF"/>
    <w:rsid w:val="00D902C0"/>
    <w:rsid w:val="00D90E06"/>
    <w:rsid w:val="00D91BAF"/>
    <w:rsid w:val="00D91BF4"/>
    <w:rsid w:val="00D9277F"/>
    <w:rsid w:val="00D92D87"/>
    <w:rsid w:val="00D963CC"/>
    <w:rsid w:val="00D975EC"/>
    <w:rsid w:val="00D97A87"/>
    <w:rsid w:val="00D97B80"/>
    <w:rsid w:val="00DA041D"/>
    <w:rsid w:val="00DA07DF"/>
    <w:rsid w:val="00DA0E36"/>
    <w:rsid w:val="00DA16C6"/>
    <w:rsid w:val="00DA2606"/>
    <w:rsid w:val="00DA5119"/>
    <w:rsid w:val="00DA6174"/>
    <w:rsid w:val="00DA72EC"/>
    <w:rsid w:val="00DB0FAF"/>
    <w:rsid w:val="00DB21B8"/>
    <w:rsid w:val="00DB238C"/>
    <w:rsid w:val="00DB25BB"/>
    <w:rsid w:val="00DB28B1"/>
    <w:rsid w:val="00DB3014"/>
    <w:rsid w:val="00DB327F"/>
    <w:rsid w:val="00DB4020"/>
    <w:rsid w:val="00DB447B"/>
    <w:rsid w:val="00DB5258"/>
    <w:rsid w:val="00DB5CA6"/>
    <w:rsid w:val="00DB734D"/>
    <w:rsid w:val="00DB7734"/>
    <w:rsid w:val="00DB79E4"/>
    <w:rsid w:val="00DC030B"/>
    <w:rsid w:val="00DC0C32"/>
    <w:rsid w:val="00DC18DE"/>
    <w:rsid w:val="00DC1A29"/>
    <w:rsid w:val="00DC2E89"/>
    <w:rsid w:val="00DC494C"/>
    <w:rsid w:val="00DC59FB"/>
    <w:rsid w:val="00DC6E95"/>
    <w:rsid w:val="00DD0125"/>
    <w:rsid w:val="00DD0AB7"/>
    <w:rsid w:val="00DD1050"/>
    <w:rsid w:val="00DD3378"/>
    <w:rsid w:val="00DD40C4"/>
    <w:rsid w:val="00DD66C6"/>
    <w:rsid w:val="00DE179C"/>
    <w:rsid w:val="00DE29F7"/>
    <w:rsid w:val="00DE3146"/>
    <w:rsid w:val="00DE3935"/>
    <w:rsid w:val="00DE4B7D"/>
    <w:rsid w:val="00DE614B"/>
    <w:rsid w:val="00DE648A"/>
    <w:rsid w:val="00DE70B7"/>
    <w:rsid w:val="00DE792B"/>
    <w:rsid w:val="00DE7EB1"/>
    <w:rsid w:val="00DF00D6"/>
    <w:rsid w:val="00DF0758"/>
    <w:rsid w:val="00DF20F8"/>
    <w:rsid w:val="00DF26F7"/>
    <w:rsid w:val="00DF29C4"/>
    <w:rsid w:val="00DF319E"/>
    <w:rsid w:val="00DF39E3"/>
    <w:rsid w:val="00DF5A01"/>
    <w:rsid w:val="00DF6345"/>
    <w:rsid w:val="00DF6536"/>
    <w:rsid w:val="00DF70D6"/>
    <w:rsid w:val="00DF7365"/>
    <w:rsid w:val="00DF77BA"/>
    <w:rsid w:val="00E00859"/>
    <w:rsid w:val="00E00C02"/>
    <w:rsid w:val="00E01503"/>
    <w:rsid w:val="00E02382"/>
    <w:rsid w:val="00E027AD"/>
    <w:rsid w:val="00E02D5A"/>
    <w:rsid w:val="00E03D6E"/>
    <w:rsid w:val="00E04020"/>
    <w:rsid w:val="00E071B7"/>
    <w:rsid w:val="00E11EF4"/>
    <w:rsid w:val="00E12802"/>
    <w:rsid w:val="00E13705"/>
    <w:rsid w:val="00E14713"/>
    <w:rsid w:val="00E15750"/>
    <w:rsid w:val="00E15C4B"/>
    <w:rsid w:val="00E15ED5"/>
    <w:rsid w:val="00E16167"/>
    <w:rsid w:val="00E17B22"/>
    <w:rsid w:val="00E20958"/>
    <w:rsid w:val="00E2096C"/>
    <w:rsid w:val="00E217EC"/>
    <w:rsid w:val="00E2192C"/>
    <w:rsid w:val="00E221BE"/>
    <w:rsid w:val="00E226E3"/>
    <w:rsid w:val="00E227ED"/>
    <w:rsid w:val="00E22A8E"/>
    <w:rsid w:val="00E22BBC"/>
    <w:rsid w:val="00E22CA3"/>
    <w:rsid w:val="00E23724"/>
    <w:rsid w:val="00E252CD"/>
    <w:rsid w:val="00E26668"/>
    <w:rsid w:val="00E305C5"/>
    <w:rsid w:val="00E30ADC"/>
    <w:rsid w:val="00E3280E"/>
    <w:rsid w:val="00E34113"/>
    <w:rsid w:val="00E34EB6"/>
    <w:rsid w:val="00E3578C"/>
    <w:rsid w:val="00E35D9D"/>
    <w:rsid w:val="00E365A4"/>
    <w:rsid w:val="00E37110"/>
    <w:rsid w:val="00E37201"/>
    <w:rsid w:val="00E372C4"/>
    <w:rsid w:val="00E42ADC"/>
    <w:rsid w:val="00E4308E"/>
    <w:rsid w:val="00E43C50"/>
    <w:rsid w:val="00E43CEF"/>
    <w:rsid w:val="00E45CAA"/>
    <w:rsid w:val="00E468F4"/>
    <w:rsid w:val="00E47A97"/>
    <w:rsid w:val="00E47E11"/>
    <w:rsid w:val="00E50B6B"/>
    <w:rsid w:val="00E50F4B"/>
    <w:rsid w:val="00E510F5"/>
    <w:rsid w:val="00E52032"/>
    <w:rsid w:val="00E53EEE"/>
    <w:rsid w:val="00E54035"/>
    <w:rsid w:val="00E5431A"/>
    <w:rsid w:val="00E54F8F"/>
    <w:rsid w:val="00E56065"/>
    <w:rsid w:val="00E5745C"/>
    <w:rsid w:val="00E57C30"/>
    <w:rsid w:val="00E61915"/>
    <w:rsid w:val="00E61E2B"/>
    <w:rsid w:val="00E636B8"/>
    <w:rsid w:val="00E63CA5"/>
    <w:rsid w:val="00E643D6"/>
    <w:rsid w:val="00E64B10"/>
    <w:rsid w:val="00E655DC"/>
    <w:rsid w:val="00E657D5"/>
    <w:rsid w:val="00E6683B"/>
    <w:rsid w:val="00E7007C"/>
    <w:rsid w:val="00E705BB"/>
    <w:rsid w:val="00E71604"/>
    <w:rsid w:val="00E71B0B"/>
    <w:rsid w:val="00E724B6"/>
    <w:rsid w:val="00E72DE6"/>
    <w:rsid w:val="00E732E2"/>
    <w:rsid w:val="00E747B4"/>
    <w:rsid w:val="00E75B6D"/>
    <w:rsid w:val="00E76409"/>
    <w:rsid w:val="00E76799"/>
    <w:rsid w:val="00E7713A"/>
    <w:rsid w:val="00E77620"/>
    <w:rsid w:val="00E8008B"/>
    <w:rsid w:val="00E81C90"/>
    <w:rsid w:val="00E833A3"/>
    <w:rsid w:val="00E83EC2"/>
    <w:rsid w:val="00E8418B"/>
    <w:rsid w:val="00E85674"/>
    <w:rsid w:val="00E86130"/>
    <w:rsid w:val="00E86C49"/>
    <w:rsid w:val="00E878DB"/>
    <w:rsid w:val="00E90A40"/>
    <w:rsid w:val="00E9120D"/>
    <w:rsid w:val="00E916E9"/>
    <w:rsid w:val="00E922FA"/>
    <w:rsid w:val="00E924AE"/>
    <w:rsid w:val="00E93E96"/>
    <w:rsid w:val="00E956D8"/>
    <w:rsid w:val="00E96686"/>
    <w:rsid w:val="00E970E5"/>
    <w:rsid w:val="00E97901"/>
    <w:rsid w:val="00E97D4B"/>
    <w:rsid w:val="00E97E17"/>
    <w:rsid w:val="00EA05E9"/>
    <w:rsid w:val="00EA062E"/>
    <w:rsid w:val="00EA0700"/>
    <w:rsid w:val="00EA2463"/>
    <w:rsid w:val="00EA36B9"/>
    <w:rsid w:val="00EA38BE"/>
    <w:rsid w:val="00EA4100"/>
    <w:rsid w:val="00EA48E3"/>
    <w:rsid w:val="00EA4C60"/>
    <w:rsid w:val="00EA50C1"/>
    <w:rsid w:val="00EA5101"/>
    <w:rsid w:val="00EA5CC1"/>
    <w:rsid w:val="00EA5F80"/>
    <w:rsid w:val="00EA6BEB"/>
    <w:rsid w:val="00EA6CCB"/>
    <w:rsid w:val="00EA6E4D"/>
    <w:rsid w:val="00EA76C3"/>
    <w:rsid w:val="00EA77C8"/>
    <w:rsid w:val="00EA7AB5"/>
    <w:rsid w:val="00EB0F87"/>
    <w:rsid w:val="00EB173F"/>
    <w:rsid w:val="00EB2D82"/>
    <w:rsid w:val="00EB3747"/>
    <w:rsid w:val="00EB38C1"/>
    <w:rsid w:val="00EB4004"/>
    <w:rsid w:val="00EB45F0"/>
    <w:rsid w:val="00EB4FB0"/>
    <w:rsid w:val="00EB4FBD"/>
    <w:rsid w:val="00EB5E69"/>
    <w:rsid w:val="00EB6310"/>
    <w:rsid w:val="00EB6806"/>
    <w:rsid w:val="00EC0FCD"/>
    <w:rsid w:val="00EC1344"/>
    <w:rsid w:val="00EC2372"/>
    <w:rsid w:val="00EC2F9F"/>
    <w:rsid w:val="00EC3547"/>
    <w:rsid w:val="00EC4049"/>
    <w:rsid w:val="00EC6B66"/>
    <w:rsid w:val="00EC7C44"/>
    <w:rsid w:val="00ED2E8B"/>
    <w:rsid w:val="00ED41CB"/>
    <w:rsid w:val="00ED50ED"/>
    <w:rsid w:val="00ED5D5E"/>
    <w:rsid w:val="00ED65EB"/>
    <w:rsid w:val="00ED6C7F"/>
    <w:rsid w:val="00ED6D3E"/>
    <w:rsid w:val="00ED736F"/>
    <w:rsid w:val="00ED7B8A"/>
    <w:rsid w:val="00EE206F"/>
    <w:rsid w:val="00EE3B9D"/>
    <w:rsid w:val="00EE521D"/>
    <w:rsid w:val="00EE69F4"/>
    <w:rsid w:val="00EE7A3F"/>
    <w:rsid w:val="00EF00BA"/>
    <w:rsid w:val="00EF05AB"/>
    <w:rsid w:val="00EF08C5"/>
    <w:rsid w:val="00EF0D7E"/>
    <w:rsid w:val="00EF1097"/>
    <w:rsid w:val="00EF21FC"/>
    <w:rsid w:val="00EF43D5"/>
    <w:rsid w:val="00F003B9"/>
    <w:rsid w:val="00F013A0"/>
    <w:rsid w:val="00F01DDC"/>
    <w:rsid w:val="00F01FAD"/>
    <w:rsid w:val="00F05357"/>
    <w:rsid w:val="00F06BD5"/>
    <w:rsid w:val="00F1005A"/>
    <w:rsid w:val="00F1158D"/>
    <w:rsid w:val="00F134F4"/>
    <w:rsid w:val="00F13597"/>
    <w:rsid w:val="00F141F6"/>
    <w:rsid w:val="00F1426A"/>
    <w:rsid w:val="00F16273"/>
    <w:rsid w:val="00F1639A"/>
    <w:rsid w:val="00F16582"/>
    <w:rsid w:val="00F16BB7"/>
    <w:rsid w:val="00F2075A"/>
    <w:rsid w:val="00F20C76"/>
    <w:rsid w:val="00F22B28"/>
    <w:rsid w:val="00F244BB"/>
    <w:rsid w:val="00F25B38"/>
    <w:rsid w:val="00F32956"/>
    <w:rsid w:val="00F336C3"/>
    <w:rsid w:val="00F33959"/>
    <w:rsid w:val="00F35362"/>
    <w:rsid w:val="00F35366"/>
    <w:rsid w:val="00F36E80"/>
    <w:rsid w:val="00F37859"/>
    <w:rsid w:val="00F37EA7"/>
    <w:rsid w:val="00F4019C"/>
    <w:rsid w:val="00F403BF"/>
    <w:rsid w:val="00F42169"/>
    <w:rsid w:val="00F42F3B"/>
    <w:rsid w:val="00F4311F"/>
    <w:rsid w:val="00F43C0A"/>
    <w:rsid w:val="00F44E41"/>
    <w:rsid w:val="00F451F7"/>
    <w:rsid w:val="00F47FDF"/>
    <w:rsid w:val="00F50648"/>
    <w:rsid w:val="00F514AA"/>
    <w:rsid w:val="00F5162E"/>
    <w:rsid w:val="00F52951"/>
    <w:rsid w:val="00F531CB"/>
    <w:rsid w:val="00F53835"/>
    <w:rsid w:val="00F53BE8"/>
    <w:rsid w:val="00F55ED0"/>
    <w:rsid w:val="00F56024"/>
    <w:rsid w:val="00F56A0D"/>
    <w:rsid w:val="00F57C16"/>
    <w:rsid w:val="00F57C23"/>
    <w:rsid w:val="00F601F1"/>
    <w:rsid w:val="00F61A60"/>
    <w:rsid w:val="00F61AF0"/>
    <w:rsid w:val="00F61BA8"/>
    <w:rsid w:val="00F62845"/>
    <w:rsid w:val="00F66B12"/>
    <w:rsid w:val="00F6730D"/>
    <w:rsid w:val="00F705D3"/>
    <w:rsid w:val="00F70669"/>
    <w:rsid w:val="00F71B71"/>
    <w:rsid w:val="00F73130"/>
    <w:rsid w:val="00F73720"/>
    <w:rsid w:val="00F74623"/>
    <w:rsid w:val="00F7791B"/>
    <w:rsid w:val="00F81B44"/>
    <w:rsid w:val="00F8219B"/>
    <w:rsid w:val="00F823E3"/>
    <w:rsid w:val="00F8244F"/>
    <w:rsid w:val="00F83521"/>
    <w:rsid w:val="00F8595D"/>
    <w:rsid w:val="00F859EA"/>
    <w:rsid w:val="00F85D5D"/>
    <w:rsid w:val="00F85E70"/>
    <w:rsid w:val="00F860F1"/>
    <w:rsid w:val="00F86CB0"/>
    <w:rsid w:val="00F91966"/>
    <w:rsid w:val="00F91B80"/>
    <w:rsid w:val="00F922E3"/>
    <w:rsid w:val="00F93299"/>
    <w:rsid w:val="00F9366F"/>
    <w:rsid w:val="00F94B1E"/>
    <w:rsid w:val="00F9536C"/>
    <w:rsid w:val="00F9580C"/>
    <w:rsid w:val="00F95EBF"/>
    <w:rsid w:val="00F96DAB"/>
    <w:rsid w:val="00F96EE7"/>
    <w:rsid w:val="00F9755A"/>
    <w:rsid w:val="00F9798F"/>
    <w:rsid w:val="00FA0023"/>
    <w:rsid w:val="00FA17DD"/>
    <w:rsid w:val="00FA3197"/>
    <w:rsid w:val="00FA58A2"/>
    <w:rsid w:val="00FA71B0"/>
    <w:rsid w:val="00FB2AAB"/>
    <w:rsid w:val="00FB6339"/>
    <w:rsid w:val="00FB6BD4"/>
    <w:rsid w:val="00FC096D"/>
    <w:rsid w:val="00FC14F8"/>
    <w:rsid w:val="00FC1B17"/>
    <w:rsid w:val="00FC23C7"/>
    <w:rsid w:val="00FC2796"/>
    <w:rsid w:val="00FC4F09"/>
    <w:rsid w:val="00FD0C8F"/>
    <w:rsid w:val="00FD13DF"/>
    <w:rsid w:val="00FD17C7"/>
    <w:rsid w:val="00FD1D33"/>
    <w:rsid w:val="00FD2166"/>
    <w:rsid w:val="00FD2DFF"/>
    <w:rsid w:val="00FD3352"/>
    <w:rsid w:val="00FD35DB"/>
    <w:rsid w:val="00FD4C44"/>
    <w:rsid w:val="00FD6DBC"/>
    <w:rsid w:val="00FD755A"/>
    <w:rsid w:val="00FE3186"/>
    <w:rsid w:val="00FE36A4"/>
    <w:rsid w:val="00FE528E"/>
    <w:rsid w:val="00FE5B9F"/>
    <w:rsid w:val="00FE60E3"/>
    <w:rsid w:val="00FE6A44"/>
    <w:rsid w:val="00FE70F3"/>
    <w:rsid w:val="00FE76DF"/>
    <w:rsid w:val="00FF104A"/>
    <w:rsid w:val="00FF1291"/>
    <w:rsid w:val="00FF21E8"/>
    <w:rsid w:val="00FF27AE"/>
    <w:rsid w:val="00FF2A86"/>
    <w:rsid w:val="00FF5126"/>
    <w:rsid w:val="00FF5154"/>
    <w:rsid w:val="00FF5780"/>
    <w:rsid w:val="00FF59E1"/>
    <w:rsid w:val="00FF627A"/>
    <w:rsid w:val="00FF62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rules v:ext="edit">
        <o:r id="V:Rule36" type="connector" idref="#_x0000_s1076"/>
        <o:r id="V:Rule37" type="connector" idref="#_x0000_s1045"/>
        <o:r id="V:Rule38" type="connector" idref="#_x0000_s1071"/>
        <o:r id="V:Rule39" type="connector" idref="#_x0000_s1085"/>
        <o:r id="V:Rule40" type="connector" idref="#_x0000_s1063"/>
        <o:r id="V:Rule41" type="connector" idref="#_x0000_s1034"/>
        <o:r id="V:Rule42" type="connector" idref="#_x0000_s1050"/>
        <o:r id="V:Rule43" type="connector" idref="#_x0000_s1072"/>
        <o:r id="V:Rule44" type="connector" idref="#_x0000_s1038"/>
        <o:r id="V:Rule45" type="connector" idref="#_x0000_s1067"/>
        <o:r id="V:Rule46" type="connector" idref="#_x0000_s1066"/>
        <o:r id="V:Rule47" type="connector" idref="#_x0000_s1068"/>
        <o:r id="V:Rule48" type="connector" idref="#_x0000_s1083"/>
        <o:r id="V:Rule49" type="connector" idref="#_x0000_s1073"/>
        <o:r id="V:Rule50" type="connector" idref="#_x0000_s1084"/>
        <o:r id="V:Rule51" type="connector" idref="#_x0000_s1036"/>
        <o:r id="V:Rule52" type="connector" idref="#_x0000_s1062"/>
        <o:r id="V:Rule53" type="connector" idref="#_x0000_s1069"/>
        <o:r id="V:Rule54" type="connector" idref="#_x0000_s1051"/>
        <o:r id="V:Rule55" type="connector" idref="#_x0000_s1029"/>
        <o:r id="V:Rule56" type="connector" idref="#_x0000_s1037"/>
        <o:r id="V:Rule57" type="connector" idref="#_x0000_s1075"/>
        <o:r id="V:Rule58" type="connector" idref="#_x0000_s1074"/>
        <o:r id="V:Rule59" type="connector" idref="#_x0000_s1082"/>
        <o:r id="V:Rule60" type="connector" idref="#_x0000_s1030"/>
        <o:r id="V:Rule61" type="connector" idref="#_x0000_s1047"/>
        <o:r id="V:Rule62" type="connector" idref="#_x0000_s1035"/>
        <o:r id="V:Rule63" type="connector" idref="#_x0000_s1028"/>
        <o:r id="V:Rule64" type="connector" idref="#_x0000_s1065"/>
        <o:r id="V:Rule65" type="connector" idref="#_x0000_s1077"/>
        <o:r id="V:Rule66" type="connector" idref="#_x0000_s1031"/>
        <o:r id="V:Rule67" type="connector" idref="#_x0000_s1061"/>
        <o:r id="V:Rule68" type="connector" idref="#_x0000_s1070"/>
        <o:r id="V:Rule69" type="connector" idref="#_x0000_s1078"/>
        <o:r id="V:Rule70" type="connector" idref="#_x0000_s10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489C"/>
    <w:rPr>
      <w:rFonts w:ascii="Calibri" w:eastAsia="Calibri" w:hAnsi="Calibri" w:cs="Times New Roman"/>
    </w:rPr>
  </w:style>
  <w:style w:type="paragraph" w:styleId="1">
    <w:name w:val="heading 1"/>
    <w:basedOn w:val="a"/>
    <w:link w:val="10"/>
    <w:uiPriority w:val="9"/>
    <w:qFormat/>
    <w:rsid w:val="00DF00D6"/>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semiHidden/>
    <w:unhideWhenUsed/>
    <w:qFormat/>
    <w:rsid w:val="004516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63DC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B61B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Bullets,List Paragraph (numbered (a)),NUMBERED PARAGRAPH,List Paragraph 1,List_Paragraph,Multilevel para_II,Akapit z listą BS,IBL List Paragraph,List Paragraph nowy,Numbered List Paragraph,Bullet1,Numbered list,NumberedParas,Forth level"/>
    <w:basedOn w:val="a"/>
    <w:link w:val="a4"/>
    <w:uiPriority w:val="34"/>
    <w:qFormat/>
    <w:rsid w:val="008A184C"/>
    <w:pPr>
      <w:ind w:left="720"/>
      <w:contextualSpacing/>
    </w:pPr>
  </w:style>
  <w:style w:type="paragraph" w:styleId="a5">
    <w:name w:val="No Spacing"/>
    <w:link w:val="a6"/>
    <w:qFormat/>
    <w:rsid w:val="0057333E"/>
    <w:pPr>
      <w:spacing w:after="0" w:line="240" w:lineRule="auto"/>
    </w:pPr>
  </w:style>
  <w:style w:type="character" w:styleId="a7">
    <w:name w:val="Hyperlink"/>
    <w:basedOn w:val="a0"/>
    <w:uiPriority w:val="99"/>
    <w:rsid w:val="0057333E"/>
    <w:rPr>
      <w:color w:val="0000FF"/>
      <w:u w:val="single"/>
    </w:rPr>
  </w:style>
  <w:style w:type="paragraph" w:styleId="a8">
    <w:name w:val="Balloon Text"/>
    <w:basedOn w:val="a"/>
    <w:link w:val="a9"/>
    <w:uiPriority w:val="99"/>
    <w:semiHidden/>
    <w:unhideWhenUsed/>
    <w:rsid w:val="0057333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7333E"/>
    <w:rPr>
      <w:rFonts w:ascii="Tahoma" w:hAnsi="Tahoma" w:cs="Tahoma"/>
      <w:sz w:val="16"/>
      <w:szCs w:val="16"/>
    </w:rPr>
  </w:style>
  <w:style w:type="paragraph" w:styleId="aa">
    <w:name w:val="Normal (Web)"/>
    <w:basedOn w:val="a"/>
    <w:uiPriority w:val="99"/>
    <w:unhideWhenUsed/>
    <w:rsid w:val="0057333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481DA2"/>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Emphasis"/>
    <w:uiPriority w:val="20"/>
    <w:qFormat/>
    <w:rsid w:val="005F4AC3"/>
    <w:rPr>
      <w:i/>
      <w:iCs/>
    </w:rPr>
  </w:style>
  <w:style w:type="table" w:styleId="ac">
    <w:name w:val="Table Grid"/>
    <w:basedOn w:val="a1"/>
    <w:uiPriority w:val="59"/>
    <w:rsid w:val="000828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rsid w:val="002C71BB"/>
  </w:style>
  <w:style w:type="paragraph" w:styleId="31">
    <w:name w:val="Body Text Indent 3"/>
    <w:basedOn w:val="a"/>
    <w:link w:val="32"/>
    <w:rsid w:val="00346F1B"/>
    <w:pPr>
      <w:spacing w:before="100" w:beforeAutospacing="1" w:after="100" w:afterAutospacing="1" w:line="240" w:lineRule="auto"/>
      <w:ind w:left="150" w:right="75"/>
    </w:pPr>
    <w:rPr>
      <w:rFonts w:ascii="Tahoma" w:eastAsia="Arial Unicode MS" w:hAnsi="Tahoma"/>
      <w:sz w:val="18"/>
      <w:szCs w:val="18"/>
    </w:rPr>
  </w:style>
  <w:style w:type="character" w:customStyle="1" w:styleId="32">
    <w:name w:val="Основной текст с отступом 3 Знак"/>
    <w:basedOn w:val="a0"/>
    <w:link w:val="31"/>
    <w:rsid w:val="00346F1B"/>
    <w:rPr>
      <w:rFonts w:ascii="Tahoma" w:eastAsia="Arial Unicode MS" w:hAnsi="Tahoma" w:cs="Times New Roman"/>
      <w:sz w:val="18"/>
      <w:szCs w:val="18"/>
    </w:rPr>
  </w:style>
  <w:style w:type="character" w:customStyle="1" w:styleId="ref-info">
    <w:name w:val="ref-info"/>
    <w:basedOn w:val="a0"/>
    <w:rsid w:val="00FF5126"/>
  </w:style>
  <w:style w:type="character" w:customStyle="1" w:styleId="noprint">
    <w:name w:val="noprint"/>
    <w:basedOn w:val="a0"/>
    <w:rsid w:val="00FF5126"/>
  </w:style>
  <w:style w:type="character" w:customStyle="1" w:styleId="nowrap">
    <w:name w:val="nowrap"/>
    <w:basedOn w:val="a0"/>
    <w:rsid w:val="00FF5126"/>
  </w:style>
  <w:style w:type="character" w:customStyle="1" w:styleId="ref-journal">
    <w:name w:val="ref-journal"/>
    <w:basedOn w:val="a0"/>
    <w:rsid w:val="00FF5126"/>
  </w:style>
  <w:style w:type="character" w:customStyle="1" w:styleId="ref-vol">
    <w:name w:val="ref-vol"/>
    <w:basedOn w:val="a0"/>
    <w:rsid w:val="00FF5126"/>
  </w:style>
  <w:style w:type="paragraph" w:styleId="ad">
    <w:name w:val="footer"/>
    <w:basedOn w:val="a"/>
    <w:link w:val="ae"/>
    <w:uiPriority w:val="99"/>
    <w:unhideWhenUsed/>
    <w:rsid w:val="00F860F1"/>
    <w:pPr>
      <w:tabs>
        <w:tab w:val="center" w:pos="4677"/>
        <w:tab w:val="right" w:pos="9355"/>
      </w:tabs>
      <w:spacing w:after="0" w:line="240" w:lineRule="auto"/>
    </w:pPr>
    <w:rPr>
      <w:rFonts w:ascii="Times New Roman" w:eastAsia="Times New Roman" w:hAnsi="Times New Roman"/>
      <w:lang w:val="en-US"/>
    </w:rPr>
  </w:style>
  <w:style w:type="character" w:customStyle="1" w:styleId="ae">
    <w:name w:val="Нижний колонтитул Знак"/>
    <w:basedOn w:val="a0"/>
    <w:link w:val="ad"/>
    <w:uiPriority w:val="99"/>
    <w:rsid w:val="00F860F1"/>
    <w:rPr>
      <w:rFonts w:ascii="Times New Roman" w:eastAsia="Times New Roman" w:hAnsi="Times New Roman" w:cs="Times New Roman"/>
      <w:lang w:val="en-US"/>
    </w:rPr>
  </w:style>
  <w:style w:type="character" w:customStyle="1" w:styleId="a4">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
    <w:link w:val="a3"/>
    <w:uiPriority w:val="34"/>
    <w:locked/>
    <w:rsid w:val="00117426"/>
    <w:rPr>
      <w:rFonts w:ascii="Calibri" w:eastAsia="Calibri" w:hAnsi="Calibri" w:cs="Times New Roman"/>
    </w:rPr>
  </w:style>
  <w:style w:type="character" w:customStyle="1" w:styleId="sup">
    <w:name w:val="sup"/>
    <w:basedOn w:val="a0"/>
    <w:rsid w:val="007F6F91"/>
  </w:style>
  <w:style w:type="character" w:customStyle="1" w:styleId="10">
    <w:name w:val="Заголовок 1 Знак"/>
    <w:basedOn w:val="a0"/>
    <w:link w:val="1"/>
    <w:uiPriority w:val="9"/>
    <w:rsid w:val="00DF00D6"/>
    <w:rPr>
      <w:rFonts w:ascii="Times New Roman" w:eastAsia="Times New Roman" w:hAnsi="Times New Roman" w:cs="Times New Roman"/>
      <w:b/>
      <w:bCs/>
      <w:kern w:val="36"/>
      <w:sz w:val="48"/>
      <w:szCs w:val="48"/>
      <w:lang w:eastAsia="ru-RU"/>
    </w:rPr>
  </w:style>
  <w:style w:type="paragraph" w:customStyle="1" w:styleId="Uberschrift4">
    <w:name w:val="Uberschrift 4"/>
    <w:basedOn w:val="Default"/>
    <w:next w:val="Default"/>
    <w:uiPriority w:val="99"/>
    <w:rsid w:val="00304ACD"/>
    <w:rPr>
      <w:rFonts w:ascii="ITC Officina Sans Book" w:hAnsi="ITC Officina Sans Book" w:cstheme="minorBidi"/>
      <w:color w:val="auto"/>
    </w:rPr>
  </w:style>
  <w:style w:type="character" w:customStyle="1" w:styleId="article-headerpages">
    <w:name w:val="article-header__pages"/>
    <w:basedOn w:val="a0"/>
    <w:rsid w:val="003E1BF8"/>
  </w:style>
  <w:style w:type="character" w:customStyle="1" w:styleId="article-headerdate">
    <w:name w:val="article-header__date"/>
    <w:basedOn w:val="a0"/>
    <w:rsid w:val="003E1BF8"/>
  </w:style>
  <w:style w:type="character" w:customStyle="1" w:styleId="article-headerdoilabel">
    <w:name w:val="article-header__doi__label"/>
    <w:basedOn w:val="a0"/>
    <w:rsid w:val="003E1BF8"/>
  </w:style>
  <w:style w:type="paragraph" w:styleId="af">
    <w:name w:val="header"/>
    <w:basedOn w:val="a"/>
    <w:link w:val="af0"/>
    <w:uiPriority w:val="99"/>
    <w:unhideWhenUsed/>
    <w:rsid w:val="00FF104A"/>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FF104A"/>
    <w:rPr>
      <w:rFonts w:ascii="Calibri" w:eastAsia="Calibri" w:hAnsi="Calibri" w:cs="Times New Roman"/>
    </w:rPr>
  </w:style>
  <w:style w:type="character" w:customStyle="1" w:styleId="authors-list-item">
    <w:name w:val="authors-list-item"/>
    <w:basedOn w:val="a0"/>
    <w:rsid w:val="009D75D1"/>
  </w:style>
  <w:style w:type="character" w:customStyle="1" w:styleId="comma">
    <w:name w:val="comma"/>
    <w:basedOn w:val="a0"/>
    <w:rsid w:val="009D75D1"/>
  </w:style>
  <w:style w:type="character" w:customStyle="1" w:styleId="period">
    <w:name w:val="period"/>
    <w:basedOn w:val="a0"/>
    <w:rsid w:val="009D75D1"/>
  </w:style>
  <w:style w:type="character" w:customStyle="1" w:styleId="author-sup-separator">
    <w:name w:val="author-sup-separator"/>
    <w:basedOn w:val="a0"/>
    <w:rsid w:val="009D75D1"/>
  </w:style>
  <w:style w:type="character" w:customStyle="1" w:styleId="a6">
    <w:name w:val="Без интервала Знак"/>
    <w:link w:val="a5"/>
    <w:locked/>
    <w:rsid w:val="00240177"/>
  </w:style>
  <w:style w:type="character" w:customStyle="1" w:styleId="identifier">
    <w:name w:val="identifier"/>
    <w:basedOn w:val="a0"/>
    <w:rsid w:val="008341B3"/>
  </w:style>
  <w:style w:type="character" w:customStyle="1" w:styleId="id-label">
    <w:name w:val="id-label"/>
    <w:basedOn w:val="a0"/>
    <w:rsid w:val="008341B3"/>
  </w:style>
  <w:style w:type="character" w:customStyle="1" w:styleId="cit">
    <w:name w:val="cit"/>
    <w:basedOn w:val="a0"/>
    <w:rsid w:val="007B2564"/>
  </w:style>
  <w:style w:type="character" w:customStyle="1" w:styleId="citation-doi">
    <w:name w:val="citation-doi"/>
    <w:basedOn w:val="a0"/>
    <w:rsid w:val="007B2564"/>
  </w:style>
  <w:style w:type="character" w:customStyle="1" w:styleId="secondary-date">
    <w:name w:val="secondary-date"/>
    <w:basedOn w:val="a0"/>
    <w:rsid w:val="007B2564"/>
  </w:style>
  <w:style w:type="paragraph" w:customStyle="1" w:styleId="Pa4">
    <w:name w:val="Pa4"/>
    <w:basedOn w:val="Default"/>
    <w:next w:val="Default"/>
    <w:uiPriority w:val="99"/>
    <w:rsid w:val="00753976"/>
    <w:pPr>
      <w:spacing w:line="161" w:lineRule="atLeast"/>
    </w:pPr>
    <w:rPr>
      <w:rFonts w:ascii="Helvetica" w:hAnsi="Helvetica" w:cstheme="minorBidi"/>
      <w:color w:val="auto"/>
    </w:rPr>
  </w:style>
  <w:style w:type="character" w:customStyle="1" w:styleId="A30">
    <w:name w:val="A3"/>
    <w:uiPriority w:val="99"/>
    <w:rsid w:val="00753976"/>
    <w:rPr>
      <w:rFonts w:cs="Helvetica"/>
      <w:color w:val="221E1F"/>
      <w:sz w:val="9"/>
      <w:szCs w:val="9"/>
    </w:rPr>
  </w:style>
  <w:style w:type="character" w:customStyle="1" w:styleId="A00">
    <w:name w:val="A0"/>
    <w:uiPriority w:val="99"/>
    <w:rsid w:val="00753976"/>
    <w:rPr>
      <w:rFonts w:cs="Helvetica"/>
      <w:color w:val="221E1F"/>
      <w:sz w:val="16"/>
      <w:szCs w:val="16"/>
    </w:rPr>
  </w:style>
  <w:style w:type="character" w:customStyle="1" w:styleId="element-citation">
    <w:name w:val="element-citation"/>
    <w:basedOn w:val="a0"/>
    <w:rsid w:val="008029E3"/>
  </w:style>
  <w:style w:type="character" w:customStyle="1" w:styleId="fm-vol-iss-date">
    <w:name w:val="fm-vol-iss-date"/>
    <w:basedOn w:val="a0"/>
    <w:rsid w:val="00A6114E"/>
  </w:style>
  <w:style w:type="character" w:customStyle="1" w:styleId="doi">
    <w:name w:val="doi"/>
    <w:basedOn w:val="a0"/>
    <w:rsid w:val="00A6114E"/>
  </w:style>
  <w:style w:type="character" w:customStyle="1" w:styleId="fm-citation-ids-label">
    <w:name w:val="fm-citation-ids-label"/>
    <w:basedOn w:val="a0"/>
    <w:rsid w:val="00A6114E"/>
  </w:style>
  <w:style w:type="character" w:styleId="af1">
    <w:name w:val="FollowedHyperlink"/>
    <w:basedOn w:val="a0"/>
    <w:uiPriority w:val="99"/>
    <w:semiHidden/>
    <w:unhideWhenUsed/>
    <w:rsid w:val="009145AC"/>
    <w:rPr>
      <w:color w:val="800080" w:themeColor="followedHyperlink"/>
      <w:u w:val="single"/>
    </w:rPr>
  </w:style>
  <w:style w:type="character" w:customStyle="1" w:styleId="title-text">
    <w:name w:val="title-text"/>
    <w:basedOn w:val="a0"/>
    <w:rsid w:val="00451682"/>
  </w:style>
  <w:style w:type="character" w:customStyle="1" w:styleId="sr-only">
    <w:name w:val="sr-only"/>
    <w:basedOn w:val="a0"/>
    <w:rsid w:val="00451682"/>
  </w:style>
  <w:style w:type="character" w:customStyle="1" w:styleId="text">
    <w:name w:val="text"/>
    <w:basedOn w:val="a0"/>
    <w:rsid w:val="00451682"/>
  </w:style>
  <w:style w:type="character" w:customStyle="1" w:styleId="author-ref">
    <w:name w:val="author-ref"/>
    <w:basedOn w:val="a0"/>
    <w:rsid w:val="00451682"/>
  </w:style>
  <w:style w:type="character" w:customStyle="1" w:styleId="20">
    <w:name w:val="Заголовок 2 Знак"/>
    <w:basedOn w:val="a0"/>
    <w:link w:val="2"/>
    <w:uiPriority w:val="9"/>
    <w:semiHidden/>
    <w:rsid w:val="00451682"/>
    <w:rPr>
      <w:rFonts w:asciiTheme="majorHAnsi" w:eastAsiaTheme="majorEastAsia" w:hAnsiTheme="majorHAnsi" w:cstheme="majorBidi"/>
      <w:b/>
      <w:bCs/>
      <w:color w:val="4F81BD" w:themeColor="accent1"/>
      <w:sz w:val="26"/>
      <w:szCs w:val="26"/>
    </w:rPr>
  </w:style>
  <w:style w:type="character" w:customStyle="1" w:styleId="groupname">
    <w:name w:val="groupname"/>
    <w:basedOn w:val="a0"/>
    <w:rsid w:val="00F71B71"/>
  </w:style>
  <w:style w:type="character" w:customStyle="1" w:styleId="othertitle">
    <w:name w:val="othertitle"/>
    <w:basedOn w:val="a0"/>
    <w:rsid w:val="00F71B71"/>
  </w:style>
  <w:style w:type="character" w:customStyle="1" w:styleId="highwire-cite-metadata-journal">
    <w:name w:val="highwire-cite-metadata-journal"/>
    <w:basedOn w:val="a0"/>
    <w:rsid w:val="00061B96"/>
  </w:style>
  <w:style w:type="character" w:customStyle="1" w:styleId="highwire-cite-metadata-date">
    <w:name w:val="highwire-cite-metadata-date"/>
    <w:basedOn w:val="a0"/>
    <w:rsid w:val="00061B96"/>
  </w:style>
  <w:style w:type="character" w:customStyle="1" w:styleId="highwire-cite-metadata-volume">
    <w:name w:val="highwire-cite-metadata-volume"/>
    <w:basedOn w:val="a0"/>
    <w:rsid w:val="00061B96"/>
  </w:style>
  <w:style w:type="character" w:customStyle="1" w:styleId="highwire-cite-metadata-issue">
    <w:name w:val="highwire-cite-metadata-issue"/>
    <w:basedOn w:val="a0"/>
    <w:rsid w:val="00061B96"/>
  </w:style>
  <w:style w:type="character" w:customStyle="1" w:styleId="highwire-cite-metadata-pages">
    <w:name w:val="highwire-cite-metadata-pages"/>
    <w:basedOn w:val="a0"/>
    <w:rsid w:val="00061B96"/>
  </w:style>
  <w:style w:type="character" w:customStyle="1" w:styleId="author">
    <w:name w:val="author"/>
    <w:basedOn w:val="a0"/>
    <w:rsid w:val="001367D6"/>
  </w:style>
  <w:style w:type="character" w:customStyle="1" w:styleId="a-color-secondary">
    <w:name w:val="a-color-secondary"/>
    <w:basedOn w:val="a0"/>
    <w:rsid w:val="001367D6"/>
  </w:style>
  <w:style w:type="character" w:styleId="af2">
    <w:name w:val="Strong"/>
    <w:basedOn w:val="a0"/>
    <w:uiPriority w:val="22"/>
    <w:qFormat/>
    <w:rsid w:val="00480025"/>
    <w:rPr>
      <w:b/>
      <w:bCs/>
    </w:rPr>
  </w:style>
  <w:style w:type="character" w:customStyle="1" w:styleId="A10">
    <w:name w:val="A1"/>
    <w:uiPriority w:val="99"/>
    <w:rsid w:val="007D4909"/>
    <w:rPr>
      <w:rFonts w:cs="JansonText LT"/>
      <w:color w:val="000000"/>
    </w:rPr>
  </w:style>
  <w:style w:type="character" w:customStyle="1" w:styleId="html-italic">
    <w:name w:val="html-italic"/>
    <w:basedOn w:val="a0"/>
    <w:rsid w:val="00E50B6B"/>
  </w:style>
  <w:style w:type="character" w:customStyle="1" w:styleId="ahead-of-print">
    <w:name w:val="ahead-of-print"/>
    <w:basedOn w:val="a0"/>
    <w:rsid w:val="007B3C63"/>
  </w:style>
  <w:style w:type="character" w:customStyle="1" w:styleId="11">
    <w:name w:val="Название1"/>
    <w:basedOn w:val="a0"/>
    <w:rsid w:val="007B3C63"/>
  </w:style>
  <w:style w:type="paragraph" w:styleId="af3">
    <w:name w:val="footnote text"/>
    <w:basedOn w:val="a"/>
    <w:link w:val="af4"/>
    <w:uiPriority w:val="99"/>
    <w:semiHidden/>
    <w:unhideWhenUsed/>
    <w:rsid w:val="00580373"/>
    <w:pPr>
      <w:spacing w:after="0" w:line="240" w:lineRule="auto"/>
    </w:pPr>
    <w:rPr>
      <w:sz w:val="20"/>
      <w:szCs w:val="20"/>
    </w:rPr>
  </w:style>
  <w:style w:type="character" w:customStyle="1" w:styleId="af4">
    <w:name w:val="Текст сноски Знак"/>
    <w:basedOn w:val="a0"/>
    <w:link w:val="af3"/>
    <w:uiPriority w:val="99"/>
    <w:semiHidden/>
    <w:rsid w:val="00580373"/>
    <w:rPr>
      <w:rFonts w:ascii="Calibri" w:eastAsia="Calibri" w:hAnsi="Calibri" w:cs="Times New Roman"/>
      <w:sz w:val="20"/>
      <w:szCs w:val="20"/>
    </w:rPr>
  </w:style>
  <w:style w:type="character" w:styleId="af5">
    <w:name w:val="footnote reference"/>
    <w:basedOn w:val="a0"/>
    <w:uiPriority w:val="99"/>
    <w:semiHidden/>
    <w:unhideWhenUsed/>
    <w:rsid w:val="00580373"/>
    <w:rPr>
      <w:vertAlign w:val="superscript"/>
    </w:rPr>
  </w:style>
  <w:style w:type="character" w:customStyle="1" w:styleId="articletitle">
    <w:name w:val="articletitle"/>
    <w:basedOn w:val="a0"/>
    <w:rsid w:val="00DB5CA6"/>
  </w:style>
  <w:style w:type="character" w:customStyle="1" w:styleId="pubyear">
    <w:name w:val="pubyear"/>
    <w:basedOn w:val="a0"/>
    <w:rsid w:val="00DB5CA6"/>
  </w:style>
  <w:style w:type="character" w:customStyle="1" w:styleId="vol">
    <w:name w:val="vol"/>
    <w:basedOn w:val="a0"/>
    <w:rsid w:val="00DB5CA6"/>
  </w:style>
  <w:style w:type="character" w:customStyle="1" w:styleId="pagefirst">
    <w:name w:val="pagefirst"/>
    <w:basedOn w:val="a0"/>
    <w:rsid w:val="00DB5CA6"/>
  </w:style>
  <w:style w:type="character" w:customStyle="1" w:styleId="pagelast">
    <w:name w:val="pagelast"/>
    <w:basedOn w:val="a0"/>
    <w:rsid w:val="00DB5CA6"/>
  </w:style>
  <w:style w:type="character" w:customStyle="1" w:styleId="accordion-tabbedtab-mobile">
    <w:name w:val="accordion-tabbed__tab-mobile"/>
    <w:basedOn w:val="a0"/>
    <w:rsid w:val="005D3A5C"/>
  </w:style>
  <w:style w:type="character" w:customStyle="1" w:styleId="comma-separator">
    <w:name w:val="comma-separator"/>
    <w:basedOn w:val="a0"/>
    <w:rsid w:val="005D3A5C"/>
  </w:style>
  <w:style w:type="character" w:customStyle="1" w:styleId="ellipsis">
    <w:name w:val="ellipsis"/>
    <w:basedOn w:val="a0"/>
    <w:rsid w:val="005D3A5C"/>
  </w:style>
  <w:style w:type="character" w:customStyle="1" w:styleId="epub-state">
    <w:name w:val="epub-state"/>
    <w:basedOn w:val="a0"/>
    <w:rsid w:val="005D3A5C"/>
  </w:style>
  <w:style w:type="character" w:customStyle="1" w:styleId="epub-date">
    <w:name w:val="epub-date"/>
    <w:basedOn w:val="a0"/>
    <w:rsid w:val="005D3A5C"/>
  </w:style>
  <w:style w:type="character" w:customStyle="1" w:styleId="21">
    <w:name w:val="Название2"/>
    <w:basedOn w:val="a0"/>
    <w:rsid w:val="00D32621"/>
  </w:style>
  <w:style w:type="paragraph" w:customStyle="1" w:styleId="Titel">
    <w:name w:val="Titel"/>
    <w:basedOn w:val="Default"/>
    <w:next w:val="Default"/>
    <w:uiPriority w:val="99"/>
    <w:rsid w:val="00F93299"/>
    <w:rPr>
      <w:rFonts w:ascii="ITC Officina Sans Book" w:hAnsi="ITC Officina Sans Book" w:cstheme="minorBidi"/>
      <w:color w:val="auto"/>
    </w:rPr>
  </w:style>
  <w:style w:type="paragraph" w:customStyle="1" w:styleId="Standard">
    <w:name w:val="Standard"/>
    <w:basedOn w:val="Default"/>
    <w:next w:val="Default"/>
    <w:uiPriority w:val="99"/>
    <w:rsid w:val="00F93299"/>
    <w:rPr>
      <w:rFonts w:ascii="ITC Officina Sans Book" w:hAnsi="ITC Officina Sans Book" w:cstheme="minorBidi"/>
      <w:color w:val="auto"/>
    </w:rPr>
  </w:style>
  <w:style w:type="paragraph" w:customStyle="1" w:styleId="c-article-info-details">
    <w:name w:val="c-article-info-details"/>
    <w:basedOn w:val="a"/>
    <w:rsid w:val="003B206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u-visually-hidden">
    <w:name w:val="u-visually-hidden"/>
    <w:basedOn w:val="a0"/>
    <w:rsid w:val="003B2062"/>
  </w:style>
  <w:style w:type="character" w:styleId="HTML">
    <w:name w:val="HTML Cite"/>
    <w:basedOn w:val="a0"/>
    <w:uiPriority w:val="99"/>
    <w:semiHidden/>
    <w:unhideWhenUsed/>
    <w:rsid w:val="00F56024"/>
    <w:rPr>
      <w:i/>
      <w:iCs/>
    </w:rPr>
  </w:style>
  <w:style w:type="character" w:customStyle="1" w:styleId="c-chapter-book-detailsmeta">
    <w:name w:val="c-chapter-book-details__meta"/>
    <w:basedOn w:val="a0"/>
    <w:rsid w:val="004155E9"/>
  </w:style>
  <w:style w:type="character" w:styleId="af6">
    <w:name w:val="annotation reference"/>
    <w:basedOn w:val="a0"/>
    <w:uiPriority w:val="99"/>
    <w:semiHidden/>
    <w:unhideWhenUsed/>
    <w:rsid w:val="00024AF5"/>
    <w:rPr>
      <w:sz w:val="16"/>
      <w:szCs w:val="16"/>
    </w:rPr>
  </w:style>
  <w:style w:type="paragraph" w:styleId="af7">
    <w:name w:val="annotation text"/>
    <w:basedOn w:val="a"/>
    <w:link w:val="af8"/>
    <w:uiPriority w:val="99"/>
    <w:semiHidden/>
    <w:unhideWhenUsed/>
    <w:rsid w:val="00024AF5"/>
    <w:pPr>
      <w:spacing w:line="240" w:lineRule="auto"/>
    </w:pPr>
    <w:rPr>
      <w:sz w:val="20"/>
      <w:szCs w:val="20"/>
    </w:rPr>
  </w:style>
  <w:style w:type="character" w:customStyle="1" w:styleId="af8">
    <w:name w:val="Текст примечания Знак"/>
    <w:basedOn w:val="a0"/>
    <w:link w:val="af7"/>
    <w:uiPriority w:val="99"/>
    <w:semiHidden/>
    <w:rsid w:val="00024AF5"/>
    <w:rPr>
      <w:rFonts w:ascii="Calibri" w:eastAsia="Calibri" w:hAnsi="Calibri" w:cs="Times New Roman"/>
      <w:sz w:val="20"/>
      <w:szCs w:val="20"/>
    </w:rPr>
  </w:style>
  <w:style w:type="paragraph" w:styleId="af9">
    <w:name w:val="annotation subject"/>
    <w:basedOn w:val="af7"/>
    <w:next w:val="af7"/>
    <w:link w:val="afa"/>
    <w:uiPriority w:val="99"/>
    <w:semiHidden/>
    <w:unhideWhenUsed/>
    <w:rsid w:val="00024AF5"/>
    <w:rPr>
      <w:b/>
      <w:bCs/>
    </w:rPr>
  </w:style>
  <w:style w:type="character" w:customStyle="1" w:styleId="afa">
    <w:name w:val="Тема примечания Знак"/>
    <w:basedOn w:val="af8"/>
    <w:link w:val="af9"/>
    <w:uiPriority w:val="99"/>
    <w:semiHidden/>
    <w:rsid w:val="00024AF5"/>
    <w:rPr>
      <w:rFonts w:ascii="Calibri" w:eastAsia="Calibri" w:hAnsi="Calibri" w:cs="Times New Roman"/>
      <w:b/>
      <w:bCs/>
      <w:sz w:val="20"/>
      <w:szCs w:val="20"/>
    </w:rPr>
  </w:style>
  <w:style w:type="character" w:customStyle="1" w:styleId="docsum-authors">
    <w:name w:val="docsum-authors"/>
    <w:basedOn w:val="a0"/>
    <w:rsid w:val="00943819"/>
  </w:style>
  <w:style w:type="character" w:customStyle="1" w:styleId="docsum-journal-citation">
    <w:name w:val="docsum-journal-citation"/>
    <w:basedOn w:val="a0"/>
    <w:rsid w:val="00020D71"/>
  </w:style>
  <w:style w:type="character" w:customStyle="1" w:styleId="title">
    <w:name w:val="title"/>
    <w:basedOn w:val="a0"/>
    <w:rsid w:val="00887112"/>
  </w:style>
  <w:style w:type="character" w:customStyle="1" w:styleId="40">
    <w:name w:val="Заголовок 4 Знак"/>
    <w:basedOn w:val="a0"/>
    <w:link w:val="4"/>
    <w:uiPriority w:val="9"/>
    <w:semiHidden/>
    <w:rsid w:val="00CB61B9"/>
    <w:rPr>
      <w:rFonts w:asciiTheme="majorHAnsi" w:eastAsiaTheme="majorEastAsia" w:hAnsiTheme="majorHAnsi" w:cstheme="majorBidi"/>
      <w:b/>
      <w:bCs/>
      <w:i/>
      <w:iCs/>
      <w:color w:val="4F81BD" w:themeColor="accent1"/>
    </w:rPr>
  </w:style>
  <w:style w:type="paragraph" w:styleId="afb">
    <w:name w:val="TOC Heading"/>
    <w:basedOn w:val="1"/>
    <w:next w:val="a"/>
    <w:uiPriority w:val="39"/>
    <w:unhideWhenUsed/>
    <w:qFormat/>
    <w:rsid w:val="00A5440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2">
    <w:name w:val="toc 1"/>
    <w:basedOn w:val="a"/>
    <w:next w:val="a"/>
    <w:autoRedefine/>
    <w:uiPriority w:val="39"/>
    <w:unhideWhenUsed/>
    <w:rsid w:val="00A5440F"/>
    <w:pPr>
      <w:spacing w:after="100"/>
    </w:pPr>
  </w:style>
  <w:style w:type="paragraph" w:styleId="22">
    <w:name w:val="toc 2"/>
    <w:basedOn w:val="a"/>
    <w:next w:val="a"/>
    <w:autoRedefine/>
    <w:uiPriority w:val="39"/>
    <w:unhideWhenUsed/>
    <w:rsid w:val="00890569"/>
    <w:pPr>
      <w:tabs>
        <w:tab w:val="right" w:leader="dot" w:pos="9628"/>
      </w:tabs>
      <w:spacing w:after="100" w:line="240" w:lineRule="auto"/>
    </w:pPr>
    <w:rPr>
      <w:rFonts w:ascii="Times New Roman" w:hAnsi="Times New Roman"/>
      <w:b/>
      <w:noProof/>
      <w:sz w:val="28"/>
      <w:szCs w:val="28"/>
    </w:rPr>
  </w:style>
  <w:style w:type="paragraph" w:styleId="33">
    <w:name w:val="toc 3"/>
    <w:basedOn w:val="a"/>
    <w:next w:val="a"/>
    <w:autoRedefine/>
    <w:uiPriority w:val="39"/>
    <w:unhideWhenUsed/>
    <w:rsid w:val="00363DCA"/>
    <w:pPr>
      <w:spacing w:after="100"/>
      <w:ind w:left="440"/>
    </w:pPr>
  </w:style>
  <w:style w:type="character" w:customStyle="1" w:styleId="30">
    <w:name w:val="Заголовок 3 Знак"/>
    <w:basedOn w:val="a0"/>
    <w:link w:val="3"/>
    <w:uiPriority w:val="9"/>
    <w:semiHidden/>
    <w:rsid w:val="00363DCA"/>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676379">
      <w:bodyDiv w:val="1"/>
      <w:marLeft w:val="0"/>
      <w:marRight w:val="0"/>
      <w:marTop w:val="0"/>
      <w:marBottom w:val="0"/>
      <w:divBdr>
        <w:top w:val="none" w:sz="0" w:space="0" w:color="auto"/>
        <w:left w:val="none" w:sz="0" w:space="0" w:color="auto"/>
        <w:bottom w:val="none" w:sz="0" w:space="0" w:color="auto"/>
        <w:right w:val="none" w:sz="0" w:space="0" w:color="auto"/>
      </w:divBdr>
      <w:divsChild>
        <w:div w:id="212230687">
          <w:marLeft w:val="0"/>
          <w:marRight w:val="0"/>
          <w:marTop w:val="0"/>
          <w:marBottom w:val="0"/>
          <w:divBdr>
            <w:top w:val="none" w:sz="0" w:space="0" w:color="auto"/>
            <w:left w:val="none" w:sz="0" w:space="0" w:color="auto"/>
            <w:bottom w:val="none" w:sz="0" w:space="0" w:color="auto"/>
            <w:right w:val="none" w:sz="0" w:space="0" w:color="auto"/>
          </w:divBdr>
          <w:divsChild>
            <w:div w:id="1694112660">
              <w:marLeft w:val="0"/>
              <w:marRight w:val="0"/>
              <w:marTop w:val="0"/>
              <w:marBottom w:val="0"/>
              <w:divBdr>
                <w:top w:val="none" w:sz="0" w:space="0" w:color="auto"/>
                <w:left w:val="none" w:sz="0" w:space="0" w:color="auto"/>
                <w:bottom w:val="none" w:sz="0" w:space="0" w:color="auto"/>
                <w:right w:val="none" w:sz="0" w:space="0" w:color="auto"/>
              </w:divBdr>
              <w:divsChild>
                <w:div w:id="1880118617">
                  <w:marLeft w:val="0"/>
                  <w:marRight w:val="0"/>
                  <w:marTop w:val="0"/>
                  <w:marBottom w:val="0"/>
                  <w:divBdr>
                    <w:top w:val="none" w:sz="0" w:space="0" w:color="auto"/>
                    <w:left w:val="none" w:sz="0" w:space="0" w:color="auto"/>
                    <w:bottom w:val="none" w:sz="0" w:space="0" w:color="auto"/>
                    <w:right w:val="none" w:sz="0" w:space="0" w:color="auto"/>
                  </w:divBdr>
                  <w:divsChild>
                    <w:div w:id="19171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84979">
          <w:marLeft w:val="0"/>
          <w:marRight w:val="0"/>
          <w:marTop w:val="0"/>
          <w:marBottom w:val="0"/>
          <w:divBdr>
            <w:top w:val="none" w:sz="0" w:space="0" w:color="auto"/>
            <w:left w:val="none" w:sz="0" w:space="0" w:color="auto"/>
            <w:bottom w:val="none" w:sz="0" w:space="0" w:color="auto"/>
            <w:right w:val="none" w:sz="0" w:space="0" w:color="auto"/>
          </w:divBdr>
          <w:divsChild>
            <w:div w:id="232082545">
              <w:marLeft w:val="0"/>
              <w:marRight w:val="0"/>
              <w:marTop w:val="0"/>
              <w:marBottom w:val="0"/>
              <w:divBdr>
                <w:top w:val="none" w:sz="0" w:space="0" w:color="auto"/>
                <w:left w:val="none" w:sz="0" w:space="0" w:color="auto"/>
                <w:bottom w:val="none" w:sz="0" w:space="0" w:color="auto"/>
                <w:right w:val="none" w:sz="0" w:space="0" w:color="auto"/>
              </w:divBdr>
              <w:divsChild>
                <w:div w:id="13454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19411">
          <w:marLeft w:val="0"/>
          <w:marRight w:val="0"/>
          <w:marTop w:val="0"/>
          <w:marBottom w:val="0"/>
          <w:divBdr>
            <w:top w:val="none" w:sz="0" w:space="0" w:color="auto"/>
            <w:left w:val="none" w:sz="0" w:space="0" w:color="auto"/>
            <w:bottom w:val="none" w:sz="0" w:space="0" w:color="auto"/>
            <w:right w:val="none" w:sz="0" w:space="0" w:color="auto"/>
          </w:divBdr>
        </w:div>
      </w:divsChild>
    </w:div>
    <w:div w:id="10306997">
      <w:bodyDiv w:val="1"/>
      <w:marLeft w:val="0"/>
      <w:marRight w:val="0"/>
      <w:marTop w:val="0"/>
      <w:marBottom w:val="0"/>
      <w:divBdr>
        <w:top w:val="none" w:sz="0" w:space="0" w:color="auto"/>
        <w:left w:val="none" w:sz="0" w:space="0" w:color="auto"/>
        <w:bottom w:val="none" w:sz="0" w:space="0" w:color="auto"/>
        <w:right w:val="none" w:sz="0" w:space="0" w:color="auto"/>
      </w:divBdr>
    </w:div>
    <w:div w:id="50155951">
      <w:bodyDiv w:val="1"/>
      <w:marLeft w:val="0"/>
      <w:marRight w:val="0"/>
      <w:marTop w:val="0"/>
      <w:marBottom w:val="0"/>
      <w:divBdr>
        <w:top w:val="none" w:sz="0" w:space="0" w:color="auto"/>
        <w:left w:val="none" w:sz="0" w:space="0" w:color="auto"/>
        <w:bottom w:val="none" w:sz="0" w:space="0" w:color="auto"/>
        <w:right w:val="none" w:sz="0" w:space="0" w:color="auto"/>
      </w:divBdr>
      <w:divsChild>
        <w:div w:id="912205445">
          <w:marLeft w:val="0"/>
          <w:marRight w:val="0"/>
          <w:marTop w:val="0"/>
          <w:marBottom w:val="0"/>
          <w:divBdr>
            <w:top w:val="none" w:sz="0" w:space="0" w:color="auto"/>
            <w:left w:val="none" w:sz="0" w:space="0" w:color="auto"/>
            <w:bottom w:val="none" w:sz="0" w:space="0" w:color="auto"/>
            <w:right w:val="none" w:sz="0" w:space="0" w:color="auto"/>
          </w:divBdr>
        </w:div>
        <w:div w:id="1261061979">
          <w:marLeft w:val="0"/>
          <w:marRight w:val="0"/>
          <w:marTop w:val="0"/>
          <w:marBottom w:val="0"/>
          <w:divBdr>
            <w:top w:val="none" w:sz="0" w:space="0" w:color="auto"/>
            <w:left w:val="none" w:sz="0" w:space="0" w:color="auto"/>
            <w:bottom w:val="none" w:sz="0" w:space="0" w:color="auto"/>
            <w:right w:val="none" w:sz="0" w:space="0" w:color="auto"/>
          </w:divBdr>
        </w:div>
        <w:div w:id="1881090636">
          <w:marLeft w:val="0"/>
          <w:marRight w:val="0"/>
          <w:marTop w:val="0"/>
          <w:marBottom w:val="0"/>
          <w:divBdr>
            <w:top w:val="none" w:sz="0" w:space="0" w:color="auto"/>
            <w:left w:val="none" w:sz="0" w:space="0" w:color="auto"/>
            <w:bottom w:val="none" w:sz="0" w:space="0" w:color="auto"/>
            <w:right w:val="none" w:sz="0" w:space="0" w:color="auto"/>
          </w:divBdr>
        </w:div>
      </w:divsChild>
    </w:div>
    <w:div w:id="52627647">
      <w:bodyDiv w:val="1"/>
      <w:marLeft w:val="0"/>
      <w:marRight w:val="0"/>
      <w:marTop w:val="0"/>
      <w:marBottom w:val="0"/>
      <w:divBdr>
        <w:top w:val="none" w:sz="0" w:space="0" w:color="auto"/>
        <w:left w:val="none" w:sz="0" w:space="0" w:color="auto"/>
        <w:bottom w:val="none" w:sz="0" w:space="0" w:color="auto"/>
        <w:right w:val="none" w:sz="0" w:space="0" w:color="auto"/>
      </w:divBdr>
    </w:div>
    <w:div w:id="56362363">
      <w:bodyDiv w:val="1"/>
      <w:marLeft w:val="0"/>
      <w:marRight w:val="0"/>
      <w:marTop w:val="0"/>
      <w:marBottom w:val="0"/>
      <w:divBdr>
        <w:top w:val="none" w:sz="0" w:space="0" w:color="auto"/>
        <w:left w:val="none" w:sz="0" w:space="0" w:color="auto"/>
        <w:bottom w:val="none" w:sz="0" w:space="0" w:color="auto"/>
        <w:right w:val="none" w:sz="0" w:space="0" w:color="auto"/>
      </w:divBdr>
    </w:div>
    <w:div w:id="59835368">
      <w:bodyDiv w:val="1"/>
      <w:marLeft w:val="0"/>
      <w:marRight w:val="0"/>
      <w:marTop w:val="0"/>
      <w:marBottom w:val="0"/>
      <w:divBdr>
        <w:top w:val="none" w:sz="0" w:space="0" w:color="auto"/>
        <w:left w:val="none" w:sz="0" w:space="0" w:color="auto"/>
        <w:bottom w:val="none" w:sz="0" w:space="0" w:color="auto"/>
        <w:right w:val="none" w:sz="0" w:space="0" w:color="auto"/>
      </w:divBdr>
    </w:div>
    <w:div w:id="65615255">
      <w:bodyDiv w:val="1"/>
      <w:marLeft w:val="0"/>
      <w:marRight w:val="0"/>
      <w:marTop w:val="0"/>
      <w:marBottom w:val="0"/>
      <w:divBdr>
        <w:top w:val="none" w:sz="0" w:space="0" w:color="auto"/>
        <w:left w:val="none" w:sz="0" w:space="0" w:color="auto"/>
        <w:bottom w:val="none" w:sz="0" w:space="0" w:color="auto"/>
        <w:right w:val="none" w:sz="0" w:space="0" w:color="auto"/>
      </w:divBdr>
    </w:div>
    <w:div w:id="91316464">
      <w:bodyDiv w:val="1"/>
      <w:marLeft w:val="0"/>
      <w:marRight w:val="0"/>
      <w:marTop w:val="0"/>
      <w:marBottom w:val="0"/>
      <w:divBdr>
        <w:top w:val="none" w:sz="0" w:space="0" w:color="auto"/>
        <w:left w:val="none" w:sz="0" w:space="0" w:color="auto"/>
        <w:bottom w:val="none" w:sz="0" w:space="0" w:color="auto"/>
        <w:right w:val="none" w:sz="0" w:space="0" w:color="auto"/>
      </w:divBdr>
      <w:divsChild>
        <w:div w:id="830634192">
          <w:marLeft w:val="0"/>
          <w:marRight w:val="0"/>
          <w:marTop w:val="0"/>
          <w:marBottom w:val="0"/>
          <w:divBdr>
            <w:top w:val="none" w:sz="0" w:space="0" w:color="auto"/>
            <w:left w:val="none" w:sz="0" w:space="0" w:color="auto"/>
            <w:bottom w:val="none" w:sz="0" w:space="0" w:color="auto"/>
            <w:right w:val="none" w:sz="0" w:space="0" w:color="auto"/>
          </w:divBdr>
        </w:div>
        <w:div w:id="1961185634">
          <w:marLeft w:val="0"/>
          <w:marRight w:val="0"/>
          <w:marTop w:val="0"/>
          <w:marBottom w:val="0"/>
          <w:divBdr>
            <w:top w:val="none" w:sz="0" w:space="0" w:color="auto"/>
            <w:left w:val="none" w:sz="0" w:space="0" w:color="auto"/>
            <w:bottom w:val="none" w:sz="0" w:space="0" w:color="auto"/>
            <w:right w:val="none" w:sz="0" w:space="0" w:color="auto"/>
          </w:divBdr>
        </w:div>
        <w:div w:id="760250293">
          <w:marLeft w:val="0"/>
          <w:marRight w:val="0"/>
          <w:marTop w:val="0"/>
          <w:marBottom w:val="0"/>
          <w:divBdr>
            <w:top w:val="none" w:sz="0" w:space="0" w:color="auto"/>
            <w:left w:val="none" w:sz="0" w:space="0" w:color="auto"/>
            <w:bottom w:val="none" w:sz="0" w:space="0" w:color="auto"/>
            <w:right w:val="none" w:sz="0" w:space="0" w:color="auto"/>
          </w:divBdr>
        </w:div>
        <w:div w:id="1680500167">
          <w:marLeft w:val="0"/>
          <w:marRight w:val="0"/>
          <w:marTop w:val="0"/>
          <w:marBottom w:val="0"/>
          <w:divBdr>
            <w:top w:val="none" w:sz="0" w:space="0" w:color="auto"/>
            <w:left w:val="none" w:sz="0" w:space="0" w:color="auto"/>
            <w:bottom w:val="none" w:sz="0" w:space="0" w:color="auto"/>
            <w:right w:val="none" w:sz="0" w:space="0" w:color="auto"/>
          </w:divBdr>
        </w:div>
        <w:div w:id="500776043">
          <w:marLeft w:val="0"/>
          <w:marRight w:val="0"/>
          <w:marTop w:val="0"/>
          <w:marBottom w:val="0"/>
          <w:divBdr>
            <w:top w:val="none" w:sz="0" w:space="0" w:color="auto"/>
            <w:left w:val="none" w:sz="0" w:space="0" w:color="auto"/>
            <w:bottom w:val="none" w:sz="0" w:space="0" w:color="auto"/>
            <w:right w:val="none" w:sz="0" w:space="0" w:color="auto"/>
          </w:divBdr>
        </w:div>
        <w:div w:id="2077362755">
          <w:marLeft w:val="0"/>
          <w:marRight w:val="0"/>
          <w:marTop w:val="0"/>
          <w:marBottom w:val="0"/>
          <w:divBdr>
            <w:top w:val="none" w:sz="0" w:space="0" w:color="auto"/>
            <w:left w:val="none" w:sz="0" w:space="0" w:color="auto"/>
            <w:bottom w:val="none" w:sz="0" w:space="0" w:color="auto"/>
            <w:right w:val="none" w:sz="0" w:space="0" w:color="auto"/>
          </w:divBdr>
        </w:div>
        <w:div w:id="631667197">
          <w:marLeft w:val="0"/>
          <w:marRight w:val="0"/>
          <w:marTop w:val="0"/>
          <w:marBottom w:val="0"/>
          <w:divBdr>
            <w:top w:val="none" w:sz="0" w:space="0" w:color="auto"/>
            <w:left w:val="none" w:sz="0" w:space="0" w:color="auto"/>
            <w:bottom w:val="none" w:sz="0" w:space="0" w:color="auto"/>
            <w:right w:val="none" w:sz="0" w:space="0" w:color="auto"/>
          </w:divBdr>
        </w:div>
        <w:div w:id="475953324">
          <w:marLeft w:val="0"/>
          <w:marRight w:val="0"/>
          <w:marTop w:val="0"/>
          <w:marBottom w:val="0"/>
          <w:divBdr>
            <w:top w:val="none" w:sz="0" w:space="0" w:color="auto"/>
            <w:left w:val="none" w:sz="0" w:space="0" w:color="auto"/>
            <w:bottom w:val="none" w:sz="0" w:space="0" w:color="auto"/>
            <w:right w:val="none" w:sz="0" w:space="0" w:color="auto"/>
          </w:divBdr>
        </w:div>
      </w:divsChild>
    </w:div>
    <w:div w:id="134299606">
      <w:bodyDiv w:val="1"/>
      <w:marLeft w:val="0"/>
      <w:marRight w:val="0"/>
      <w:marTop w:val="0"/>
      <w:marBottom w:val="0"/>
      <w:divBdr>
        <w:top w:val="none" w:sz="0" w:space="0" w:color="auto"/>
        <w:left w:val="none" w:sz="0" w:space="0" w:color="auto"/>
        <w:bottom w:val="none" w:sz="0" w:space="0" w:color="auto"/>
        <w:right w:val="none" w:sz="0" w:space="0" w:color="auto"/>
      </w:divBdr>
      <w:divsChild>
        <w:div w:id="1731994573">
          <w:marLeft w:val="0"/>
          <w:marRight w:val="0"/>
          <w:marTop w:val="0"/>
          <w:marBottom w:val="150"/>
          <w:divBdr>
            <w:top w:val="none" w:sz="0" w:space="0" w:color="auto"/>
            <w:left w:val="none" w:sz="0" w:space="0" w:color="auto"/>
            <w:bottom w:val="none" w:sz="0" w:space="0" w:color="auto"/>
            <w:right w:val="none" w:sz="0" w:space="0" w:color="auto"/>
          </w:divBdr>
        </w:div>
      </w:divsChild>
    </w:div>
    <w:div w:id="147400652">
      <w:bodyDiv w:val="1"/>
      <w:marLeft w:val="0"/>
      <w:marRight w:val="0"/>
      <w:marTop w:val="0"/>
      <w:marBottom w:val="0"/>
      <w:divBdr>
        <w:top w:val="none" w:sz="0" w:space="0" w:color="auto"/>
        <w:left w:val="none" w:sz="0" w:space="0" w:color="auto"/>
        <w:bottom w:val="none" w:sz="0" w:space="0" w:color="auto"/>
        <w:right w:val="none" w:sz="0" w:space="0" w:color="auto"/>
      </w:divBdr>
      <w:divsChild>
        <w:div w:id="1387146805">
          <w:marLeft w:val="0"/>
          <w:marRight w:val="0"/>
          <w:marTop w:val="0"/>
          <w:marBottom w:val="0"/>
          <w:divBdr>
            <w:top w:val="none" w:sz="0" w:space="0" w:color="auto"/>
            <w:left w:val="none" w:sz="0" w:space="0" w:color="auto"/>
            <w:bottom w:val="none" w:sz="0" w:space="0" w:color="auto"/>
            <w:right w:val="none" w:sz="0" w:space="0" w:color="auto"/>
          </w:divBdr>
          <w:divsChild>
            <w:div w:id="362485884">
              <w:marLeft w:val="0"/>
              <w:marRight w:val="0"/>
              <w:marTop w:val="0"/>
              <w:marBottom w:val="0"/>
              <w:divBdr>
                <w:top w:val="none" w:sz="0" w:space="0" w:color="auto"/>
                <w:left w:val="none" w:sz="0" w:space="0" w:color="auto"/>
                <w:bottom w:val="none" w:sz="0" w:space="0" w:color="auto"/>
                <w:right w:val="none" w:sz="0" w:space="0" w:color="auto"/>
              </w:divBdr>
              <w:divsChild>
                <w:div w:id="1989237640">
                  <w:marLeft w:val="0"/>
                  <w:marRight w:val="0"/>
                  <w:marTop w:val="0"/>
                  <w:marBottom w:val="0"/>
                  <w:divBdr>
                    <w:top w:val="none" w:sz="0" w:space="0" w:color="auto"/>
                    <w:left w:val="none" w:sz="0" w:space="0" w:color="auto"/>
                    <w:bottom w:val="none" w:sz="0" w:space="0" w:color="auto"/>
                    <w:right w:val="none" w:sz="0" w:space="0" w:color="auto"/>
                  </w:divBdr>
                  <w:divsChild>
                    <w:div w:id="201425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701967">
          <w:marLeft w:val="0"/>
          <w:marRight w:val="0"/>
          <w:marTop w:val="0"/>
          <w:marBottom w:val="0"/>
          <w:divBdr>
            <w:top w:val="none" w:sz="0" w:space="0" w:color="auto"/>
            <w:left w:val="none" w:sz="0" w:space="0" w:color="auto"/>
            <w:bottom w:val="none" w:sz="0" w:space="0" w:color="auto"/>
            <w:right w:val="none" w:sz="0" w:space="0" w:color="auto"/>
          </w:divBdr>
          <w:divsChild>
            <w:div w:id="1215191014">
              <w:marLeft w:val="0"/>
              <w:marRight w:val="0"/>
              <w:marTop w:val="0"/>
              <w:marBottom w:val="0"/>
              <w:divBdr>
                <w:top w:val="none" w:sz="0" w:space="0" w:color="auto"/>
                <w:left w:val="none" w:sz="0" w:space="0" w:color="auto"/>
                <w:bottom w:val="none" w:sz="0" w:space="0" w:color="auto"/>
                <w:right w:val="none" w:sz="0" w:space="0" w:color="auto"/>
              </w:divBdr>
              <w:divsChild>
                <w:div w:id="11561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54482">
      <w:bodyDiv w:val="1"/>
      <w:marLeft w:val="0"/>
      <w:marRight w:val="0"/>
      <w:marTop w:val="0"/>
      <w:marBottom w:val="0"/>
      <w:divBdr>
        <w:top w:val="none" w:sz="0" w:space="0" w:color="auto"/>
        <w:left w:val="none" w:sz="0" w:space="0" w:color="auto"/>
        <w:bottom w:val="none" w:sz="0" w:space="0" w:color="auto"/>
        <w:right w:val="none" w:sz="0" w:space="0" w:color="auto"/>
      </w:divBdr>
      <w:divsChild>
        <w:div w:id="2090811665">
          <w:marLeft w:val="0"/>
          <w:marRight w:val="0"/>
          <w:marTop w:val="0"/>
          <w:marBottom w:val="0"/>
          <w:divBdr>
            <w:top w:val="none" w:sz="0" w:space="0" w:color="auto"/>
            <w:left w:val="none" w:sz="0" w:space="0" w:color="auto"/>
            <w:bottom w:val="none" w:sz="0" w:space="0" w:color="auto"/>
            <w:right w:val="none" w:sz="0" w:space="0" w:color="auto"/>
          </w:divBdr>
          <w:divsChild>
            <w:div w:id="867329912">
              <w:marLeft w:val="0"/>
              <w:marRight w:val="0"/>
              <w:marTop w:val="0"/>
              <w:marBottom w:val="0"/>
              <w:divBdr>
                <w:top w:val="none" w:sz="0" w:space="0" w:color="auto"/>
                <w:left w:val="none" w:sz="0" w:space="0" w:color="auto"/>
                <w:bottom w:val="none" w:sz="0" w:space="0" w:color="auto"/>
                <w:right w:val="none" w:sz="0" w:space="0" w:color="auto"/>
              </w:divBdr>
              <w:divsChild>
                <w:div w:id="1880243265">
                  <w:marLeft w:val="0"/>
                  <w:marRight w:val="0"/>
                  <w:marTop w:val="0"/>
                  <w:marBottom w:val="0"/>
                  <w:divBdr>
                    <w:top w:val="none" w:sz="0" w:space="0" w:color="auto"/>
                    <w:left w:val="none" w:sz="0" w:space="0" w:color="auto"/>
                    <w:bottom w:val="none" w:sz="0" w:space="0" w:color="auto"/>
                    <w:right w:val="none" w:sz="0" w:space="0" w:color="auto"/>
                  </w:divBdr>
                  <w:divsChild>
                    <w:div w:id="949698450">
                      <w:marLeft w:val="0"/>
                      <w:marRight w:val="0"/>
                      <w:marTop w:val="0"/>
                      <w:marBottom w:val="0"/>
                      <w:divBdr>
                        <w:top w:val="none" w:sz="0" w:space="0" w:color="auto"/>
                        <w:left w:val="none" w:sz="0" w:space="0" w:color="auto"/>
                        <w:bottom w:val="none" w:sz="0" w:space="0" w:color="auto"/>
                        <w:right w:val="none" w:sz="0" w:space="0" w:color="auto"/>
                      </w:divBdr>
                      <w:divsChild>
                        <w:div w:id="34820570">
                          <w:marLeft w:val="0"/>
                          <w:marRight w:val="0"/>
                          <w:marTop w:val="0"/>
                          <w:marBottom w:val="300"/>
                          <w:divBdr>
                            <w:top w:val="none" w:sz="0" w:space="0" w:color="auto"/>
                            <w:left w:val="none" w:sz="0" w:space="0" w:color="auto"/>
                            <w:bottom w:val="none" w:sz="0" w:space="0" w:color="auto"/>
                            <w:right w:val="none" w:sz="0" w:space="0" w:color="auto"/>
                          </w:divBdr>
                          <w:divsChild>
                            <w:div w:id="447048388">
                              <w:marLeft w:val="0"/>
                              <w:marRight w:val="0"/>
                              <w:marTop w:val="0"/>
                              <w:marBottom w:val="0"/>
                              <w:divBdr>
                                <w:top w:val="none" w:sz="0" w:space="0" w:color="auto"/>
                                <w:left w:val="none" w:sz="0" w:space="0" w:color="auto"/>
                                <w:bottom w:val="none" w:sz="0" w:space="0" w:color="auto"/>
                                <w:right w:val="none" w:sz="0" w:space="0" w:color="auto"/>
                              </w:divBdr>
                              <w:divsChild>
                                <w:div w:id="1530988859">
                                  <w:marLeft w:val="0"/>
                                  <w:marRight w:val="0"/>
                                  <w:marTop w:val="0"/>
                                  <w:marBottom w:val="0"/>
                                  <w:divBdr>
                                    <w:top w:val="none" w:sz="0" w:space="0" w:color="auto"/>
                                    <w:left w:val="none" w:sz="0" w:space="0" w:color="auto"/>
                                    <w:bottom w:val="none" w:sz="0" w:space="0" w:color="auto"/>
                                    <w:right w:val="none" w:sz="0" w:space="0" w:color="auto"/>
                                  </w:divBdr>
                                  <w:divsChild>
                                    <w:div w:id="279846850">
                                      <w:marLeft w:val="0"/>
                                      <w:marRight w:val="0"/>
                                      <w:marTop w:val="0"/>
                                      <w:marBottom w:val="0"/>
                                      <w:divBdr>
                                        <w:top w:val="none" w:sz="0" w:space="0" w:color="auto"/>
                                        <w:left w:val="none" w:sz="0" w:space="0" w:color="auto"/>
                                        <w:bottom w:val="none" w:sz="0" w:space="0" w:color="auto"/>
                                        <w:right w:val="none" w:sz="0" w:space="0" w:color="auto"/>
                                      </w:divBdr>
                                      <w:divsChild>
                                        <w:div w:id="1958019573">
                                          <w:marLeft w:val="0"/>
                                          <w:marRight w:val="0"/>
                                          <w:marTop w:val="7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26555">
      <w:bodyDiv w:val="1"/>
      <w:marLeft w:val="0"/>
      <w:marRight w:val="0"/>
      <w:marTop w:val="0"/>
      <w:marBottom w:val="0"/>
      <w:divBdr>
        <w:top w:val="none" w:sz="0" w:space="0" w:color="auto"/>
        <w:left w:val="none" w:sz="0" w:space="0" w:color="auto"/>
        <w:bottom w:val="none" w:sz="0" w:space="0" w:color="auto"/>
        <w:right w:val="none" w:sz="0" w:space="0" w:color="auto"/>
      </w:divBdr>
      <w:divsChild>
        <w:div w:id="1055860065">
          <w:marLeft w:val="0"/>
          <w:marRight w:val="0"/>
          <w:marTop w:val="0"/>
          <w:marBottom w:val="0"/>
          <w:divBdr>
            <w:top w:val="none" w:sz="0" w:space="0" w:color="auto"/>
            <w:left w:val="none" w:sz="0" w:space="0" w:color="auto"/>
            <w:bottom w:val="none" w:sz="0" w:space="0" w:color="auto"/>
            <w:right w:val="none" w:sz="0" w:space="0" w:color="auto"/>
          </w:divBdr>
        </w:div>
        <w:div w:id="261299602">
          <w:marLeft w:val="0"/>
          <w:marRight w:val="0"/>
          <w:marTop w:val="0"/>
          <w:marBottom w:val="0"/>
          <w:divBdr>
            <w:top w:val="none" w:sz="0" w:space="0" w:color="auto"/>
            <w:left w:val="none" w:sz="0" w:space="0" w:color="auto"/>
            <w:bottom w:val="none" w:sz="0" w:space="0" w:color="auto"/>
            <w:right w:val="none" w:sz="0" w:space="0" w:color="auto"/>
          </w:divBdr>
        </w:div>
      </w:divsChild>
    </w:div>
    <w:div w:id="187839401">
      <w:bodyDiv w:val="1"/>
      <w:marLeft w:val="0"/>
      <w:marRight w:val="0"/>
      <w:marTop w:val="0"/>
      <w:marBottom w:val="0"/>
      <w:divBdr>
        <w:top w:val="none" w:sz="0" w:space="0" w:color="auto"/>
        <w:left w:val="none" w:sz="0" w:space="0" w:color="auto"/>
        <w:bottom w:val="none" w:sz="0" w:space="0" w:color="auto"/>
        <w:right w:val="none" w:sz="0" w:space="0" w:color="auto"/>
      </w:divBdr>
      <w:divsChild>
        <w:div w:id="586886956">
          <w:marLeft w:val="0"/>
          <w:marRight w:val="0"/>
          <w:marTop w:val="0"/>
          <w:marBottom w:val="0"/>
          <w:divBdr>
            <w:top w:val="none" w:sz="0" w:space="0" w:color="auto"/>
            <w:left w:val="none" w:sz="0" w:space="0" w:color="auto"/>
            <w:bottom w:val="none" w:sz="0" w:space="0" w:color="auto"/>
            <w:right w:val="none" w:sz="0" w:space="0" w:color="auto"/>
          </w:divBdr>
          <w:divsChild>
            <w:div w:id="2039349312">
              <w:marLeft w:val="0"/>
              <w:marRight w:val="0"/>
              <w:marTop w:val="0"/>
              <w:marBottom w:val="0"/>
              <w:divBdr>
                <w:top w:val="none" w:sz="0" w:space="0" w:color="auto"/>
                <w:left w:val="none" w:sz="0" w:space="0" w:color="auto"/>
                <w:bottom w:val="none" w:sz="0" w:space="0" w:color="auto"/>
                <w:right w:val="none" w:sz="0" w:space="0" w:color="auto"/>
              </w:divBdr>
              <w:divsChild>
                <w:div w:id="100952231">
                  <w:marLeft w:val="0"/>
                  <w:marRight w:val="0"/>
                  <w:marTop w:val="0"/>
                  <w:marBottom w:val="0"/>
                  <w:divBdr>
                    <w:top w:val="none" w:sz="0" w:space="0" w:color="auto"/>
                    <w:left w:val="none" w:sz="0" w:space="0" w:color="auto"/>
                    <w:bottom w:val="none" w:sz="0" w:space="0" w:color="auto"/>
                    <w:right w:val="none" w:sz="0" w:space="0" w:color="auto"/>
                  </w:divBdr>
                  <w:divsChild>
                    <w:div w:id="176811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240686">
          <w:marLeft w:val="0"/>
          <w:marRight w:val="0"/>
          <w:marTop w:val="0"/>
          <w:marBottom w:val="0"/>
          <w:divBdr>
            <w:top w:val="none" w:sz="0" w:space="0" w:color="auto"/>
            <w:left w:val="none" w:sz="0" w:space="0" w:color="auto"/>
            <w:bottom w:val="none" w:sz="0" w:space="0" w:color="auto"/>
            <w:right w:val="none" w:sz="0" w:space="0" w:color="auto"/>
          </w:divBdr>
          <w:divsChild>
            <w:div w:id="1280842317">
              <w:marLeft w:val="0"/>
              <w:marRight w:val="0"/>
              <w:marTop w:val="0"/>
              <w:marBottom w:val="0"/>
              <w:divBdr>
                <w:top w:val="none" w:sz="0" w:space="0" w:color="auto"/>
                <w:left w:val="none" w:sz="0" w:space="0" w:color="auto"/>
                <w:bottom w:val="none" w:sz="0" w:space="0" w:color="auto"/>
                <w:right w:val="none" w:sz="0" w:space="0" w:color="auto"/>
              </w:divBdr>
            </w:div>
            <w:div w:id="43340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7620">
      <w:bodyDiv w:val="1"/>
      <w:marLeft w:val="0"/>
      <w:marRight w:val="0"/>
      <w:marTop w:val="0"/>
      <w:marBottom w:val="0"/>
      <w:divBdr>
        <w:top w:val="none" w:sz="0" w:space="0" w:color="auto"/>
        <w:left w:val="none" w:sz="0" w:space="0" w:color="auto"/>
        <w:bottom w:val="none" w:sz="0" w:space="0" w:color="auto"/>
        <w:right w:val="none" w:sz="0" w:space="0" w:color="auto"/>
      </w:divBdr>
      <w:divsChild>
        <w:div w:id="1969236111">
          <w:marLeft w:val="0"/>
          <w:marRight w:val="0"/>
          <w:marTop w:val="0"/>
          <w:marBottom w:val="0"/>
          <w:divBdr>
            <w:top w:val="none" w:sz="0" w:space="0" w:color="auto"/>
            <w:left w:val="none" w:sz="0" w:space="0" w:color="auto"/>
            <w:bottom w:val="none" w:sz="0" w:space="0" w:color="auto"/>
            <w:right w:val="none" w:sz="0" w:space="0" w:color="auto"/>
          </w:divBdr>
        </w:div>
        <w:div w:id="2040079436">
          <w:marLeft w:val="0"/>
          <w:marRight w:val="0"/>
          <w:marTop w:val="0"/>
          <w:marBottom w:val="0"/>
          <w:divBdr>
            <w:top w:val="none" w:sz="0" w:space="0" w:color="auto"/>
            <w:left w:val="none" w:sz="0" w:space="0" w:color="auto"/>
            <w:bottom w:val="none" w:sz="0" w:space="0" w:color="auto"/>
            <w:right w:val="none" w:sz="0" w:space="0" w:color="auto"/>
          </w:divBdr>
        </w:div>
      </w:divsChild>
    </w:div>
    <w:div w:id="195241094">
      <w:bodyDiv w:val="1"/>
      <w:marLeft w:val="0"/>
      <w:marRight w:val="0"/>
      <w:marTop w:val="0"/>
      <w:marBottom w:val="0"/>
      <w:divBdr>
        <w:top w:val="none" w:sz="0" w:space="0" w:color="auto"/>
        <w:left w:val="none" w:sz="0" w:space="0" w:color="auto"/>
        <w:bottom w:val="none" w:sz="0" w:space="0" w:color="auto"/>
        <w:right w:val="none" w:sz="0" w:space="0" w:color="auto"/>
      </w:divBdr>
      <w:divsChild>
        <w:div w:id="2091611755">
          <w:marLeft w:val="0"/>
          <w:marRight w:val="0"/>
          <w:marTop w:val="0"/>
          <w:marBottom w:val="0"/>
          <w:divBdr>
            <w:top w:val="none" w:sz="0" w:space="0" w:color="auto"/>
            <w:left w:val="none" w:sz="0" w:space="0" w:color="auto"/>
            <w:bottom w:val="none" w:sz="0" w:space="0" w:color="auto"/>
            <w:right w:val="none" w:sz="0" w:space="0" w:color="auto"/>
          </w:divBdr>
          <w:divsChild>
            <w:div w:id="629213897">
              <w:marLeft w:val="0"/>
              <w:marRight w:val="0"/>
              <w:marTop w:val="0"/>
              <w:marBottom w:val="0"/>
              <w:divBdr>
                <w:top w:val="none" w:sz="0" w:space="0" w:color="auto"/>
                <w:left w:val="none" w:sz="0" w:space="0" w:color="auto"/>
                <w:bottom w:val="none" w:sz="0" w:space="0" w:color="auto"/>
                <w:right w:val="none" w:sz="0" w:space="0" w:color="auto"/>
              </w:divBdr>
            </w:div>
            <w:div w:id="136821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1705">
      <w:bodyDiv w:val="1"/>
      <w:marLeft w:val="0"/>
      <w:marRight w:val="0"/>
      <w:marTop w:val="0"/>
      <w:marBottom w:val="0"/>
      <w:divBdr>
        <w:top w:val="none" w:sz="0" w:space="0" w:color="auto"/>
        <w:left w:val="none" w:sz="0" w:space="0" w:color="auto"/>
        <w:bottom w:val="none" w:sz="0" w:space="0" w:color="auto"/>
        <w:right w:val="none" w:sz="0" w:space="0" w:color="auto"/>
      </w:divBdr>
      <w:divsChild>
        <w:div w:id="1728531993">
          <w:marLeft w:val="0"/>
          <w:marRight w:val="0"/>
          <w:marTop w:val="0"/>
          <w:marBottom w:val="0"/>
          <w:divBdr>
            <w:top w:val="none" w:sz="0" w:space="0" w:color="auto"/>
            <w:left w:val="none" w:sz="0" w:space="0" w:color="auto"/>
            <w:bottom w:val="none" w:sz="0" w:space="0" w:color="auto"/>
            <w:right w:val="none" w:sz="0" w:space="0" w:color="auto"/>
          </w:divBdr>
          <w:divsChild>
            <w:div w:id="550727284">
              <w:marLeft w:val="0"/>
              <w:marRight w:val="0"/>
              <w:marTop w:val="0"/>
              <w:marBottom w:val="0"/>
              <w:divBdr>
                <w:top w:val="none" w:sz="0" w:space="0" w:color="auto"/>
                <w:left w:val="none" w:sz="0" w:space="0" w:color="auto"/>
                <w:bottom w:val="none" w:sz="0" w:space="0" w:color="auto"/>
                <w:right w:val="none" w:sz="0" w:space="0" w:color="auto"/>
              </w:divBdr>
            </w:div>
            <w:div w:id="2077392494">
              <w:marLeft w:val="0"/>
              <w:marRight w:val="0"/>
              <w:marTop w:val="0"/>
              <w:marBottom w:val="0"/>
              <w:divBdr>
                <w:top w:val="none" w:sz="0" w:space="0" w:color="auto"/>
                <w:left w:val="none" w:sz="0" w:space="0" w:color="auto"/>
                <w:bottom w:val="none" w:sz="0" w:space="0" w:color="auto"/>
                <w:right w:val="none" w:sz="0" w:space="0" w:color="auto"/>
              </w:divBdr>
              <w:divsChild>
                <w:div w:id="874926999">
                  <w:marLeft w:val="0"/>
                  <w:marRight w:val="0"/>
                  <w:marTop w:val="0"/>
                  <w:marBottom w:val="0"/>
                  <w:divBdr>
                    <w:top w:val="none" w:sz="0" w:space="0" w:color="auto"/>
                    <w:left w:val="none" w:sz="0" w:space="0" w:color="auto"/>
                    <w:bottom w:val="none" w:sz="0" w:space="0" w:color="auto"/>
                    <w:right w:val="none" w:sz="0" w:space="0" w:color="auto"/>
                  </w:divBdr>
                  <w:divsChild>
                    <w:div w:id="148990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5477">
          <w:marLeft w:val="0"/>
          <w:marRight w:val="0"/>
          <w:marTop w:val="0"/>
          <w:marBottom w:val="0"/>
          <w:divBdr>
            <w:top w:val="none" w:sz="0" w:space="0" w:color="auto"/>
            <w:left w:val="none" w:sz="0" w:space="0" w:color="auto"/>
            <w:bottom w:val="none" w:sz="0" w:space="0" w:color="auto"/>
            <w:right w:val="none" w:sz="0" w:space="0" w:color="auto"/>
          </w:divBdr>
          <w:divsChild>
            <w:div w:id="1389570044">
              <w:marLeft w:val="0"/>
              <w:marRight w:val="0"/>
              <w:marTop w:val="0"/>
              <w:marBottom w:val="0"/>
              <w:divBdr>
                <w:top w:val="none" w:sz="0" w:space="0" w:color="auto"/>
                <w:left w:val="none" w:sz="0" w:space="0" w:color="auto"/>
                <w:bottom w:val="none" w:sz="0" w:space="0" w:color="auto"/>
                <w:right w:val="none" w:sz="0" w:space="0" w:color="auto"/>
              </w:divBdr>
              <w:divsChild>
                <w:div w:id="79725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541264">
          <w:marLeft w:val="0"/>
          <w:marRight w:val="0"/>
          <w:marTop w:val="0"/>
          <w:marBottom w:val="0"/>
          <w:divBdr>
            <w:top w:val="none" w:sz="0" w:space="0" w:color="auto"/>
            <w:left w:val="none" w:sz="0" w:space="0" w:color="auto"/>
            <w:bottom w:val="none" w:sz="0" w:space="0" w:color="auto"/>
            <w:right w:val="none" w:sz="0" w:space="0" w:color="auto"/>
          </w:divBdr>
        </w:div>
      </w:divsChild>
    </w:div>
    <w:div w:id="224604880">
      <w:bodyDiv w:val="1"/>
      <w:marLeft w:val="0"/>
      <w:marRight w:val="0"/>
      <w:marTop w:val="0"/>
      <w:marBottom w:val="0"/>
      <w:divBdr>
        <w:top w:val="none" w:sz="0" w:space="0" w:color="auto"/>
        <w:left w:val="none" w:sz="0" w:space="0" w:color="auto"/>
        <w:bottom w:val="none" w:sz="0" w:space="0" w:color="auto"/>
        <w:right w:val="none" w:sz="0" w:space="0" w:color="auto"/>
      </w:divBdr>
      <w:divsChild>
        <w:div w:id="2101296281">
          <w:marLeft w:val="0"/>
          <w:marRight w:val="0"/>
          <w:marTop w:val="0"/>
          <w:marBottom w:val="0"/>
          <w:divBdr>
            <w:top w:val="none" w:sz="0" w:space="0" w:color="auto"/>
            <w:left w:val="none" w:sz="0" w:space="0" w:color="auto"/>
            <w:bottom w:val="none" w:sz="0" w:space="0" w:color="auto"/>
            <w:right w:val="none" w:sz="0" w:space="0" w:color="auto"/>
          </w:divBdr>
        </w:div>
        <w:div w:id="1168790020">
          <w:marLeft w:val="0"/>
          <w:marRight w:val="0"/>
          <w:marTop w:val="0"/>
          <w:marBottom w:val="0"/>
          <w:divBdr>
            <w:top w:val="none" w:sz="0" w:space="0" w:color="auto"/>
            <w:left w:val="none" w:sz="0" w:space="0" w:color="auto"/>
            <w:bottom w:val="none" w:sz="0" w:space="0" w:color="auto"/>
            <w:right w:val="none" w:sz="0" w:space="0" w:color="auto"/>
          </w:divBdr>
        </w:div>
      </w:divsChild>
    </w:div>
    <w:div w:id="236598737">
      <w:bodyDiv w:val="1"/>
      <w:marLeft w:val="0"/>
      <w:marRight w:val="0"/>
      <w:marTop w:val="0"/>
      <w:marBottom w:val="0"/>
      <w:divBdr>
        <w:top w:val="none" w:sz="0" w:space="0" w:color="auto"/>
        <w:left w:val="none" w:sz="0" w:space="0" w:color="auto"/>
        <w:bottom w:val="none" w:sz="0" w:space="0" w:color="auto"/>
        <w:right w:val="none" w:sz="0" w:space="0" w:color="auto"/>
      </w:divBdr>
    </w:div>
    <w:div w:id="244842553">
      <w:bodyDiv w:val="1"/>
      <w:marLeft w:val="0"/>
      <w:marRight w:val="0"/>
      <w:marTop w:val="0"/>
      <w:marBottom w:val="0"/>
      <w:divBdr>
        <w:top w:val="none" w:sz="0" w:space="0" w:color="auto"/>
        <w:left w:val="none" w:sz="0" w:space="0" w:color="auto"/>
        <w:bottom w:val="none" w:sz="0" w:space="0" w:color="auto"/>
        <w:right w:val="none" w:sz="0" w:space="0" w:color="auto"/>
      </w:divBdr>
      <w:divsChild>
        <w:div w:id="891113397">
          <w:marLeft w:val="0"/>
          <w:marRight w:val="0"/>
          <w:marTop w:val="0"/>
          <w:marBottom w:val="0"/>
          <w:divBdr>
            <w:top w:val="none" w:sz="0" w:space="0" w:color="auto"/>
            <w:left w:val="none" w:sz="0" w:space="0" w:color="auto"/>
            <w:bottom w:val="none" w:sz="0" w:space="0" w:color="auto"/>
            <w:right w:val="none" w:sz="0" w:space="0" w:color="auto"/>
          </w:divBdr>
        </w:div>
        <w:div w:id="1677032617">
          <w:marLeft w:val="0"/>
          <w:marRight w:val="0"/>
          <w:marTop w:val="0"/>
          <w:marBottom w:val="0"/>
          <w:divBdr>
            <w:top w:val="none" w:sz="0" w:space="0" w:color="auto"/>
            <w:left w:val="none" w:sz="0" w:space="0" w:color="auto"/>
            <w:bottom w:val="none" w:sz="0" w:space="0" w:color="auto"/>
            <w:right w:val="none" w:sz="0" w:space="0" w:color="auto"/>
          </w:divBdr>
        </w:div>
      </w:divsChild>
    </w:div>
    <w:div w:id="245041793">
      <w:bodyDiv w:val="1"/>
      <w:marLeft w:val="0"/>
      <w:marRight w:val="0"/>
      <w:marTop w:val="0"/>
      <w:marBottom w:val="0"/>
      <w:divBdr>
        <w:top w:val="none" w:sz="0" w:space="0" w:color="auto"/>
        <w:left w:val="none" w:sz="0" w:space="0" w:color="auto"/>
        <w:bottom w:val="none" w:sz="0" w:space="0" w:color="auto"/>
        <w:right w:val="none" w:sz="0" w:space="0" w:color="auto"/>
      </w:divBdr>
      <w:divsChild>
        <w:div w:id="1421442200">
          <w:marLeft w:val="0"/>
          <w:marRight w:val="0"/>
          <w:marTop w:val="0"/>
          <w:marBottom w:val="0"/>
          <w:divBdr>
            <w:top w:val="none" w:sz="0" w:space="0" w:color="auto"/>
            <w:left w:val="none" w:sz="0" w:space="0" w:color="auto"/>
            <w:bottom w:val="none" w:sz="0" w:space="0" w:color="auto"/>
            <w:right w:val="none" w:sz="0" w:space="0" w:color="auto"/>
          </w:divBdr>
          <w:divsChild>
            <w:div w:id="1580215321">
              <w:marLeft w:val="0"/>
              <w:marRight w:val="0"/>
              <w:marTop w:val="0"/>
              <w:marBottom w:val="0"/>
              <w:divBdr>
                <w:top w:val="none" w:sz="0" w:space="0" w:color="auto"/>
                <w:left w:val="none" w:sz="0" w:space="0" w:color="auto"/>
                <w:bottom w:val="none" w:sz="0" w:space="0" w:color="auto"/>
                <w:right w:val="none" w:sz="0" w:space="0" w:color="auto"/>
              </w:divBdr>
              <w:divsChild>
                <w:div w:id="1098672184">
                  <w:marLeft w:val="0"/>
                  <w:marRight w:val="0"/>
                  <w:marTop w:val="0"/>
                  <w:marBottom w:val="0"/>
                  <w:divBdr>
                    <w:top w:val="none" w:sz="0" w:space="0" w:color="auto"/>
                    <w:left w:val="none" w:sz="0" w:space="0" w:color="auto"/>
                    <w:bottom w:val="none" w:sz="0" w:space="0" w:color="auto"/>
                    <w:right w:val="none" w:sz="0" w:space="0" w:color="auto"/>
                  </w:divBdr>
                  <w:divsChild>
                    <w:div w:id="82197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61127">
          <w:marLeft w:val="0"/>
          <w:marRight w:val="0"/>
          <w:marTop w:val="0"/>
          <w:marBottom w:val="0"/>
          <w:divBdr>
            <w:top w:val="none" w:sz="0" w:space="0" w:color="auto"/>
            <w:left w:val="none" w:sz="0" w:space="0" w:color="auto"/>
            <w:bottom w:val="none" w:sz="0" w:space="0" w:color="auto"/>
            <w:right w:val="none" w:sz="0" w:space="0" w:color="auto"/>
          </w:divBdr>
          <w:divsChild>
            <w:div w:id="716048773">
              <w:marLeft w:val="0"/>
              <w:marRight w:val="0"/>
              <w:marTop w:val="0"/>
              <w:marBottom w:val="0"/>
              <w:divBdr>
                <w:top w:val="none" w:sz="0" w:space="0" w:color="auto"/>
                <w:left w:val="none" w:sz="0" w:space="0" w:color="auto"/>
                <w:bottom w:val="none" w:sz="0" w:space="0" w:color="auto"/>
                <w:right w:val="none" w:sz="0" w:space="0" w:color="auto"/>
              </w:divBdr>
              <w:divsChild>
                <w:div w:id="3057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240130">
      <w:bodyDiv w:val="1"/>
      <w:marLeft w:val="0"/>
      <w:marRight w:val="0"/>
      <w:marTop w:val="0"/>
      <w:marBottom w:val="0"/>
      <w:divBdr>
        <w:top w:val="none" w:sz="0" w:space="0" w:color="auto"/>
        <w:left w:val="none" w:sz="0" w:space="0" w:color="auto"/>
        <w:bottom w:val="none" w:sz="0" w:space="0" w:color="auto"/>
        <w:right w:val="none" w:sz="0" w:space="0" w:color="auto"/>
      </w:divBdr>
      <w:divsChild>
        <w:div w:id="126776438">
          <w:marLeft w:val="0"/>
          <w:marRight w:val="0"/>
          <w:marTop w:val="0"/>
          <w:marBottom w:val="0"/>
          <w:divBdr>
            <w:top w:val="none" w:sz="0" w:space="0" w:color="auto"/>
            <w:left w:val="none" w:sz="0" w:space="0" w:color="auto"/>
            <w:bottom w:val="none" w:sz="0" w:space="0" w:color="auto"/>
            <w:right w:val="none" w:sz="0" w:space="0" w:color="auto"/>
          </w:divBdr>
        </w:div>
        <w:div w:id="1279991690">
          <w:marLeft w:val="0"/>
          <w:marRight w:val="0"/>
          <w:marTop w:val="0"/>
          <w:marBottom w:val="0"/>
          <w:divBdr>
            <w:top w:val="none" w:sz="0" w:space="0" w:color="auto"/>
            <w:left w:val="none" w:sz="0" w:space="0" w:color="auto"/>
            <w:bottom w:val="none" w:sz="0" w:space="0" w:color="auto"/>
            <w:right w:val="none" w:sz="0" w:space="0" w:color="auto"/>
          </w:divBdr>
        </w:div>
      </w:divsChild>
    </w:div>
    <w:div w:id="275912812">
      <w:bodyDiv w:val="1"/>
      <w:marLeft w:val="0"/>
      <w:marRight w:val="0"/>
      <w:marTop w:val="0"/>
      <w:marBottom w:val="0"/>
      <w:divBdr>
        <w:top w:val="none" w:sz="0" w:space="0" w:color="auto"/>
        <w:left w:val="none" w:sz="0" w:space="0" w:color="auto"/>
        <w:bottom w:val="none" w:sz="0" w:space="0" w:color="auto"/>
        <w:right w:val="none" w:sz="0" w:space="0" w:color="auto"/>
      </w:divBdr>
      <w:divsChild>
        <w:div w:id="1580140858">
          <w:marLeft w:val="0"/>
          <w:marRight w:val="0"/>
          <w:marTop w:val="0"/>
          <w:marBottom w:val="0"/>
          <w:divBdr>
            <w:top w:val="none" w:sz="0" w:space="0" w:color="auto"/>
            <w:left w:val="none" w:sz="0" w:space="0" w:color="auto"/>
            <w:bottom w:val="none" w:sz="0" w:space="0" w:color="auto"/>
            <w:right w:val="none" w:sz="0" w:space="0" w:color="auto"/>
          </w:divBdr>
          <w:divsChild>
            <w:div w:id="547451077">
              <w:marLeft w:val="0"/>
              <w:marRight w:val="0"/>
              <w:marTop w:val="0"/>
              <w:marBottom w:val="0"/>
              <w:divBdr>
                <w:top w:val="none" w:sz="0" w:space="0" w:color="auto"/>
                <w:left w:val="none" w:sz="0" w:space="0" w:color="auto"/>
                <w:bottom w:val="none" w:sz="0" w:space="0" w:color="auto"/>
                <w:right w:val="none" w:sz="0" w:space="0" w:color="auto"/>
              </w:divBdr>
              <w:divsChild>
                <w:div w:id="46034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57954">
          <w:marLeft w:val="0"/>
          <w:marRight w:val="0"/>
          <w:marTop w:val="0"/>
          <w:marBottom w:val="0"/>
          <w:divBdr>
            <w:top w:val="none" w:sz="0" w:space="0" w:color="auto"/>
            <w:left w:val="none" w:sz="0" w:space="0" w:color="auto"/>
            <w:bottom w:val="none" w:sz="0" w:space="0" w:color="auto"/>
            <w:right w:val="none" w:sz="0" w:space="0" w:color="auto"/>
          </w:divBdr>
          <w:divsChild>
            <w:div w:id="291594630">
              <w:marLeft w:val="0"/>
              <w:marRight w:val="0"/>
              <w:marTop w:val="0"/>
              <w:marBottom w:val="0"/>
              <w:divBdr>
                <w:top w:val="none" w:sz="0" w:space="0" w:color="auto"/>
                <w:left w:val="none" w:sz="0" w:space="0" w:color="auto"/>
                <w:bottom w:val="none" w:sz="0" w:space="0" w:color="auto"/>
                <w:right w:val="none" w:sz="0" w:space="0" w:color="auto"/>
              </w:divBdr>
              <w:divsChild>
                <w:div w:id="1401829230">
                  <w:marLeft w:val="0"/>
                  <w:marRight w:val="0"/>
                  <w:marTop w:val="0"/>
                  <w:marBottom w:val="0"/>
                  <w:divBdr>
                    <w:top w:val="none" w:sz="0" w:space="0" w:color="auto"/>
                    <w:left w:val="none" w:sz="0" w:space="0" w:color="auto"/>
                    <w:bottom w:val="none" w:sz="0" w:space="0" w:color="auto"/>
                    <w:right w:val="none" w:sz="0" w:space="0" w:color="auto"/>
                  </w:divBdr>
                  <w:divsChild>
                    <w:div w:id="1957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787891">
      <w:bodyDiv w:val="1"/>
      <w:marLeft w:val="0"/>
      <w:marRight w:val="0"/>
      <w:marTop w:val="0"/>
      <w:marBottom w:val="0"/>
      <w:divBdr>
        <w:top w:val="none" w:sz="0" w:space="0" w:color="auto"/>
        <w:left w:val="none" w:sz="0" w:space="0" w:color="auto"/>
        <w:bottom w:val="none" w:sz="0" w:space="0" w:color="auto"/>
        <w:right w:val="none" w:sz="0" w:space="0" w:color="auto"/>
      </w:divBdr>
      <w:divsChild>
        <w:div w:id="1546598498">
          <w:marLeft w:val="0"/>
          <w:marRight w:val="0"/>
          <w:marTop w:val="0"/>
          <w:marBottom w:val="0"/>
          <w:divBdr>
            <w:top w:val="none" w:sz="0" w:space="0" w:color="auto"/>
            <w:left w:val="none" w:sz="0" w:space="0" w:color="auto"/>
            <w:bottom w:val="none" w:sz="0" w:space="0" w:color="auto"/>
            <w:right w:val="none" w:sz="0" w:space="0" w:color="auto"/>
          </w:divBdr>
        </w:div>
      </w:divsChild>
    </w:div>
    <w:div w:id="292370024">
      <w:bodyDiv w:val="1"/>
      <w:marLeft w:val="0"/>
      <w:marRight w:val="0"/>
      <w:marTop w:val="0"/>
      <w:marBottom w:val="0"/>
      <w:divBdr>
        <w:top w:val="none" w:sz="0" w:space="0" w:color="auto"/>
        <w:left w:val="none" w:sz="0" w:space="0" w:color="auto"/>
        <w:bottom w:val="none" w:sz="0" w:space="0" w:color="auto"/>
        <w:right w:val="none" w:sz="0" w:space="0" w:color="auto"/>
      </w:divBdr>
    </w:div>
    <w:div w:id="325592240">
      <w:bodyDiv w:val="1"/>
      <w:marLeft w:val="0"/>
      <w:marRight w:val="0"/>
      <w:marTop w:val="0"/>
      <w:marBottom w:val="0"/>
      <w:divBdr>
        <w:top w:val="none" w:sz="0" w:space="0" w:color="auto"/>
        <w:left w:val="none" w:sz="0" w:space="0" w:color="auto"/>
        <w:bottom w:val="none" w:sz="0" w:space="0" w:color="auto"/>
        <w:right w:val="none" w:sz="0" w:space="0" w:color="auto"/>
      </w:divBdr>
      <w:divsChild>
        <w:div w:id="1784689977">
          <w:marLeft w:val="0"/>
          <w:marRight w:val="0"/>
          <w:marTop w:val="0"/>
          <w:marBottom w:val="0"/>
          <w:divBdr>
            <w:top w:val="none" w:sz="0" w:space="0" w:color="auto"/>
            <w:left w:val="none" w:sz="0" w:space="0" w:color="auto"/>
            <w:bottom w:val="none" w:sz="0" w:space="0" w:color="auto"/>
            <w:right w:val="none" w:sz="0" w:space="0" w:color="auto"/>
          </w:divBdr>
        </w:div>
        <w:div w:id="1879079354">
          <w:marLeft w:val="0"/>
          <w:marRight w:val="0"/>
          <w:marTop w:val="0"/>
          <w:marBottom w:val="0"/>
          <w:divBdr>
            <w:top w:val="none" w:sz="0" w:space="0" w:color="auto"/>
            <w:left w:val="none" w:sz="0" w:space="0" w:color="auto"/>
            <w:bottom w:val="none" w:sz="0" w:space="0" w:color="auto"/>
            <w:right w:val="none" w:sz="0" w:space="0" w:color="auto"/>
          </w:divBdr>
        </w:div>
      </w:divsChild>
    </w:div>
    <w:div w:id="335232336">
      <w:bodyDiv w:val="1"/>
      <w:marLeft w:val="0"/>
      <w:marRight w:val="0"/>
      <w:marTop w:val="0"/>
      <w:marBottom w:val="0"/>
      <w:divBdr>
        <w:top w:val="none" w:sz="0" w:space="0" w:color="auto"/>
        <w:left w:val="none" w:sz="0" w:space="0" w:color="auto"/>
        <w:bottom w:val="none" w:sz="0" w:space="0" w:color="auto"/>
        <w:right w:val="none" w:sz="0" w:space="0" w:color="auto"/>
      </w:divBdr>
      <w:divsChild>
        <w:div w:id="1650087979">
          <w:marLeft w:val="0"/>
          <w:marRight w:val="0"/>
          <w:marTop w:val="0"/>
          <w:marBottom w:val="0"/>
          <w:divBdr>
            <w:top w:val="none" w:sz="0" w:space="0" w:color="auto"/>
            <w:left w:val="none" w:sz="0" w:space="0" w:color="auto"/>
            <w:bottom w:val="none" w:sz="0" w:space="0" w:color="auto"/>
            <w:right w:val="none" w:sz="0" w:space="0" w:color="auto"/>
          </w:divBdr>
        </w:div>
      </w:divsChild>
    </w:div>
    <w:div w:id="345595017">
      <w:bodyDiv w:val="1"/>
      <w:marLeft w:val="0"/>
      <w:marRight w:val="0"/>
      <w:marTop w:val="0"/>
      <w:marBottom w:val="0"/>
      <w:divBdr>
        <w:top w:val="none" w:sz="0" w:space="0" w:color="auto"/>
        <w:left w:val="none" w:sz="0" w:space="0" w:color="auto"/>
        <w:bottom w:val="none" w:sz="0" w:space="0" w:color="auto"/>
        <w:right w:val="none" w:sz="0" w:space="0" w:color="auto"/>
      </w:divBdr>
      <w:divsChild>
        <w:div w:id="628976204">
          <w:marLeft w:val="0"/>
          <w:marRight w:val="0"/>
          <w:marTop w:val="0"/>
          <w:marBottom w:val="0"/>
          <w:divBdr>
            <w:top w:val="none" w:sz="0" w:space="0" w:color="auto"/>
            <w:left w:val="none" w:sz="0" w:space="0" w:color="auto"/>
            <w:bottom w:val="none" w:sz="0" w:space="0" w:color="auto"/>
            <w:right w:val="none" w:sz="0" w:space="0" w:color="auto"/>
          </w:divBdr>
        </w:div>
        <w:div w:id="2091849414">
          <w:marLeft w:val="0"/>
          <w:marRight w:val="0"/>
          <w:marTop w:val="0"/>
          <w:marBottom w:val="0"/>
          <w:divBdr>
            <w:top w:val="none" w:sz="0" w:space="0" w:color="auto"/>
            <w:left w:val="none" w:sz="0" w:space="0" w:color="auto"/>
            <w:bottom w:val="none" w:sz="0" w:space="0" w:color="auto"/>
            <w:right w:val="none" w:sz="0" w:space="0" w:color="auto"/>
          </w:divBdr>
        </w:div>
      </w:divsChild>
    </w:div>
    <w:div w:id="381448817">
      <w:bodyDiv w:val="1"/>
      <w:marLeft w:val="0"/>
      <w:marRight w:val="0"/>
      <w:marTop w:val="0"/>
      <w:marBottom w:val="0"/>
      <w:divBdr>
        <w:top w:val="none" w:sz="0" w:space="0" w:color="auto"/>
        <w:left w:val="none" w:sz="0" w:space="0" w:color="auto"/>
        <w:bottom w:val="none" w:sz="0" w:space="0" w:color="auto"/>
        <w:right w:val="none" w:sz="0" w:space="0" w:color="auto"/>
      </w:divBdr>
      <w:divsChild>
        <w:div w:id="1708263505">
          <w:marLeft w:val="0"/>
          <w:marRight w:val="0"/>
          <w:marTop w:val="200"/>
          <w:marBottom w:val="200"/>
          <w:divBdr>
            <w:top w:val="none" w:sz="0" w:space="0" w:color="auto"/>
            <w:left w:val="none" w:sz="0" w:space="0" w:color="auto"/>
            <w:bottom w:val="none" w:sz="0" w:space="0" w:color="auto"/>
            <w:right w:val="none" w:sz="0" w:space="0" w:color="auto"/>
          </w:divBdr>
          <w:divsChild>
            <w:div w:id="19523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31653">
      <w:bodyDiv w:val="1"/>
      <w:marLeft w:val="0"/>
      <w:marRight w:val="0"/>
      <w:marTop w:val="0"/>
      <w:marBottom w:val="0"/>
      <w:divBdr>
        <w:top w:val="none" w:sz="0" w:space="0" w:color="auto"/>
        <w:left w:val="none" w:sz="0" w:space="0" w:color="auto"/>
        <w:bottom w:val="none" w:sz="0" w:space="0" w:color="auto"/>
        <w:right w:val="none" w:sz="0" w:space="0" w:color="auto"/>
      </w:divBdr>
      <w:divsChild>
        <w:div w:id="284434625">
          <w:marLeft w:val="0"/>
          <w:marRight w:val="0"/>
          <w:marTop w:val="0"/>
          <w:marBottom w:val="0"/>
          <w:divBdr>
            <w:top w:val="none" w:sz="0" w:space="0" w:color="auto"/>
            <w:left w:val="none" w:sz="0" w:space="0" w:color="auto"/>
            <w:bottom w:val="none" w:sz="0" w:space="0" w:color="auto"/>
            <w:right w:val="none" w:sz="0" w:space="0" w:color="auto"/>
          </w:divBdr>
        </w:div>
        <w:div w:id="1715546145">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3055">
      <w:bodyDiv w:val="1"/>
      <w:marLeft w:val="0"/>
      <w:marRight w:val="0"/>
      <w:marTop w:val="0"/>
      <w:marBottom w:val="0"/>
      <w:divBdr>
        <w:top w:val="none" w:sz="0" w:space="0" w:color="auto"/>
        <w:left w:val="none" w:sz="0" w:space="0" w:color="auto"/>
        <w:bottom w:val="none" w:sz="0" w:space="0" w:color="auto"/>
        <w:right w:val="none" w:sz="0" w:space="0" w:color="auto"/>
      </w:divBdr>
      <w:divsChild>
        <w:div w:id="485050165">
          <w:marLeft w:val="0"/>
          <w:marRight w:val="0"/>
          <w:marTop w:val="0"/>
          <w:marBottom w:val="0"/>
          <w:divBdr>
            <w:top w:val="none" w:sz="0" w:space="0" w:color="auto"/>
            <w:left w:val="none" w:sz="0" w:space="0" w:color="auto"/>
            <w:bottom w:val="none" w:sz="0" w:space="0" w:color="auto"/>
            <w:right w:val="none" w:sz="0" w:space="0" w:color="auto"/>
          </w:divBdr>
        </w:div>
        <w:div w:id="1339886013">
          <w:marLeft w:val="0"/>
          <w:marRight w:val="0"/>
          <w:marTop w:val="0"/>
          <w:marBottom w:val="0"/>
          <w:divBdr>
            <w:top w:val="none" w:sz="0" w:space="0" w:color="auto"/>
            <w:left w:val="none" w:sz="0" w:space="0" w:color="auto"/>
            <w:bottom w:val="none" w:sz="0" w:space="0" w:color="auto"/>
            <w:right w:val="none" w:sz="0" w:space="0" w:color="auto"/>
          </w:divBdr>
        </w:div>
      </w:divsChild>
    </w:div>
    <w:div w:id="415396871">
      <w:bodyDiv w:val="1"/>
      <w:marLeft w:val="0"/>
      <w:marRight w:val="0"/>
      <w:marTop w:val="0"/>
      <w:marBottom w:val="0"/>
      <w:divBdr>
        <w:top w:val="none" w:sz="0" w:space="0" w:color="auto"/>
        <w:left w:val="none" w:sz="0" w:space="0" w:color="auto"/>
        <w:bottom w:val="none" w:sz="0" w:space="0" w:color="auto"/>
        <w:right w:val="none" w:sz="0" w:space="0" w:color="auto"/>
      </w:divBdr>
      <w:divsChild>
        <w:div w:id="516388032">
          <w:marLeft w:val="0"/>
          <w:marRight w:val="0"/>
          <w:marTop w:val="0"/>
          <w:marBottom w:val="0"/>
          <w:divBdr>
            <w:top w:val="none" w:sz="0" w:space="0" w:color="auto"/>
            <w:left w:val="none" w:sz="0" w:space="0" w:color="auto"/>
            <w:bottom w:val="none" w:sz="0" w:space="0" w:color="auto"/>
            <w:right w:val="none" w:sz="0" w:space="0" w:color="auto"/>
          </w:divBdr>
        </w:div>
      </w:divsChild>
    </w:div>
    <w:div w:id="451632697">
      <w:bodyDiv w:val="1"/>
      <w:marLeft w:val="0"/>
      <w:marRight w:val="0"/>
      <w:marTop w:val="0"/>
      <w:marBottom w:val="0"/>
      <w:divBdr>
        <w:top w:val="none" w:sz="0" w:space="0" w:color="auto"/>
        <w:left w:val="none" w:sz="0" w:space="0" w:color="auto"/>
        <w:bottom w:val="none" w:sz="0" w:space="0" w:color="auto"/>
        <w:right w:val="none" w:sz="0" w:space="0" w:color="auto"/>
      </w:divBdr>
      <w:divsChild>
        <w:div w:id="380716255">
          <w:marLeft w:val="0"/>
          <w:marRight w:val="0"/>
          <w:marTop w:val="0"/>
          <w:marBottom w:val="0"/>
          <w:divBdr>
            <w:top w:val="none" w:sz="0" w:space="0" w:color="auto"/>
            <w:left w:val="none" w:sz="0" w:space="0" w:color="auto"/>
            <w:bottom w:val="none" w:sz="0" w:space="0" w:color="auto"/>
            <w:right w:val="none" w:sz="0" w:space="0" w:color="auto"/>
          </w:divBdr>
        </w:div>
        <w:div w:id="1024984248">
          <w:marLeft w:val="0"/>
          <w:marRight w:val="0"/>
          <w:marTop w:val="0"/>
          <w:marBottom w:val="0"/>
          <w:divBdr>
            <w:top w:val="none" w:sz="0" w:space="0" w:color="auto"/>
            <w:left w:val="none" w:sz="0" w:space="0" w:color="auto"/>
            <w:bottom w:val="none" w:sz="0" w:space="0" w:color="auto"/>
            <w:right w:val="none" w:sz="0" w:space="0" w:color="auto"/>
          </w:divBdr>
        </w:div>
      </w:divsChild>
    </w:div>
    <w:div w:id="464012504">
      <w:bodyDiv w:val="1"/>
      <w:marLeft w:val="0"/>
      <w:marRight w:val="0"/>
      <w:marTop w:val="0"/>
      <w:marBottom w:val="0"/>
      <w:divBdr>
        <w:top w:val="none" w:sz="0" w:space="0" w:color="auto"/>
        <w:left w:val="none" w:sz="0" w:space="0" w:color="auto"/>
        <w:bottom w:val="none" w:sz="0" w:space="0" w:color="auto"/>
        <w:right w:val="none" w:sz="0" w:space="0" w:color="auto"/>
      </w:divBdr>
    </w:div>
    <w:div w:id="471871354">
      <w:bodyDiv w:val="1"/>
      <w:marLeft w:val="0"/>
      <w:marRight w:val="0"/>
      <w:marTop w:val="0"/>
      <w:marBottom w:val="0"/>
      <w:divBdr>
        <w:top w:val="none" w:sz="0" w:space="0" w:color="auto"/>
        <w:left w:val="none" w:sz="0" w:space="0" w:color="auto"/>
        <w:bottom w:val="none" w:sz="0" w:space="0" w:color="auto"/>
        <w:right w:val="none" w:sz="0" w:space="0" w:color="auto"/>
      </w:divBdr>
    </w:div>
    <w:div w:id="474566071">
      <w:bodyDiv w:val="1"/>
      <w:marLeft w:val="0"/>
      <w:marRight w:val="0"/>
      <w:marTop w:val="0"/>
      <w:marBottom w:val="0"/>
      <w:divBdr>
        <w:top w:val="none" w:sz="0" w:space="0" w:color="auto"/>
        <w:left w:val="none" w:sz="0" w:space="0" w:color="auto"/>
        <w:bottom w:val="none" w:sz="0" w:space="0" w:color="auto"/>
        <w:right w:val="none" w:sz="0" w:space="0" w:color="auto"/>
      </w:divBdr>
      <w:divsChild>
        <w:div w:id="1402634065">
          <w:marLeft w:val="0"/>
          <w:marRight w:val="0"/>
          <w:marTop w:val="0"/>
          <w:marBottom w:val="0"/>
          <w:divBdr>
            <w:top w:val="none" w:sz="0" w:space="0" w:color="auto"/>
            <w:left w:val="none" w:sz="0" w:space="0" w:color="auto"/>
            <w:bottom w:val="none" w:sz="0" w:space="0" w:color="auto"/>
            <w:right w:val="none" w:sz="0" w:space="0" w:color="auto"/>
          </w:divBdr>
          <w:divsChild>
            <w:div w:id="869029008">
              <w:marLeft w:val="0"/>
              <w:marRight w:val="0"/>
              <w:marTop w:val="0"/>
              <w:marBottom w:val="0"/>
              <w:divBdr>
                <w:top w:val="none" w:sz="0" w:space="0" w:color="auto"/>
                <w:left w:val="none" w:sz="0" w:space="0" w:color="auto"/>
                <w:bottom w:val="none" w:sz="0" w:space="0" w:color="auto"/>
                <w:right w:val="none" w:sz="0" w:space="0" w:color="auto"/>
              </w:divBdr>
              <w:divsChild>
                <w:div w:id="195889851">
                  <w:marLeft w:val="0"/>
                  <w:marRight w:val="0"/>
                  <w:marTop w:val="0"/>
                  <w:marBottom w:val="0"/>
                  <w:divBdr>
                    <w:top w:val="none" w:sz="0" w:space="0" w:color="auto"/>
                    <w:left w:val="none" w:sz="0" w:space="0" w:color="auto"/>
                    <w:bottom w:val="none" w:sz="0" w:space="0" w:color="auto"/>
                    <w:right w:val="none" w:sz="0" w:space="0" w:color="auto"/>
                  </w:divBdr>
                  <w:divsChild>
                    <w:div w:id="26873832">
                      <w:marLeft w:val="0"/>
                      <w:marRight w:val="0"/>
                      <w:marTop w:val="0"/>
                      <w:marBottom w:val="0"/>
                      <w:divBdr>
                        <w:top w:val="none" w:sz="0" w:space="0" w:color="auto"/>
                        <w:left w:val="none" w:sz="0" w:space="0" w:color="auto"/>
                        <w:bottom w:val="none" w:sz="0" w:space="0" w:color="auto"/>
                        <w:right w:val="none" w:sz="0" w:space="0" w:color="auto"/>
                      </w:divBdr>
                    </w:div>
                    <w:div w:id="127042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265473">
              <w:marLeft w:val="240"/>
              <w:marRight w:val="0"/>
              <w:marTop w:val="0"/>
              <w:marBottom w:val="0"/>
              <w:divBdr>
                <w:top w:val="none" w:sz="0" w:space="0" w:color="auto"/>
                <w:left w:val="none" w:sz="0" w:space="0" w:color="auto"/>
                <w:bottom w:val="none" w:sz="0" w:space="0" w:color="auto"/>
                <w:right w:val="none" w:sz="0" w:space="0" w:color="auto"/>
              </w:divBdr>
              <w:divsChild>
                <w:div w:id="990326534">
                  <w:marLeft w:val="0"/>
                  <w:marRight w:val="0"/>
                  <w:marTop w:val="0"/>
                  <w:marBottom w:val="0"/>
                  <w:divBdr>
                    <w:top w:val="none" w:sz="0" w:space="0" w:color="auto"/>
                    <w:left w:val="none" w:sz="0" w:space="0" w:color="auto"/>
                    <w:bottom w:val="none" w:sz="0" w:space="0" w:color="auto"/>
                    <w:right w:val="none" w:sz="0" w:space="0" w:color="auto"/>
                  </w:divBdr>
                </w:div>
                <w:div w:id="49122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08173">
          <w:marLeft w:val="0"/>
          <w:marRight w:val="0"/>
          <w:marTop w:val="200"/>
          <w:marBottom w:val="200"/>
          <w:divBdr>
            <w:top w:val="none" w:sz="0" w:space="0" w:color="auto"/>
            <w:left w:val="none" w:sz="0" w:space="0" w:color="auto"/>
            <w:bottom w:val="none" w:sz="0" w:space="0" w:color="auto"/>
            <w:right w:val="none" w:sz="0" w:space="0" w:color="auto"/>
          </w:divBdr>
          <w:divsChild>
            <w:div w:id="170204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28034">
      <w:bodyDiv w:val="1"/>
      <w:marLeft w:val="0"/>
      <w:marRight w:val="0"/>
      <w:marTop w:val="0"/>
      <w:marBottom w:val="0"/>
      <w:divBdr>
        <w:top w:val="none" w:sz="0" w:space="0" w:color="auto"/>
        <w:left w:val="none" w:sz="0" w:space="0" w:color="auto"/>
        <w:bottom w:val="none" w:sz="0" w:space="0" w:color="auto"/>
        <w:right w:val="none" w:sz="0" w:space="0" w:color="auto"/>
      </w:divBdr>
      <w:divsChild>
        <w:div w:id="2027629438">
          <w:marLeft w:val="547"/>
          <w:marRight w:val="0"/>
          <w:marTop w:val="86"/>
          <w:marBottom w:val="0"/>
          <w:divBdr>
            <w:top w:val="none" w:sz="0" w:space="0" w:color="auto"/>
            <w:left w:val="none" w:sz="0" w:space="0" w:color="auto"/>
            <w:bottom w:val="none" w:sz="0" w:space="0" w:color="auto"/>
            <w:right w:val="none" w:sz="0" w:space="0" w:color="auto"/>
          </w:divBdr>
        </w:div>
      </w:divsChild>
    </w:div>
    <w:div w:id="548155749">
      <w:bodyDiv w:val="1"/>
      <w:marLeft w:val="0"/>
      <w:marRight w:val="0"/>
      <w:marTop w:val="0"/>
      <w:marBottom w:val="0"/>
      <w:divBdr>
        <w:top w:val="none" w:sz="0" w:space="0" w:color="auto"/>
        <w:left w:val="none" w:sz="0" w:space="0" w:color="auto"/>
        <w:bottom w:val="none" w:sz="0" w:space="0" w:color="auto"/>
        <w:right w:val="none" w:sz="0" w:space="0" w:color="auto"/>
      </w:divBdr>
    </w:div>
    <w:div w:id="555512049">
      <w:bodyDiv w:val="1"/>
      <w:marLeft w:val="0"/>
      <w:marRight w:val="0"/>
      <w:marTop w:val="0"/>
      <w:marBottom w:val="0"/>
      <w:divBdr>
        <w:top w:val="none" w:sz="0" w:space="0" w:color="auto"/>
        <w:left w:val="none" w:sz="0" w:space="0" w:color="auto"/>
        <w:bottom w:val="none" w:sz="0" w:space="0" w:color="auto"/>
        <w:right w:val="none" w:sz="0" w:space="0" w:color="auto"/>
      </w:divBdr>
      <w:divsChild>
        <w:div w:id="652949098">
          <w:marLeft w:val="0"/>
          <w:marRight w:val="0"/>
          <w:marTop w:val="0"/>
          <w:marBottom w:val="0"/>
          <w:divBdr>
            <w:top w:val="none" w:sz="0" w:space="0" w:color="auto"/>
            <w:left w:val="none" w:sz="0" w:space="0" w:color="auto"/>
            <w:bottom w:val="none" w:sz="0" w:space="0" w:color="auto"/>
            <w:right w:val="none" w:sz="0" w:space="0" w:color="auto"/>
          </w:divBdr>
        </w:div>
      </w:divsChild>
    </w:div>
    <w:div w:id="569340725">
      <w:bodyDiv w:val="1"/>
      <w:marLeft w:val="0"/>
      <w:marRight w:val="0"/>
      <w:marTop w:val="0"/>
      <w:marBottom w:val="0"/>
      <w:divBdr>
        <w:top w:val="none" w:sz="0" w:space="0" w:color="auto"/>
        <w:left w:val="none" w:sz="0" w:space="0" w:color="auto"/>
        <w:bottom w:val="none" w:sz="0" w:space="0" w:color="auto"/>
        <w:right w:val="none" w:sz="0" w:space="0" w:color="auto"/>
      </w:divBdr>
    </w:div>
    <w:div w:id="580066032">
      <w:bodyDiv w:val="1"/>
      <w:marLeft w:val="0"/>
      <w:marRight w:val="0"/>
      <w:marTop w:val="0"/>
      <w:marBottom w:val="0"/>
      <w:divBdr>
        <w:top w:val="none" w:sz="0" w:space="0" w:color="auto"/>
        <w:left w:val="none" w:sz="0" w:space="0" w:color="auto"/>
        <w:bottom w:val="none" w:sz="0" w:space="0" w:color="auto"/>
        <w:right w:val="none" w:sz="0" w:space="0" w:color="auto"/>
      </w:divBdr>
      <w:divsChild>
        <w:div w:id="221524002">
          <w:marLeft w:val="547"/>
          <w:marRight w:val="0"/>
          <w:marTop w:val="77"/>
          <w:marBottom w:val="0"/>
          <w:divBdr>
            <w:top w:val="none" w:sz="0" w:space="0" w:color="auto"/>
            <w:left w:val="none" w:sz="0" w:space="0" w:color="auto"/>
            <w:bottom w:val="none" w:sz="0" w:space="0" w:color="auto"/>
            <w:right w:val="none" w:sz="0" w:space="0" w:color="auto"/>
          </w:divBdr>
        </w:div>
        <w:div w:id="631911467">
          <w:marLeft w:val="547"/>
          <w:marRight w:val="0"/>
          <w:marTop w:val="77"/>
          <w:marBottom w:val="0"/>
          <w:divBdr>
            <w:top w:val="none" w:sz="0" w:space="0" w:color="auto"/>
            <w:left w:val="none" w:sz="0" w:space="0" w:color="auto"/>
            <w:bottom w:val="none" w:sz="0" w:space="0" w:color="auto"/>
            <w:right w:val="none" w:sz="0" w:space="0" w:color="auto"/>
          </w:divBdr>
        </w:div>
        <w:div w:id="729111176">
          <w:marLeft w:val="547"/>
          <w:marRight w:val="0"/>
          <w:marTop w:val="77"/>
          <w:marBottom w:val="0"/>
          <w:divBdr>
            <w:top w:val="none" w:sz="0" w:space="0" w:color="auto"/>
            <w:left w:val="none" w:sz="0" w:space="0" w:color="auto"/>
            <w:bottom w:val="none" w:sz="0" w:space="0" w:color="auto"/>
            <w:right w:val="none" w:sz="0" w:space="0" w:color="auto"/>
          </w:divBdr>
        </w:div>
      </w:divsChild>
    </w:div>
    <w:div w:id="588463425">
      <w:bodyDiv w:val="1"/>
      <w:marLeft w:val="0"/>
      <w:marRight w:val="0"/>
      <w:marTop w:val="0"/>
      <w:marBottom w:val="0"/>
      <w:divBdr>
        <w:top w:val="none" w:sz="0" w:space="0" w:color="auto"/>
        <w:left w:val="none" w:sz="0" w:space="0" w:color="auto"/>
        <w:bottom w:val="none" w:sz="0" w:space="0" w:color="auto"/>
        <w:right w:val="none" w:sz="0" w:space="0" w:color="auto"/>
      </w:divBdr>
      <w:divsChild>
        <w:div w:id="1167331138">
          <w:marLeft w:val="0"/>
          <w:marRight w:val="0"/>
          <w:marTop w:val="0"/>
          <w:marBottom w:val="0"/>
          <w:divBdr>
            <w:top w:val="none" w:sz="0" w:space="0" w:color="auto"/>
            <w:left w:val="none" w:sz="0" w:space="0" w:color="auto"/>
            <w:bottom w:val="none" w:sz="0" w:space="0" w:color="auto"/>
            <w:right w:val="none" w:sz="0" w:space="0" w:color="auto"/>
          </w:divBdr>
          <w:divsChild>
            <w:div w:id="908688304">
              <w:marLeft w:val="0"/>
              <w:marRight w:val="0"/>
              <w:marTop w:val="0"/>
              <w:marBottom w:val="0"/>
              <w:divBdr>
                <w:top w:val="none" w:sz="0" w:space="0" w:color="auto"/>
                <w:left w:val="none" w:sz="0" w:space="0" w:color="auto"/>
                <w:bottom w:val="none" w:sz="0" w:space="0" w:color="auto"/>
                <w:right w:val="none" w:sz="0" w:space="0" w:color="auto"/>
              </w:divBdr>
              <w:divsChild>
                <w:div w:id="86584678">
                  <w:marLeft w:val="0"/>
                  <w:marRight w:val="0"/>
                  <w:marTop w:val="0"/>
                  <w:marBottom w:val="0"/>
                  <w:divBdr>
                    <w:top w:val="none" w:sz="0" w:space="0" w:color="auto"/>
                    <w:left w:val="none" w:sz="0" w:space="0" w:color="auto"/>
                    <w:bottom w:val="none" w:sz="0" w:space="0" w:color="auto"/>
                    <w:right w:val="none" w:sz="0" w:space="0" w:color="auto"/>
                  </w:divBdr>
                  <w:divsChild>
                    <w:div w:id="22467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467536">
          <w:marLeft w:val="0"/>
          <w:marRight w:val="0"/>
          <w:marTop w:val="0"/>
          <w:marBottom w:val="0"/>
          <w:divBdr>
            <w:top w:val="none" w:sz="0" w:space="0" w:color="auto"/>
            <w:left w:val="none" w:sz="0" w:space="0" w:color="auto"/>
            <w:bottom w:val="none" w:sz="0" w:space="0" w:color="auto"/>
            <w:right w:val="none" w:sz="0" w:space="0" w:color="auto"/>
          </w:divBdr>
          <w:divsChild>
            <w:div w:id="531384881">
              <w:marLeft w:val="0"/>
              <w:marRight w:val="0"/>
              <w:marTop w:val="0"/>
              <w:marBottom w:val="0"/>
              <w:divBdr>
                <w:top w:val="none" w:sz="0" w:space="0" w:color="auto"/>
                <w:left w:val="none" w:sz="0" w:space="0" w:color="auto"/>
                <w:bottom w:val="none" w:sz="0" w:space="0" w:color="auto"/>
                <w:right w:val="none" w:sz="0" w:space="0" w:color="auto"/>
              </w:divBdr>
              <w:divsChild>
                <w:div w:id="18349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42045">
      <w:bodyDiv w:val="1"/>
      <w:marLeft w:val="0"/>
      <w:marRight w:val="0"/>
      <w:marTop w:val="0"/>
      <w:marBottom w:val="0"/>
      <w:divBdr>
        <w:top w:val="none" w:sz="0" w:space="0" w:color="auto"/>
        <w:left w:val="none" w:sz="0" w:space="0" w:color="auto"/>
        <w:bottom w:val="none" w:sz="0" w:space="0" w:color="auto"/>
        <w:right w:val="none" w:sz="0" w:space="0" w:color="auto"/>
      </w:divBdr>
      <w:divsChild>
        <w:div w:id="363948484">
          <w:marLeft w:val="0"/>
          <w:marRight w:val="0"/>
          <w:marTop w:val="0"/>
          <w:marBottom w:val="0"/>
          <w:divBdr>
            <w:top w:val="none" w:sz="0" w:space="0" w:color="auto"/>
            <w:left w:val="none" w:sz="0" w:space="0" w:color="auto"/>
            <w:bottom w:val="none" w:sz="0" w:space="0" w:color="auto"/>
            <w:right w:val="none" w:sz="0" w:space="0" w:color="auto"/>
          </w:divBdr>
        </w:div>
      </w:divsChild>
    </w:div>
    <w:div w:id="619074123">
      <w:bodyDiv w:val="1"/>
      <w:marLeft w:val="0"/>
      <w:marRight w:val="0"/>
      <w:marTop w:val="0"/>
      <w:marBottom w:val="0"/>
      <w:divBdr>
        <w:top w:val="none" w:sz="0" w:space="0" w:color="auto"/>
        <w:left w:val="none" w:sz="0" w:space="0" w:color="auto"/>
        <w:bottom w:val="none" w:sz="0" w:space="0" w:color="auto"/>
        <w:right w:val="none" w:sz="0" w:space="0" w:color="auto"/>
      </w:divBdr>
      <w:divsChild>
        <w:div w:id="1150908248">
          <w:marLeft w:val="0"/>
          <w:marRight w:val="0"/>
          <w:marTop w:val="0"/>
          <w:marBottom w:val="0"/>
          <w:divBdr>
            <w:top w:val="none" w:sz="0" w:space="0" w:color="auto"/>
            <w:left w:val="none" w:sz="0" w:space="0" w:color="auto"/>
            <w:bottom w:val="none" w:sz="0" w:space="0" w:color="auto"/>
            <w:right w:val="none" w:sz="0" w:space="0" w:color="auto"/>
          </w:divBdr>
          <w:divsChild>
            <w:div w:id="16005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47646">
      <w:bodyDiv w:val="1"/>
      <w:marLeft w:val="0"/>
      <w:marRight w:val="0"/>
      <w:marTop w:val="0"/>
      <w:marBottom w:val="0"/>
      <w:divBdr>
        <w:top w:val="none" w:sz="0" w:space="0" w:color="auto"/>
        <w:left w:val="none" w:sz="0" w:space="0" w:color="auto"/>
        <w:bottom w:val="none" w:sz="0" w:space="0" w:color="auto"/>
        <w:right w:val="none" w:sz="0" w:space="0" w:color="auto"/>
      </w:divBdr>
    </w:div>
    <w:div w:id="631716540">
      <w:bodyDiv w:val="1"/>
      <w:marLeft w:val="0"/>
      <w:marRight w:val="0"/>
      <w:marTop w:val="0"/>
      <w:marBottom w:val="0"/>
      <w:divBdr>
        <w:top w:val="none" w:sz="0" w:space="0" w:color="auto"/>
        <w:left w:val="none" w:sz="0" w:space="0" w:color="auto"/>
        <w:bottom w:val="none" w:sz="0" w:space="0" w:color="auto"/>
        <w:right w:val="none" w:sz="0" w:space="0" w:color="auto"/>
      </w:divBdr>
    </w:div>
    <w:div w:id="643126946">
      <w:bodyDiv w:val="1"/>
      <w:marLeft w:val="0"/>
      <w:marRight w:val="0"/>
      <w:marTop w:val="0"/>
      <w:marBottom w:val="0"/>
      <w:divBdr>
        <w:top w:val="none" w:sz="0" w:space="0" w:color="auto"/>
        <w:left w:val="none" w:sz="0" w:space="0" w:color="auto"/>
        <w:bottom w:val="none" w:sz="0" w:space="0" w:color="auto"/>
        <w:right w:val="none" w:sz="0" w:space="0" w:color="auto"/>
      </w:divBdr>
      <w:divsChild>
        <w:div w:id="874149508">
          <w:marLeft w:val="0"/>
          <w:marRight w:val="0"/>
          <w:marTop w:val="0"/>
          <w:marBottom w:val="0"/>
          <w:divBdr>
            <w:top w:val="none" w:sz="0" w:space="0" w:color="auto"/>
            <w:left w:val="none" w:sz="0" w:space="0" w:color="auto"/>
            <w:bottom w:val="none" w:sz="0" w:space="0" w:color="auto"/>
            <w:right w:val="none" w:sz="0" w:space="0" w:color="auto"/>
          </w:divBdr>
        </w:div>
        <w:div w:id="1132019354">
          <w:marLeft w:val="0"/>
          <w:marRight w:val="0"/>
          <w:marTop w:val="0"/>
          <w:marBottom w:val="0"/>
          <w:divBdr>
            <w:top w:val="none" w:sz="0" w:space="0" w:color="auto"/>
            <w:left w:val="none" w:sz="0" w:space="0" w:color="auto"/>
            <w:bottom w:val="none" w:sz="0" w:space="0" w:color="auto"/>
            <w:right w:val="none" w:sz="0" w:space="0" w:color="auto"/>
          </w:divBdr>
        </w:div>
      </w:divsChild>
    </w:div>
    <w:div w:id="648173854">
      <w:bodyDiv w:val="1"/>
      <w:marLeft w:val="0"/>
      <w:marRight w:val="0"/>
      <w:marTop w:val="0"/>
      <w:marBottom w:val="0"/>
      <w:divBdr>
        <w:top w:val="none" w:sz="0" w:space="0" w:color="auto"/>
        <w:left w:val="none" w:sz="0" w:space="0" w:color="auto"/>
        <w:bottom w:val="none" w:sz="0" w:space="0" w:color="auto"/>
        <w:right w:val="none" w:sz="0" w:space="0" w:color="auto"/>
      </w:divBdr>
    </w:div>
    <w:div w:id="670110299">
      <w:bodyDiv w:val="1"/>
      <w:marLeft w:val="0"/>
      <w:marRight w:val="0"/>
      <w:marTop w:val="0"/>
      <w:marBottom w:val="0"/>
      <w:divBdr>
        <w:top w:val="none" w:sz="0" w:space="0" w:color="auto"/>
        <w:left w:val="none" w:sz="0" w:space="0" w:color="auto"/>
        <w:bottom w:val="none" w:sz="0" w:space="0" w:color="auto"/>
        <w:right w:val="none" w:sz="0" w:space="0" w:color="auto"/>
      </w:divBdr>
      <w:divsChild>
        <w:div w:id="151530565">
          <w:marLeft w:val="0"/>
          <w:marRight w:val="0"/>
          <w:marTop w:val="0"/>
          <w:marBottom w:val="0"/>
          <w:divBdr>
            <w:top w:val="none" w:sz="0" w:space="0" w:color="auto"/>
            <w:left w:val="none" w:sz="0" w:space="0" w:color="auto"/>
            <w:bottom w:val="none" w:sz="0" w:space="0" w:color="auto"/>
            <w:right w:val="none" w:sz="0" w:space="0" w:color="auto"/>
          </w:divBdr>
        </w:div>
        <w:div w:id="1701054682">
          <w:marLeft w:val="0"/>
          <w:marRight w:val="0"/>
          <w:marTop w:val="0"/>
          <w:marBottom w:val="0"/>
          <w:divBdr>
            <w:top w:val="none" w:sz="0" w:space="0" w:color="auto"/>
            <w:left w:val="none" w:sz="0" w:space="0" w:color="auto"/>
            <w:bottom w:val="none" w:sz="0" w:space="0" w:color="auto"/>
            <w:right w:val="none" w:sz="0" w:space="0" w:color="auto"/>
          </w:divBdr>
        </w:div>
      </w:divsChild>
    </w:div>
    <w:div w:id="680664554">
      <w:bodyDiv w:val="1"/>
      <w:marLeft w:val="0"/>
      <w:marRight w:val="0"/>
      <w:marTop w:val="0"/>
      <w:marBottom w:val="0"/>
      <w:divBdr>
        <w:top w:val="none" w:sz="0" w:space="0" w:color="auto"/>
        <w:left w:val="none" w:sz="0" w:space="0" w:color="auto"/>
        <w:bottom w:val="none" w:sz="0" w:space="0" w:color="auto"/>
        <w:right w:val="none" w:sz="0" w:space="0" w:color="auto"/>
      </w:divBdr>
    </w:div>
    <w:div w:id="717361772">
      <w:bodyDiv w:val="1"/>
      <w:marLeft w:val="0"/>
      <w:marRight w:val="0"/>
      <w:marTop w:val="0"/>
      <w:marBottom w:val="0"/>
      <w:divBdr>
        <w:top w:val="none" w:sz="0" w:space="0" w:color="auto"/>
        <w:left w:val="none" w:sz="0" w:space="0" w:color="auto"/>
        <w:bottom w:val="none" w:sz="0" w:space="0" w:color="auto"/>
        <w:right w:val="none" w:sz="0" w:space="0" w:color="auto"/>
      </w:divBdr>
    </w:div>
    <w:div w:id="736905364">
      <w:bodyDiv w:val="1"/>
      <w:marLeft w:val="0"/>
      <w:marRight w:val="0"/>
      <w:marTop w:val="0"/>
      <w:marBottom w:val="0"/>
      <w:divBdr>
        <w:top w:val="none" w:sz="0" w:space="0" w:color="auto"/>
        <w:left w:val="none" w:sz="0" w:space="0" w:color="auto"/>
        <w:bottom w:val="none" w:sz="0" w:space="0" w:color="auto"/>
        <w:right w:val="none" w:sz="0" w:space="0" w:color="auto"/>
      </w:divBdr>
      <w:divsChild>
        <w:div w:id="387266161">
          <w:marLeft w:val="0"/>
          <w:marRight w:val="0"/>
          <w:marTop w:val="0"/>
          <w:marBottom w:val="0"/>
          <w:divBdr>
            <w:top w:val="none" w:sz="0" w:space="0" w:color="auto"/>
            <w:left w:val="none" w:sz="0" w:space="0" w:color="auto"/>
            <w:bottom w:val="none" w:sz="0" w:space="0" w:color="auto"/>
            <w:right w:val="none" w:sz="0" w:space="0" w:color="auto"/>
          </w:divBdr>
          <w:divsChild>
            <w:div w:id="1064185442">
              <w:marLeft w:val="0"/>
              <w:marRight w:val="0"/>
              <w:marTop w:val="0"/>
              <w:marBottom w:val="0"/>
              <w:divBdr>
                <w:top w:val="none" w:sz="0" w:space="0" w:color="auto"/>
                <w:left w:val="none" w:sz="0" w:space="0" w:color="auto"/>
                <w:bottom w:val="none" w:sz="0" w:space="0" w:color="auto"/>
                <w:right w:val="none" w:sz="0" w:space="0" w:color="auto"/>
              </w:divBdr>
            </w:div>
            <w:div w:id="180041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43714">
      <w:bodyDiv w:val="1"/>
      <w:marLeft w:val="0"/>
      <w:marRight w:val="0"/>
      <w:marTop w:val="0"/>
      <w:marBottom w:val="0"/>
      <w:divBdr>
        <w:top w:val="none" w:sz="0" w:space="0" w:color="auto"/>
        <w:left w:val="none" w:sz="0" w:space="0" w:color="auto"/>
        <w:bottom w:val="none" w:sz="0" w:space="0" w:color="auto"/>
        <w:right w:val="none" w:sz="0" w:space="0" w:color="auto"/>
      </w:divBdr>
      <w:divsChild>
        <w:div w:id="300692972">
          <w:marLeft w:val="0"/>
          <w:marRight w:val="0"/>
          <w:marTop w:val="0"/>
          <w:marBottom w:val="0"/>
          <w:divBdr>
            <w:top w:val="none" w:sz="0" w:space="0" w:color="auto"/>
            <w:left w:val="none" w:sz="0" w:space="0" w:color="auto"/>
            <w:bottom w:val="none" w:sz="0" w:space="0" w:color="auto"/>
            <w:right w:val="none" w:sz="0" w:space="0" w:color="auto"/>
          </w:divBdr>
        </w:div>
        <w:div w:id="1208444920">
          <w:marLeft w:val="0"/>
          <w:marRight w:val="0"/>
          <w:marTop w:val="0"/>
          <w:marBottom w:val="0"/>
          <w:divBdr>
            <w:top w:val="none" w:sz="0" w:space="0" w:color="auto"/>
            <w:left w:val="none" w:sz="0" w:space="0" w:color="auto"/>
            <w:bottom w:val="none" w:sz="0" w:space="0" w:color="auto"/>
            <w:right w:val="none" w:sz="0" w:space="0" w:color="auto"/>
          </w:divBdr>
        </w:div>
      </w:divsChild>
    </w:div>
    <w:div w:id="781799536">
      <w:bodyDiv w:val="1"/>
      <w:marLeft w:val="0"/>
      <w:marRight w:val="0"/>
      <w:marTop w:val="0"/>
      <w:marBottom w:val="0"/>
      <w:divBdr>
        <w:top w:val="none" w:sz="0" w:space="0" w:color="auto"/>
        <w:left w:val="none" w:sz="0" w:space="0" w:color="auto"/>
        <w:bottom w:val="none" w:sz="0" w:space="0" w:color="auto"/>
        <w:right w:val="none" w:sz="0" w:space="0" w:color="auto"/>
      </w:divBdr>
      <w:divsChild>
        <w:div w:id="626740060">
          <w:marLeft w:val="0"/>
          <w:marRight w:val="0"/>
          <w:marTop w:val="0"/>
          <w:marBottom w:val="0"/>
          <w:divBdr>
            <w:top w:val="none" w:sz="0" w:space="0" w:color="auto"/>
            <w:left w:val="none" w:sz="0" w:space="0" w:color="auto"/>
            <w:bottom w:val="none" w:sz="0" w:space="0" w:color="auto"/>
            <w:right w:val="none" w:sz="0" w:space="0" w:color="auto"/>
          </w:divBdr>
        </w:div>
      </w:divsChild>
    </w:div>
    <w:div w:id="786436637">
      <w:bodyDiv w:val="1"/>
      <w:marLeft w:val="0"/>
      <w:marRight w:val="0"/>
      <w:marTop w:val="0"/>
      <w:marBottom w:val="0"/>
      <w:divBdr>
        <w:top w:val="none" w:sz="0" w:space="0" w:color="auto"/>
        <w:left w:val="none" w:sz="0" w:space="0" w:color="auto"/>
        <w:bottom w:val="none" w:sz="0" w:space="0" w:color="auto"/>
        <w:right w:val="none" w:sz="0" w:space="0" w:color="auto"/>
      </w:divBdr>
      <w:divsChild>
        <w:div w:id="1572274220">
          <w:marLeft w:val="0"/>
          <w:marRight w:val="0"/>
          <w:marTop w:val="0"/>
          <w:marBottom w:val="0"/>
          <w:divBdr>
            <w:top w:val="none" w:sz="0" w:space="0" w:color="auto"/>
            <w:left w:val="none" w:sz="0" w:space="0" w:color="auto"/>
            <w:bottom w:val="none" w:sz="0" w:space="0" w:color="auto"/>
            <w:right w:val="none" w:sz="0" w:space="0" w:color="auto"/>
          </w:divBdr>
          <w:divsChild>
            <w:div w:id="2071418781">
              <w:marLeft w:val="0"/>
              <w:marRight w:val="0"/>
              <w:marTop w:val="0"/>
              <w:marBottom w:val="0"/>
              <w:divBdr>
                <w:top w:val="none" w:sz="0" w:space="0" w:color="auto"/>
                <w:left w:val="none" w:sz="0" w:space="0" w:color="auto"/>
                <w:bottom w:val="none" w:sz="0" w:space="0" w:color="auto"/>
                <w:right w:val="none" w:sz="0" w:space="0" w:color="auto"/>
              </w:divBdr>
              <w:divsChild>
                <w:div w:id="1904099606">
                  <w:marLeft w:val="0"/>
                  <w:marRight w:val="0"/>
                  <w:marTop w:val="0"/>
                  <w:marBottom w:val="0"/>
                  <w:divBdr>
                    <w:top w:val="none" w:sz="0" w:space="0" w:color="auto"/>
                    <w:left w:val="none" w:sz="0" w:space="0" w:color="auto"/>
                    <w:bottom w:val="none" w:sz="0" w:space="0" w:color="auto"/>
                    <w:right w:val="none" w:sz="0" w:space="0" w:color="auto"/>
                  </w:divBdr>
                  <w:divsChild>
                    <w:div w:id="1641375027">
                      <w:marLeft w:val="0"/>
                      <w:marRight w:val="0"/>
                      <w:marTop w:val="0"/>
                      <w:marBottom w:val="0"/>
                      <w:divBdr>
                        <w:top w:val="none" w:sz="0" w:space="0" w:color="auto"/>
                        <w:left w:val="none" w:sz="0" w:space="0" w:color="auto"/>
                        <w:bottom w:val="none" w:sz="0" w:space="0" w:color="auto"/>
                        <w:right w:val="none" w:sz="0" w:space="0" w:color="auto"/>
                      </w:divBdr>
                    </w:div>
                    <w:div w:id="193346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2403">
              <w:marLeft w:val="240"/>
              <w:marRight w:val="0"/>
              <w:marTop w:val="0"/>
              <w:marBottom w:val="0"/>
              <w:divBdr>
                <w:top w:val="none" w:sz="0" w:space="0" w:color="auto"/>
                <w:left w:val="none" w:sz="0" w:space="0" w:color="auto"/>
                <w:bottom w:val="none" w:sz="0" w:space="0" w:color="auto"/>
                <w:right w:val="none" w:sz="0" w:space="0" w:color="auto"/>
              </w:divBdr>
              <w:divsChild>
                <w:div w:id="1259172952">
                  <w:marLeft w:val="0"/>
                  <w:marRight w:val="0"/>
                  <w:marTop w:val="0"/>
                  <w:marBottom w:val="0"/>
                  <w:divBdr>
                    <w:top w:val="none" w:sz="0" w:space="0" w:color="auto"/>
                    <w:left w:val="none" w:sz="0" w:space="0" w:color="auto"/>
                    <w:bottom w:val="none" w:sz="0" w:space="0" w:color="auto"/>
                    <w:right w:val="none" w:sz="0" w:space="0" w:color="auto"/>
                  </w:divBdr>
                </w:div>
                <w:div w:id="29380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68716">
          <w:marLeft w:val="0"/>
          <w:marRight w:val="0"/>
          <w:marTop w:val="200"/>
          <w:marBottom w:val="200"/>
          <w:divBdr>
            <w:top w:val="none" w:sz="0" w:space="0" w:color="auto"/>
            <w:left w:val="none" w:sz="0" w:space="0" w:color="auto"/>
            <w:bottom w:val="none" w:sz="0" w:space="0" w:color="auto"/>
            <w:right w:val="none" w:sz="0" w:space="0" w:color="auto"/>
          </w:divBdr>
          <w:divsChild>
            <w:div w:id="3526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15513">
      <w:bodyDiv w:val="1"/>
      <w:marLeft w:val="0"/>
      <w:marRight w:val="0"/>
      <w:marTop w:val="0"/>
      <w:marBottom w:val="0"/>
      <w:divBdr>
        <w:top w:val="none" w:sz="0" w:space="0" w:color="auto"/>
        <w:left w:val="none" w:sz="0" w:space="0" w:color="auto"/>
        <w:bottom w:val="none" w:sz="0" w:space="0" w:color="auto"/>
        <w:right w:val="none" w:sz="0" w:space="0" w:color="auto"/>
      </w:divBdr>
      <w:divsChild>
        <w:div w:id="447433855">
          <w:marLeft w:val="0"/>
          <w:marRight w:val="0"/>
          <w:marTop w:val="0"/>
          <w:marBottom w:val="0"/>
          <w:divBdr>
            <w:top w:val="none" w:sz="0" w:space="0" w:color="auto"/>
            <w:left w:val="none" w:sz="0" w:space="0" w:color="auto"/>
            <w:bottom w:val="none" w:sz="0" w:space="0" w:color="auto"/>
            <w:right w:val="none" w:sz="0" w:space="0" w:color="auto"/>
          </w:divBdr>
        </w:div>
        <w:div w:id="1137377354">
          <w:marLeft w:val="0"/>
          <w:marRight w:val="0"/>
          <w:marTop w:val="0"/>
          <w:marBottom w:val="0"/>
          <w:divBdr>
            <w:top w:val="none" w:sz="0" w:space="0" w:color="auto"/>
            <w:left w:val="none" w:sz="0" w:space="0" w:color="auto"/>
            <w:bottom w:val="none" w:sz="0" w:space="0" w:color="auto"/>
            <w:right w:val="none" w:sz="0" w:space="0" w:color="auto"/>
          </w:divBdr>
        </w:div>
      </w:divsChild>
    </w:div>
    <w:div w:id="834033389">
      <w:bodyDiv w:val="1"/>
      <w:marLeft w:val="0"/>
      <w:marRight w:val="0"/>
      <w:marTop w:val="0"/>
      <w:marBottom w:val="0"/>
      <w:divBdr>
        <w:top w:val="none" w:sz="0" w:space="0" w:color="auto"/>
        <w:left w:val="none" w:sz="0" w:space="0" w:color="auto"/>
        <w:bottom w:val="none" w:sz="0" w:space="0" w:color="auto"/>
        <w:right w:val="none" w:sz="0" w:space="0" w:color="auto"/>
      </w:divBdr>
      <w:divsChild>
        <w:div w:id="1305575311">
          <w:marLeft w:val="0"/>
          <w:marRight w:val="0"/>
          <w:marTop w:val="0"/>
          <w:marBottom w:val="0"/>
          <w:divBdr>
            <w:top w:val="none" w:sz="0" w:space="0" w:color="auto"/>
            <w:left w:val="none" w:sz="0" w:space="0" w:color="auto"/>
            <w:bottom w:val="none" w:sz="0" w:space="0" w:color="auto"/>
            <w:right w:val="none" w:sz="0" w:space="0" w:color="auto"/>
          </w:divBdr>
        </w:div>
        <w:div w:id="1711757213">
          <w:marLeft w:val="0"/>
          <w:marRight w:val="0"/>
          <w:marTop w:val="0"/>
          <w:marBottom w:val="0"/>
          <w:divBdr>
            <w:top w:val="none" w:sz="0" w:space="0" w:color="auto"/>
            <w:left w:val="none" w:sz="0" w:space="0" w:color="auto"/>
            <w:bottom w:val="none" w:sz="0" w:space="0" w:color="auto"/>
            <w:right w:val="none" w:sz="0" w:space="0" w:color="auto"/>
          </w:divBdr>
        </w:div>
      </w:divsChild>
    </w:div>
    <w:div w:id="860507131">
      <w:bodyDiv w:val="1"/>
      <w:marLeft w:val="0"/>
      <w:marRight w:val="0"/>
      <w:marTop w:val="0"/>
      <w:marBottom w:val="0"/>
      <w:divBdr>
        <w:top w:val="none" w:sz="0" w:space="0" w:color="auto"/>
        <w:left w:val="none" w:sz="0" w:space="0" w:color="auto"/>
        <w:bottom w:val="none" w:sz="0" w:space="0" w:color="auto"/>
        <w:right w:val="none" w:sz="0" w:space="0" w:color="auto"/>
      </w:divBdr>
      <w:divsChild>
        <w:div w:id="501051788">
          <w:marLeft w:val="0"/>
          <w:marRight w:val="0"/>
          <w:marTop w:val="0"/>
          <w:marBottom w:val="0"/>
          <w:divBdr>
            <w:top w:val="none" w:sz="0" w:space="0" w:color="auto"/>
            <w:left w:val="none" w:sz="0" w:space="0" w:color="auto"/>
            <w:bottom w:val="none" w:sz="0" w:space="0" w:color="auto"/>
            <w:right w:val="none" w:sz="0" w:space="0" w:color="auto"/>
          </w:divBdr>
        </w:div>
      </w:divsChild>
    </w:div>
    <w:div w:id="897478293">
      <w:bodyDiv w:val="1"/>
      <w:marLeft w:val="0"/>
      <w:marRight w:val="0"/>
      <w:marTop w:val="0"/>
      <w:marBottom w:val="0"/>
      <w:divBdr>
        <w:top w:val="none" w:sz="0" w:space="0" w:color="auto"/>
        <w:left w:val="none" w:sz="0" w:space="0" w:color="auto"/>
        <w:bottom w:val="none" w:sz="0" w:space="0" w:color="auto"/>
        <w:right w:val="none" w:sz="0" w:space="0" w:color="auto"/>
      </w:divBdr>
      <w:divsChild>
        <w:div w:id="50618665">
          <w:marLeft w:val="0"/>
          <w:marRight w:val="0"/>
          <w:marTop w:val="0"/>
          <w:marBottom w:val="0"/>
          <w:divBdr>
            <w:top w:val="none" w:sz="0" w:space="0" w:color="auto"/>
            <w:left w:val="none" w:sz="0" w:space="0" w:color="auto"/>
            <w:bottom w:val="none" w:sz="0" w:space="0" w:color="auto"/>
            <w:right w:val="none" w:sz="0" w:space="0" w:color="auto"/>
          </w:divBdr>
        </w:div>
        <w:div w:id="2102989966">
          <w:marLeft w:val="0"/>
          <w:marRight w:val="0"/>
          <w:marTop w:val="0"/>
          <w:marBottom w:val="0"/>
          <w:divBdr>
            <w:top w:val="none" w:sz="0" w:space="0" w:color="auto"/>
            <w:left w:val="none" w:sz="0" w:space="0" w:color="auto"/>
            <w:bottom w:val="none" w:sz="0" w:space="0" w:color="auto"/>
            <w:right w:val="none" w:sz="0" w:space="0" w:color="auto"/>
          </w:divBdr>
        </w:div>
        <w:div w:id="672949386">
          <w:marLeft w:val="0"/>
          <w:marRight w:val="0"/>
          <w:marTop w:val="0"/>
          <w:marBottom w:val="0"/>
          <w:divBdr>
            <w:top w:val="none" w:sz="0" w:space="0" w:color="auto"/>
            <w:left w:val="none" w:sz="0" w:space="0" w:color="auto"/>
            <w:bottom w:val="none" w:sz="0" w:space="0" w:color="auto"/>
            <w:right w:val="none" w:sz="0" w:space="0" w:color="auto"/>
          </w:divBdr>
        </w:div>
        <w:div w:id="955213038">
          <w:marLeft w:val="0"/>
          <w:marRight w:val="0"/>
          <w:marTop w:val="0"/>
          <w:marBottom w:val="0"/>
          <w:divBdr>
            <w:top w:val="none" w:sz="0" w:space="0" w:color="auto"/>
            <w:left w:val="none" w:sz="0" w:space="0" w:color="auto"/>
            <w:bottom w:val="none" w:sz="0" w:space="0" w:color="auto"/>
            <w:right w:val="none" w:sz="0" w:space="0" w:color="auto"/>
          </w:divBdr>
        </w:div>
        <w:div w:id="366873452">
          <w:marLeft w:val="0"/>
          <w:marRight w:val="0"/>
          <w:marTop w:val="0"/>
          <w:marBottom w:val="0"/>
          <w:divBdr>
            <w:top w:val="none" w:sz="0" w:space="0" w:color="auto"/>
            <w:left w:val="none" w:sz="0" w:space="0" w:color="auto"/>
            <w:bottom w:val="none" w:sz="0" w:space="0" w:color="auto"/>
            <w:right w:val="none" w:sz="0" w:space="0" w:color="auto"/>
          </w:divBdr>
        </w:div>
      </w:divsChild>
    </w:div>
    <w:div w:id="988053072">
      <w:bodyDiv w:val="1"/>
      <w:marLeft w:val="0"/>
      <w:marRight w:val="0"/>
      <w:marTop w:val="0"/>
      <w:marBottom w:val="0"/>
      <w:divBdr>
        <w:top w:val="none" w:sz="0" w:space="0" w:color="auto"/>
        <w:left w:val="none" w:sz="0" w:space="0" w:color="auto"/>
        <w:bottom w:val="none" w:sz="0" w:space="0" w:color="auto"/>
        <w:right w:val="none" w:sz="0" w:space="0" w:color="auto"/>
      </w:divBdr>
      <w:divsChild>
        <w:div w:id="1584097439">
          <w:marLeft w:val="0"/>
          <w:marRight w:val="0"/>
          <w:marTop w:val="0"/>
          <w:marBottom w:val="0"/>
          <w:divBdr>
            <w:top w:val="none" w:sz="0" w:space="0" w:color="auto"/>
            <w:left w:val="none" w:sz="0" w:space="0" w:color="auto"/>
            <w:bottom w:val="none" w:sz="0" w:space="0" w:color="auto"/>
            <w:right w:val="none" w:sz="0" w:space="0" w:color="auto"/>
          </w:divBdr>
        </w:div>
      </w:divsChild>
    </w:div>
    <w:div w:id="988486739">
      <w:bodyDiv w:val="1"/>
      <w:marLeft w:val="0"/>
      <w:marRight w:val="0"/>
      <w:marTop w:val="0"/>
      <w:marBottom w:val="0"/>
      <w:divBdr>
        <w:top w:val="none" w:sz="0" w:space="0" w:color="auto"/>
        <w:left w:val="none" w:sz="0" w:space="0" w:color="auto"/>
        <w:bottom w:val="none" w:sz="0" w:space="0" w:color="auto"/>
        <w:right w:val="none" w:sz="0" w:space="0" w:color="auto"/>
      </w:divBdr>
    </w:div>
    <w:div w:id="1006597151">
      <w:bodyDiv w:val="1"/>
      <w:marLeft w:val="0"/>
      <w:marRight w:val="0"/>
      <w:marTop w:val="0"/>
      <w:marBottom w:val="0"/>
      <w:divBdr>
        <w:top w:val="none" w:sz="0" w:space="0" w:color="auto"/>
        <w:left w:val="none" w:sz="0" w:space="0" w:color="auto"/>
        <w:bottom w:val="none" w:sz="0" w:space="0" w:color="auto"/>
        <w:right w:val="none" w:sz="0" w:space="0" w:color="auto"/>
      </w:divBdr>
      <w:divsChild>
        <w:div w:id="1891569562">
          <w:marLeft w:val="0"/>
          <w:marRight w:val="0"/>
          <w:marTop w:val="0"/>
          <w:marBottom w:val="0"/>
          <w:divBdr>
            <w:top w:val="none" w:sz="0" w:space="0" w:color="auto"/>
            <w:left w:val="none" w:sz="0" w:space="0" w:color="auto"/>
            <w:bottom w:val="none" w:sz="0" w:space="0" w:color="auto"/>
            <w:right w:val="none" w:sz="0" w:space="0" w:color="auto"/>
          </w:divBdr>
        </w:div>
        <w:div w:id="9337486">
          <w:marLeft w:val="0"/>
          <w:marRight w:val="0"/>
          <w:marTop w:val="0"/>
          <w:marBottom w:val="0"/>
          <w:divBdr>
            <w:top w:val="none" w:sz="0" w:space="0" w:color="auto"/>
            <w:left w:val="none" w:sz="0" w:space="0" w:color="auto"/>
            <w:bottom w:val="none" w:sz="0" w:space="0" w:color="auto"/>
            <w:right w:val="none" w:sz="0" w:space="0" w:color="auto"/>
          </w:divBdr>
        </w:div>
        <w:div w:id="1064987646">
          <w:marLeft w:val="0"/>
          <w:marRight w:val="0"/>
          <w:marTop w:val="0"/>
          <w:marBottom w:val="0"/>
          <w:divBdr>
            <w:top w:val="none" w:sz="0" w:space="0" w:color="auto"/>
            <w:left w:val="none" w:sz="0" w:space="0" w:color="auto"/>
            <w:bottom w:val="none" w:sz="0" w:space="0" w:color="auto"/>
            <w:right w:val="none" w:sz="0" w:space="0" w:color="auto"/>
          </w:divBdr>
        </w:div>
        <w:div w:id="545532779">
          <w:marLeft w:val="0"/>
          <w:marRight w:val="0"/>
          <w:marTop w:val="0"/>
          <w:marBottom w:val="0"/>
          <w:divBdr>
            <w:top w:val="none" w:sz="0" w:space="0" w:color="auto"/>
            <w:left w:val="none" w:sz="0" w:space="0" w:color="auto"/>
            <w:bottom w:val="none" w:sz="0" w:space="0" w:color="auto"/>
            <w:right w:val="none" w:sz="0" w:space="0" w:color="auto"/>
          </w:divBdr>
        </w:div>
        <w:div w:id="827213987">
          <w:marLeft w:val="0"/>
          <w:marRight w:val="0"/>
          <w:marTop w:val="0"/>
          <w:marBottom w:val="0"/>
          <w:divBdr>
            <w:top w:val="none" w:sz="0" w:space="0" w:color="auto"/>
            <w:left w:val="none" w:sz="0" w:space="0" w:color="auto"/>
            <w:bottom w:val="none" w:sz="0" w:space="0" w:color="auto"/>
            <w:right w:val="none" w:sz="0" w:space="0" w:color="auto"/>
          </w:divBdr>
        </w:div>
      </w:divsChild>
    </w:div>
    <w:div w:id="1042899294">
      <w:bodyDiv w:val="1"/>
      <w:marLeft w:val="0"/>
      <w:marRight w:val="0"/>
      <w:marTop w:val="0"/>
      <w:marBottom w:val="0"/>
      <w:divBdr>
        <w:top w:val="none" w:sz="0" w:space="0" w:color="auto"/>
        <w:left w:val="none" w:sz="0" w:space="0" w:color="auto"/>
        <w:bottom w:val="none" w:sz="0" w:space="0" w:color="auto"/>
        <w:right w:val="none" w:sz="0" w:space="0" w:color="auto"/>
      </w:divBdr>
      <w:divsChild>
        <w:div w:id="159078769">
          <w:marLeft w:val="0"/>
          <w:marRight w:val="0"/>
          <w:marTop w:val="0"/>
          <w:marBottom w:val="0"/>
          <w:divBdr>
            <w:top w:val="none" w:sz="0" w:space="0" w:color="auto"/>
            <w:left w:val="none" w:sz="0" w:space="0" w:color="auto"/>
            <w:bottom w:val="none" w:sz="0" w:space="0" w:color="auto"/>
            <w:right w:val="none" w:sz="0" w:space="0" w:color="auto"/>
          </w:divBdr>
        </w:div>
        <w:div w:id="1895772378">
          <w:marLeft w:val="0"/>
          <w:marRight w:val="0"/>
          <w:marTop w:val="0"/>
          <w:marBottom w:val="0"/>
          <w:divBdr>
            <w:top w:val="none" w:sz="0" w:space="0" w:color="auto"/>
            <w:left w:val="none" w:sz="0" w:space="0" w:color="auto"/>
            <w:bottom w:val="none" w:sz="0" w:space="0" w:color="auto"/>
            <w:right w:val="none" w:sz="0" w:space="0" w:color="auto"/>
          </w:divBdr>
        </w:div>
      </w:divsChild>
    </w:div>
    <w:div w:id="1071077742">
      <w:bodyDiv w:val="1"/>
      <w:marLeft w:val="0"/>
      <w:marRight w:val="0"/>
      <w:marTop w:val="0"/>
      <w:marBottom w:val="0"/>
      <w:divBdr>
        <w:top w:val="none" w:sz="0" w:space="0" w:color="auto"/>
        <w:left w:val="none" w:sz="0" w:space="0" w:color="auto"/>
        <w:bottom w:val="none" w:sz="0" w:space="0" w:color="auto"/>
        <w:right w:val="none" w:sz="0" w:space="0" w:color="auto"/>
      </w:divBdr>
      <w:divsChild>
        <w:div w:id="806509669">
          <w:marLeft w:val="0"/>
          <w:marRight w:val="0"/>
          <w:marTop w:val="0"/>
          <w:marBottom w:val="0"/>
          <w:divBdr>
            <w:top w:val="none" w:sz="0" w:space="0" w:color="auto"/>
            <w:left w:val="none" w:sz="0" w:space="0" w:color="auto"/>
            <w:bottom w:val="none" w:sz="0" w:space="0" w:color="auto"/>
            <w:right w:val="none" w:sz="0" w:space="0" w:color="auto"/>
          </w:divBdr>
          <w:divsChild>
            <w:div w:id="1335842910">
              <w:marLeft w:val="0"/>
              <w:marRight w:val="0"/>
              <w:marTop w:val="0"/>
              <w:marBottom w:val="0"/>
              <w:divBdr>
                <w:top w:val="none" w:sz="0" w:space="0" w:color="auto"/>
                <w:left w:val="none" w:sz="0" w:space="0" w:color="auto"/>
                <w:bottom w:val="none" w:sz="0" w:space="0" w:color="auto"/>
                <w:right w:val="none" w:sz="0" w:space="0" w:color="auto"/>
              </w:divBdr>
              <w:divsChild>
                <w:div w:id="158722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358727">
      <w:bodyDiv w:val="1"/>
      <w:marLeft w:val="0"/>
      <w:marRight w:val="0"/>
      <w:marTop w:val="0"/>
      <w:marBottom w:val="0"/>
      <w:divBdr>
        <w:top w:val="none" w:sz="0" w:space="0" w:color="auto"/>
        <w:left w:val="none" w:sz="0" w:space="0" w:color="auto"/>
        <w:bottom w:val="none" w:sz="0" w:space="0" w:color="auto"/>
        <w:right w:val="none" w:sz="0" w:space="0" w:color="auto"/>
      </w:divBdr>
      <w:divsChild>
        <w:div w:id="482553310">
          <w:marLeft w:val="0"/>
          <w:marRight w:val="0"/>
          <w:marTop w:val="0"/>
          <w:marBottom w:val="0"/>
          <w:divBdr>
            <w:top w:val="none" w:sz="0" w:space="0" w:color="auto"/>
            <w:left w:val="none" w:sz="0" w:space="0" w:color="auto"/>
            <w:bottom w:val="none" w:sz="0" w:space="0" w:color="auto"/>
            <w:right w:val="none" w:sz="0" w:space="0" w:color="auto"/>
          </w:divBdr>
        </w:div>
        <w:div w:id="689767835">
          <w:marLeft w:val="0"/>
          <w:marRight w:val="0"/>
          <w:marTop w:val="0"/>
          <w:marBottom w:val="0"/>
          <w:divBdr>
            <w:top w:val="none" w:sz="0" w:space="0" w:color="auto"/>
            <w:left w:val="none" w:sz="0" w:space="0" w:color="auto"/>
            <w:bottom w:val="none" w:sz="0" w:space="0" w:color="auto"/>
            <w:right w:val="none" w:sz="0" w:space="0" w:color="auto"/>
          </w:divBdr>
        </w:div>
      </w:divsChild>
    </w:div>
    <w:div w:id="1088506117">
      <w:bodyDiv w:val="1"/>
      <w:marLeft w:val="0"/>
      <w:marRight w:val="0"/>
      <w:marTop w:val="0"/>
      <w:marBottom w:val="0"/>
      <w:divBdr>
        <w:top w:val="none" w:sz="0" w:space="0" w:color="auto"/>
        <w:left w:val="none" w:sz="0" w:space="0" w:color="auto"/>
        <w:bottom w:val="none" w:sz="0" w:space="0" w:color="auto"/>
        <w:right w:val="none" w:sz="0" w:space="0" w:color="auto"/>
      </w:divBdr>
      <w:divsChild>
        <w:div w:id="307176445">
          <w:marLeft w:val="0"/>
          <w:marRight w:val="0"/>
          <w:marTop w:val="0"/>
          <w:marBottom w:val="0"/>
          <w:divBdr>
            <w:top w:val="none" w:sz="0" w:space="0" w:color="auto"/>
            <w:left w:val="none" w:sz="0" w:space="0" w:color="auto"/>
            <w:bottom w:val="none" w:sz="0" w:space="0" w:color="auto"/>
            <w:right w:val="none" w:sz="0" w:space="0" w:color="auto"/>
          </w:divBdr>
        </w:div>
      </w:divsChild>
    </w:div>
    <w:div w:id="1089622099">
      <w:bodyDiv w:val="1"/>
      <w:marLeft w:val="0"/>
      <w:marRight w:val="0"/>
      <w:marTop w:val="0"/>
      <w:marBottom w:val="0"/>
      <w:divBdr>
        <w:top w:val="none" w:sz="0" w:space="0" w:color="auto"/>
        <w:left w:val="none" w:sz="0" w:space="0" w:color="auto"/>
        <w:bottom w:val="none" w:sz="0" w:space="0" w:color="auto"/>
        <w:right w:val="none" w:sz="0" w:space="0" w:color="auto"/>
      </w:divBdr>
      <w:divsChild>
        <w:div w:id="85156509">
          <w:marLeft w:val="0"/>
          <w:marRight w:val="0"/>
          <w:marTop w:val="0"/>
          <w:marBottom w:val="0"/>
          <w:divBdr>
            <w:top w:val="none" w:sz="0" w:space="0" w:color="auto"/>
            <w:left w:val="none" w:sz="0" w:space="0" w:color="auto"/>
            <w:bottom w:val="none" w:sz="0" w:space="0" w:color="auto"/>
            <w:right w:val="none" w:sz="0" w:space="0" w:color="auto"/>
          </w:divBdr>
        </w:div>
      </w:divsChild>
    </w:div>
    <w:div w:id="1094864665">
      <w:bodyDiv w:val="1"/>
      <w:marLeft w:val="0"/>
      <w:marRight w:val="0"/>
      <w:marTop w:val="0"/>
      <w:marBottom w:val="0"/>
      <w:divBdr>
        <w:top w:val="none" w:sz="0" w:space="0" w:color="auto"/>
        <w:left w:val="none" w:sz="0" w:space="0" w:color="auto"/>
        <w:bottom w:val="none" w:sz="0" w:space="0" w:color="auto"/>
        <w:right w:val="none" w:sz="0" w:space="0" w:color="auto"/>
      </w:divBdr>
      <w:divsChild>
        <w:div w:id="1378433273">
          <w:marLeft w:val="0"/>
          <w:marRight w:val="0"/>
          <w:marTop w:val="200"/>
          <w:marBottom w:val="200"/>
          <w:divBdr>
            <w:top w:val="none" w:sz="0" w:space="0" w:color="auto"/>
            <w:left w:val="none" w:sz="0" w:space="0" w:color="auto"/>
            <w:bottom w:val="none" w:sz="0" w:space="0" w:color="auto"/>
            <w:right w:val="none" w:sz="0" w:space="0" w:color="auto"/>
          </w:divBdr>
          <w:divsChild>
            <w:div w:id="403720986">
              <w:marLeft w:val="0"/>
              <w:marRight w:val="0"/>
              <w:marTop w:val="0"/>
              <w:marBottom w:val="0"/>
              <w:divBdr>
                <w:top w:val="none" w:sz="0" w:space="0" w:color="auto"/>
                <w:left w:val="none" w:sz="0" w:space="0" w:color="auto"/>
                <w:bottom w:val="none" w:sz="0" w:space="0" w:color="auto"/>
                <w:right w:val="none" w:sz="0" w:space="0" w:color="auto"/>
              </w:divBdr>
            </w:div>
          </w:divsChild>
        </w:div>
        <w:div w:id="2054882795">
          <w:marLeft w:val="0"/>
          <w:marRight w:val="0"/>
          <w:marTop w:val="0"/>
          <w:marBottom w:val="0"/>
          <w:divBdr>
            <w:top w:val="none" w:sz="0" w:space="0" w:color="auto"/>
            <w:left w:val="none" w:sz="0" w:space="0" w:color="auto"/>
            <w:bottom w:val="none" w:sz="0" w:space="0" w:color="auto"/>
            <w:right w:val="none" w:sz="0" w:space="0" w:color="auto"/>
          </w:divBdr>
          <w:divsChild>
            <w:div w:id="150025001">
              <w:marLeft w:val="0"/>
              <w:marRight w:val="0"/>
              <w:marTop w:val="0"/>
              <w:marBottom w:val="0"/>
              <w:divBdr>
                <w:top w:val="none" w:sz="0" w:space="0" w:color="auto"/>
                <w:left w:val="none" w:sz="0" w:space="0" w:color="auto"/>
                <w:bottom w:val="none" w:sz="0" w:space="0" w:color="auto"/>
                <w:right w:val="none" w:sz="0" w:space="0" w:color="auto"/>
              </w:divBdr>
              <w:divsChild>
                <w:div w:id="54204571">
                  <w:marLeft w:val="0"/>
                  <w:marRight w:val="0"/>
                  <w:marTop w:val="0"/>
                  <w:marBottom w:val="0"/>
                  <w:divBdr>
                    <w:top w:val="none" w:sz="0" w:space="0" w:color="auto"/>
                    <w:left w:val="none" w:sz="0" w:space="0" w:color="auto"/>
                    <w:bottom w:val="none" w:sz="0" w:space="0" w:color="auto"/>
                    <w:right w:val="none" w:sz="0" w:space="0" w:color="auto"/>
                  </w:divBdr>
                  <w:divsChild>
                    <w:div w:id="1146362411">
                      <w:marLeft w:val="0"/>
                      <w:marRight w:val="0"/>
                      <w:marTop w:val="0"/>
                      <w:marBottom w:val="0"/>
                      <w:divBdr>
                        <w:top w:val="none" w:sz="0" w:space="0" w:color="auto"/>
                        <w:left w:val="none" w:sz="0" w:space="0" w:color="auto"/>
                        <w:bottom w:val="none" w:sz="0" w:space="0" w:color="auto"/>
                        <w:right w:val="none" w:sz="0" w:space="0" w:color="auto"/>
                      </w:divBdr>
                    </w:div>
                    <w:div w:id="162673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3462">
              <w:marLeft w:val="240"/>
              <w:marRight w:val="0"/>
              <w:marTop w:val="0"/>
              <w:marBottom w:val="0"/>
              <w:divBdr>
                <w:top w:val="none" w:sz="0" w:space="0" w:color="auto"/>
                <w:left w:val="none" w:sz="0" w:space="0" w:color="auto"/>
                <w:bottom w:val="none" w:sz="0" w:space="0" w:color="auto"/>
                <w:right w:val="none" w:sz="0" w:space="0" w:color="auto"/>
              </w:divBdr>
              <w:divsChild>
                <w:div w:id="1861583">
                  <w:marLeft w:val="0"/>
                  <w:marRight w:val="0"/>
                  <w:marTop w:val="0"/>
                  <w:marBottom w:val="0"/>
                  <w:divBdr>
                    <w:top w:val="none" w:sz="0" w:space="0" w:color="auto"/>
                    <w:left w:val="none" w:sz="0" w:space="0" w:color="auto"/>
                    <w:bottom w:val="none" w:sz="0" w:space="0" w:color="auto"/>
                    <w:right w:val="none" w:sz="0" w:space="0" w:color="auto"/>
                  </w:divBdr>
                </w:div>
                <w:div w:id="92865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337002">
      <w:bodyDiv w:val="1"/>
      <w:marLeft w:val="0"/>
      <w:marRight w:val="0"/>
      <w:marTop w:val="0"/>
      <w:marBottom w:val="0"/>
      <w:divBdr>
        <w:top w:val="none" w:sz="0" w:space="0" w:color="auto"/>
        <w:left w:val="none" w:sz="0" w:space="0" w:color="auto"/>
        <w:bottom w:val="none" w:sz="0" w:space="0" w:color="auto"/>
        <w:right w:val="none" w:sz="0" w:space="0" w:color="auto"/>
      </w:divBdr>
      <w:divsChild>
        <w:div w:id="1021859241">
          <w:marLeft w:val="0"/>
          <w:marRight w:val="0"/>
          <w:marTop w:val="0"/>
          <w:marBottom w:val="0"/>
          <w:divBdr>
            <w:top w:val="none" w:sz="0" w:space="0" w:color="auto"/>
            <w:left w:val="none" w:sz="0" w:space="0" w:color="auto"/>
            <w:bottom w:val="none" w:sz="0" w:space="0" w:color="auto"/>
            <w:right w:val="none" w:sz="0" w:space="0" w:color="auto"/>
          </w:divBdr>
        </w:div>
        <w:div w:id="1253247425">
          <w:marLeft w:val="0"/>
          <w:marRight w:val="0"/>
          <w:marTop w:val="0"/>
          <w:marBottom w:val="0"/>
          <w:divBdr>
            <w:top w:val="none" w:sz="0" w:space="0" w:color="auto"/>
            <w:left w:val="none" w:sz="0" w:space="0" w:color="auto"/>
            <w:bottom w:val="none" w:sz="0" w:space="0" w:color="auto"/>
            <w:right w:val="none" w:sz="0" w:space="0" w:color="auto"/>
          </w:divBdr>
        </w:div>
      </w:divsChild>
    </w:div>
    <w:div w:id="1156072269">
      <w:bodyDiv w:val="1"/>
      <w:marLeft w:val="0"/>
      <w:marRight w:val="0"/>
      <w:marTop w:val="0"/>
      <w:marBottom w:val="0"/>
      <w:divBdr>
        <w:top w:val="none" w:sz="0" w:space="0" w:color="auto"/>
        <w:left w:val="none" w:sz="0" w:space="0" w:color="auto"/>
        <w:bottom w:val="none" w:sz="0" w:space="0" w:color="auto"/>
        <w:right w:val="none" w:sz="0" w:space="0" w:color="auto"/>
      </w:divBdr>
      <w:divsChild>
        <w:div w:id="1159536360">
          <w:marLeft w:val="0"/>
          <w:marRight w:val="0"/>
          <w:marTop w:val="0"/>
          <w:marBottom w:val="0"/>
          <w:divBdr>
            <w:top w:val="none" w:sz="0" w:space="0" w:color="auto"/>
            <w:left w:val="none" w:sz="0" w:space="0" w:color="auto"/>
            <w:bottom w:val="none" w:sz="0" w:space="0" w:color="auto"/>
            <w:right w:val="none" w:sz="0" w:space="0" w:color="auto"/>
          </w:divBdr>
        </w:div>
      </w:divsChild>
    </w:div>
    <w:div w:id="1159610610">
      <w:bodyDiv w:val="1"/>
      <w:marLeft w:val="0"/>
      <w:marRight w:val="0"/>
      <w:marTop w:val="0"/>
      <w:marBottom w:val="0"/>
      <w:divBdr>
        <w:top w:val="none" w:sz="0" w:space="0" w:color="auto"/>
        <w:left w:val="none" w:sz="0" w:space="0" w:color="auto"/>
        <w:bottom w:val="none" w:sz="0" w:space="0" w:color="auto"/>
        <w:right w:val="none" w:sz="0" w:space="0" w:color="auto"/>
      </w:divBdr>
      <w:divsChild>
        <w:div w:id="546066168">
          <w:marLeft w:val="0"/>
          <w:marRight w:val="0"/>
          <w:marTop w:val="0"/>
          <w:marBottom w:val="0"/>
          <w:divBdr>
            <w:top w:val="none" w:sz="0" w:space="0" w:color="auto"/>
            <w:left w:val="none" w:sz="0" w:space="0" w:color="auto"/>
            <w:bottom w:val="none" w:sz="0" w:space="0" w:color="auto"/>
            <w:right w:val="none" w:sz="0" w:space="0" w:color="auto"/>
          </w:divBdr>
        </w:div>
        <w:div w:id="607278665">
          <w:marLeft w:val="0"/>
          <w:marRight w:val="0"/>
          <w:marTop w:val="0"/>
          <w:marBottom w:val="0"/>
          <w:divBdr>
            <w:top w:val="none" w:sz="0" w:space="0" w:color="auto"/>
            <w:left w:val="none" w:sz="0" w:space="0" w:color="auto"/>
            <w:bottom w:val="none" w:sz="0" w:space="0" w:color="auto"/>
            <w:right w:val="none" w:sz="0" w:space="0" w:color="auto"/>
          </w:divBdr>
        </w:div>
        <w:div w:id="1949966526">
          <w:marLeft w:val="0"/>
          <w:marRight w:val="0"/>
          <w:marTop w:val="0"/>
          <w:marBottom w:val="0"/>
          <w:divBdr>
            <w:top w:val="none" w:sz="0" w:space="0" w:color="auto"/>
            <w:left w:val="none" w:sz="0" w:space="0" w:color="auto"/>
            <w:bottom w:val="none" w:sz="0" w:space="0" w:color="auto"/>
            <w:right w:val="none" w:sz="0" w:space="0" w:color="auto"/>
          </w:divBdr>
        </w:div>
      </w:divsChild>
    </w:div>
    <w:div w:id="1166483932">
      <w:bodyDiv w:val="1"/>
      <w:marLeft w:val="0"/>
      <w:marRight w:val="0"/>
      <w:marTop w:val="0"/>
      <w:marBottom w:val="0"/>
      <w:divBdr>
        <w:top w:val="none" w:sz="0" w:space="0" w:color="auto"/>
        <w:left w:val="none" w:sz="0" w:space="0" w:color="auto"/>
        <w:bottom w:val="none" w:sz="0" w:space="0" w:color="auto"/>
        <w:right w:val="none" w:sz="0" w:space="0" w:color="auto"/>
      </w:divBdr>
      <w:divsChild>
        <w:div w:id="320277994">
          <w:marLeft w:val="0"/>
          <w:marRight w:val="0"/>
          <w:marTop w:val="0"/>
          <w:marBottom w:val="0"/>
          <w:divBdr>
            <w:top w:val="none" w:sz="0" w:space="0" w:color="auto"/>
            <w:left w:val="none" w:sz="0" w:space="0" w:color="auto"/>
            <w:bottom w:val="none" w:sz="0" w:space="0" w:color="auto"/>
            <w:right w:val="none" w:sz="0" w:space="0" w:color="auto"/>
          </w:divBdr>
          <w:divsChild>
            <w:div w:id="1178423035">
              <w:marLeft w:val="0"/>
              <w:marRight w:val="0"/>
              <w:marTop w:val="0"/>
              <w:marBottom w:val="0"/>
              <w:divBdr>
                <w:top w:val="none" w:sz="0" w:space="0" w:color="auto"/>
                <w:left w:val="none" w:sz="0" w:space="0" w:color="auto"/>
                <w:bottom w:val="none" w:sz="0" w:space="0" w:color="auto"/>
                <w:right w:val="none" w:sz="0" w:space="0" w:color="auto"/>
              </w:divBdr>
              <w:divsChild>
                <w:div w:id="129540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0234">
          <w:marLeft w:val="0"/>
          <w:marRight w:val="0"/>
          <w:marTop w:val="0"/>
          <w:marBottom w:val="0"/>
          <w:divBdr>
            <w:top w:val="none" w:sz="0" w:space="0" w:color="auto"/>
            <w:left w:val="none" w:sz="0" w:space="0" w:color="auto"/>
            <w:bottom w:val="none" w:sz="0" w:space="0" w:color="auto"/>
            <w:right w:val="none" w:sz="0" w:space="0" w:color="auto"/>
          </w:divBdr>
          <w:divsChild>
            <w:div w:id="65616318">
              <w:marLeft w:val="0"/>
              <w:marRight w:val="0"/>
              <w:marTop w:val="0"/>
              <w:marBottom w:val="0"/>
              <w:divBdr>
                <w:top w:val="none" w:sz="0" w:space="0" w:color="auto"/>
                <w:left w:val="none" w:sz="0" w:space="0" w:color="auto"/>
                <w:bottom w:val="none" w:sz="0" w:space="0" w:color="auto"/>
                <w:right w:val="none" w:sz="0" w:space="0" w:color="auto"/>
              </w:divBdr>
              <w:divsChild>
                <w:div w:id="720203754">
                  <w:marLeft w:val="0"/>
                  <w:marRight w:val="0"/>
                  <w:marTop w:val="0"/>
                  <w:marBottom w:val="0"/>
                  <w:divBdr>
                    <w:top w:val="none" w:sz="0" w:space="0" w:color="auto"/>
                    <w:left w:val="none" w:sz="0" w:space="0" w:color="auto"/>
                    <w:bottom w:val="none" w:sz="0" w:space="0" w:color="auto"/>
                    <w:right w:val="none" w:sz="0" w:space="0" w:color="auto"/>
                  </w:divBdr>
                  <w:divsChild>
                    <w:div w:id="195875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7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00706">
      <w:bodyDiv w:val="1"/>
      <w:marLeft w:val="0"/>
      <w:marRight w:val="0"/>
      <w:marTop w:val="0"/>
      <w:marBottom w:val="0"/>
      <w:divBdr>
        <w:top w:val="none" w:sz="0" w:space="0" w:color="auto"/>
        <w:left w:val="none" w:sz="0" w:space="0" w:color="auto"/>
        <w:bottom w:val="none" w:sz="0" w:space="0" w:color="auto"/>
        <w:right w:val="none" w:sz="0" w:space="0" w:color="auto"/>
      </w:divBdr>
    </w:div>
    <w:div w:id="1191843251">
      <w:bodyDiv w:val="1"/>
      <w:marLeft w:val="0"/>
      <w:marRight w:val="0"/>
      <w:marTop w:val="0"/>
      <w:marBottom w:val="0"/>
      <w:divBdr>
        <w:top w:val="none" w:sz="0" w:space="0" w:color="auto"/>
        <w:left w:val="none" w:sz="0" w:space="0" w:color="auto"/>
        <w:bottom w:val="none" w:sz="0" w:space="0" w:color="auto"/>
        <w:right w:val="none" w:sz="0" w:space="0" w:color="auto"/>
      </w:divBdr>
      <w:divsChild>
        <w:div w:id="1126436543">
          <w:marLeft w:val="0"/>
          <w:marRight w:val="0"/>
          <w:marTop w:val="0"/>
          <w:marBottom w:val="0"/>
          <w:divBdr>
            <w:top w:val="none" w:sz="0" w:space="0" w:color="auto"/>
            <w:left w:val="none" w:sz="0" w:space="0" w:color="auto"/>
            <w:bottom w:val="none" w:sz="0" w:space="0" w:color="auto"/>
            <w:right w:val="none" w:sz="0" w:space="0" w:color="auto"/>
          </w:divBdr>
        </w:div>
      </w:divsChild>
    </w:div>
    <w:div w:id="1229069288">
      <w:bodyDiv w:val="1"/>
      <w:marLeft w:val="0"/>
      <w:marRight w:val="0"/>
      <w:marTop w:val="0"/>
      <w:marBottom w:val="0"/>
      <w:divBdr>
        <w:top w:val="none" w:sz="0" w:space="0" w:color="auto"/>
        <w:left w:val="none" w:sz="0" w:space="0" w:color="auto"/>
        <w:bottom w:val="none" w:sz="0" w:space="0" w:color="auto"/>
        <w:right w:val="none" w:sz="0" w:space="0" w:color="auto"/>
      </w:divBdr>
      <w:divsChild>
        <w:div w:id="1355233166">
          <w:marLeft w:val="0"/>
          <w:marRight w:val="0"/>
          <w:marTop w:val="200"/>
          <w:marBottom w:val="200"/>
          <w:divBdr>
            <w:top w:val="none" w:sz="0" w:space="0" w:color="auto"/>
            <w:left w:val="none" w:sz="0" w:space="0" w:color="auto"/>
            <w:bottom w:val="none" w:sz="0" w:space="0" w:color="auto"/>
            <w:right w:val="none" w:sz="0" w:space="0" w:color="auto"/>
          </w:divBdr>
        </w:div>
        <w:div w:id="1410737498">
          <w:marLeft w:val="0"/>
          <w:marRight w:val="0"/>
          <w:marTop w:val="200"/>
          <w:marBottom w:val="200"/>
          <w:divBdr>
            <w:top w:val="none" w:sz="0" w:space="0" w:color="auto"/>
            <w:left w:val="none" w:sz="0" w:space="0" w:color="auto"/>
            <w:bottom w:val="none" w:sz="0" w:space="0" w:color="auto"/>
            <w:right w:val="none" w:sz="0" w:space="0" w:color="auto"/>
          </w:divBdr>
        </w:div>
        <w:div w:id="1962806151">
          <w:marLeft w:val="0"/>
          <w:marRight w:val="0"/>
          <w:marTop w:val="200"/>
          <w:marBottom w:val="200"/>
          <w:divBdr>
            <w:top w:val="none" w:sz="0" w:space="0" w:color="auto"/>
            <w:left w:val="none" w:sz="0" w:space="0" w:color="auto"/>
            <w:bottom w:val="none" w:sz="0" w:space="0" w:color="auto"/>
            <w:right w:val="none" w:sz="0" w:space="0" w:color="auto"/>
          </w:divBdr>
        </w:div>
      </w:divsChild>
    </w:div>
    <w:div w:id="1250968446">
      <w:bodyDiv w:val="1"/>
      <w:marLeft w:val="0"/>
      <w:marRight w:val="0"/>
      <w:marTop w:val="0"/>
      <w:marBottom w:val="0"/>
      <w:divBdr>
        <w:top w:val="none" w:sz="0" w:space="0" w:color="auto"/>
        <w:left w:val="none" w:sz="0" w:space="0" w:color="auto"/>
        <w:bottom w:val="none" w:sz="0" w:space="0" w:color="auto"/>
        <w:right w:val="none" w:sz="0" w:space="0" w:color="auto"/>
      </w:divBdr>
      <w:divsChild>
        <w:div w:id="982082574">
          <w:marLeft w:val="0"/>
          <w:marRight w:val="0"/>
          <w:marTop w:val="0"/>
          <w:marBottom w:val="0"/>
          <w:divBdr>
            <w:top w:val="none" w:sz="0" w:space="0" w:color="auto"/>
            <w:left w:val="none" w:sz="0" w:space="0" w:color="auto"/>
            <w:bottom w:val="none" w:sz="0" w:space="0" w:color="auto"/>
            <w:right w:val="none" w:sz="0" w:space="0" w:color="auto"/>
          </w:divBdr>
        </w:div>
        <w:div w:id="149175055">
          <w:marLeft w:val="0"/>
          <w:marRight w:val="0"/>
          <w:marTop w:val="0"/>
          <w:marBottom w:val="0"/>
          <w:divBdr>
            <w:top w:val="none" w:sz="0" w:space="0" w:color="auto"/>
            <w:left w:val="none" w:sz="0" w:space="0" w:color="auto"/>
            <w:bottom w:val="none" w:sz="0" w:space="0" w:color="auto"/>
            <w:right w:val="none" w:sz="0" w:space="0" w:color="auto"/>
          </w:divBdr>
        </w:div>
      </w:divsChild>
    </w:div>
    <w:div w:id="1258755149">
      <w:bodyDiv w:val="1"/>
      <w:marLeft w:val="0"/>
      <w:marRight w:val="0"/>
      <w:marTop w:val="0"/>
      <w:marBottom w:val="0"/>
      <w:divBdr>
        <w:top w:val="none" w:sz="0" w:space="0" w:color="auto"/>
        <w:left w:val="none" w:sz="0" w:space="0" w:color="auto"/>
        <w:bottom w:val="none" w:sz="0" w:space="0" w:color="auto"/>
        <w:right w:val="none" w:sz="0" w:space="0" w:color="auto"/>
      </w:divBdr>
    </w:div>
    <w:div w:id="1262296049">
      <w:bodyDiv w:val="1"/>
      <w:marLeft w:val="0"/>
      <w:marRight w:val="0"/>
      <w:marTop w:val="0"/>
      <w:marBottom w:val="0"/>
      <w:divBdr>
        <w:top w:val="none" w:sz="0" w:space="0" w:color="auto"/>
        <w:left w:val="none" w:sz="0" w:space="0" w:color="auto"/>
        <w:bottom w:val="none" w:sz="0" w:space="0" w:color="auto"/>
        <w:right w:val="none" w:sz="0" w:space="0" w:color="auto"/>
      </w:divBdr>
    </w:div>
    <w:div w:id="1309631612">
      <w:bodyDiv w:val="1"/>
      <w:marLeft w:val="0"/>
      <w:marRight w:val="0"/>
      <w:marTop w:val="0"/>
      <w:marBottom w:val="0"/>
      <w:divBdr>
        <w:top w:val="none" w:sz="0" w:space="0" w:color="auto"/>
        <w:left w:val="none" w:sz="0" w:space="0" w:color="auto"/>
        <w:bottom w:val="none" w:sz="0" w:space="0" w:color="auto"/>
        <w:right w:val="none" w:sz="0" w:space="0" w:color="auto"/>
      </w:divBdr>
      <w:divsChild>
        <w:div w:id="228276246">
          <w:marLeft w:val="0"/>
          <w:marRight w:val="0"/>
          <w:marTop w:val="0"/>
          <w:marBottom w:val="0"/>
          <w:divBdr>
            <w:top w:val="none" w:sz="0" w:space="0" w:color="auto"/>
            <w:left w:val="none" w:sz="0" w:space="0" w:color="auto"/>
            <w:bottom w:val="none" w:sz="0" w:space="0" w:color="auto"/>
            <w:right w:val="none" w:sz="0" w:space="0" w:color="auto"/>
          </w:divBdr>
          <w:divsChild>
            <w:div w:id="1422289064">
              <w:marLeft w:val="0"/>
              <w:marRight w:val="0"/>
              <w:marTop w:val="0"/>
              <w:marBottom w:val="0"/>
              <w:divBdr>
                <w:top w:val="none" w:sz="0" w:space="0" w:color="auto"/>
                <w:left w:val="none" w:sz="0" w:space="0" w:color="auto"/>
                <w:bottom w:val="none" w:sz="0" w:space="0" w:color="auto"/>
                <w:right w:val="none" w:sz="0" w:space="0" w:color="auto"/>
              </w:divBdr>
              <w:divsChild>
                <w:div w:id="19064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13786">
      <w:bodyDiv w:val="1"/>
      <w:marLeft w:val="0"/>
      <w:marRight w:val="0"/>
      <w:marTop w:val="0"/>
      <w:marBottom w:val="0"/>
      <w:divBdr>
        <w:top w:val="none" w:sz="0" w:space="0" w:color="auto"/>
        <w:left w:val="none" w:sz="0" w:space="0" w:color="auto"/>
        <w:bottom w:val="none" w:sz="0" w:space="0" w:color="auto"/>
        <w:right w:val="none" w:sz="0" w:space="0" w:color="auto"/>
      </w:divBdr>
      <w:divsChild>
        <w:div w:id="1234315416">
          <w:marLeft w:val="0"/>
          <w:marRight w:val="0"/>
          <w:marTop w:val="200"/>
          <w:marBottom w:val="200"/>
          <w:divBdr>
            <w:top w:val="none" w:sz="0" w:space="0" w:color="auto"/>
            <w:left w:val="none" w:sz="0" w:space="0" w:color="auto"/>
            <w:bottom w:val="none" w:sz="0" w:space="0" w:color="auto"/>
            <w:right w:val="none" w:sz="0" w:space="0" w:color="auto"/>
          </w:divBdr>
          <w:divsChild>
            <w:div w:id="467088106">
              <w:marLeft w:val="0"/>
              <w:marRight w:val="0"/>
              <w:marTop w:val="0"/>
              <w:marBottom w:val="0"/>
              <w:divBdr>
                <w:top w:val="none" w:sz="0" w:space="0" w:color="auto"/>
                <w:left w:val="none" w:sz="0" w:space="0" w:color="auto"/>
                <w:bottom w:val="none" w:sz="0" w:space="0" w:color="auto"/>
                <w:right w:val="none" w:sz="0" w:space="0" w:color="auto"/>
              </w:divBdr>
            </w:div>
          </w:divsChild>
        </w:div>
        <w:div w:id="1751855198">
          <w:marLeft w:val="0"/>
          <w:marRight w:val="0"/>
          <w:marTop w:val="0"/>
          <w:marBottom w:val="0"/>
          <w:divBdr>
            <w:top w:val="none" w:sz="0" w:space="0" w:color="auto"/>
            <w:left w:val="none" w:sz="0" w:space="0" w:color="auto"/>
            <w:bottom w:val="none" w:sz="0" w:space="0" w:color="auto"/>
            <w:right w:val="none" w:sz="0" w:space="0" w:color="auto"/>
          </w:divBdr>
          <w:divsChild>
            <w:div w:id="23790301">
              <w:marLeft w:val="240"/>
              <w:marRight w:val="0"/>
              <w:marTop w:val="0"/>
              <w:marBottom w:val="0"/>
              <w:divBdr>
                <w:top w:val="none" w:sz="0" w:space="0" w:color="auto"/>
                <w:left w:val="none" w:sz="0" w:space="0" w:color="auto"/>
                <w:bottom w:val="none" w:sz="0" w:space="0" w:color="auto"/>
                <w:right w:val="none" w:sz="0" w:space="0" w:color="auto"/>
              </w:divBdr>
              <w:divsChild>
                <w:div w:id="492991127">
                  <w:marLeft w:val="0"/>
                  <w:marRight w:val="0"/>
                  <w:marTop w:val="0"/>
                  <w:marBottom w:val="0"/>
                  <w:divBdr>
                    <w:top w:val="none" w:sz="0" w:space="0" w:color="auto"/>
                    <w:left w:val="none" w:sz="0" w:space="0" w:color="auto"/>
                    <w:bottom w:val="none" w:sz="0" w:space="0" w:color="auto"/>
                    <w:right w:val="none" w:sz="0" w:space="0" w:color="auto"/>
                  </w:divBdr>
                </w:div>
                <w:div w:id="992874804">
                  <w:marLeft w:val="0"/>
                  <w:marRight w:val="0"/>
                  <w:marTop w:val="0"/>
                  <w:marBottom w:val="0"/>
                  <w:divBdr>
                    <w:top w:val="none" w:sz="0" w:space="0" w:color="auto"/>
                    <w:left w:val="none" w:sz="0" w:space="0" w:color="auto"/>
                    <w:bottom w:val="none" w:sz="0" w:space="0" w:color="auto"/>
                    <w:right w:val="none" w:sz="0" w:space="0" w:color="auto"/>
                  </w:divBdr>
                </w:div>
              </w:divsChild>
            </w:div>
            <w:div w:id="2020352620">
              <w:marLeft w:val="0"/>
              <w:marRight w:val="0"/>
              <w:marTop w:val="0"/>
              <w:marBottom w:val="0"/>
              <w:divBdr>
                <w:top w:val="none" w:sz="0" w:space="0" w:color="auto"/>
                <w:left w:val="none" w:sz="0" w:space="0" w:color="auto"/>
                <w:bottom w:val="none" w:sz="0" w:space="0" w:color="auto"/>
                <w:right w:val="none" w:sz="0" w:space="0" w:color="auto"/>
              </w:divBdr>
              <w:divsChild>
                <w:div w:id="606809251">
                  <w:marLeft w:val="0"/>
                  <w:marRight w:val="0"/>
                  <w:marTop w:val="0"/>
                  <w:marBottom w:val="0"/>
                  <w:divBdr>
                    <w:top w:val="none" w:sz="0" w:space="0" w:color="auto"/>
                    <w:left w:val="none" w:sz="0" w:space="0" w:color="auto"/>
                    <w:bottom w:val="none" w:sz="0" w:space="0" w:color="auto"/>
                    <w:right w:val="none" w:sz="0" w:space="0" w:color="auto"/>
                  </w:divBdr>
                  <w:divsChild>
                    <w:div w:id="833648677">
                      <w:marLeft w:val="0"/>
                      <w:marRight w:val="0"/>
                      <w:marTop w:val="0"/>
                      <w:marBottom w:val="0"/>
                      <w:divBdr>
                        <w:top w:val="none" w:sz="0" w:space="0" w:color="auto"/>
                        <w:left w:val="none" w:sz="0" w:space="0" w:color="auto"/>
                        <w:bottom w:val="none" w:sz="0" w:space="0" w:color="auto"/>
                        <w:right w:val="none" w:sz="0" w:space="0" w:color="auto"/>
                      </w:divBdr>
                    </w:div>
                    <w:div w:id="103449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409652">
      <w:bodyDiv w:val="1"/>
      <w:marLeft w:val="0"/>
      <w:marRight w:val="0"/>
      <w:marTop w:val="0"/>
      <w:marBottom w:val="0"/>
      <w:divBdr>
        <w:top w:val="none" w:sz="0" w:space="0" w:color="auto"/>
        <w:left w:val="none" w:sz="0" w:space="0" w:color="auto"/>
        <w:bottom w:val="none" w:sz="0" w:space="0" w:color="auto"/>
        <w:right w:val="none" w:sz="0" w:space="0" w:color="auto"/>
      </w:divBdr>
    </w:div>
    <w:div w:id="1373729385">
      <w:bodyDiv w:val="1"/>
      <w:marLeft w:val="0"/>
      <w:marRight w:val="0"/>
      <w:marTop w:val="0"/>
      <w:marBottom w:val="0"/>
      <w:divBdr>
        <w:top w:val="none" w:sz="0" w:space="0" w:color="auto"/>
        <w:left w:val="none" w:sz="0" w:space="0" w:color="auto"/>
        <w:bottom w:val="none" w:sz="0" w:space="0" w:color="auto"/>
        <w:right w:val="none" w:sz="0" w:space="0" w:color="auto"/>
      </w:divBdr>
      <w:divsChild>
        <w:div w:id="1421410419">
          <w:marLeft w:val="0"/>
          <w:marRight w:val="0"/>
          <w:marTop w:val="0"/>
          <w:marBottom w:val="0"/>
          <w:divBdr>
            <w:top w:val="none" w:sz="0" w:space="0" w:color="auto"/>
            <w:left w:val="none" w:sz="0" w:space="0" w:color="auto"/>
            <w:bottom w:val="none" w:sz="0" w:space="0" w:color="auto"/>
            <w:right w:val="none" w:sz="0" w:space="0" w:color="auto"/>
          </w:divBdr>
        </w:div>
      </w:divsChild>
    </w:div>
    <w:div w:id="1378359544">
      <w:bodyDiv w:val="1"/>
      <w:marLeft w:val="0"/>
      <w:marRight w:val="0"/>
      <w:marTop w:val="0"/>
      <w:marBottom w:val="0"/>
      <w:divBdr>
        <w:top w:val="none" w:sz="0" w:space="0" w:color="auto"/>
        <w:left w:val="none" w:sz="0" w:space="0" w:color="auto"/>
        <w:bottom w:val="none" w:sz="0" w:space="0" w:color="auto"/>
        <w:right w:val="none" w:sz="0" w:space="0" w:color="auto"/>
      </w:divBdr>
      <w:divsChild>
        <w:div w:id="219949783">
          <w:marLeft w:val="0"/>
          <w:marRight w:val="0"/>
          <w:marTop w:val="0"/>
          <w:marBottom w:val="0"/>
          <w:divBdr>
            <w:top w:val="none" w:sz="0" w:space="0" w:color="auto"/>
            <w:left w:val="none" w:sz="0" w:space="0" w:color="auto"/>
            <w:bottom w:val="none" w:sz="0" w:space="0" w:color="auto"/>
            <w:right w:val="none" w:sz="0" w:space="0" w:color="auto"/>
          </w:divBdr>
        </w:div>
        <w:div w:id="367147715">
          <w:marLeft w:val="0"/>
          <w:marRight w:val="0"/>
          <w:marTop w:val="0"/>
          <w:marBottom w:val="0"/>
          <w:divBdr>
            <w:top w:val="none" w:sz="0" w:space="0" w:color="auto"/>
            <w:left w:val="none" w:sz="0" w:space="0" w:color="auto"/>
            <w:bottom w:val="none" w:sz="0" w:space="0" w:color="auto"/>
            <w:right w:val="none" w:sz="0" w:space="0" w:color="auto"/>
          </w:divBdr>
        </w:div>
      </w:divsChild>
    </w:div>
    <w:div w:id="1379086003">
      <w:bodyDiv w:val="1"/>
      <w:marLeft w:val="0"/>
      <w:marRight w:val="0"/>
      <w:marTop w:val="0"/>
      <w:marBottom w:val="0"/>
      <w:divBdr>
        <w:top w:val="none" w:sz="0" w:space="0" w:color="auto"/>
        <w:left w:val="none" w:sz="0" w:space="0" w:color="auto"/>
        <w:bottom w:val="none" w:sz="0" w:space="0" w:color="auto"/>
        <w:right w:val="none" w:sz="0" w:space="0" w:color="auto"/>
      </w:divBdr>
      <w:divsChild>
        <w:div w:id="597256368">
          <w:marLeft w:val="0"/>
          <w:marRight w:val="0"/>
          <w:marTop w:val="0"/>
          <w:marBottom w:val="0"/>
          <w:divBdr>
            <w:top w:val="none" w:sz="0" w:space="0" w:color="auto"/>
            <w:left w:val="none" w:sz="0" w:space="0" w:color="auto"/>
            <w:bottom w:val="none" w:sz="0" w:space="0" w:color="auto"/>
            <w:right w:val="none" w:sz="0" w:space="0" w:color="auto"/>
          </w:divBdr>
          <w:divsChild>
            <w:div w:id="717358715">
              <w:marLeft w:val="0"/>
              <w:marRight w:val="0"/>
              <w:marTop w:val="0"/>
              <w:marBottom w:val="0"/>
              <w:divBdr>
                <w:top w:val="none" w:sz="0" w:space="0" w:color="auto"/>
                <w:left w:val="none" w:sz="0" w:space="0" w:color="auto"/>
                <w:bottom w:val="none" w:sz="0" w:space="0" w:color="auto"/>
                <w:right w:val="none" w:sz="0" w:space="0" w:color="auto"/>
              </w:divBdr>
              <w:divsChild>
                <w:div w:id="85900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782840">
          <w:marLeft w:val="0"/>
          <w:marRight w:val="0"/>
          <w:marTop w:val="0"/>
          <w:marBottom w:val="0"/>
          <w:divBdr>
            <w:top w:val="none" w:sz="0" w:space="0" w:color="auto"/>
            <w:left w:val="none" w:sz="0" w:space="0" w:color="auto"/>
            <w:bottom w:val="none" w:sz="0" w:space="0" w:color="auto"/>
            <w:right w:val="none" w:sz="0" w:space="0" w:color="auto"/>
          </w:divBdr>
          <w:divsChild>
            <w:div w:id="1326743435">
              <w:marLeft w:val="0"/>
              <w:marRight w:val="0"/>
              <w:marTop w:val="0"/>
              <w:marBottom w:val="0"/>
              <w:divBdr>
                <w:top w:val="none" w:sz="0" w:space="0" w:color="auto"/>
                <w:left w:val="none" w:sz="0" w:space="0" w:color="auto"/>
                <w:bottom w:val="none" w:sz="0" w:space="0" w:color="auto"/>
                <w:right w:val="none" w:sz="0" w:space="0" w:color="auto"/>
              </w:divBdr>
              <w:divsChild>
                <w:div w:id="269554935">
                  <w:marLeft w:val="0"/>
                  <w:marRight w:val="0"/>
                  <w:marTop w:val="0"/>
                  <w:marBottom w:val="0"/>
                  <w:divBdr>
                    <w:top w:val="none" w:sz="0" w:space="0" w:color="auto"/>
                    <w:left w:val="none" w:sz="0" w:space="0" w:color="auto"/>
                    <w:bottom w:val="none" w:sz="0" w:space="0" w:color="auto"/>
                    <w:right w:val="none" w:sz="0" w:space="0" w:color="auto"/>
                  </w:divBdr>
                  <w:divsChild>
                    <w:div w:id="2641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469936">
      <w:bodyDiv w:val="1"/>
      <w:marLeft w:val="0"/>
      <w:marRight w:val="0"/>
      <w:marTop w:val="0"/>
      <w:marBottom w:val="0"/>
      <w:divBdr>
        <w:top w:val="none" w:sz="0" w:space="0" w:color="auto"/>
        <w:left w:val="none" w:sz="0" w:space="0" w:color="auto"/>
        <w:bottom w:val="none" w:sz="0" w:space="0" w:color="auto"/>
        <w:right w:val="none" w:sz="0" w:space="0" w:color="auto"/>
      </w:divBdr>
      <w:divsChild>
        <w:div w:id="740634702">
          <w:marLeft w:val="0"/>
          <w:marRight w:val="0"/>
          <w:marTop w:val="0"/>
          <w:marBottom w:val="0"/>
          <w:divBdr>
            <w:top w:val="none" w:sz="0" w:space="0" w:color="auto"/>
            <w:left w:val="none" w:sz="0" w:space="0" w:color="auto"/>
            <w:bottom w:val="none" w:sz="0" w:space="0" w:color="auto"/>
            <w:right w:val="none" w:sz="0" w:space="0" w:color="auto"/>
          </w:divBdr>
          <w:divsChild>
            <w:div w:id="1627396326">
              <w:marLeft w:val="0"/>
              <w:marRight w:val="0"/>
              <w:marTop w:val="0"/>
              <w:marBottom w:val="0"/>
              <w:divBdr>
                <w:top w:val="none" w:sz="0" w:space="0" w:color="auto"/>
                <w:left w:val="none" w:sz="0" w:space="0" w:color="auto"/>
                <w:bottom w:val="none" w:sz="0" w:space="0" w:color="auto"/>
                <w:right w:val="none" w:sz="0" w:space="0" w:color="auto"/>
              </w:divBdr>
              <w:divsChild>
                <w:div w:id="1850827292">
                  <w:marLeft w:val="0"/>
                  <w:marRight w:val="0"/>
                  <w:marTop w:val="0"/>
                  <w:marBottom w:val="0"/>
                  <w:divBdr>
                    <w:top w:val="none" w:sz="0" w:space="0" w:color="auto"/>
                    <w:left w:val="none" w:sz="0" w:space="0" w:color="auto"/>
                    <w:bottom w:val="none" w:sz="0" w:space="0" w:color="auto"/>
                    <w:right w:val="none" w:sz="0" w:space="0" w:color="auto"/>
                  </w:divBdr>
                  <w:divsChild>
                    <w:div w:id="177111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697642">
          <w:marLeft w:val="0"/>
          <w:marRight w:val="0"/>
          <w:marTop w:val="0"/>
          <w:marBottom w:val="0"/>
          <w:divBdr>
            <w:top w:val="none" w:sz="0" w:space="0" w:color="auto"/>
            <w:left w:val="none" w:sz="0" w:space="0" w:color="auto"/>
            <w:bottom w:val="none" w:sz="0" w:space="0" w:color="auto"/>
            <w:right w:val="none" w:sz="0" w:space="0" w:color="auto"/>
          </w:divBdr>
          <w:divsChild>
            <w:div w:id="181095998">
              <w:marLeft w:val="0"/>
              <w:marRight w:val="0"/>
              <w:marTop w:val="0"/>
              <w:marBottom w:val="0"/>
              <w:divBdr>
                <w:top w:val="none" w:sz="0" w:space="0" w:color="auto"/>
                <w:left w:val="none" w:sz="0" w:space="0" w:color="auto"/>
                <w:bottom w:val="none" w:sz="0" w:space="0" w:color="auto"/>
                <w:right w:val="none" w:sz="0" w:space="0" w:color="auto"/>
              </w:divBdr>
              <w:divsChild>
                <w:div w:id="10303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684081">
      <w:bodyDiv w:val="1"/>
      <w:marLeft w:val="0"/>
      <w:marRight w:val="0"/>
      <w:marTop w:val="0"/>
      <w:marBottom w:val="0"/>
      <w:divBdr>
        <w:top w:val="none" w:sz="0" w:space="0" w:color="auto"/>
        <w:left w:val="none" w:sz="0" w:space="0" w:color="auto"/>
        <w:bottom w:val="none" w:sz="0" w:space="0" w:color="auto"/>
        <w:right w:val="none" w:sz="0" w:space="0" w:color="auto"/>
      </w:divBdr>
      <w:divsChild>
        <w:div w:id="358970745">
          <w:marLeft w:val="0"/>
          <w:marRight w:val="0"/>
          <w:marTop w:val="0"/>
          <w:marBottom w:val="0"/>
          <w:divBdr>
            <w:top w:val="none" w:sz="0" w:space="0" w:color="auto"/>
            <w:left w:val="none" w:sz="0" w:space="0" w:color="auto"/>
            <w:bottom w:val="none" w:sz="0" w:space="0" w:color="auto"/>
            <w:right w:val="none" w:sz="0" w:space="0" w:color="auto"/>
          </w:divBdr>
        </w:div>
        <w:div w:id="410321554">
          <w:marLeft w:val="0"/>
          <w:marRight w:val="0"/>
          <w:marTop w:val="0"/>
          <w:marBottom w:val="0"/>
          <w:divBdr>
            <w:top w:val="none" w:sz="0" w:space="0" w:color="auto"/>
            <w:left w:val="none" w:sz="0" w:space="0" w:color="auto"/>
            <w:bottom w:val="none" w:sz="0" w:space="0" w:color="auto"/>
            <w:right w:val="none" w:sz="0" w:space="0" w:color="auto"/>
          </w:divBdr>
        </w:div>
      </w:divsChild>
    </w:div>
    <w:div w:id="1391684499">
      <w:bodyDiv w:val="1"/>
      <w:marLeft w:val="0"/>
      <w:marRight w:val="0"/>
      <w:marTop w:val="0"/>
      <w:marBottom w:val="0"/>
      <w:divBdr>
        <w:top w:val="none" w:sz="0" w:space="0" w:color="auto"/>
        <w:left w:val="none" w:sz="0" w:space="0" w:color="auto"/>
        <w:bottom w:val="none" w:sz="0" w:space="0" w:color="auto"/>
        <w:right w:val="none" w:sz="0" w:space="0" w:color="auto"/>
      </w:divBdr>
    </w:div>
    <w:div w:id="1395424973">
      <w:bodyDiv w:val="1"/>
      <w:marLeft w:val="0"/>
      <w:marRight w:val="0"/>
      <w:marTop w:val="0"/>
      <w:marBottom w:val="0"/>
      <w:divBdr>
        <w:top w:val="none" w:sz="0" w:space="0" w:color="auto"/>
        <w:left w:val="none" w:sz="0" w:space="0" w:color="auto"/>
        <w:bottom w:val="none" w:sz="0" w:space="0" w:color="auto"/>
        <w:right w:val="none" w:sz="0" w:space="0" w:color="auto"/>
      </w:divBdr>
      <w:divsChild>
        <w:div w:id="768502337">
          <w:marLeft w:val="0"/>
          <w:marRight w:val="0"/>
          <w:marTop w:val="0"/>
          <w:marBottom w:val="0"/>
          <w:divBdr>
            <w:top w:val="none" w:sz="0" w:space="0" w:color="auto"/>
            <w:left w:val="none" w:sz="0" w:space="0" w:color="auto"/>
            <w:bottom w:val="none" w:sz="0" w:space="0" w:color="auto"/>
            <w:right w:val="none" w:sz="0" w:space="0" w:color="auto"/>
          </w:divBdr>
          <w:divsChild>
            <w:div w:id="1085229072">
              <w:marLeft w:val="0"/>
              <w:marRight w:val="0"/>
              <w:marTop w:val="0"/>
              <w:marBottom w:val="0"/>
              <w:divBdr>
                <w:top w:val="none" w:sz="0" w:space="0" w:color="auto"/>
                <w:left w:val="none" w:sz="0" w:space="0" w:color="auto"/>
                <w:bottom w:val="none" w:sz="0" w:space="0" w:color="auto"/>
                <w:right w:val="none" w:sz="0" w:space="0" w:color="auto"/>
              </w:divBdr>
            </w:div>
          </w:divsChild>
        </w:div>
        <w:div w:id="1796168182">
          <w:marLeft w:val="0"/>
          <w:marRight w:val="0"/>
          <w:marTop w:val="0"/>
          <w:marBottom w:val="0"/>
          <w:divBdr>
            <w:top w:val="none" w:sz="0" w:space="0" w:color="auto"/>
            <w:left w:val="none" w:sz="0" w:space="0" w:color="auto"/>
            <w:bottom w:val="none" w:sz="0" w:space="0" w:color="auto"/>
            <w:right w:val="none" w:sz="0" w:space="0" w:color="auto"/>
          </w:divBdr>
        </w:div>
      </w:divsChild>
    </w:div>
    <w:div w:id="1410155243">
      <w:bodyDiv w:val="1"/>
      <w:marLeft w:val="0"/>
      <w:marRight w:val="0"/>
      <w:marTop w:val="0"/>
      <w:marBottom w:val="0"/>
      <w:divBdr>
        <w:top w:val="none" w:sz="0" w:space="0" w:color="auto"/>
        <w:left w:val="none" w:sz="0" w:space="0" w:color="auto"/>
        <w:bottom w:val="none" w:sz="0" w:space="0" w:color="auto"/>
        <w:right w:val="none" w:sz="0" w:space="0" w:color="auto"/>
      </w:divBdr>
      <w:divsChild>
        <w:div w:id="1617911196">
          <w:marLeft w:val="0"/>
          <w:marRight w:val="0"/>
          <w:marTop w:val="200"/>
          <w:marBottom w:val="200"/>
          <w:divBdr>
            <w:top w:val="none" w:sz="0" w:space="0" w:color="auto"/>
            <w:left w:val="none" w:sz="0" w:space="0" w:color="auto"/>
            <w:bottom w:val="none" w:sz="0" w:space="0" w:color="auto"/>
            <w:right w:val="none" w:sz="0" w:space="0" w:color="auto"/>
          </w:divBdr>
          <w:divsChild>
            <w:div w:id="4616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97688">
      <w:bodyDiv w:val="1"/>
      <w:marLeft w:val="0"/>
      <w:marRight w:val="0"/>
      <w:marTop w:val="0"/>
      <w:marBottom w:val="0"/>
      <w:divBdr>
        <w:top w:val="none" w:sz="0" w:space="0" w:color="auto"/>
        <w:left w:val="none" w:sz="0" w:space="0" w:color="auto"/>
        <w:bottom w:val="none" w:sz="0" w:space="0" w:color="auto"/>
        <w:right w:val="none" w:sz="0" w:space="0" w:color="auto"/>
      </w:divBdr>
      <w:divsChild>
        <w:div w:id="371926815">
          <w:marLeft w:val="418"/>
          <w:marRight w:val="0"/>
          <w:marTop w:val="86"/>
          <w:marBottom w:val="0"/>
          <w:divBdr>
            <w:top w:val="none" w:sz="0" w:space="0" w:color="auto"/>
            <w:left w:val="none" w:sz="0" w:space="0" w:color="auto"/>
            <w:bottom w:val="none" w:sz="0" w:space="0" w:color="auto"/>
            <w:right w:val="none" w:sz="0" w:space="0" w:color="auto"/>
          </w:divBdr>
        </w:div>
      </w:divsChild>
    </w:div>
    <w:div w:id="1436554847">
      <w:bodyDiv w:val="1"/>
      <w:marLeft w:val="0"/>
      <w:marRight w:val="0"/>
      <w:marTop w:val="0"/>
      <w:marBottom w:val="0"/>
      <w:divBdr>
        <w:top w:val="none" w:sz="0" w:space="0" w:color="auto"/>
        <w:left w:val="none" w:sz="0" w:space="0" w:color="auto"/>
        <w:bottom w:val="none" w:sz="0" w:space="0" w:color="auto"/>
        <w:right w:val="none" w:sz="0" w:space="0" w:color="auto"/>
      </w:divBdr>
      <w:divsChild>
        <w:div w:id="515853866">
          <w:marLeft w:val="0"/>
          <w:marRight w:val="0"/>
          <w:marTop w:val="0"/>
          <w:marBottom w:val="0"/>
          <w:divBdr>
            <w:top w:val="none" w:sz="0" w:space="0" w:color="auto"/>
            <w:left w:val="none" w:sz="0" w:space="0" w:color="auto"/>
            <w:bottom w:val="none" w:sz="0" w:space="0" w:color="auto"/>
            <w:right w:val="none" w:sz="0" w:space="0" w:color="auto"/>
          </w:divBdr>
        </w:div>
        <w:div w:id="1316374528">
          <w:marLeft w:val="0"/>
          <w:marRight w:val="0"/>
          <w:marTop w:val="0"/>
          <w:marBottom w:val="0"/>
          <w:divBdr>
            <w:top w:val="none" w:sz="0" w:space="0" w:color="auto"/>
            <w:left w:val="none" w:sz="0" w:space="0" w:color="auto"/>
            <w:bottom w:val="none" w:sz="0" w:space="0" w:color="auto"/>
            <w:right w:val="none" w:sz="0" w:space="0" w:color="auto"/>
          </w:divBdr>
        </w:div>
      </w:divsChild>
    </w:div>
    <w:div w:id="1456294058">
      <w:bodyDiv w:val="1"/>
      <w:marLeft w:val="0"/>
      <w:marRight w:val="0"/>
      <w:marTop w:val="0"/>
      <w:marBottom w:val="0"/>
      <w:divBdr>
        <w:top w:val="none" w:sz="0" w:space="0" w:color="auto"/>
        <w:left w:val="none" w:sz="0" w:space="0" w:color="auto"/>
        <w:bottom w:val="none" w:sz="0" w:space="0" w:color="auto"/>
        <w:right w:val="none" w:sz="0" w:space="0" w:color="auto"/>
      </w:divBdr>
      <w:divsChild>
        <w:div w:id="313488795">
          <w:marLeft w:val="0"/>
          <w:marRight w:val="0"/>
          <w:marTop w:val="0"/>
          <w:marBottom w:val="0"/>
          <w:divBdr>
            <w:top w:val="none" w:sz="0" w:space="0" w:color="auto"/>
            <w:left w:val="none" w:sz="0" w:space="0" w:color="auto"/>
            <w:bottom w:val="none" w:sz="0" w:space="0" w:color="auto"/>
            <w:right w:val="none" w:sz="0" w:space="0" w:color="auto"/>
          </w:divBdr>
        </w:div>
      </w:divsChild>
    </w:div>
    <w:div w:id="1465537680">
      <w:bodyDiv w:val="1"/>
      <w:marLeft w:val="0"/>
      <w:marRight w:val="0"/>
      <w:marTop w:val="0"/>
      <w:marBottom w:val="0"/>
      <w:divBdr>
        <w:top w:val="none" w:sz="0" w:space="0" w:color="auto"/>
        <w:left w:val="none" w:sz="0" w:space="0" w:color="auto"/>
        <w:bottom w:val="none" w:sz="0" w:space="0" w:color="auto"/>
        <w:right w:val="none" w:sz="0" w:space="0" w:color="auto"/>
      </w:divBdr>
      <w:divsChild>
        <w:div w:id="840390769">
          <w:marLeft w:val="0"/>
          <w:marRight w:val="0"/>
          <w:marTop w:val="0"/>
          <w:marBottom w:val="0"/>
          <w:divBdr>
            <w:top w:val="none" w:sz="0" w:space="0" w:color="auto"/>
            <w:left w:val="none" w:sz="0" w:space="0" w:color="auto"/>
            <w:bottom w:val="none" w:sz="0" w:space="0" w:color="auto"/>
            <w:right w:val="none" w:sz="0" w:space="0" w:color="auto"/>
          </w:divBdr>
          <w:divsChild>
            <w:div w:id="1590965146">
              <w:marLeft w:val="0"/>
              <w:marRight w:val="0"/>
              <w:marTop w:val="0"/>
              <w:marBottom w:val="0"/>
              <w:divBdr>
                <w:top w:val="none" w:sz="0" w:space="0" w:color="auto"/>
                <w:left w:val="none" w:sz="0" w:space="0" w:color="auto"/>
                <w:bottom w:val="none" w:sz="0" w:space="0" w:color="auto"/>
                <w:right w:val="none" w:sz="0" w:space="0" w:color="auto"/>
              </w:divBdr>
              <w:divsChild>
                <w:div w:id="1658613640">
                  <w:marLeft w:val="0"/>
                  <w:marRight w:val="0"/>
                  <w:marTop w:val="0"/>
                  <w:marBottom w:val="0"/>
                  <w:divBdr>
                    <w:top w:val="none" w:sz="0" w:space="0" w:color="auto"/>
                    <w:left w:val="none" w:sz="0" w:space="0" w:color="auto"/>
                    <w:bottom w:val="none" w:sz="0" w:space="0" w:color="auto"/>
                    <w:right w:val="none" w:sz="0" w:space="0" w:color="auto"/>
                  </w:divBdr>
                  <w:divsChild>
                    <w:div w:id="164889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4014">
          <w:marLeft w:val="0"/>
          <w:marRight w:val="0"/>
          <w:marTop w:val="0"/>
          <w:marBottom w:val="0"/>
          <w:divBdr>
            <w:top w:val="none" w:sz="0" w:space="0" w:color="auto"/>
            <w:left w:val="none" w:sz="0" w:space="0" w:color="auto"/>
            <w:bottom w:val="none" w:sz="0" w:space="0" w:color="auto"/>
            <w:right w:val="none" w:sz="0" w:space="0" w:color="auto"/>
          </w:divBdr>
          <w:divsChild>
            <w:div w:id="750857815">
              <w:marLeft w:val="0"/>
              <w:marRight w:val="0"/>
              <w:marTop w:val="0"/>
              <w:marBottom w:val="0"/>
              <w:divBdr>
                <w:top w:val="none" w:sz="0" w:space="0" w:color="auto"/>
                <w:left w:val="none" w:sz="0" w:space="0" w:color="auto"/>
                <w:bottom w:val="none" w:sz="0" w:space="0" w:color="auto"/>
                <w:right w:val="none" w:sz="0" w:space="0" w:color="auto"/>
              </w:divBdr>
              <w:divsChild>
                <w:div w:id="201984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55211">
          <w:marLeft w:val="0"/>
          <w:marRight w:val="0"/>
          <w:marTop w:val="0"/>
          <w:marBottom w:val="0"/>
          <w:divBdr>
            <w:top w:val="none" w:sz="0" w:space="0" w:color="auto"/>
            <w:left w:val="none" w:sz="0" w:space="0" w:color="auto"/>
            <w:bottom w:val="none" w:sz="0" w:space="0" w:color="auto"/>
            <w:right w:val="none" w:sz="0" w:space="0" w:color="auto"/>
          </w:divBdr>
        </w:div>
      </w:divsChild>
    </w:div>
    <w:div w:id="1499617479">
      <w:bodyDiv w:val="1"/>
      <w:marLeft w:val="0"/>
      <w:marRight w:val="0"/>
      <w:marTop w:val="0"/>
      <w:marBottom w:val="0"/>
      <w:divBdr>
        <w:top w:val="none" w:sz="0" w:space="0" w:color="auto"/>
        <w:left w:val="none" w:sz="0" w:space="0" w:color="auto"/>
        <w:bottom w:val="none" w:sz="0" w:space="0" w:color="auto"/>
        <w:right w:val="none" w:sz="0" w:space="0" w:color="auto"/>
      </w:divBdr>
    </w:div>
    <w:div w:id="1509369564">
      <w:bodyDiv w:val="1"/>
      <w:marLeft w:val="0"/>
      <w:marRight w:val="0"/>
      <w:marTop w:val="0"/>
      <w:marBottom w:val="0"/>
      <w:divBdr>
        <w:top w:val="none" w:sz="0" w:space="0" w:color="auto"/>
        <w:left w:val="none" w:sz="0" w:space="0" w:color="auto"/>
        <w:bottom w:val="none" w:sz="0" w:space="0" w:color="auto"/>
        <w:right w:val="none" w:sz="0" w:space="0" w:color="auto"/>
      </w:divBdr>
      <w:divsChild>
        <w:div w:id="1170486164">
          <w:marLeft w:val="0"/>
          <w:marRight w:val="0"/>
          <w:marTop w:val="0"/>
          <w:marBottom w:val="0"/>
          <w:divBdr>
            <w:top w:val="none" w:sz="0" w:space="0" w:color="auto"/>
            <w:left w:val="none" w:sz="0" w:space="0" w:color="auto"/>
            <w:bottom w:val="none" w:sz="0" w:space="0" w:color="auto"/>
            <w:right w:val="none" w:sz="0" w:space="0" w:color="auto"/>
          </w:divBdr>
        </w:div>
        <w:div w:id="1880972400">
          <w:marLeft w:val="0"/>
          <w:marRight w:val="0"/>
          <w:marTop w:val="0"/>
          <w:marBottom w:val="0"/>
          <w:divBdr>
            <w:top w:val="none" w:sz="0" w:space="0" w:color="auto"/>
            <w:left w:val="none" w:sz="0" w:space="0" w:color="auto"/>
            <w:bottom w:val="none" w:sz="0" w:space="0" w:color="auto"/>
            <w:right w:val="none" w:sz="0" w:space="0" w:color="auto"/>
          </w:divBdr>
        </w:div>
      </w:divsChild>
    </w:div>
    <w:div w:id="1530872340">
      <w:bodyDiv w:val="1"/>
      <w:marLeft w:val="0"/>
      <w:marRight w:val="0"/>
      <w:marTop w:val="0"/>
      <w:marBottom w:val="0"/>
      <w:divBdr>
        <w:top w:val="none" w:sz="0" w:space="0" w:color="auto"/>
        <w:left w:val="none" w:sz="0" w:space="0" w:color="auto"/>
        <w:bottom w:val="none" w:sz="0" w:space="0" w:color="auto"/>
        <w:right w:val="none" w:sz="0" w:space="0" w:color="auto"/>
      </w:divBdr>
      <w:divsChild>
        <w:div w:id="64493972">
          <w:marLeft w:val="0"/>
          <w:marRight w:val="0"/>
          <w:marTop w:val="0"/>
          <w:marBottom w:val="0"/>
          <w:divBdr>
            <w:top w:val="none" w:sz="0" w:space="0" w:color="auto"/>
            <w:left w:val="none" w:sz="0" w:space="0" w:color="auto"/>
            <w:bottom w:val="none" w:sz="0" w:space="0" w:color="auto"/>
            <w:right w:val="none" w:sz="0" w:space="0" w:color="auto"/>
          </w:divBdr>
          <w:divsChild>
            <w:div w:id="1621255869">
              <w:marLeft w:val="0"/>
              <w:marRight w:val="0"/>
              <w:marTop w:val="0"/>
              <w:marBottom w:val="0"/>
              <w:divBdr>
                <w:top w:val="none" w:sz="0" w:space="0" w:color="auto"/>
                <w:left w:val="none" w:sz="0" w:space="0" w:color="auto"/>
                <w:bottom w:val="none" w:sz="0" w:space="0" w:color="auto"/>
                <w:right w:val="none" w:sz="0" w:space="0" w:color="auto"/>
              </w:divBdr>
              <w:divsChild>
                <w:div w:id="206544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39658">
          <w:marLeft w:val="0"/>
          <w:marRight w:val="0"/>
          <w:marTop w:val="0"/>
          <w:marBottom w:val="0"/>
          <w:divBdr>
            <w:top w:val="none" w:sz="0" w:space="0" w:color="auto"/>
            <w:left w:val="none" w:sz="0" w:space="0" w:color="auto"/>
            <w:bottom w:val="none" w:sz="0" w:space="0" w:color="auto"/>
            <w:right w:val="none" w:sz="0" w:space="0" w:color="auto"/>
          </w:divBdr>
          <w:divsChild>
            <w:div w:id="1418675298">
              <w:marLeft w:val="0"/>
              <w:marRight w:val="0"/>
              <w:marTop w:val="0"/>
              <w:marBottom w:val="0"/>
              <w:divBdr>
                <w:top w:val="none" w:sz="0" w:space="0" w:color="auto"/>
                <w:left w:val="none" w:sz="0" w:space="0" w:color="auto"/>
                <w:bottom w:val="none" w:sz="0" w:space="0" w:color="auto"/>
                <w:right w:val="none" w:sz="0" w:space="0" w:color="auto"/>
              </w:divBdr>
              <w:divsChild>
                <w:div w:id="86269350">
                  <w:marLeft w:val="0"/>
                  <w:marRight w:val="0"/>
                  <w:marTop w:val="0"/>
                  <w:marBottom w:val="0"/>
                  <w:divBdr>
                    <w:top w:val="none" w:sz="0" w:space="0" w:color="auto"/>
                    <w:left w:val="none" w:sz="0" w:space="0" w:color="auto"/>
                    <w:bottom w:val="none" w:sz="0" w:space="0" w:color="auto"/>
                    <w:right w:val="none" w:sz="0" w:space="0" w:color="auto"/>
                  </w:divBdr>
                  <w:divsChild>
                    <w:div w:id="22322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791062">
      <w:bodyDiv w:val="1"/>
      <w:marLeft w:val="0"/>
      <w:marRight w:val="0"/>
      <w:marTop w:val="0"/>
      <w:marBottom w:val="0"/>
      <w:divBdr>
        <w:top w:val="none" w:sz="0" w:space="0" w:color="auto"/>
        <w:left w:val="none" w:sz="0" w:space="0" w:color="auto"/>
        <w:bottom w:val="none" w:sz="0" w:space="0" w:color="auto"/>
        <w:right w:val="none" w:sz="0" w:space="0" w:color="auto"/>
      </w:divBdr>
      <w:divsChild>
        <w:div w:id="106895421">
          <w:marLeft w:val="0"/>
          <w:marRight w:val="0"/>
          <w:marTop w:val="200"/>
          <w:marBottom w:val="200"/>
          <w:divBdr>
            <w:top w:val="none" w:sz="0" w:space="0" w:color="auto"/>
            <w:left w:val="none" w:sz="0" w:space="0" w:color="auto"/>
            <w:bottom w:val="none" w:sz="0" w:space="0" w:color="auto"/>
            <w:right w:val="none" w:sz="0" w:space="0" w:color="auto"/>
          </w:divBdr>
        </w:div>
        <w:div w:id="206650879">
          <w:marLeft w:val="0"/>
          <w:marRight w:val="0"/>
          <w:marTop w:val="200"/>
          <w:marBottom w:val="200"/>
          <w:divBdr>
            <w:top w:val="none" w:sz="0" w:space="0" w:color="auto"/>
            <w:left w:val="none" w:sz="0" w:space="0" w:color="auto"/>
            <w:bottom w:val="none" w:sz="0" w:space="0" w:color="auto"/>
            <w:right w:val="none" w:sz="0" w:space="0" w:color="auto"/>
          </w:divBdr>
        </w:div>
      </w:divsChild>
    </w:div>
    <w:div w:id="1606959296">
      <w:bodyDiv w:val="1"/>
      <w:marLeft w:val="0"/>
      <w:marRight w:val="0"/>
      <w:marTop w:val="0"/>
      <w:marBottom w:val="0"/>
      <w:divBdr>
        <w:top w:val="none" w:sz="0" w:space="0" w:color="auto"/>
        <w:left w:val="none" w:sz="0" w:space="0" w:color="auto"/>
        <w:bottom w:val="none" w:sz="0" w:space="0" w:color="auto"/>
        <w:right w:val="none" w:sz="0" w:space="0" w:color="auto"/>
      </w:divBdr>
      <w:divsChild>
        <w:div w:id="75828276">
          <w:marLeft w:val="0"/>
          <w:marRight w:val="0"/>
          <w:marTop w:val="0"/>
          <w:marBottom w:val="0"/>
          <w:divBdr>
            <w:top w:val="none" w:sz="0" w:space="0" w:color="auto"/>
            <w:left w:val="none" w:sz="0" w:space="0" w:color="auto"/>
            <w:bottom w:val="none" w:sz="0" w:space="0" w:color="auto"/>
            <w:right w:val="none" w:sz="0" w:space="0" w:color="auto"/>
          </w:divBdr>
        </w:div>
        <w:div w:id="1002775837">
          <w:marLeft w:val="0"/>
          <w:marRight w:val="0"/>
          <w:marTop w:val="0"/>
          <w:marBottom w:val="0"/>
          <w:divBdr>
            <w:top w:val="none" w:sz="0" w:space="0" w:color="auto"/>
            <w:left w:val="none" w:sz="0" w:space="0" w:color="auto"/>
            <w:bottom w:val="none" w:sz="0" w:space="0" w:color="auto"/>
            <w:right w:val="none" w:sz="0" w:space="0" w:color="auto"/>
          </w:divBdr>
        </w:div>
        <w:div w:id="1264922700">
          <w:marLeft w:val="0"/>
          <w:marRight w:val="0"/>
          <w:marTop w:val="0"/>
          <w:marBottom w:val="0"/>
          <w:divBdr>
            <w:top w:val="none" w:sz="0" w:space="0" w:color="auto"/>
            <w:left w:val="none" w:sz="0" w:space="0" w:color="auto"/>
            <w:bottom w:val="none" w:sz="0" w:space="0" w:color="auto"/>
            <w:right w:val="none" w:sz="0" w:space="0" w:color="auto"/>
          </w:divBdr>
        </w:div>
      </w:divsChild>
    </w:div>
    <w:div w:id="1611474917">
      <w:bodyDiv w:val="1"/>
      <w:marLeft w:val="0"/>
      <w:marRight w:val="0"/>
      <w:marTop w:val="0"/>
      <w:marBottom w:val="0"/>
      <w:divBdr>
        <w:top w:val="none" w:sz="0" w:space="0" w:color="auto"/>
        <w:left w:val="none" w:sz="0" w:space="0" w:color="auto"/>
        <w:bottom w:val="none" w:sz="0" w:space="0" w:color="auto"/>
        <w:right w:val="none" w:sz="0" w:space="0" w:color="auto"/>
      </w:divBdr>
    </w:div>
    <w:div w:id="1620989857">
      <w:bodyDiv w:val="1"/>
      <w:marLeft w:val="0"/>
      <w:marRight w:val="0"/>
      <w:marTop w:val="0"/>
      <w:marBottom w:val="0"/>
      <w:divBdr>
        <w:top w:val="none" w:sz="0" w:space="0" w:color="auto"/>
        <w:left w:val="none" w:sz="0" w:space="0" w:color="auto"/>
        <w:bottom w:val="none" w:sz="0" w:space="0" w:color="auto"/>
        <w:right w:val="none" w:sz="0" w:space="0" w:color="auto"/>
      </w:divBdr>
      <w:divsChild>
        <w:div w:id="503711623">
          <w:marLeft w:val="0"/>
          <w:marRight w:val="0"/>
          <w:marTop w:val="200"/>
          <w:marBottom w:val="200"/>
          <w:divBdr>
            <w:top w:val="none" w:sz="0" w:space="0" w:color="auto"/>
            <w:left w:val="none" w:sz="0" w:space="0" w:color="auto"/>
            <w:bottom w:val="none" w:sz="0" w:space="0" w:color="auto"/>
            <w:right w:val="none" w:sz="0" w:space="0" w:color="auto"/>
          </w:divBdr>
        </w:div>
        <w:div w:id="1174413115">
          <w:marLeft w:val="0"/>
          <w:marRight w:val="0"/>
          <w:marTop w:val="200"/>
          <w:marBottom w:val="200"/>
          <w:divBdr>
            <w:top w:val="none" w:sz="0" w:space="0" w:color="auto"/>
            <w:left w:val="none" w:sz="0" w:space="0" w:color="auto"/>
            <w:bottom w:val="none" w:sz="0" w:space="0" w:color="auto"/>
            <w:right w:val="none" w:sz="0" w:space="0" w:color="auto"/>
          </w:divBdr>
        </w:div>
      </w:divsChild>
    </w:div>
    <w:div w:id="1629706020">
      <w:bodyDiv w:val="1"/>
      <w:marLeft w:val="0"/>
      <w:marRight w:val="0"/>
      <w:marTop w:val="0"/>
      <w:marBottom w:val="0"/>
      <w:divBdr>
        <w:top w:val="none" w:sz="0" w:space="0" w:color="auto"/>
        <w:left w:val="none" w:sz="0" w:space="0" w:color="auto"/>
        <w:bottom w:val="none" w:sz="0" w:space="0" w:color="auto"/>
        <w:right w:val="none" w:sz="0" w:space="0" w:color="auto"/>
      </w:divBdr>
    </w:div>
    <w:div w:id="1658071699">
      <w:bodyDiv w:val="1"/>
      <w:marLeft w:val="0"/>
      <w:marRight w:val="0"/>
      <w:marTop w:val="0"/>
      <w:marBottom w:val="0"/>
      <w:divBdr>
        <w:top w:val="none" w:sz="0" w:space="0" w:color="auto"/>
        <w:left w:val="none" w:sz="0" w:space="0" w:color="auto"/>
        <w:bottom w:val="none" w:sz="0" w:space="0" w:color="auto"/>
        <w:right w:val="none" w:sz="0" w:space="0" w:color="auto"/>
      </w:divBdr>
      <w:divsChild>
        <w:div w:id="1615206054">
          <w:marLeft w:val="0"/>
          <w:marRight w:val="0"/>
          <w:marTop w:val="0"/>
          <w:marBottom w:val="0"/>
          <w:divBdr>
            <w:top w:val="none" w:sz="0" w:space="0" w:color="auto"/>
            <w:left w:val="none" w:sz="0" w:space="0" w:color="auto"/>
            <w:bottom w:val="none" w:sz="0" w:space="0" w:color="auto"/>
            <w:right w:val="none" w:sz="0" w:space="0" w:color="auto"/>
          </w:divBdr>
        </w:div>
      </w:divsChild>
    </w:div>
    <w:div w:id="1661469909">
      <w:bodyDiv w:val="1"/>
      <w:marLeft w:val="0"/>
      <w:marRight w:val="0"/>
      <w:marTop w:val="0"/>
      <w:marBottom w:val="0"/>
      <w:divBdr>
        <w:top w:val="none" w:sz="0" w:space="0" w:color="auto"/>
        <w:left w:val="none" w:sz="0" w:space="0" w:color="auto"/>
        <w:bottom w:val="none" w:sz="0" w:space="0" w:color="auto"/>
        <w:right w:val="none" w:sz="0" w:space="0" w:color="auto"/>
      </w:divBdr>
      <w:divsChild>
        <w:div w:id="289870531">
          <w:marLeft w:val="0"/>
          <w:marRight w:val="0"/>
          <w:marTop w:val="0"/>
          <w:marBottom w:val="0"/>
          <w:divBdr>
            <w:top w:val="none" w:sz="0" w:space="0" w:color="auto"/>
            <w:left w:val="none" w:sz="0" w:space="0" w:color="auto"/>
            <w:bottom w:val="none" w:sz="0" w:space="0" w:color="auto"/>
            <w:right w:val="none" w:sz="0" w:space="0" w:color="auto"/>
          </w:divBdr>
        </w:div>
      </w:divsChild>
    </w:div>
    <w:div w:id="1667631994">
      <w:bodyDiv w:val="1"/>
      <w:marLeft w:val="0"/>
      <w:marRight w:val="0"/>
      <w:marTop w:val="0"/>
      <w:marBottom w:val="0"/>
      <w:divBdr>
        <w:top w:val="none" w:sz="0" w:space="0" w:color="auto"/>
        <w:left w:val="none" w:sz="0" w:space="0" w:color="auto"/>
        <w:bottom w:val="none" w:sz="0" w:space="0" w:color="auto"/>
        <w:right w:val="none" w:sz="0" w:space="0" w:color="auto"/>
      </w:divBdr>
      <w:divsChild>
        <w:div w:id="1365204460">
          <w:marLeft w:val="0"/>
          <w:marRight w:val="0"/>
          <w:marTop w:val="0"/>
          <w:marBottom w:val="232"/>
          <w:divBdr>
            <w:top w:val="none" w:sz="0" w:space="0" w:color="auto"/>
            <w:left w:val="none" w:sz="0" w:space="0" w:color="auto"/>
            <w:bottom w:val="none" w:sz="0" w:space="0" w:color="auto"/>
            <w:right w:val="none" w:sz="0" w:space="0" w:color="auto"/>
          </w:divBdr>
        </w:div>
        <w:div w:id="1641032036">
          <w:marLeft w:val="0"/>
          <w:marRight w:val="0"/>
          <w:marTop w:val="0"/>
          <w:marBottom w:val="348"/>
          <w:divBdr>
            <w:top w:val="none" w:sz="0" w:space="0" w:color="auto"/>
            <w:left w:val="none" w:sz="0" w:space="0" w:color="auto"/>
            <w:bottom w:val="none" w:sz="0" w:space="0" w:color="auto"/>
            <w:right w:val="none" w:sz="0" w:space="0" w:color="auto"/>
          </w:divBdr>
          <w:divsChild>
            <w:div w:id="1733579267">
              <w:marLeft w:val="0"/>
              <w:marRight w:val="0"/>
              <w:marTop w:val="0"/>
              <w:marBottom w:val="0"/>
              <w:divBdr>
                <w:top w:val="none" w:sz="0" w:space="0" w:color="auto"/>
                <w:left w:val="none" w:sz="0" w:space="0" w:color="auto"/>
                <w:bottom w:val="none" w:sz="0" w:space="0" w:color="auto"/>
                <w:right w:val="none" w:sz="0" w:space="0" w:color="auto"/>
              </w:divBdr>
              <w:divsChild>
                <w:div w:id="396175439">
                  <w:marLeft w:val="0"/>
                  <w:marRight w:val="0"/>
                  <w:marTop w:val="0"/>
                  <w:marBottom w:val="116"/>
                  <w:divBdr>
                    <w:top w:val="none" w:sz="0" w:space="0" w:color="auto"/>
                    <w:left w:val="none" w:sz="0" w:space="0" w:color="auto"/>
                    <w:bottom w:val="none" w:sz="0" w:space="0" w:color="auto"/>
                    <w:right w:val="none" w:sz="0" w:space="0" w:color="auto"/>
                  </w:divBdr>
                </w:div>
              </w:divsChild>
            </w:div>
          </w:divsChild>
        </w:div>
      </w:divsChild>
    </w:div>
    <w:div w:id="1693385243">
      <w:bodyDiv w:val="1"/>
      <w:marLeft w:val="0"/>
      <w:marRight w:val="0"/>
      <w:marTop w:val="0"/>
      <w:marBottom w:val="0"/>
      <w:divBdr>
        <w:top w:val="none" w:sz="0" w:space="0" w:color="auto"/>
        <w:left w:val="none" w:sz="0" w:space="0" w:color="auto"/>
        <w:bottom w:val="none" w:sz="0" w:space="0" w:color="auto"/>
        <w:right w:val="none" w:sz="0" w:space="0" w:color="auto"/>
      </w:divBdr>
    </w:div>
    <w:div w:id="1714308517">
      <w:bodyDiv w:val="1"/>
      <w:marLeft w:val="0"/>
      <w:marRight w:val="0"/>
      <w:marTop w:val="0"/>
      <w:marBottom w:val="0"/>
      <w:divBdr>
        <w:top w:val="none" w:sz="0" w:space="0" w:color="auto"/>
        <w:left w:val="none" w:sz="0" w:space="0" w:color="auto"/>
        <w:bottom w:val="none" w:sz="0" w:space="0" w:color="auto"/>
        <w:right w:val="none" w:sz="0" w:space="0" w:color="auto"/>
      </w:divBdr>
      <w:divsChild>
        <w:div w:id="1330715382">
          <w:marLeft w:val="0"/>
          <w:marRight w:val="0"/>
          <w:marTop w:val="0"/>
          <w:marBottom w:val="0"/>
          <w:divBdr>
            <w:top w:val="none" w:sz="0" w:space="0" w:color="auto"/>
            <w:left w:val="none" w:sz="0" w:space="0" w:color="auto"/>
            <w:bottom w:val="none" w:sz="0" w:space="0" w:color="auto"/>
            <w:right w:val="none" w:sz="0" w:space="0" w:color="auto"/>
          </w:divBdr>
        </w:div>
        <w:div w:id="1714882533">
          <w:marLeft w:val="0"/>
          <w:marRight w:val="0"/>
          <w:marTop w:val="0"/>
          <w:marBottom w:val="0"/>
          <w:divBdr>
            <w:top w:val="none" w:sz="0" w:space="0" w:color="auto"/>
            <w:left w:val="none" w:sz="0" w:space="0" w:color="auto"/>
            <w:bottom w:val="none" w:sz="0" w:space="0" w:color="auto"/>
            <w:right w:val="none" w:sz="0" w:space="0" w:color="auto"/>
          </w:divBdr>
        </w:div>
      </w:divsChild>
    </w:div>
    <w:div w:id="1754355400">
      <w:bodyDiv w:val="1"/>
      <w:marLeft w:val="0"/>
      <w:marRight w:val="0"/>
      <w:marTop w:val="0"/>
      <w:marBottom w:val="0"/>
      <w:divBdr>
        <w:top w:val="none" w:sz="0" w:space="0" w:color="auto"/>
        <w:left w:val="none" w:sz="0" w:space="0" w:color="auto"/>
        <w:bottom w:val="none" w:sz="0" w:space="0" w:color="auto"/>
        <w:right w:val="none" w:sz="0" w:space="0" w:color="auto"/>
      </w:divBdr>
      <w:divsChild>
        <w:div w:id="504515548">
          <w:marLeft w:val="0"/>
          <w:marRight w:val="0"/>
          <w:marTop w:val="0"/>
          <w:marBottom w:val="0"/>
          <w:divBdr>
            <w:top w:val="none" w:sz="0" w:space="0" w:color="auto"/>
            <w:left w:val="none" w:sz="0" w:space="0" w:color="auto"/>
            <w:bottom w:val="none" w:sz="0" w:space="0" w:color="auto"/>
            <w:right w:val="none" w:sz="0" w:space="0" w:color="auto"/>
          </w:divBdr>
        </w:div>
        <w:div w:id="1124929281">
          <w:marLeft w:val="0"/>
          <w:marRight w:val="0"/>
          <w:marTop w:val="0"/>
          <w:marBottom w:val="0"/>
          <w:divBdr>
            <w:top w:val="none" w:sz="0" w:space="0" w:color="auto"/>
            <w:left w:val="none" w:sz="0" w:space="0" w:color="auto"/>
            <w:bottom w:val="none" w:sz="0" w:space="0" w:color="auto"/>
            <w:right w:val="none" w:sz="0" w:space="0" w:color="auto"/>
          </w:divBdr>
        </w:div>
      </w:divsChild>
    </w:div>
    <w:div w:id="1759017927">
      <w:bodyDiv w:val="1"/>
      <w:marLeft w:val="0"/>
      <w:marRight w:val="0"/>
      <w:marTop w:val="0"/>
      <w:marBottom w:val="0"/>
      <w:divBdr>
        <w:top w:val="none" w:sz="0" w:space="0" w:color="auto"/>
        <w:left w:val="none" w:sz="0" w:space="0" w:color="auto"/>
        <w:bottom w:val="none" w:sz="0" w:space="0" w:color="auto"/>
        <w:right w:val="none" w:sz="0" w:space="0" w:color="auto"/>
      </w:divBdr>
      <w:divsChild>
        <w:div w:id="2000693836">
          <w:marLeft w:val="0"/>
          <w:marRight w:val="0"/>
          <w:marTop w:val="0"/>
          <w:marBottom w:val="232"/>
          <w:divBdr>
            <w:top w:val="none" w:sz="0" w:space="0" w:color="auto"/>
            <w:left w:val="none" w:sz="0" w:space="0" w:color="auto"/>
            <w:bottom w:val="none" w:sz="0" w:space="0" w:color="auto"/>
            <w:right w:val="none" w:sz="0" w:space="0" w:color="auto"/>
          </w:divBdr>
        </w:div>
        <w:div w:id="1814105125">
          <w:marLeft w:val="0"/>
          <w:marRight w:val="0"/>
          <w:marTop w:val="0"/>
          <w:marBottom w:val="348"/>
          <w:divBdr>
            <w:top w:val="none" w:sz="0" w:space="0" w:color="auto"/>
            <w:left w:val="none" w:sz="0" w:space="0" w:color="auto"/>
            <w:bottom w:val="none" w:sz="0" w:space="0" w:color="auto"/>
            <w:right w:val="none" w:sz="0" w:space="0" w:color="auto"/>
          </w:divBdr>
          <w:divsChild>
            <w:div w:id="1420444616">
              <w:marLeft w:val="0"/>
              <w:marRight w:val="0"/>
              <w:marTop w:val="0"/>
              <w:marBottom w:val="0"/>
              <w:divBdr>
                <w:top w:val="none" w:sz="0" w:space="0" w:color="auto"/>
                <w:left w:val="none" w:sz="0" w:space="0" w:color="auto"/>
                <w:bottom w:val="none" w:sz="0" w:space="0" w:color="auto"/>
                <w:right w:val="none" w:sz="0" w:space="0" w:color="auto"/>
              </w:divBdr>
              <w:divsChild>
                <w:div w:id="1002126876">
                  <w:marLeft w:val="0"/>
                  <w:marRight w:val="0"/>
                  <w:marTop w:val="0"/>
                  <w:marBottom w:val="116"/>
                  <w:divBdr>
                    <w:top w:val="none" w:sz="0" w:space="0" w:color="auto"/>
                    <w:left w:val="none" w:sz="0" w:space="0" w:color="auto"/>
                    <w:bottom w:val="none" w:sz="0" w:space="0" w:color="auto"/>
                    <w:right w:val="none" w:sz="0" w:space="0" w:color="auto"/>
                  </w:divBdr>
                </w:div>
              </w:divsChild>
            </w:div>
          </w:divsChild>
        </w:div>
      </w:divsChild>
    </w:div>
    <w:div w:id="1769620502">
      <w:bodyDiv w:val="1"/>
      <w:marLeft w:val="0"/>
      <w:marRight w:val="0"/>
      <w:marTop w:val="0"/>
      <w:marBottom w:val="0"/>
      <w:divBdr>
        <w:top w:val="none" w:sz="0" w:space="0" w:color="auto"/>
        <w:left w:val="none" w:sz="0" w:space="0" w:color="auto"/>
        <w:bottom w:val="none" w:sz="0" w:space="0" w:color="auto"/>
        <w:right w:val="none" w:sz="0" w:space="0" w:color="auto"/>
      </w:divBdr>
      <w:divsChild>
        <w:div w:id="1763988892">
          <w:marLeft w:val="0"/>
          <w:marRight w:val="0"/>
          <w:marTop w:val="0"/>
          <w:marBottom w:val="0"/>
          <w:divBdr>
            <w:top w:val="none" w:sz="0" w:space="0" w:color="auto"/>
            <w:left w:val="none" w:sz="0" w:space="0" w:color="auto"/>
            <w:bottom w:val="none" w:sz="0" w:space="0" w:color="auto"/>
            <w:right w:val="none" w:sz="0" w:space="0" w:color="auto"/>
          </w:divBdr>
          <w:divsChild>
            <w:div w:id="1425882452">
              <w:marLeft w:val="0"/>
              <w:marRight w:val="0"/>
              <w:marTop w:val="0"/>
              <w:marBottom w:val="0"/>
              <w:divBdr>
                <w:top w:val="none" w:sz="0" w:space="0" w:color="auto"/>
                <w:left w:val="none" w:sz="0" w:space="0" w:color="auto"/>
                <w:bottom w:val="none" w:sz="0" w:space="0" w:color="auto"/>
                <w:right w:val="none" w:sz="0" w:space="0" w:color="auto"/>
              </w:divBdr>
              <w:divsChild>
                <w:div w:id="91437426">
                  <w:marLeft w:val="0"/>
                  <w:marRight w:val="0"/>
                  <w:marTop w:val="0"/>
                  <w:marBottom w:val="0"/>
                  <w:divBdr>
                    <w:top w:val="none" w:sz="0" w:space="0" w:color="auto"/>
                    <w:left w:val="none" w:sz="0" w:space="0" w:color="auto"/>
                    <w:bottom w:val="none" w:sz="0" w:space="0" w:color="auto"/>
                    <w:right w:val="none" w:sz="0" w:space="0" w:color="auto"/>
                  </w:divBdr>
                  <w:divsChild>
                    <w:div w:id="167399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83287">
          <w:marLeft w:val="0"/>
          <w:marRight w:val="0"/>
          <w:marTop w:val="0"/>
          <w:marBottom w:val="0"/>
          <w:divBdr>
            <w:top w:val="none" w:sz="0" w:space="0" w:color="auto"/>
            <w:left w:val="none" w:sz="0" w:space="0" w:color="auto"/>
            <w:bottom w:val="none" w:sz="0" w:space="0" w:color="auto"/>
            <w:right w:val="none" w:sz="0" w:space="0" w:color="auto"/>
          </w:divBdr>
          <w:divsChild>
            <w:div w:id="1636326234">
              <w:marLeft w:val="0"/>
              <w:marRight w:val="0"/>
              <w:marTop w:val="0"/>
              <w:marBottom w:val="0"/>
              <w:divBdr>
                <w:top w:val="none" w:sz="0" w:space="0" w:color="auto"/>
                <w:left w:val="none" w:sz="0" w:space="0" w:color="auto"/>
                <w:bottom w:val="none" w:sz="0" w:space="0" w:color="auto"/>
                <w:right w:val="none" w:sz="0" w:space="0" w:color="auto"/>
              </w:divBdr>
              <w:divsChild>
                <w:div w:id="179247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75103">
          <w:marLeft w:val="0"/>
          <w:marRight w:val="0"/>
          <w:marTop w:val="0"/>
          <w:marBottom w:val="0"/>
          <w:divBdr>
            <w:top w:val="none" w:sz="0" w:space="0" w:color="auto"/>
            <w:left w:val="none" w:sz="0" w:space="0" w:color="auto"/>
            <w:bottom w:val="none" w:sz="0" w:space="0" w:color="auto"/>
            <w:right w:val="none" w:sz="0" w:space="0" w:color="auto"/>
          </w:divBdr>
        </w:div>
      </w:divsChild>
    </w:div>
    <w:div w:id="1778671332">
      <w:bodyDiv w:val="1"/>
      <w:marLeft w:val="0"/>
      <w:marRight w:val="0"/>
      <w:marTop w:val="0"/>
      <w:marBottom w:val="0"/>
      <w:divBdr>
        <w:top w:val="none" w:sz="0" w:space="0" w:color="auto"/>
        <w:left w:val="none" w:sz="0" w:space="0" w:color="auto"/>
        <w:bottom w:val="none" w:sz="0" w:space="0" w:color="auto"/>
        <w:right w:val="none" w:sz="0" w:space="0" w:color="auto"/>
      </w:divBdr>
      <w:divsChild>
        <w:div w:id="1739549469">
          <w:marLeft w:val="0"/>
          <w:marRight w:val="0"/>
          <w:marTop w:val="0"/>
          <w:marBottom w:val="120"/>
          <w:divBdr>
            <w:top w:val="none" w:sz="0" w:space="0" w:color="auto"/>
            <w:left w:val="none" w:sz="0" w:space="0" w:color="auto"/>
            <w:bottom w:val="none" w:sz="0" w:space="0" w:color="auto"/>
            <w:right w:val="none" w:sz="0" w:space="0" w:color="auto"/>
          </w:divBdr>
          <w:divsChild>
            <w:div w:id="192153610">
              <w:marLeft w:val="0"/>
              <w:marRight w:val="0"/>
              <w:marTop w:val="0"/>
              <w:marBottom w:val="0"/>
              <w:divBdr>
                <w:top w:val="none" w:sz="0" w:space="0" w:color="auto"/>
                <w:left w:val="none" w:sz="0" w:space="0" w:color="auto"/>
                <w:bottom w:val="none" w:sz="0" w:space="0" w:color="auto"/>
                <w:right w:val="none" w:sz="0" w:space="0" w:color="auto"/>
              </w:divBdr>
              <w:divsChild>
                <w:div w:id="1118140495">
                  <w:marLeft w:val="0"/>
                  <w:marRight w:val="0"/>
                  <w:marTop w:val="0"/>
                  <w:marBottom w:val="0"/>
                  <w:divBdr>
                    <w:top w:val="none" w:sz="0" w:space="0" w:color="auto"/>
                    <w:left w:val="none" w:sz="0" w:space="0" w:color="auto"/>
                    <w:bottom w:val="none" w:sz="0" w:space="0" w:color="auto"/>
                    <w:right w:val="none" w:sz="0" w:space="0" w:color="auto"/>
                  </w:divBdr>
                  <w:divsChild>
                    <w:div w:id="10554012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1784690289">
      <w:bodyDiv w:val="1"/>
      <w:marLeft w:val="0"/>
      <w:marRight w:val="0"/>
      <w:marTop w:val="0"/>
      <w:marBottom w:val="0"/>
      <w:divBdr>
        <w:top w:val="none" w:sz="0" w:space="0" w:color="auto"/>
        <w:left w:val="none" w:sz="0" w:space="0" w:color="auto"/>
        <w:bottom w:val="none" w:sz="0" w:space="0" w:color="auto"/>
        <w:right w:val="none" w:sz="0" w:space="0" w:color="auto"/>
      </w:divBdr>
      <w:divsChild>
        <w:div w:id="1040011916">
          <w:marLeft w:val="0"/>
          <w:marRight w:val="0"/>
          <w:marTop w:val="0"/>
          <w:marBottom w:val="0"/>
          <w:divBdr>
            <w:top w:val="none" w:sz="0" w:space="0" w:color="auto"/>
            <w:left w:val="none" w:sz="0" w:space="0" w:color="auto"/>
            <w:bottom w:val="none" w:sz="0" w:space="0" w:color="auto"/>
            <w:right w:val="none" w:sz="0" w:space="0" w:color="auto"/>
          </w:divBdr>
        </w:div>
        <w:div w:id="1343583863">
          <w:marLeft w:val="0"/>
          <w:marRight w:val="0"/>
          <w:marTop w:val="0"/>
          <w:marBottom w:val="0"/>
          <w:divBdr>
            <w:top w:val="none" w:sz="0" w:space="0" w:color="auto"/>
            <w:left w:val="none" w:sz="0" w:space="0" w:color="auto"/>
            <w:bottom w:val="none" w:sz="0" w:space="0" w:color="auto"/>
            <w:right w:val="none" w:sz="0" w:space="0" w:color="auto"/>
          </w:divBdr>
        </w:div>
        <w:div w:id="1901938932">
          <w:marLeft w:val="0"/>
          <w:marRight w:val="0"/>
          <w:marTop w:val="0"/>
          <w:marBottom w:val="0"/>
          <w:divBdr>
            <w:top w:val="none" w:sz="0" w:space="0" w:color="auto"/>
            <w:left w:val="none" w:sz="0" w:space="0" w:color="auto"/>
            <w:bottom w:val="none" w:sz="0" w:space="0" w:color="auto"/>
            <w:right w:val="none" w:sz="0" w:space="0" w:color="auto"/>
          </w:divBdr>
        </w:div>
      </w:divsChild>
    </w:div>
    <w:div w:id="1809856266">
      <w:bodyDiv w:val="1"/>
      <w:marLeft w:val="0"/>
      <w:marRight w:val="0"/>
      <w:marTop w:val="0"/>
      <w:marBottom w:val="0"/>
      <w:divBdr>
        <w:top w:val="none" w:sz="0" w:space="0" w:color="auto"/>
        <w:left w:val="none" w:sz="0" w:space="0" w:color="auto"/>
        <w:bottom w:val="none" w:sz="0" w:space="0" w:color="auto"/>
        <w:right w:val="none" w:sz="0" w:space="0" w:color="auto"/>
      </w:divBdr>
      <w:divsChild>
        <w:div w:id="1612783908">
          <w:marLeft w:val="0"/>
          <w:marRight w:val="0"/>
          <w:marTop w:val="0"/>
          <w:marBottom w:val="0"/>
          <w:divBdr>
            <w:top w:val="none" w:sz="0" w:space="0" w:color="auto"/>
            <w:left w:val="none" w:sz="0" w:space="0" w:color="auto"/>
            <w:bottom w:val="none" w:sz="0" w:space="0" w:color="auto"/>
            <w:right w:val="none" w:sz="0" w:space="0" w:color="auto"/>
          </w:divBdr>
        </w:div>
        <w:div w:id="1884168534">
          <w:marLeft w:val="0"/>
          <w:marRight w:val="0"/>
          <w:marTop w:val="0"/>
          <w:marBottom w:val="0"/>
          <w:divBdr>
            <w:top w:val="none" w:sz="0" w:space="0" w:color="auto"/>
            <w:left w:val="none" w:sz="0" w:space="0" w:color="auto"/>
            <w:bottom w:val="none" w:sz="0" w:space="0" w:color="auto"/>
            <w:right w:val="none" w:sz="0" w:space="0" w:color="auto"/>
          </w:divBdr>
        </w:div>
      </w:divsChild>
    </w:div>
    <w:div w:id="1831630430">
      <w:bodyDiv w:val="1"/>
      <w:marLeft w:val="0"/>
      <w:marRight w:val="0"/>
      <w:marTop w:val="0"/>
      <w:marBottom w:val="0"/>
      <w:divBdr>
        <w:top w:val="none" w:sz="0" w:space="0" w:color="auto"/>
        <w:left w:val="none" w:sz="0" w:space="0" w:color="auto"/>
        <w:bottom w:val="none" w:sz="0" w:space="0" w:color="auto"/>
        <w:right w:val="none" w:sz="0" w:space="0" w:color="auto"/>
      </w:divBdr>
      <w:divsChild>
        <w:div w:id="2016763086">
          <w:marLeft w:val="0"/>
          <w:marRight w:val="0"/>
          <w:marTop w:val="0"/>
          <w:marBottom w:val="0"/>
          <w:divBdr>
            <w:top w:val="none" w:sz="0" w:space="0" w:color="auto"/>
            <w:left w:val="none" w:sz="0" w:space="0" w:color="auto"/>
            <w:bottom w:val="none" w:sz="0" w:space="0" w:color="auto"/>
            <w:right w:val="none" w:sz="0" w:space="0" w:color="auto"/>
          </w:divBdr>
        </w:div>
        <w:div w:id="1940485771">
          <w:marLeft w:val="0"/>
          <w:marRight w:val="0"/>
          <w:marTop w:val="0"/>
          <w:marBottom w:val="0"/>
          <w:divBdr>
            <w:top w:val="none" w:sz="0" w:space="0" w:color="auto"/>
            <w:left w:val="none" w:sz="0" w:space="0" w:color="auto"/>
            <w:bottom w:val="none" w:sz="0" w:space="0" w:color="auto"/>
            <w:right w:val="none" w:sz="0" w:space="0" w:color="auto"/>
          </w:divBdr>
        </w:div>
      </w:divsChild>
    </w:div>
    <w:div w:id="1861166821">
      <w:bodyDiv w:val="1"/>
      <w:marLeft w:val="0"/>
      <w:marRight w:val="0"/>
      <w:marTop w:val="0"/>
      <w:marBottom w:val="0"/>
      <w:divBdr>
        <w:top w:val="none" w:sz="0" w:space="0" w:color="auto"/>
        <w:left w:val="none" w:sz="0" w:space="0" w:color="auto"/>
        <w:bottom w:val="none" w:sz="0" w:space="0" w:color="auto"/>
        <w:right w:val="none" w:sz="0" w:space="0" w:color="auto"/>
      </w:divBdr>
    </w:div>
    <w:div w:id="1918321881">
      <w:bodyDiv w:val="1"/>
      <w:marLeft w:val="0"/>
      <w:marRight w:val="0"/>
      <w:marTop w:val="0"/>
      <w:marBottom w:val="0"/>
      <w:divBdr>
        <w:top w:val="none" w:sz="0" w:space="0" w:color="auto"/>
        <w:left w:val="none" w:sz="0" w:space="0" w:color="auto"/>
        <w:bottom w:val="none" w:sz="0" w:space="0" w:color="auto"/>
        <w:right w:val="none" w:sz="0" w:space="0" w:color="auto"/>
      </w:divBdr>
      <w:divsChild>
        <w:div w:id="680351089">
          <w:marLeft w:val="0"/>
          <w:marRight w:val="0"/>
          <w:marTop w:val="0"/>
          <w:marBottom w:val="0"/>
          <w:divBdr>
            <w:top w:val="none" w:sz="0" w:space="0" w:color="auto"/>
            <w:left w:val="none" w:sz="0" w:space="0" w:color="auto"/>
            <w:bottom w:val="none" w:sz="0" w:space="0" w:color="auto"/>
            <w:right w:val="none" w:sz="0" w:space="0" w:color="auto"/>
          </w:divBdr>
          <w:divsChild>
            <w:div w:id="899898344">
              <w:marLeft w:val="0"/>
              <w:marRight w:val="0"/>
              <w:marTop w:val="0"/>
              <w:marBottom w:val="0"/>
              <w:divBdr>
                <w:top w:val="none" w:sz="0" w:space="0" w:color="auto"/>
                <w:left w:val="none" w:sz="0" w:space="0" w:color="auto"/>
                <w:bottom w:val="none" w:sz="0" w:space="0" w:color="auto"/>
                <w:right w:val="none" w:sz="0" w:space="0" w:color="auto"/>
              </w:divBdr>
            </w:div>
            <w:div w:id="194329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9281">
      <w:bodyDiv w:val="1"/>
      <w:marLeft w:val="0"/>
      <w:marRight w:val="0"/>
      <w:marTop w:val="0"/>
      <w:marBottom w:val="0"/>
      <w:divBdr>
        <w:top w:val="none" w:sz="0" w:space="0" w:color="auto"/>
        <w:left w:val="none" w:sz="0" w:space="0" w:color="auto"/>
        <w:bottom w:val="none" w:sz="0" w:space="0" w:color="auto"/>
        <w:right w:val="none" w:sz="0" w:space="0" w:color="auto"/>
      </w:divBdr>
      <w:divsChild>
        <w:div w:id="443772731">
          <w:marLeft w:val="0"/>
          <w:marRight w:val="0"/>
          <w:marTop w:val="0"/>
          <w:marBottom w:val="0"/>
          <w:divBdr>
            <w:top w:val="none" w:sz="0" w:space="0" w:color="auto"/>
            <w:left w:val="none" w:sz="0" w:space="0" w:color="auto"/>
            <w:bottom w:val="none" w:sz="0" w:space="0" w:color="auto"/>
            <w:right w:val="none" w:sz="0" w:space="0" w:color="auto"/>
          </w:divBdr>
          <w:divsChild>
            <w:div w:id="112477960">
              <w:marLeft w:val="0"/>
              <w:marRight w:val="0"/>
              <w:marTop w:val="0"/>
              <w:marBottom w:val="0"/>
              <w:divBdr>
                <w:top w:val="none" w:sz="0" w:space="0" w:color="auto"/>
                <w:left w:val="none" w:sz="0" w:space="0" w:color="auto"/>
                <w:bottom w:val="none" w:sz="0" w:space="0" w:color="auto"/>
                <w:right w:val="none" w:sz="0" w:space="0" w:color="auto"/>
              </w:divBdr>
            </w:div>
          </w:divsChild>
        </w:div>
        <w:div w:id="1603224280">
          <w:marLeft w:val="0"/>
          <w:marRight w:val="0"/>
          <w:marTop w:val="0"/>
          <w:marBottom w:val="0"/>
          <w:divBdr>
            <w:top w:val="none" w:sz="0" w:space="0" w:color="auto"/>
            <w:left w:val="none" w:sz="0" w:space="0" w:color="auto"/>
            <w:bottom w:val="none" w:sz="0" w:space="0" w:color="auto"/>
            <w:right w:val="none" w:sz="0" w:space="0" w:color="auto"/>
          </w:divBdr>
        </w:div>
      </w:divsChild>
    </w:div>
    <w:div w:id="1945184161">
      <w:bodyDiv w:val="1"/>
      <w:marLeft w:val="0"/>
      <w:marRight w:val="0"/>
      <w:marTop w:val="0"/>
      <w:marBottom w:val="0"/>
      <w:divBdr>
        <w:top w:val="none" w:sz="0" w:space="0" w:color="auto"/>
        <w:left w:val="none" w:sz="0" w:space="0" w:color="auto"/>
        <w:bottom w:val="none" w:sz="0" w:space="0" w:color="auto"/>
        <w:right w:val="none" w:sz="0" w:space="0" w:color="auto"/>
      </w:divBdr>
    </w:div>
    <w:div w:id="1949116284">
      <w:bodyDiv w:val="1"/>
      <w:marLeft w:val="0"/>
      <w:marRight w:val="0"/>
      <w:marTop w:val="0"/>
      <w:marBottom w:val="0"/>
      <w:divBdr>
        <w:top w:val="none" w:sz="0" w:space="0" w:color="auto"/>
        <w:left w:val="none" w:sz="0" w:space="0" w:color="auto"/>
        <w:bottom w:val="none" w:sz="0" w:space="0" w:color="auto"/>
        <w:right w:val="none" w:sz="0" w:space="0" w:color="auto"/>
      </w:divBdr>
    </w:div>
    <w:div w:id="1968705911">
      <w:bodyDiv w:val="1"/>
      <w:marLeft w:val="0"/>
      <w:marRight w:val="0"/>
      <w:marTop w:val="0"/>
      <w:marBottom w:val="0"/>
      <w:divBdr>
        <w:top w:val="none" w:sz="0" w:space="0" w:color="auto"/>
        <w:left w:val="none" w:sz="0" w:space="0" w:color="auto"/>
        <w:bottom w:val="none" w:sz="0" w:space="0" w:color="auto"/>
        <w:right w:val="none" w:sz="0" w:space="0" w:color="auto"/>
      </w:divBdr>
      <w:divsChild>
        <w:div w:id="1462920916">
          <w:marLeft w:val="0"/>
          <w:marRight w:val="0"/>
          <w:marTop w:val="0"/>
          <w:marBottom w:val="0"/>
          <w:divBdr>
            <w:top w:val="none" w:sz="0" w:space="0" w:color="auto"/>
            <w:left w:val="none" w:sz="0" w:space="0" w:color="auto"/>
            <w:bottom w:val="none" w:sz="0" w:space="0" w:color="auto"/>
            <w:right w:val="none" w:sz="0" w:space="0" w:color="auto"/>
          </w:divBdr>
          <w:divsChild>
            <w:div w:id="1458065049">
              <w:marLeft w:val="0"/>
              <w:marRight w:val="0"/>
              <w:marTop w:val="0"/>
              <w:marBottom w:val="0"/>
              <w:divBdr>
                <w:top w:val="none" w:sz="0" w:space="0" w:color="auto"/>
                <w:left w:val="none" w:sz="0" w:space="0" w:color="auto"/>
                <w:bottom w:val="none" w:sz="0" w:space="0" w:color="auto"/>
                <w:right w:val="none" w:sz="0" w:space="0" w:color="auto"/>
              </w:divBdr>
              <w:divsChild>
                <w:div w:id="2115245123">
                  <w:marLeft w:val="0"/>
                  <w:marRight w:val="0"/>
                  <w:marTop w:val="0"/>
                  <w:marBottom w:val="0"/>
                  <w:divBdr>
                    <w:top w:val="none" w:sz="0" w:space="0" w:color="auto"/>
                    <w:left w:val="none" w:sz="0" w:space="0" w:color="auto"/>
                    <w:bottom w:val="none" w:sz="0" w:space="0" w:color="auto"/>
                    <w:right w:val="none" w:sz="0" w:space="0" w:color="auto"/>
                  </w:divBdr>
                  <w:divsChild>
                    <w:div w:id="2595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00325">
          <w:marLeft w:val="0"/>
          <w:marRight w:val="0"/>
          <w:marTop w:val="0"/>
          <w:marBottom w:val="0"/>
          <w:divBdr>
            <w:top w:val="none" w:sz="0" w:space="0" w:color="auto"/>
            <w:left w:val="none" w:sz="0" w:space="0" w:color="auto"/>
            <w:bottom w:val="none" w:sz="0" w:space="0" w:color="auto"/>
            <w:right w:val="none" w:sz="0" w:space="0" w:color="auto"/>
          </w:divBdr>
          <w:divsChild>
            <w:div w:id="257638594">
              <w:marLeft w:val="0"/>
              <w:marRight w:val="0"/>
              <w:marTop w:val="0"/>
              <w:marBottom w:val="0"/>
              <w:divBdr>
                <w:top w:val="none" w:sz="0" w:space="0" w:color="auto"/>
                <w:left w:val="none" w:sz="0" w:space="0" w:color="auto"/>
                <w:bottom w:val="none" w:sz="0" w:space="0" w:color="auto"/>
                <w:right w:val="none" w:sz="0" w:space="0" w:color="auto"/>
              </w:divBdr>
              <w:divsChild>
                <w:div w:id="209158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27540">
      <w:bodyDiv w:val="1"/>
      <w:marLeft w:val="0"/>
      <w:marRight w:val="0"/>
      <w:marTop w:val="0"/>
      <w:marBottom w:val="0"/>
      <w:divBdr>
        <w:top w:val="none" w:sz="0" w:space="0" w:color="auto"/>
        <w:left w:val="none" w:sz="0" w:space="0" w:color="auto"/>
        <w:bottom w:val="none" w:sz="0" w:space="0" w:color="auto"/>
        <w:right w:val="none" w:sz="0" w:space="0" w:color="auto"/>
      </w:divBdr>
    </w:div>
    <w:div w:id="1991980323">
      <w:bodyDiv w:val="1"/>
      <w:marLeft w:val="0"/>
      <w:marRight w:val="0"/>
      <w:marTop w:val="0"/>
      <w:marBottom w:val="0"/>
      <w:divBdr>
        <w:top w:val="none" w:sz="0" w:space="0" w:color="auto"/>
        <w:left w:val="none" w:sz="0" w:space="0" w:color="auto"/>
        <w:bottom w:val="none" w:sz="0" w:space="0" w:color="auto"/>
        <w:right w:val="none" w:sz="0" w:space="0" w:color="auto"/>
      </w:divBdr>
      <w:divsChild>
        <w:div w:id="1358433257">
          <w:marLeft w:val="0"/>
          <w:marRight w:val="0"/>
          <w:marTop w:val="0"/>
          <w:marBottom w:val="0"/>
          <w:divBdr>
            <w:top w:val="none" w:sz="0" w:space="0" w:color="auto"/>
            <w:left w:val="none" w:sz="0" w:space="0" w:color="auto"/>
            <w:bottom w:val="none" w:sz="0" w:space="0" w:color="auto"/>
            <w:right w:val="none" w:sz="0" w:space="0" w:color="auto"/>
          </w:divBdr>
        </w:div>
        <w:div w:id="1936789270">
          <w:marLeft w:val="0"/>
          <w:marRight w:val="0"/>
          <w:marTop w:val="0"/>
          <w:marBottom w:val="0"/>
          <w:divBdr>
            <w:top w:val="none" w:sz="0" w:space="0" w:color="auto"/>
            <w:left w:val="none" w:sz="0" w:space="0" w:color="auto"/>
            <w:bottom w:val="none" w:sz="0" w:space="0" w:color="auto"/>
            <w:right w:val="none" w:sz="0" w:space="0" w:color="auto"/>
          </w:divBdr>
        </w:div>
      </w:divsChild>
    </w:div>
    <w:div w:id="1992981063">
      <w:bodyDiv w:val="1"/>
      <w:marLeft w:val="0"/>
      <w:marRight w:val="0"/>
      <w:marTop w:val="0"/>
      <w:marBottom w:val="0"/>
      <w:divBdr>
        <w:top w:val="none" w:sz="0" w:space="0" w:color="auto"/>
        <w:left w:val="none" w:sz="0" w:space="0" w:color="auto"/>
        <w:bottom w:val="none" w:sz="0" w:space="0" w:color="auto"/>
        <w:right w:val="none" w:sz="0" w:space="0" w:color="auto"/>
      </w:divBdr>
      <w:divsChild>
        <w:div w:id="1893540376">
          <w:marLeft w:val="0"/>
          <w:marRight w:val="0"/>
          <w:marTop w:val="0"/>
          <w:marBottom w:val="0"/>
          <w:divBdr>
            <w:top w:val="none" w:sz="0" w:space="0" w:color="auto"/>
            <w:left w:val="none" w:sz="0" w:space="0" w:color="auto"/>
            <w:bottom w:val="none" w:sz="0" w:space="0" w:color="auto"/>
            <w:right w:val="none" w:sz="0" w:space="0" w:color="auto"/>
          </w:divBdr>
        </w:div>
        <w:div w:id="2074500562">
          <w:marLeft w:val="0"/>
          <w:marRight w:val="0"/>
          <w:marTop w:val="0"/>
          <w:marBottom w:val="0"/>
          <w:divBdr>
            <w:top w:val="none" w:sz="0" w:space="0" w:color="auto"/>
            <w:left w:val="none" w:sz="0" w:space="0" w:color="auto"/>
            <w:bottom w:val="none" w:sz="0" w:space="0" w:color="auto"/>
            <w:right w:val="none" w:sz="0" w:space="0" w:color="auto"/>
          </w:divBdr>
        </w:div>
      </w:divsChild>
    </w:div>
    <w:div w:id="2028218072">
      <w:bodyDiv w:val="1"/>
      <w:marLeft w:val="0"/>
      <w:marRight w:val="0"/>
      <w:marTop w:val="0"/>
      <w:marBottom w:val="0"/>
      <w:divBdr>
        <w:top w:val="none" w:sz="0" w:space="0" w:color="auto"/>
        <w:left w:val="none" w:sz="0" w:space="0" w:color="auto"/>
        <w:bottom w:val="none" w:sz="0" w:space="0" w:color="auto"/>
        <w:right w:val="none" w:sz="0" w:space="0" w:color="auto"/>
      </w:divBdr>
      <w:divsChild>
        <w:div w:id="1603756012">
          <w:marLeft w:val="0"/>
          <w:marRight w:val="0"/>
          <w:marTop w:val="0"/>
          <w:marBottom w:val="0"/>
          <w:divBdr>
            <w:top w:val="none" w:sz="0" w:space="0" w:color="auto"/>
            <w:left w:val="none" w:sz="0" w:space="0" w:color="auto"/>
            <w:bottom w:val="none" w:sz="0" w:space="0" w:color="auto"/>
            <w:right w:val="none" w:sz="0" w:space="0" w:color="auto"/>
          </w:divBdr>
        </w:div>
        <w:div w:id="47654748">
          <w:marLeft w:val="0"/>
          <w:marRight w:val="0"/>
          <w:marTop w:val="0"/>
          <w:marBottom w:val="0"/>
          <w:divBdr>
            <w:top w:val="none" w:sz="0" w:space="0" w:color="auto"/>
            <w:left w:val="none" w:sz="0" w:space="0" w:color="auto"/>
            <w:bottom w:val="none" w:sz="0" w:space="0" w:color="auto"/>
            <w:right w:val="none" w:sz="0" w:space="0" w:color="auto"/>
          </w:divBdr>
        </w:div>
      </w:divsChild>
    </w:div>
    <w:div w:id="2060665642">
      <w:bodyDiv w:val="1"/>
      <w:marLeft w:val="0"/>
      <w:marRight w:val="0"/>
      <w:marTop w:val="0"/>
      <w:marBottom w:val="0"/>
      <w:divBdr>
        <w:top w:val="none" w:sz="0" w:space="0" w:color="auto"/>
        <w:left w:val="none" w:sz="0" w:space="0" w:color="auto"/>
        <w:bottom w:val="none" w:sz="0" w:space="0" w:color="auto"/>
        <w:right w:val="none" w:sz="0" w:space="0" w:color="auto"/>
      </w:divBdr>
      <w:divsChild>
        <w:div w:id="206793458">
          <w:marLeft w:val="0"/>
          <w:marRight w:val="0"/>
          <w:marTop w:val="0"/>
          <w:marBottom w:val="0"/>
          <w:divBdr>
            <w:top w:val="none" w:sz="0" w:space="0" w:color="auto"/>
            <w:left w:val="none" w:sz="0" w:space="0" w:color="auto"/>
            <w:bottom w:val="none" w:sz="0" w:space="0" w:color="auto"/>
            <w:right w:val="none" w:sz="0" w:space="0" w:color="auto"/>
          </w:divBdr>
          <w:divsChild>
            <w:div w:id="426999741">
              <w:marLeft w:val="0"/>
              <w:marRight w:val="0"/>
              <w:marTop w:val="0"/>
              <w:marBottom w:val="0"/>
              <w:divBdr>
                <w:top w:val="none" w:sz="0" w:space="0" w:color="auto"/>
                <w:left w:val="none" w:sz="0" w:space="0" w:color="auto"/>
                <w:bottom w:val="none" w:sz="0" w:space="0" w:color="auto"/>
                <w:right w:val="none" w:sz="0" w:space="0" w:color="auto"/>
              </w:divBdr>
            </w:div>
            <w:div w:id="852187473">
              <w:marLeft w:val="0"/>
              <w:marRight w:val="0"/>
              <w:marTop w:val="0"/>
              <w:marBottom w:val="0"/>
              <w:divBdr>
                <w:top w:val="none" w:sz="0" w:space="0" w:color="auto"/>
                <w:left w:val="none" w:sz="0" w:space="0" w:color="auto"/>
                <w:bottom w:val="none" w:sz="0" w:space="0" w:color="auto"/>
                <w:right w:val="none" w:sz="0" w:space="0" w:color="auto"/>
              </w:divBdr>
            </w:div>
            <w:div w:id="31453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56647">
      <w:bodyDiv w:val="1"/>
      <w:marLeft w:val="0"/>
      <w:marRight w:val="0"/>
      <w:marTop w:val="0"/>
      <w:marBottom w:val="0"/>
      <w:divBdr>
        <w:top w:val="none" w:sz="0" w:space="0" w:color="auto"/>
        <w:left w:val="none" w:sz="0" w:space="0" w:color="auto"/>
        <w:bottom w:val="none" w:sz="0" w:space="0" w:color="auto"/>
        <w:right w:val="none" w:sz="0" w:space="0" w:color="auto"/>
      </w:divBdr>
      <w:divsChild>
        <w:div w:id="77604167">
          <w:marLeft w:val="0"/>
          <w:marRight w:val="0"/>
          <w:marTop w:val="0"/>
          <w:marBottom w:val="0"/>
          <w:divBdr>
            <w:top w:val="none" w:sz="0" w:space="0" w:color="auto"/>
            <w:left w:val="none" w:sz="0" w:space="0" w:color="auto"/>
            <w:bottom w:val="none" w:sz="0" w:space="0" w:color="auto"/>
            <w:right w:val="none" w:sz="0" w:space="0" w:color="auto"/>
          </w:divBdr>
        </w:div>
        <w:div w:id="789016055">
          <w:marLeft w:val="0"/>
          <w:marRight w:val="0"/>
          <w:marTop w:val="0"/>
          <w:marBottom w:val="0"/>
          <w:divBdr>
            <w:top w:val="none" w:sz="0" w:space="0" w:color="auto"/>
            <w:left w:val="none" w:sz="0" w:space="0" w:color="auto"/>
            <w:bottom w:val="none" w:sz="0" w:space="0" w:color="auto"/>
            <w:right w:val="none" w:sz="0" w:space="0" w:color="auto"/>
          </w:divBdr>
        </w:div>
        <w:div w:id="1038551351">
          <w:marLeft w:val="0"/>
          <w:marRight w:val="0"/>
          <w:marTop w:val="0"/>
          <w:marBottom w:val="0"/>
          <w:divBdr>
            <w:top w:val="none" w:sz="0" w:space="0" w:color="auto"/>
            <w:left w:val="none" w:sz="0" w:space="0" w:color="auto"/>
            <w:bottom w:val="none" w:sz="0" w:space="0" w:color="auto"/>
            <w:right w:val="none" w:sz="0" w:space="0" w:color="auto"/>
          </w:divBdr>
        </w:div>
      </w:divsChild>
    </w:div>
    <w:div w:id="2065906749">
      <w:bodyDiv w:val="1"/>
      <w:marLeft w:val="0"/>
      <w:marRight w:val="0"/>
      <w:marTop w:val="0"/>
      <w:marBottom w:val="0"/>
      <w:divBdr>
        <w:top w:val="none" w:sz="0" w:space="0" w:color="auto"/>
        <w:left w:val="none" w:sz="0" w:space="0" w:color="auto"/>
        <w:bottom w:val="none" w:sz="0" w:space="0" w:color="auto"/>
        <w:right w:val="none" w:sz="0" w:space="0" w:color="auto"/>
      </w:divBdr>
      <w:divsChild>
        <w:div w:id="1550797720">
          <w:marLeft w:val="0"/>
          <w:marRight w:val="0"/>
          <w:marTop w:val="0"/>
          <w:marBottom w:val="0"/>
          <w:divBdr>
            <w:top w:val="none" w:sz="0" w:space="0" w:color="auto"/>
            <w:left w:val="none" w:sz="0" w:space="0" w:color="auto"/>
            <w:bottom w:val="none" w:sz="0" w:space="0" w:color="auto"/>
            <w:right w:val="none" w:sz="0" w:space="0" w:color="auto"/>
          </w:divBdr>
          <w:divsChild>
            <w:div w:id="1476607089">
              <w:marLeft w:val="0"/>
              <w:marRight w:val="0"/>
              <w:marTop w:val="0"/>
              <w:marBottom w:val="0"/>
              <w:divBdr>
                <w:top w:val="none" w:sz="0" w:space="0" w:color="auto"/>
                <w:left w:val="none" w:sz="0" w:space="0" w:color="auto"/>
                <w:bottom w:val="none" w:sz="0" w:space="0" w:color="auto"/>
                <w:right w:val="none" w:sz="0" w:space="0" w:color="auto"/>
              </w:divBdr>
              <w:divsChild>
                <w:div w:id="1801806187">
                  <w:marLeft w:val="0"/>
                  <w:marRight w:val="0"/>
                  <w:marTop w:val="0"/>
                  <w:marBottom w:val="0"/>
                  <w:divBdr>
                    <w:top w:val="none" w:sz="0" w:space="0" w:color="auto"/>
                    <w:left w:val="none" w:sz="0" w:space="0" w:color="auto"/>
                    <w:bottom w:val="none" w:sz="0" w:space="0" w:color="auto"/>
                    <w:right w:val="none" w:sz="0" w:space="0" w:color="auto"/>
                  </w:divBdr>
                  <w:divsChild>
                    <w:div w:id="80655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874345">
          <w:marLeft w:val="0"/>
          <w:marRight w:val="0"/>
          <w:marTop w:val="0"/>
          <w:marBottom w:val="0"/>
          <w:divBdr>
            <w:top w:val="none" w:sz="0" w:space="0" w:color="auto"/>
            <w:left w:val="none" w:sz="0" w:space="0" w:color="auto"/>
            <w:bottom w:val="none" w:sz="0" w:space="0" w:color="auto"/>
            <w:right w:val="none" w:sz="0" w:space="0" w:color="auto"/>
          </w:divBdr>
          <w:divsChild>
            <w:div w:id="548490410">
              <w:marLeft w:val="0"/>
              <w:marRight w:val="0"/>
              <w:marTop w:val="0"/>
              <w:marBottom w:val="0"/>
              <w:divBdr>
                <w:top w:val="none" w:sz="0" w:space="0" w:color="auto"/>
                <w:left w:val="none" w:sz="0" w:space="0" w:color="auto"/>
                <w:bottom w:val="none" w:sz="0" w:space="0" w:color="auto"/>
                <w:right w:val="none" w:sz="0" w:space="0" w:color="auto"/>
              </w:divBdr>
            </w:div>
            <w:div w:id="851801955">
              <w:marLeft w:val="0"/>
              <w:marRight w:val="0"/>
              <w:marTop w:val="0"/>
              <w:marBottom w:val="0"/>
              <w:divBdr>
                <w:top w:val="none" w:sz="0" w:space="0" w:color="auto"/>
                <w:left w:val="none" w:sz="0" w:space="0" w:color="auto"/>
                <w:bottom w:val="none" w:sz="0" w:space="0" w:color="auto"/>
                <w:right w:val="none" w:sz="0" w:space="0" w:color="auto"/>
              </w:divBdr>
            </w:div>
            <w:div w:id="9951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99998">
      <w:bodyDiv w:val="1"/>
      <w:marLeft w:val="0"/>
      <w:marRight w:val="0"/>
      <w:marTop w:val="0"/>
      <w:marBottom w:val="0"/>
      <w:divBdr>
        <w:top w:val="none" w:sz="0" w:space="0" w:color="auto"/>
        <w:left w:val="none" w:sz="0" w:space="0" w:color="auto"/>
        <w:bottom w:val="none" w:sz="0" w:space="0" w:color="auto"/>
        <w:right w:val="none" w:sz="0" w:space="0" w:color="auto"/>
      </w:divBdr>
    </w:div>
    <w:div w:id="2070421815">
      <w:bodyDiv w:val="1"/>
      <w:marLeft w:val="0"/>
      <w:marRight w:val="0"/>
      <w:marTop w:val="0"/>
      <w:marBottom w:val="0"/>
      <w:divBdr>
        <w:top w:val="none" w:sz="0" w:space="0" w:color="auto"/>
        <w:left w:val="none" w:sz="0" w:space="0" w:color="auto"/>
        <w:bottom w:val="none" w:sz="0" w:space="0" w:color="auto"/>
        <w:right w:val="none" w:sz="0" w:space="0" w:color="auto"/>
      </w:divBdr>
      <w:divsChild>
        <w:div w:id="16390809">
          <w:marLeft w:val="0"/>
          <w:marRight w:val="0"/>
          <w:marTop w:val="0"/>
          <w:marBottom w:val="0"/>
          <w:divBdr>
            <w:top w:val="none" w:sz="0" w:space="0" w:color="auto"/>
            <w:left w:val="none" w:sz="0" w:space="0" w:color="auto"/>
            <w:bottom w:val="none" w:sz="0" w:space="0" w:color="auto"/>
            <w:right w:val="none" w:sz="0" w:space="0" w:color="auto"/>
          </w:divBdr>
        </w:div>
      </w:divsChild>
    </w:div>
    <w:div w:id="2120954730">
      <w:bodyDiv w:val="1"/>
      <w:marLeft w:val="0"/>
      <w:marRight w:val="0"/>
      <w:marTop w:val="0"/>
      <w:marBottom w:val="0"/>
      <w:divBdr>
        <w:top w:val="none" w:sz="0" w:space="0" w:color="auto"/>
        <w:left w:val="none" w:sz="0" w:space="0" w:color="auto"/>
        <w:bottom w:val="none" w:sz="0" w:space="0" w:color="auto"/>
        <w:right w:val="none" w:sz="0" w:space="0" w:color="auto"/>
      </w:divBdr>
    </w:div>
    <w:div w:id="2125686666">
      <w:bodyDiv w:val="1"/>
      <w:marLeft w:val="0"/>
      <w:marRight w:val="0"/>
      <w:marTop w:val="0"/>
      <w:marBottom w:val="0"/>
      <w:divBdr>
        <w:top w:val="none" w:sz="0" w:space="0" w:color="auto"/>
        <w:left w:val="none" w:sz="0" w:space="0" w:color="auto"/>
        <w:bottom w:val="none" w:sz="0" w:space="0" w:color="auto"/>
        <w:right w:val="none" w:sz="0" w:space="0" w:color="auto"/>
      </w:divBdr>
      <w:divsChild>
        <w:div w:id="1528330612">
          <w:marLeft w:val="0"/>
          <w:marRight w:val="0"/>
          <w:marTop w:val="0"/>
          <w:marBottom w:val="0"/>
          <w:divBdr>
            <w:top w:val="none" w:sz="0" w:space="0" w:color="auto"/>
            <w:left w:val="none" w:sz="0" w:space="0" w:color="auto"/>
            <w:bottom w:val="none" w:sz="0" w:space="0" w:color="auto"/>
            <w:right w:val="none" w:sz="0" w:space="0" w:color="auto"/>
          </w:divBdr>
        </w:div>
      </w:divsChild>
    </w:div>
    <w:div w:id="2144076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scopost.com/issues/december-1-2014/asco-announces-top-5-advances-in-modern-oncology/" TargetMode="External"/><Relationship Id="rId21" Type="http://schemas.openxmlformats.org/officeDocument/2006/relationships/chart" Target="charts/chart3.xml"/><Relationship Id="rId42" Type="http://schemas.openxmlformats.org/officeDocument/2006/relationships/image" Target="media/image24.tiff"/><Relationship Id="rId63" Type="http://schemas.openxmlformats.org/officeDocument/2006/relationships/chart" Target="charts/chart14.xml"/><Relationship Id="rId84" Type="http://schemas.openxmlformats.org/officeDocument/2006/relationships/hyperlink" Target="https://doi.org/10.1200/jco.19.00578" TargetMode="External"/><Relationship Id="rId138" Type="http://schemas.openxmlformats.org/officeDocument/2006/relationships/hyperlink" Target="https://doi.org/10.1016/j.jpedsurg.2003.11.027" TargetMode="External"/><Relationship Id="rId159" Type="http://schemas.openxmlformats.org/officeDocument/2006/relationships/hyperlink" Target="https://doi.org/10.1200/JCO.2005.05.4528" TargetMode="External"/><Relationship Id="rId170" Type="http://schemas.openxmlformats.org/officeDocument/2006/relationships/hyperlink" Target="https://pubmed.ncbi.nlm.nih.gov/?term=Claps+G&amp;cauthor_id=36207413" TargetMode="External"/><Relationship Id="rId191" Type="http://schemas.openxmlformats.org/officeDocument/2006/relationships/hyperlink" Target="https://doi.org/10.3390/biology6030034" TargetMode="External"/><Relationship Id="rId205" Type="http://schemas.openxmlformats.org/officeDocument/2006/relationships/hyperlink" Target="https://doi.org/10.1586/ehm.12.54" TargetMode="External"/><Relationship Id="rId226" Type="http://schemas.openxmlformats.org/officeDocument/2006/relationships/hyperlink" Target="https://doi.org/10.3390/cells8121637" TargetMode="External"/><Relationship Id="rId247" Type="http://schemas.openxmlformats.org/officeDocument/2006/relationships/hyperlink" Target="https://pubmed.ncbi.nlm.nih.gov/35561025/" TargetMode="External"/><Relationship Id="rId107" Type="http://schemas.openxmlformats.org/officeDocument/2006/relationships/hyperlink" Target="https://doi.org/10.1006/gyno.1993.1201" TargetMode="External"/><Relationship Id="rId268" Type="http://schemas.openxmlformats.org/officeDocument/2006/relationships/hyperlink" Target="https://doi.org/10.21873/invivo.11757" TargetMode="External"/><Relationship Id="rId289" Type="http://schemas.openxmlformats.org/officeDocument/2006/relationships/image" Target="media/image40.png"/><Relationship Id="rId11" Type="http://schemas.openxmlformats.org/officeDocument/2006/relationships/hyperlink" Target="http://www.iacr.com.fr/" TargetMode="External"/><Relationship Id="rId32" Type="http://schemas.openxmlformats.org/officeDocument/2006/relationships/image" Target="media/image16.png"/><Relationship Id="rId53" Type="http://schemas.openxmlformats.org/officeDocument/2006/relationships/image" Target="media/image35.emf"/><Relationship Id="rId74" Type="http://schemas.openxmlformats.org/officeDocument/2006/relationships/hyperlink" Target="https://doi.org/10.1200/JCO.2014.60.5337" TargetMode="External"/><Relationship Id="rId128" Type="http://schemas.openxmlformats.org/officeDocument/2006/relationships/hyperlink" Target="https://doi.org/10.1200/jco.2003.05.038" TargetMode="External"/><Relationship Id="rId149" Type="http://schemas.openxmlformats.org/officeDocument/2006/relationships/hyperlink" Target="https://pubmed.ncbi.nlm.nih.gov/?term=Kim+J&amp;cauthor_id=26576183" TargetMode="External"/><Relationship Id="rId5" Type="http://schemas.openxmlformats.org/officeDocument/2006/relationships/webSettings" Target="webSettings.xml"/><Relationship Id="rId95" Type="http://schemas.openxmlformats.org/officeDocument/2006/relationships/hyperlink" Target="https://www.amazon.com/s/ref=dp_byline_sr_book_1?ie=UTF8&amp;field-author=A.+Lindsay+Frazier&amp;text=A.+Lindsay+Frazier&amp;sort=relevancerank&amp;search-alias=books" TargetMode="External"/><Relationship Id="rId160" Type="http://schemas.openxmlformats.org/officeDocument/2006/relationships/hyperlink" Target="https://doi.org/10.1002/pbc.26913" TargetMode="External"/><Relationship Id="rId181" Type="http://schemas.openxmlformats.org/officeDocument/2006/relationships/hyperlink" Target="https://www.cancer.gov" TargetMode="External"/><Relationship Id="rId216" Type="http://schemas.openxmlformats.org/officeDocument/2006/relationships/hyperlink" Target="https://doi.org/10.1016/j.eururo.2016.07.029" TargetMode="External"/><Relationship Id="rId237" Type="http://schemas.openxmlformats.org/officeDocument/2006/relationships/hyperlink" Target="https://doi.org/10.1016/j.euf.2022.04.008" TargetMode="External"/><Relationship Id="rId258" Type="http://schemas.openxmlformats.org/officeDocument/2006/relationships/hyperlink" Target="https://pubmed.ncbi.nlm.nih.gov/?term=Hafsi+H&amp;cauthor_id=27704516" TargetMode="External"/><Relationship Id="rId279" Type="http://schemas.openxmlformats.org/officeDocument/2006/relationships/hyperlink" Target="https://onlinelibrary.wiley.com/action/doSearch?ContribAuthorRaw=Hamilton%2C+Robert+J" TargetMode="External"/><Relationship Id="rId22" Type="http://schemas.openxmlformats.org/officeDocument/2006/relationships/image" Target="media/image7.png"/><Relationship Id="rId43" Type="http://schemas.openxmlformats.org/officeDocument/2006/relationships/image" Target="media/image25.jpeg"/><Relationship Id="rId64" Type="http://schemas.openxmlformats.org/officeDocument/2006/relationships/hyperlink" Target="https://doi.org/10.1542/peds.2014-1989" TargetMode="External"/><Relationship Id="rId118" Type="http://schemas.openxmlformats.org/officeDocument/2006/relationships/hyperlink" Target="https://doi.org/10.1200/jco.1991.9.10.1782" TargetMode="External"/><Relationship Id="rId139" Type="http://schemas.openxmlformats.org/officeDocument/2006/relationships/hyperlink" Target="https://doi.org/10.1053/jpsu.2003.50100" TargetMode="External"/><Relationship Id="rId290" Type="http://schemas.openxmlformats.org/officeDocument/2006/relationships/fontTable" Target="fontTable.xml"/><Relationship Id="rId85" Type="http://schemas.openxmlformats.org/officeDocument/2006/relationships/hyperlink" Target="https://doi.org/10.1016/j.eururo.2021.06.006" TargetMode="External"/><Relationship Id="rId150" Type="http://schemas.openxmlformats.org/officeDocument/2006/relationships/hyperlink" Target="https://pubmed.ncbi.nlm.nih.gov/?term=Lee+NH&amp;cauthor_id=26576183" TargetMode="External"/><Relationship Id="rId171" Type="http://schemas.openxmlformats.org/officeDocument/2006/relationships/hyperlink" Target="https://pubmed.ncbi.nlm.nih.gov/?term=Faouzi+S&amp;cauthor_id=36207413" TargetMode="External"/><Relationship Id="rId192" Type="http://schemas.openxmlformats.org/officeDocument/2006/relationships/hyperlink" Target="https://pubmed.ncbi.nlm.nih.gov/?term=Peng%20Y%5BAuthor%5D" TargetMode="External"/><Relationship Id="rId206" Type="http://schemas.openxmlformats.org/officeDocument/2006/relationships/hyperlink" Target="https://doi.org/10.1002/path.2230" TargetMode="External"/><Relationship Id="rId227" Type="http://schemas.openxmlformats.org/officeDocument/2006/relationships/hyperlink" Target="https://doi.org/10.1111/j.2047-2927.2014.00269.x" TargetMode="External"/><Relationship Id="rId248" Type="http://schemas.openxmlformats.org/officeDocument/2006/relationships/hyperlink" Target="https://doi.org/10.1002/pbc.29765" TargetMode="External"/><Relationship Id="rId269" Type="http://schemas.openxmlformats.org/officeDocument/2006/relationships/hyperlink" Target="https://doi.org/10.3390%2Fcells8121637" TargetMode="External"/><Relationship Id="rId12" Type="http://schemas.openxmlformats.org/officeDocument/2006/relationships/footer" Target="footer1.xml"/><Relationship Id="rId33" Type="http://schemas.openxmlformats.org/officeDocument/2006/relationships/image" Target="media/image17.png"/><Relationship Id="rId108" Type="http://schemas.openxmlformats.org/officeDocument/2006/relationships/hyperlink" Target="https://doi.org/10.1006/gyno.1995.1195" TargetMode="External"/><Relationship Id="rId129" Type="http://schemas.openxmlformats.org/officeDocument/2006/relationships/hyperlink" Target="https://doi.org/10.1016/s0959-8049(99)00317-2" TargetMode="External"/><Relationship Id="rId280" Type="http://schemas.openxmlformats.org/officeDocument/2006/relationships/hyperlink" Target="https://doi.org/10.1111/andr.13337" TargetMode="External"/><Relationship Id="rId54" Type="http://schemas.openxmlformats.org/officeDocument/2006/relationships/image" Target="media/image36.emf"/><Relationship Id="rId75" Type="http://schemas.openxmlformats.org/officeDocument/2006/relationships/hyperlink" Target="https://doi.org/10.1200/jco.1997.15.2.594" TargetMode="External"/><Relationship Id="rId96" Type="http://schemas.openxmlformats.org/officeDocument/2006/relationships/hyperlink" Target="https://www.amazon.com/s/ref=dp_byline_sr_book_2?ie=UTF8&amp;field-author=James+F.+Amatruda&amp;text=James+F.+Amatruda&amp;sort=relevancerank&amp;search-alias=books" TargetMode="External"/><Relationship Id="rId140" Type="http://schemas.openxmlformats.org/officeDocument/2006/relationships/hyperlink" Target="https://doi.org/10.1200/jco.2005.04.1251" TargetMode="External"/><Relationship Id="rId161" Type="http://schemas.openxmlformats.org/officeDocument/2006/relationships/hyperlink" Target="https://doi.org/10.1016/j.jpedsurg.2010.07.030" TargetMode="External"/><Relationship Id="rId182" Type="http://schemas.openxmlformats.org/officeDocument/2006/relationships/hyperlink" Target="https://doi.org/10.3390/ijms20020258" TargetMode="External"/><Relationship Id="rId217" Type="http://schemas.openxmlformats.org/officeDocument/2006/relationships/hyperlink" Target="https://doi.org/10.1016/j.juro.2018.02.068" TargetMode="External"/><Relationship Id="rId6" Type="http://schemas.openxmlformats.org/officeDocument/2006/relationships/footnotes" Target="footnotes.xml"/><Relationship Id="rId238" Type="http://schemas.openxmlformats.org/officeDocument/2006/relationships/hyperlink" Target="https://doi.org/10.1016/j.ejca.2008.10.026" TargetMode="External"/><Relationship Id="rId259" Type="http://schemas.openxmlformats.org/officeDocument/2006/relationships/hyperlink" Target="https://doi.org/10.1097/00043426-200009000-00007" TargetMode="External"/><Relationship Id="rId23" Type="http://schemas.openxmlformats.org/officeDocument/2006/relationships/image" Target="media/image8.png"/><Relationship Id="rId119" Type="http://schemas.openxmlformats.org/officeDocument/2006/relationships/hyperlink" Target="https://doi.org/10.1200/jco.2000.18.22.3809" TargetMode="External"/><Relationship Id="rId270" Type="http://schemas.openxmlformats.org/officeDocument/2006/relationships/hyperlink" Target="https://doi.org/10.1200/jco.2017.77.0735" TargetMode="External"/><Relationship Id="rId291" Type="http://schemas.openxmlformats.org/officeDocument/2006/relationships/theme" Target="theme/theme1.xml"/><Relationship Id="rId44" Type="http://schemas.openxmlformats.org/officeDocument/2006/relationships/image" Target="media/image26.jpeg"/><Relationship Id="rId65" Type="http://schemas.openxmlformats.org/officeDocument/2006/relationships/hyperlink" Target="http://seer.cancer.gov/csr/1975_2012" TargetMode="External"/><Relationship Id="rId86" Type="http://schemas.openxmlformats.org/officeDocument/2006/relationships/hyperlink" Target="https://doi.org/10.3390/diagnostics12020278" TargetMode="External"/><Relationship Id="rId130" Type="http://schemas.openxmlformats.org/officeDocument/2006/relationships/hyperlink" Target="https://doi.org/10.1016/j.ejca.2017.11.030" TargetMode="External"/><Relationship Id="rId151" Type="http://schemas.openxmlformats.org/officeDocument/2006/relationships/hyperlink" Target="https://pubmed.ncbi.nlm.nih.gov/?term=Lee+SH&amp;cauthor_id=26576183" TargetMode="External"/><Relationship Id="rId172" Type="http://schemas.openxmlformats.org/officeDocument/2006/relationships/hyperlink" Target="https://pubmed.ncbi.nlm.nih.gov/?term=Quidville+V&amp;cauthor_id=36207413" TargetMode="External"/><Relationship Id="rId193" Type="http://schemas.openxmlformats.org/officeDocument/2006/relationships/hyperlink" Target="https://pubmed.ncbi.nlm.nih.gov/?term=Croce%20CM%5BAuthor%5D" TargetMode="External"/><Relationship Id="rId207" Type="http://schemas.openxmlformats.org/officeDocument/2006/relationships/hyperlink" Target="https://doi.org/10.1038/nbt.2329" TargetMode="External"/><Relationship Id="rId228" Type="http://schemas.openxmlformats.org/officeDocument/2006/relationships/hyperlink" Target="https://doi.org/10.1007/s00432-022-03915-4" TargetMode="External"/><Relationship Id="rId249" Type="http://schemas.openxmlformats.org/officeDocument/2006/relationships/hyperlink" Target="https://doi.org/10.33192/Smj.2021.87" TargetMode="External"/><Relationship Id="rId13" Type="http://schemas.openxmlformats.org/officeDocument/2006/relationships/image" Target="media/image1.png"/><Relationship Id="rId109" Type="http://schemas.openxmlformats.org/officeDocument/2006/relationships/hyperlink" Target="https://pubmed.ncbi.nlm.nih.gov/?term=Agarwal+A&amp;cauthor_id=28479759" TargetMode="External"/><Relationship Id="rId260" Type="http://schemas.openxmlformats.org/officeDocument/2006/relationships/hyperlink" Target="https://pubmed.ncbi.nlm.nih.gov/?term=Sakurai+H&amp;cauthor_id=15342665" TargetMode="External"/><Relationship Id="rId281" Type="http://schemas.openxmlformats.org/officeDocument/2006/relationships/hyperlink" Target="https://pubmed.ncbi.nlm.nih.gov/?term=Fankhauser+CD&amp;cauthor_id=35537936" TargetMode="External"/><Relationship Id="rId34" Type="http://schemas.openxmlformats.org/officeDocument/2006/relationships/image" Target="media/image18.png"/><Relationship Id="rId50" Type="http://schemas.openxmlformats.org/officeDocument/2006/relationships/image" Target="media/image32.emf"/><Relationship Id="rId55" Type="http://schemas.openxmlformats.org/officeDocument/2006/relationships/chart" Target="charts/chart6.xml"/><Relationship Id="rId76" Type="http://schemas.openxmlformats.org/officeDocument/2006/relationships/hyperlink" Target="https://doi.org/10.1200/JCO.20.03296" TargetMode="External"/><Relationship Id="rId97" Type="http://schemas.openxmlformats.org/officeDocument/2006/relationships/hyperlink" Target="http://dx.doi.org/10.1007/978-3-642-38971-9" TargetMode="External"/><Relationship Id="rId104" Type="http://schemas.openxmlformats.org/officeDocument/2006/relationships/hyperlink" Target="https://doi.org/10.1186/s13633-020-00088-0" TargetMode="External"/><Relationship Id="rId120" Type="http://schemas.openxmlformats.org/officeDocument/2006/relationships/hyperlink" Target="https://doi.org/10.1002/(sici)1096-911x(199804)30:4%3C217::aid-mpo3%3E3.0.co;2-j" TargetMode="External"/><Relationship Id="rId125" Type="http://schemas.openxmlformats.org/officeDocument/2006/relationships/hyperlink" Target="http://dx.doi.org/10.1016/S0959-8049(01)81533-1" TargetMode="External"/><Relationship Id="rId141" Type="http://schemas.openxmlformats.org/officeDocument/2006/relationships/hyperlink" Target="https://doi.org/10.1053/jpsu.2003.50101" TargetMode="External"/><Relationship Id="rId146" Type="http://schemas.openxmlformats.org/officeDocument/2006/relationships/hyperlink" Target="https://doi.org/10.1002/pbc.24601" TargetMode="External"/><Relationship Id="rId167" Type="http://schemas.openxmlformats.org/officeDocument/2006/relationships/hyperlink" Target="https://cyberleninka.ru/journal/n/rossiyskiy-zhurnal-detskoy-gematologii-i-onkologii" TargetMode="External"/><Relationship Id="rId188" Type="http://schemas.openxmlformats.org/officeDocument/2006/relationships/hyperlink" Target="https://doi.org/10.3389/fgene.2019.00933" TargetMode="External"/><Relationship Id="rId7" Type="http://schemas.openxmlformats.org/officeDocument/2006/relationships/endnotes" Target="endnotes.xml"/><Relationship Id="rId71" Type="http://schemas.openxmlformats.org/officeDocument/2006/relationships/hyperlink" Target="https://doi.org/10.1002/cncr.25454" TargetMode="External"/><Relationship Id="rId92" Type="http://schemas.openxmlformats.org/officeDocument/2006/relationships/hyperlink" Target="https://pubmed.ncbi.nlm.nih.gov/?term=von+Schweinitz+D&amp;cauthor_id=32155835" TargetMode="External"/><Relationship Id="rId162" Type="http://schemas.openxmlformats.org/officeDocument/2006/relationships/hyperlink" Target="https://doi.org/10.1111/cen.13255" TargetMode="External"/><Relationship Id="rId183" Type="http://schemas.openxmlformats.org/officeDocument/2006/relationships/hyperlink" Target="https://doi.org/10.1016/j.eururo.2007.09.036" TargetMode="External"/><Relationship Id="rId213" Type="http://schemas.openxmlformats.org/officeDocument/2006/relationships/hyperlink" Target="https://doi.org/10.1093/intimm/dxh267" TargetMode="External"/><Relationship Id="rId218" Type="http://schemas.openxmlformats.org/officeDocument/2006/relationships/hyperlink" Target="https://doi.org/10.1038/bjc.2015.429" TargetMode="External"/><Relationship Id="rId234" Type="http://schemas.openxmlformats.org/officeDocument/2006/relationships/hyperlink" Target="https://doi.org/10.1158/2159-8290.cd-21-1094" TargetMode="External"/><Relationship Id="rId239" Type="http://schemas.openxmlformats.org/officeDocument/2006/relationships/hyperlink" Target="https://pubmed.ncbi.nlm.nih.gov/?term=Nahm%20FS%5BAuthor%5D" TargetMode="External"/><Relationship Id="rId2" Type="http://schemas.openxmlformats.org/officeDocument/2006/relationships/numbering" Target="numbering.xml"/><Relationship Id="rId29" Type="http://schemas.openxmlformats.org/officeDocument/2006/relationships/image" Target="media/image13.png"/><Relationship Id="rId250" Type="http://schemas.openxmlformats.org/officeDocument/2006/relationships/hyperlink" Target="https://doi.org/10.1200/jco.1997.15.2.594" TargetMode="External"/><Relationship Id="rId255" Type="http://schemas.openxmlformats.org/officeDocument/2006/relationships/hyperlink" Target="https://doi.org/10.1002/cncr.32363" TargetMode="External"/><Relationship Id="rId271" Type="http://schemas.openxmlformats.org/officeDocument/2006/relationships/hyperlink" Target="https://doi.org/10.1093%2Fjnci%2Fdjr533" TargetMode="External"/><Relationship Id="rId276" Type="http://schemas.openxmlformats.org/officeDocument/2006/relationships/hyperlink" Target="https://doi.org/10.1111/jcmm.14013" TargetMode="External"/><Relationship Id="rId24" Type="http://schemas.openxmlformats.org/officeDocument/2006/relationships/image" Target="media/image9.png"/><Relationship Id="rId40" Type="http://schemas.openxmlformats.org/officeDocument/2006/relationships/footer" Target="footer2.xml"/><Relationship Id="rId45" Type="http://schemas.openxmlformats.org/officeDocument/2006/relationships/image" Target="media/image27.jpeg"/><Relationship Id="rId66" Type="http://schemas.openxmlformats.org/officeDocument/2006/relationships/hyperlink" Target="https://doi.org/10.1016/s1470-2045(15)00545-8" TargetMode="External"/><Relationship Id="rId87" Type="http://schemas.openxmlformats.org/officeDocument/2006/relationships/hyperlink" Target="https://doi.org/10.1177%2F17588359211027826" TargetMode="External"/><Relationship Id="rId110" Type="http://schemas.openxmlformats.org/officeDocument/2006/relationships/hyperlink" Target="https://pubmed.ncbi.nlm.nih.gov/?term=Agarwal+S&amp;cauthor_id=28479759" TargetMode="External"/><Relationship Id="rId115" Type="http://schemas.openxmlformats.org/officeDocument/2006/relationships/hyperlink" Target="https://doi.org/10.1002/1097-0142(197009)26:3%3C522::aid-cncr2820260305%3E3.0.co;2-5" TargetMode="External"/><Relationship Id="rId131" Type="http://schemas.openxmlformats.org/officeDocument/2006/relationships/hyperlink" Target="https://doi.org/10.1002/pbc.25614" TargetMode="External"/><Relationship Id="rId136" Type="http://schemas.openxmlformats.org/officeDocument/2006/relationships/hyperlink" Target="https://doi.org/10.1200/jco.2014.59.1420" TargetMode="External"/><Relationship Id="rId157" Type="http://schemas.openxmlformats.org/officeDocument/2006/relationships/hyperlink" Target="https://doi.org/10.1016/s1470-2045(14)70490-5" TargetMode="External"/><Relationship Id="rId178" Type="http://schemas.openxmlformats.org/officeDocument/2006/relationships/hyperlink" Target="https://doi.org/10.3390/diagnostics12020278" TargetMode="External"/><Relationship Id="rId301" Type="http://schemas.microsoft.com/office/2007/relationships/stylesWithEffects" Target="stylesWithEffects.xml"/><Relationship Id="rId61" Type="http://schemas.openxmlformats.org/officeDocument/2006/relationships/chart" Target="charts/chart12.xml"/><Relationship Id="rId82" Type="http://schemas.openxmlformats.org/officeDocument/2006/relationships/hyperlink" Target="https://doi.org/10.1158/0008-5472.can-09-3301" TargetMode="External"/><Relationship Id="rId152" Type="http://schemas.openxmlformats.org/officeDocument/2006/relationships/hyperlink" Target="https://doi.org/10.3345/kjp.2015.58.10.386" TargetMode="External"/><Relationship Id="rId173" Type="http://schemas.openxmlformats.org/officeDocument/2006/relationships/hyperlink" Target="https://doi.org/10.1038/s41571-022-00686-2" TargetMode="External"/><Relationship Id="rId194" Type="http://schemas.openxmlformats.org/officeDocument/2006/relationships/hyperlink" Target="https://www.ncbi.nlm.nih.gov/pmc/articles/PMC5661652/" TargetMode="External"/><Relationship Id="rId199" Type="http://schemas.openxmlformats.org/officeDocument/2006/relationships/hyperlink" Target="https://doi.org/10.1016/j.urology.2010.03.012" TargetMode="External"/><Relationship Id="rId203" Type="http://schemas.openxmlformats.org/officeDocument/2006/relationships/hyperlink" Target="https://doi.org/10.1038/nrc1997" TargetMode="External"/><Relationship Id="rId208" Type="http://schemas.openxmlformats.org/officeDocument/2006/relationships/hyperlink" Target="https://doi.org/10.1016/j.cell.2006.07.024" TargetMode="External"/><Relationship Id="rId229" Type="http://schemas.openxmlformats.org/officeDocument/2006/relationships/hyperlink" Target="https://doi.org/10.1007/s00432-017-2490-7" TargetMode="External"/><Relationship Id="rId19" Type="http://schemas.openxmlformats.org/officeDocument/2006/relationships/chart" Target="charts/chart2.xml"/><Relationship Id="rId224" Type="http://schemas.openxmlformats.org/officeDocument/2006/relationships/hyperlink" Target="https://doi.org/10.3390/cells8101221" TargetMode="External"/><Relationship Id="rId240" Type="http://schemas.openxmlformats.org/officeDocument/2006/relationships/hyperlink" Target="https://www.ncbi.nlm.nih.gov/pmc/articles/PMC8831439/" TargetMode="External"/><Relationship Id="rId245" Type="http://schemas.openxmlformats.org/officeDocument/2006/relationships/hyperlink" Target="https://www.ncbi.nlm.nih.gov/pmc/articles/PMC3429891/" TargetMode="External"/><Relationship Id="rId261" Type="http://schemas.openxmlformats.org/officeDocument/2006/relationships/hyperlink" Target="https://pubmed.ncbi.nlm.nih.gov/?term=Asamura+H&amp;cauthor_id=15342665" TargetMode="External"/><Relationship Id="rId266" Type="http://schemas.openxmlformats.org/officeDocument/2006/relationships/hyperlink" Target="https://doi.org/10.1097/mph.0000000000002495" TargetMode="External"/><Relationship Id="rId287" Type="http://schemas.openxmlformats.org/officeDocument/2006/relationships/image" Target="media/image38.png"/><Relationship Id="rId14" Type="http://schemas.openxmlformats.org/officeDocument/2006/relationships/image" Target="media/image2.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chart" Target="charts/chart7.xml"/><Relationship Id="rId77" Type="http://schemas.openxmlformats.org/officeDocument/2006/relationships/hyperlink" Target="https://doi.org/10.1200/jco.2001.19.9.2534" TargetMode="External"/><Relationship Id="rId100" Type="http://schemas.openxmlformats.org/officeDocument/2006/relationships/hyperlink" Target="https://pubmed.ncbi.nlm.nih.gov/?term=Hashimoto+K&amp;cauthor_id=28668903" TargetMode="External"/><Relationship Id="rId105" Type="http://schemas.openxmlformats.org/officeDocument/2006/relationships/hyperlink" Target="https://doi.org/10.1016/j.rpped.2015.06.007" TargetMode="External"/><Relationship Id="rId126" Type="http://schemas.openxmlformats.org/officeDocument/2006/relationships/hyperlink" Target="https://doi.org/10.1023/a:1008360523160" TargetMode="External"/><Relationship Id="rId147" Type="http://schemas.openxmlformats.org/officeDocument/2006/relationships/hyperlink" Target="https://doi.org/10.1016/j.ejca.2018.03.004" TargetMode="External"/><Relationship Id="rId168" Type="http://schemas.openxmlformats.org/officeDocument/2006/relationships/hyperlink" Target="https://doi.org/10.21682/2311-1267-2019-6-3-26-30" TargetMode="External"/><Relationship Id="rId282" Type="http://schemas.openxmlformats.org/officeDocument/2006/relationships/hyperlink" Target="https://pubmed.ncbi.nlm.nih.gov/?term=Nu%C3%B1o+MM&amp;cauthor_id=35537936" TargetMode="External"/><Relationship Id="rId8" Type="http://schemas.openxmlformats.org/officeDocument/2006/relationships/hyperlink" Target="http://www.iacr.com.fr/" TargetMode="External"/><Relationship Id="rId51" Type="http://schemas.openxmlformats.org/officeDocument/2006/relationships/image" Target="media/image33.emf"/><Relationship Id="rId72" Type="http://schemas.openxmlformats.org/officeDocument/2006/relationships/hyperlink" Target="https://doi.org/10.1002%2Fpbc.21304" TargetMode="External"/><Relationship Id="rId93" Type="http://schemas.openxmlformats.org/officeDocument/2006/relationships/hyperlink" Target="https://doi.org/10.3390/cancers12030611" TargetMode="External"/><Relationship Id="rId98" Type="http://schemas.openxmlformats.org/officeDocument/2006/relationships/hyperlink" Target="https://doi.org/10.1148/rg.2019180050" TargetMode="External"/><Relationship Id="rId121" Type="http://schemas.openxmlformats.org/officeDocument/2006/relationships/hyperlink" Target="https://link.springer.com/chapter/10.1007/978-1-4471-3281-3_25" TargetMode="External"/><Relationship Id="rId142" Type="http://schemas.openxmlformats.org/officeDocument/2006/relationships/hyperlink" Target="https://doi.org/10.1002/cncr.21218" TargetMode="External"/><Relationship Id="rId163" Type="http://schemas.openxmlformats.org/officeDocument/2006/relationships/hyperlink" Target="https://doi.org/10.3390/cancers13143561" TargetMode="External"/><Relationship Id="rId184" Type="http://schemas.openxmlformats.org/officeDocument/2006/relationships/hyperlink" Target="https://doi.org/:10.1016/j.molonc.2012.01.010" TargetMode="External"/><Relationship Id="rId189" Type="http://schemas.openxmlformats.org/officeDocument/2006/relationships/hyperlink" Target="https://doi.org/10.1016/j.ncrna.2016.12.001" TargetMode="External"/><Relationship Id="rId219" Type="http://schemas.openxmlformats.org/officeDocument/2006/relationships/hyperlink" Target="https://doi.org/10.1200/jco.18.02057" TargetMode="External"/><Relationship Id="rId3" Type="http://schemas.openxmlformats.org/officeDocument/2006/relationships/styles" Target="styles.xml"/><Relationship Id="rId214" Type="http://schemas.openxmlformats.org/officeDocument/2006/relationships/hyperlink" Target="https://doi.org/10.1309/ajcpoe11keyzcjht" TargetMode="External"/><Relationship Id="rId230" Type="http://schemas.openxmlformats.org/officeDocument/2006/relationships/hyperlink" Target="https://doi.org/10.1016/j.ajur.2021.08.004" TargetMode="External"/><Relationship Id="rId235" Type="http://schemas.openxmlformats.org/officeDocument/2006/relationships/hyperlink" Target="https://pubmed.ncbi.nlm.nih.gov/?term=Fankhauser+CD&amp;cauthor_id=35537936" TargetMode="External"/><Relationship Id="rId251" Type="http://schemas.openxmlformats.org/officeDocument/2006/relationships/hyperlink" Target="https://doi.org/10.1200/jco.1999.17.4.1212" TargetMode="External"/><Relationship Id="rId256" Type="http://schemas.openxmlformats.org/officeDocument/2006/relationships/hyperlink" Target="https://pubmed.ncbi.nlm.nih.gov/?term=Fedhila+F&amp;cauthor_id=27704516" TargetMode="External"/><Relationship Id="rId277" Type="http://schemas.openxmlformats.org/officeDocument/2006/relationships/hyperlink" Target="https://doi.org/10.1016/j.euo.2020.11.004" TargetMode="External"/><Relationship Id="rId25" Type="http://schemas.openxmlformats.org/officeDocument/2006/relationships/image" Target="media/image10.png"/><Relationship Id="rId46" Type="http://schemas.openxmlformats.org/officeDocument/2006/relationships/image" Target="media/image28.emf"/><Relationship Id="rId67" Type="http://schemas.openxmlformats.org/officeDocument/2006/relationships/hyperlink" Target="https://doi.org/10.1002/pbc.28812" TargetMode="External"/><Relationship Id="rId116" Type="http://schemas.openxmlformats.org/officeDocument/2006/relationships/hyperlink" Target="https://doi.org/10.7326/0003-4819-87-3-293" TargetMode="External"/><Relationship Id="rId137" Type="http://schemas.openxmlformats.org/officeDocument/2006/relationships/hyperlink" Target="https://doi.org/10.1200/jco.2004.01.006" TargetMode="External"/><Relationship Id="rId158" Type="http://schemas.openxmlformats.org/officeDocument/2006/relationships/hyperlink" Target="https://doi.org/10.1002/1097-0142(19940515)73:10%3C2520::aid-cncr2820731012%3E3.0.co;2-r" TargetMode="External"/><Relationship Id="rId272" Type="http://schemas.openxmlformats.org/officeDocument/2006/relationships/hyperlink" Target="https://doi.org/10.1111/j.2047-2927.2014.00269.x" TargetMode="External"/><Relationship Id="rId20" Type="http://schemas.openxmlformats.org/officeDocument/2006/relationships/image" Target="media/image6.png"/><Relationship Id="rId41" Type="http://schemas.openxmlformats.org/officeDocument/2006/relationships/image" Target="media/image23.tiff"/><Relationship Id="rId62" Type="http://schemas.openxmlformats.org/officeDocument/2006/relationships/chart" Target="charts/chart13.xml"/><Relationship Id="rId83" Type="http://schemas.openxmlformats.org/officeDocument/2006/relationships/hyperlink" Target="https://doi.org/10.1016/j.ucl.2019.04.011" TargetMode="External"/><Relationship Id="rId88" Type="http://schemas.openxmlformats.org/officeDocument/2006/relationships/hyperlink" Target="https://doi.org/10.1111/j.1699-0463.1975.tb01360.x" TargetMode="External"/><Relationship Id="rId111" Type="http://schemas.openxmlformats.org/officeDocument/2006/relationships/hyperlink" Target="https://doi.org/10.4103/jhrs.JHRS_132_16" TargetMode="External"/><Relationship Id="rId132" Type="http://schemas.openxmlformats.org/officeDocument/2006/relationships/hyperlink" Target="http://doi.org/10.1002/mpo.10324" TargetMode="External"/><Relationship Id="rId153" Type="http://schemas.openxmlformats.org/officeDocument/2006/relationships/hyperlink" Target="https://doi.org/10.1200/jco.2001.19.7.1943" TargetMode="External"/><Relationship Id="rId174" Type="http://schemas.openxmlformats.org/officeDocument/2006/relationships/hyperlink" Target="https://doi.org/10.1016/j.critrevonc.2021.103224" TargetMode="External"/><Relationship Id="rId179" Type="http://schemas.openxmlformats.org/officeDocument/2006/relationships/hyperlink" Target="https://doi.org/10.1182/blood-2012-10-462135" TargetMode="External"/><Relationship Id="rId195" Type="http://schemas.openxmlformats.org/officeDocument/2006/relationships/hyperlink" Target="https://doi.org/10.1038/sigtrans.2015.4" TargetMode="External"/><Relationship Id="rId209" Type="http://schemas.openxmlformats.org/officeDocument/2006/relationships/hyperlink" Target="https://doi.org/10.4161/cc.8.3.7554" TargetMode="External"/><Relationship Id="rId190" Type="http://schemas.openxmlformats.org/officeDocument/2006/relationships/hyperlink" Target="https://doi.org/10.1007/s10620-017-4506-1" TargetMode="External"/><Relationship Id="rId204" Type="http://schemas.openxmlformats.org/officeDocument/2006/relationships/hyperlink" Target="https://doi.org/10.1007/978-94-007-5590-1_1" TargetMode="External"/><Relationship Id="rId220" Type="http://schemas.openxmlformats.org/officeDocument/2006/relationships/hyperlink" Target="https://doi.org/10.1016/j.juro.2014.07.010" TargetMode="External"/><Relationship Id="rId225" Type="http://schemas.openxmlformats.org/officeDocument/2006/relationships/hyperlink" Target="https://doi.org/10.1038/s41585-020-0296-x" TargetMode="External"/><Relationship Id="rId241" Type="http://schemas.openxmlformats.org/officeDocument/2006/relationships/hyperlink" Target="https://doi.org/10.4097/kja.21209" TargetMode="External"/><Relationship Id="rId246" Type="http://schemas.openxmlformats.org/officeDocument/2006/relationships/hyperlink" Target="https://doi.org/10.3857/roj.2012.30.2.70" TargetMode="External"/><Relationship Id="rId267" Type="http://schemas.openxmlformats.org/officeDocument/2006/relationships/hyperlink" Target="https://doi.org/10.1080/08880018.2023.2267607" TargetMode="External"/><Relationship Id="rId288" Type="http://schemas.openxmlformats.org/officeDocument/2006/relationships/image" Target="media/image39.png"/><Relationship Id="rId15" Type="http://schemas.openxmlformats.org/officeDocument/2006/relationships/image" Target="media/image3.png"/><Relationship Id="rId36" Type="http://schemas.openxmlformats.org/officeDocument/2006/relationships/image" Target="media/image20.png"/><Relationship Id="rId57" Type="http://schemas.openxmlformats.org/officeDocument/2006/relationships/chart" Target="charts/chart8.xml"/><Relationship Id="rId106" Type="http://schemas.openxmlformats.org/officeDocument/2006/relationships/hyperlink" Target="https://doi.org/10.1016/j.urology.2021.02.050" TargetMode="External"/><Relationship Id="rId127" Type="http://schemas.openxmlformats.org/officeDocument/2006/relationships/hyperlink" Target="https://doi.org/10.1200/jco.2000.18.4.832" TargetMode="External"/><Relationship Id="rId262" Type="http://schemas.openxmlformats.org/officeDocument/2006/relationships/hyperlink" Target="https://pubmed.ncbi.nlm.nih.gov/?term=Suzuki+K&amp;cauthor_id=15342665" TargetMode="External"/><Relationship Id="rId283" Type="http://schemas.openxmlformats.org/officeDocument/2006/relationships/hyperlink" Target="https://pubmed.ncbi.nlm.nih.gov/?term=Murray+MJ&amp;cauthor_id=35537936" TargetMode="External"/><Relationship Id="rId10" Type="http://schemas.openxmlformats.org/officeDocument/2006/relationships/hyperlink" Target="https://www.iarc.fr/" TargetMode="External"/><Relationship Id="rId31" Type="http://schemas.openxmlformats.org/officeDocument/2006/relationships/image" Target="media/image15.png"/><Relationship Id="rId52" Type="http://schemas.openxmlformats.org/officeDocument/2006/relationships/image" Target="media/image34.emf"/><Relationship Id="rId73" Type="http://schemas.openxmlformats.org/officeDocument/2006/relationships/hyperlink" Target="https://doi.org/10.1200/jco.2014.58.3369" TargetMode="External"/><Relationship Id="rId78" Type="http://schemas.openxmlformats.org/officeDocument/2006/relationships/hyperlink" Target="https://doi.org/10.1126/science.1111444" TargetMode="External"/><Relationship Id="rId94" Type="http://schemas.openxmlformats.org/officeDocument/2006/relationships/hyperlink" Target="https://www.accis.iarc.fr" TargetMode="External"/><Relationship Id="rId99" Type="http://schemas.openxmlformats.org/officeDocument/2006/relationships/hyperlink" Target="https://doi.org/10.1016/j.carj.2016.05.007" TargetMode="External"/><Relationship Id="rId101" Type="http://schemas.openxmlformats.org/officeDocument/2006/relationships/hyperlink" Target="https://pubmed.ncbi.nlm.nih.gov/?term=Horibe+YU&amp;cauthor_id=28668903" TargetMode="External"/><Relationship Id="rId122" Type="http://schemas.openxmlformats.org/officeDocument/2006/relationships/hyperlink" Target="https://link.springer.com/chapter/10.1007/978-1-4471-3281-3_25" TargetMode="External"/><Relationship Id="rId143" Type="http://schemas.openxmlformats.org/officeDocument/2006/relationships/hyperlink" Target="https://doi.org/10.1016/j.jpedsurg.2015.03.026" TargetMode="External"/><Relationship Id="rId148" Type="http://schemas.openxmlformats.org/officeDocument/2006/relationships/hyperlink" Target="https://doi.org/10.1200/jco.2004.08.015" TargetMode="External"/><Relationship Id="rId164" Type="http://schemas.openxmlformats.org/officeDocument/2006/relationships/hyperlink" Target="https://doi.org/10.3390/ijms22052654" TargetMode="External"/><Relationship Id="rId169" Type="http://schemas.openxmlformats.org/officeDocument/2006/relationships/hyperlink" Target="https://doi.org/10.1097/pgp.0000000000000408" TargetMode="External"/><Relationship Id="rId185" Type="http://schemas.openxmlformats.org/officeDocument/2006/relationships/hyperlink" Target="https://doi.org/10.1111/j.1365-2362.2010.02279.x" TargetMode="External"/><Relationship Id="rId4" Type="http://schemas.openxmlformats.org/officeDocument/2006/relationships/settings" Target="settings.xml"/><Relationship Id="rId9" Type="http://schemas.openxmlformats.org/officeDocument/2006/relationships/hyperlink" Target="https://www.iarc.fr/" TargetMode="External"/><Relationship Id="rId180" Type="http://schemas.openxmlformats.org/officeDocument/2006/relationships/hyperlink" Target="https://www.cclg.org.uk" TargetMode="External"/><Relationship Id="rId210" Type="http://schemas.openxmlformats.org/officeDocument/2006/relationships/hyperlink" Target="https://doi.org/10.1097/mou.0000000000000726" TargetMode="External"/><Relationship Id="rId215" Type="http://schemas.openxmlformats.org/officeDocument/2006/relationships/hyperlink" Target="https://doi.org/10.1007/s13402-017-0333-9" TargetMode="External"/><Relationship Id="rId236" Type="http://schemas.openxmlformats.org/officeDocument/2006/relationships/hyperlink" Target="https://pubmed.ncbi.nlm.nih.gov/?term=Murray+MJ&amp;cauthor_id=35537936" TargetMode="External"/><Relationship Id="rId257" Type="http://schemas.openxmlformats.org/officeDocument/2006/relationships/hyperlink" Target="https://pubmed.ncbi.nlm.nih.gov/?term=Rhayem+S&amp;cauthor_id=27704516" TargetMode="External"/><Relationship Id="rId278" Type="http://schemas.openxmlformats.org/officeDocument/2006/relationships/hyperlink" Target="https://onlinelibrary.wiley.com/action/doSearch?ContribAuthorRaw=Chavarriaga%2C+Julian" TargetMode="External"/><Relationship Id="rId26" Type="http://schemas.openxmlformats.org/officeDocument/2006/relationships/chart" Target="charts/chart4.xml"/><Relationship Id="rId231" Type="http://schemas.openxmlformats.org/officeDocument/2006/relationships/hyperlink" Target="https://doi.org/10.1007/s40291-021-00526-6" TargetMode="External"/><Relationship Id="rId252" Type="http://schemas.openxmlformats.org/officeDocument/2006/relationships/hyperlink" Target="https://pubmed.ncbi.nlm.nih.gov/?term=B%C3%B6kkerink+JP&amp;cauthor_id=12610174" TargetMode="External"/><Relationship Id="rId273" Type="http://schemas.openxmlformats.org/officeDocument/2006/relationships/hyperlink" Target="https://doi.org/10.1155/2019/5030349" TargetMode="External"/><Relationship Id="rId47" Type="http://schemas.openxmlformats.org/officeDocument/2006/relationships/image" Target="media/image29.emf"/><Relationship Id="rId68" Type="http://schemas.openxmlformats.org/officeDocument/2006/relationships/hyperlink" Target="https://www.sciencedirect.com/journal/european-journal-of-cancer" TargetMode="External"/><Relationship Id="rId89" Type="http://schemas.openxmlformats.org/officeDocument/2006/relationships/hyperlink" Target="https://doi.org/10.1016/j.paed.2009.10.006" TargetMode="External"/><Relationship Id="rId112" Type="http://schemas.openxmlformats.org/officeDocument/2006/relationships/hyperlink" Target="https://doi.org/10.1038/bjc.1998.47" TargetMode="External"/><Relationship Id="rId133" Type="http://schemas.openxmlformats.org/officeDocument/2006/relationships/hyperlink" Target="https://doi.org/10.1002/pbc.26568" TargetMode="External"/><Relationship Id="rId154" Type="http://schemas.openxmlformats.org/officeDocument/2006/relationships/hyperlink" Target="https://doi.org/10.1038/bjc.1998.683" TargetMode="External"/><Relationship Id="rId175" Type="http://schemas.openxmlformats.org/officeDocument/2006/relationships/hyperlink" Target="https://pubmed.ncbi.nlm.nih.gov/?term=Jezierska+M&amp;cauthor_id=35204369" TargetMode="External"/><Relationship Id="rId196" Type="http://schemas.openxmlformats.org/officeDocument/2006/relationships/hyperlink" Target="https://doi.org/10.3390/cancers13112680" TargetMode="External"/><Relationship Id="rId200" Type="http://schemas.openxmlformats.org/officeDocument/2006/relationships/hyperlink" Target="https://doi.org/10.1016/j.cell.2006.02.037" TargetMode="External"/><Relationship Id="rId16" Type="http://schemas.openxmlformats.org/officeDocument/2006/relationships/image" Target="media/image4.png"/><Relationship Id="rId221" Type="http://schemas.openxmlformats.org/officeDocument/2006/relationships/hyperlink" Target="https://doi.org/10.18632/oncotarget.10867" TargetMode="External"/><Relationship Id="rId242" Type="http://schemas.openxmlformats.org/officeDocument/2006/relationships/hyperlink" Target="https://doi.org/10.1016/s0022-3468(74)80297-6" TargetMode="External"/><Relationship Id="rId263" Type="http://schemas.openxmlformats.org/officeDocument/2006/relationships/hyperlink" Target="https://doi.org/10.1093/jjco/hyh062" TargetMode="External"/><Relationship Id="rId284" Type="http://schemas.openxmlformats.org/officeDocument/2006/relationships/hyperlink" Target="https://doi.org/10.1016/j.euf.2022.04.008" TargetMode="External"/><Relationship Id="rId37" Type="http://schemas.openxmlformats.org/officeDocument/2006/relationships/chart" Target="charts/chart5.xml"/><Relationship Id="rId58" Type="http://schemas.openxmlformats.org/officeDocument/2006/relationships/chart" Target="charts/chart9.xml"/><Relationship Id="rId79" Type="http://schemas.openxmlformats.org/officeDocument/2006/relationships/hyperlink" Target="https://doi.org/10.3389/fendo.2018.00402" TargetMode="External"/><Relationship Id="rId102" Type="http://schemas.openxmlformats.org/officeDocument/2006/relationships/hyperlink" Target="https://pubmed.ncbi.nlm.nih.gov/?term=Ezaki+J&amp;cauthor_id=28668903" TargetMode="External"/><Relationship Id="rId123" Type="http://schemas.openxmlformats.org/officeDocument/2006/relationships/hyperlink" Target="https://link.springer.com/chapter/10.1007/978-1-4471-3281-3_25" TargetMode="External"/><Relationship Id="rId144" Type="http://schemas.openxmlformats.org/officeDocument/2006/relationships/hyperlink" Target="https://doi.org/10.1200/jco.2013.51.1006" TargetMode="External"/><Relationship Id="rId90" Type="http://schemas.openxmlformats.org/officeDocument/2006/relationships/hyperlink" Target="https://doi.org/10.1387/ijdb.120202lm" TargetMode="External"/><Relationship Id="rId165" Type="http://schemas.openxmlformats.org/officeDocument/2006/relationships/hyperlink" Target="https://journal.nodgo.org/index.php/jour/search?authors=%D0%A1.%20AND%20%D0%90.%20AND%20%D0%9A%D1%83%D0%BB%D0%B5%D0%B2%D0%B0" TargetMode="External"/><Relationship Id="rId186" Type="http://schemas.openxmlformats.org/officeDocument/2006/relationships/hyperlink" Target="https://doi.org/10.1016/0092-8674(93)90529-y" TargetMode="External"/><Relationship Id="rId211" Type="http://schemas.openxmlformats.org/officeDocument/2006/relationships/hyperlink" Target="https://doi.org/10.1111/andr.277" TargetMode="External"/><Relationship Id="rId232" Type="http://schemas.openxmlformats.org/officeDocument/2006/relationships/hyperlink" Target="https://doi.org/10.1016/j.celrep.2018.05.039" TargetMode="External"/><Relationship Id="rId253" Type="http://schemas.openxmlformats.org/officeDocument/2006/relationships/hyperlink" Target="https://doi.org/10.1200/jco.2003.03.125" TargetMode="External"/><Relationship Id="rId274" Type="http://schemas.openxmlformats.org/officeDocument/2006/relationships/hyperlink" Target="https://doi.org/10.1159/000444303" TargetMode="External"/><Relationship Id="rId27" Type="http://schemas.openxmlformats.org/officeDocument/2006/relationships/image" Target="media/image11.png"/><Relationship Id="rId48" Type="http://schemas.openxmlformats.org/officeDocument/2006/relationships/image" Target="media/image30.emf"/><Relationship Id="rId69" Type="http://schemas.openxmlformats.org/officeDocument/2006/relationships/hyperlink" Target="https://doi.org/10.1016/j.ejca.2019.05.001" TargetMode="External"/><Relationship Id="rId113" Type="http://schemas.openxmlformats.org/officeDocument/2006/relationships/hyperlink" Target="https://doi.org/10.1038/sj.bjc.6603602" TargetMode="External"/><Relationship Id="rId134" Type="http://schemas.openxmlformats.org/officeDocument/2006/relationships/hyperlink" Target="https://doi.org/10.1200/jco.2008.16.4202" TargetMode="External"/><Relationship Id="rId80" Type="http://schemas.openxmlformats.org/officeDocument/2006/relationships/hyperlink" Target="https://doi.org/10.1073/pnas.0510565103" TargetMode="External"/><Relationship Id="rId155" Type="http://schemas.openxmlformats.org/officeDocument/2006/relationships/hyperlink" Target="https://doi.org/10.1200/jco.2004.04.008" TargetMode="External"/><Relationship Id="rId176" Type="http://schemas.openxmlformats.org/officeDocument/2006/relationships/hyperlink" Target="https://pubmed.ncbi.nlm.nih.gov/?term=Gawrychowska+A&amp;cauthor_id=35204369" TargetMode="External"/><Relationship Id="rId197" Type="http://schemas.openxmlformats.org/officeDocument/2006/relationships/hyperlink" Target="https://doi.org/10.1146/annurev-pathol-012513-104715" TargetMode="External"/><Relationship Id="rId201" Type="http://schemas.openxmlformats.org/officeDocument/2006/relationships/hyperlink" Target="https://doi.org/10.1038/nrc1840" TargetMode="External"/><Relationship Id="rId222" Type="http://schemas.openxmlformats.org/officeDocument/2006/relationships/hyperlink" Target="https://doi.org/10.1016/j.molonc.2013.08.002" TargetMode="External"/><Relationship Id="rId243" Type="http://schemas.openxmlformats.org/officeDocument/2006/relationships/hyperlink" Target="https://pubmed.ncbi.nlm.nih.gov/?term=Kim%20HJ%5BAuthor%5D" TargetMode="External"/><Relationship Id="rId264" Type="http://schemas.openxmlformats.org/officeDocument/2006/relationships/hyperlink" Target="https://pubmed.ncbi.nlm.nih.gov/?term=Konoplya+N&amp;cauthor_id=35700382" TargetMode="External"/><Relationship Id="rId285" Type="http://schemas.openxmlformats.org/officeDocument/2006/relationships/hyperlink" Target="https://doi.org/10.1016/j.clgc.2019.03.015" TargetMode="External"/><Relationship Id="rId17" Type="http://schemas.openxmlformats.org/officeDocument/2006/relationships/image" Target="media/image5.png"/><Relationship Id="rId38" Type="http://schemas.openxmlformats.org/officeDocument/2006/relationships/image" Target="media/image21.png"/><Relationship Id="rId59" Type="http://schemas.openxmlformats.org/officeDocument/2006/relationships/chart" Target="charts/chart10.xml"/><Relationship Id="rId103" Type="http://schemas.openxmlformats.org/officeDocument/2006/relationships/hyperlink" Target="https://doi.org/10.21873/anticanres.11782" TargetMode="External"/><Relationship Id="rId124" Type="http://schemas.openxmlformats.org/officeDocument/2006/relationships/hyperlink" Target="https://www.researchgate.net/journal/European-journal-of-cancer-Oxford-England-1990-0959-8049" TargetMode="External"/><Relationship Id="rId70" Type="http://schemas.openxmlformats.org/officeDocument/2006/relationships/hyperlink" Target="https://doi.org/10.24953/turkjped.2017.04.007" TargetMode="External"/><Relationship Id="rId91" Type="http://schemas.openxmlformats.org/officeDocument/2006/relationships/hyperlink" Target="https://doi.org/10.1387/ijdb.072486cr" TargetMode="External"/><Relationship Id="rId145" Type="http://schemas.openxmlformats.org/officeDocument/2006/relationships/hyperlink" Target="https://doi.org/10.1200/jco.2016.67.6544" TargetMode="External"/><Relationship Id="rId166" Type="http://schemas.openxmlformats.org/officeDocument/2006/relationships/hyperlink" Target="https://journal.nodgo.org/index.php/jour/search?authors=%D0%A1.%20AND%20%D0%92.%20AND%20%D0%98%D0%B2%D0%B0%D0%BD%D0%BE%D0%B2%D0%B0" TargetMode="External"/><Relationship Id="rId187" Type="http://schemas.openxmlformats.org/officeDocument/2006/relationships/hyperlink" Target="https://doi.org/10.1038/35040556" TargetMode="External"/><Relationship Id="rId1" Type="http://schemas.openxmlformats.org/officeDocument/2006/relationships/customXml" Target="../customXml/item1.xml"/><Relationship Id="rId212" Type="http://schemas.openxmlformats.org/officeDocument/2006/relationships/hyperlink" Target="https://doi.org/10.1373/clinchem.2007.097972" TargetMode="External"/><Relationship Id="rId233" Type="http://schemas.openxmlformats.org/officeDocument/2006/relationships/hyperlink" Target="https://doi.org/10.21037/tau-20-1349" TargetMode="External"/><Relationship Id="rId254" Type="http://schemas.openxmlformats.org/officeDocument/2006/relationships/hyperlink" Target="https://doi.org/10.1016/j.ejca.2018.02.029" TargetMode="External"/><Relationship Id="rId28" Type="http://schemas.openxmlformats.org/officeDocument/2006/relationships/image" Target="media/image12.png"/><Relationship Id="rId49" Type="http://schemas.openxmlformats.org/officeDocument/2006/relationships/image" Target="media/image31.emf"/><Relationship Id="rId114" Type="http://schemas.openxmlformats.org/officeDocument/2006/relationships/hyperlink" Target="https://doi.org/10.1002/1097-0142(197612)38:6%3C2404::aid-cncr2820380629%3E3.0.co;2-3" TargetMode="External"/><Relationship Id="rId275" Type="http://schemas.openxmlformats.org/officeDocument/2006/relationships/hyperlink" Target="https://doi.org/10.1097/ju.0000000000001337" TargetMode="External"/><Relationship Id="rId60" Type="http://schemas.openxmlformats.org/officeDocument/2006/relationships/chart" Target="charts/chart11.xml"/><Relationship Id="rId81" Type="http://schemas.openxmlformats.org/officeDocument/2006/relationships/hyperlink" Target="https://doi.org/10.1038/nature03702" TargetMode="External"/><Relationship Id="rId135" Type="http://schemas.openxmlformats.org/officeDocument/2006/relationships/hyperlink" Target="https://doi.org/10.1002/pbc.21268" TargetMode="External"/><Relationship Id="rId156" Type="http://schemas.openxmlformats.org/officeDocument/2006/relationships/hyperlink" Target="https://doi.org/10.1200/jco.1991.9.5.818" TargetMode="External"/><Relationship Id="rId177" Type="http://schemas.openxmlformats.org/officeDocument/2006/relationships/hyperlink" Target="https://pubmed.ncbi.nlm.nih.gov/?term=Stefanowicz+J&amp;cauthor_id=35204369" TargetMode="External"/><Relationship Id="rId198" Type="http://schemas.openxmlformats.org/officeDocument/2006/relationships/hyperlink" Target="https://doi.org/10.1158/0008-5472.can-09-3301" TargetMode="External"/><Relationship Id="rId202" Type="http://schemas.openxmlformats.org/officeDocument/2006/relationships/hyperlink" Target="https://doi.org/10.1038/sj.bjc.6603023" TargetMode="External"/><Relationship Id="rId223" Type="http://schemas.openxmlformats.org/officeDocument/2006/relationships/hyperlink" Target="https://doi.org/10.1200/jco.18.01480" TargetMode="External"/><Relationship Id="rId244" Type="http://schemas.openxmlformats.org/officeDocument/2006/relationships/hyperlink" Target="https://pubmed.ncbi.nlm.nih.gov/?term=Kim%20W%5BAuthor%5D" TargetMode="External"/><Relationship Id="rId18" Type="http://schemas.openxmlformats.org/officeDocument/2006/relationships/chart" Target="charts/chart1.xml"/><Relationship Id="rId39" Type="http://schemas.openxmlformats.org/officeDocument/2006/relationships/image" Target="media/image22.png"/><Relationship Id="rId265" Type="http://schemas.openxmlformats.org/officeDocument/2006/relationships/hyperlink" Target="https://pubmed.ncbi.nlm.nih.gov/35700382/" TargetMode="External"/><Relationship Id="rId286" Type="http://schemas.openxmlformats.org/officeDocument/2006/relationships/image" Target="media/image37.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_____Microsoft_Office_Excel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58005249343841E-2"/>
          <c:y val="4.0792033348773918E-2"/>
          <c:w val="0.91926200401419988"/>
          <c:h val="0.86518110089999822"/>
        </c:manualLayout>
      </c:layout>
      <c:barChart>
        <c:barDir val="col"/>
        <c:grouping val="clustered"/>
        <c:ser>
          <c:idx val="0"/>
          <c:order val="0"/>
          <c:tx>
            <c:strRef>
              <c:f>Лист1!$B$1</c:f>
              <c:strCache>
                <c:ptCount val="1"/>
                <c:pt idx="0">
                  <c:v>возраст</c:v>
                </c:pt>
              </c:strCache>
            </c:strRef>
          </c:tx>
          <c:dPt>
            <c:idx val="0"/>
            <c:spPr>
              <a:solidFill>
                <a:srgbClr val="FF0000"/>
              </a:solidFill>
            </c:spPr>
          </c:dPt>
          <c:dPt>
            <c:idx val="2"/>
            <c:spPr>
              <a:solidFill>
                <a:srgbClr val="FF0000"/>
              </a:solidFill>
            </c:spPr>
          </c:dPt>
          <c:dLbls>
            <c:showVal val="1"/>
          </c:dLbls>
          <c:cat>
            <c:strRef>
              <c:f>Лист1!$A$2:$A$5</c:f>
              <c:strCache>
                <c:ptCount val="4"/>
                <c:pt idx="0">
                  <c:v>0-4г</c:v>
                </c:pt>
                <c:pt idx="1">
                  <c:v>5-9л</c:v>
                </c:pt>
                <c:pt idx="2">
                  <c:v>10-14л</c:v>
                </c:pt>
                <c:pt idx="3">
                  <c:v>15-18л</c:v>
                </c:pt>
              </c:strCache>
            </c:strRef>
          </c:cat>
          <c:val>
            <c:numRef>
              <c:f>Лист1!$B$2:$B$5</c:f>
              <c:numCache>
                <c:formatCode>0.0%</c:formatCode>
                <c:ptCount val="4"/>
                <c:pt idx="0">
                  <c:v>0.60400000000000065</c:v>
                </c:pt>
                <c:pt idx="1">
                  <c:v>4.2000000000000114E-2</c:v>
                </c:pt>
                <c:pt idx="2">
                  <c:v>0.19800000000000154</c:v>
                </c:pt>
                <c:pt idx="3">
                  <c:v>0.15600000000000044</c:v>
                </c:pt>
              </c:numCache>
            </c:numRef>
          </c:val>
        </c:ser>
        <c:axId val="165139200"/>
        <c:axId val="164465664"/>
      </c:barChart>
      <c:valAx>
        <c:axId val="164465664"/>
        <c:scaling>
          <c:orientation val="minMax"/>
        </c:scaling>
        <c:delete val="1"/>
        <c:axPos val="l"/>
        <c:majorGridlines/>
        <c:numFmt formatCode="0.0%" sourceLinked="1"/>
        <c:majorTickMark val="none"/>
        <c:tickLblPos val="none"/>
        <c:crossAx val="165139200"/>
        <c:crosses val="autoZero"/>
        <c:crossBetween val="between"/>
      </c:valAx>
      <c:catAx>
        <c:axId val="165139200"/>
        <c:scaling>
          <c:orientation val="minMax"/>
        </c:scaling>
        <c:axPos val="b"/>
        <c:majorTickMark val="none"/>
        <c:tickLblPos val="nextTo"/>
        <c:crossAx val="164465664"/>
        <c:crosses val="autoZero"/>
        <c:auto val="1"/>
        <c:lblAlgn val="ctr"/>
        <c:lblOffset val="100"/>
      </c:catAx>
    </c:plotArea>
    <c:plotVisOnly val="1"/>
    <c:dispBlanksAs val="gap"/>
  </c:chart>
  <c:spPr>
    <a:ln cmpd="sng">
      <a:noFill/>
    </a:ln>
  </c:spPr>
  <c:txPr>
    <a:bodyPr/>
    <a:lstStyle/>
    <a:p>
      <a:pPr>
        <a:defRPr sz="1200">
          <a:latin typeface="Times New Roman" pitchFamily="18" charset="0"/>
          <a:cs typeface="Times New Roman"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10"/>
          <c:order val="10"/>
          <c:tx>
            <c:strRef>
              <c:f>Лист1!$L$1</c:f>
              <c:strCache>
                <c:ptCount val="1"/>
                <c:pt idx="0">
                  <c:v>В023</c:v>
                </c:pt>
              </c:strCache>
            </c:strRef>
          </c:tx>
          <c:spPr>
            <a:solidFill>
              <a:srgbClr val="FD45A1"/>
            </a:solidFill>
          </c:spPr>
          <c:cat>
            <c:strRef>
              <c:f>Лист1!$A$2:$A$4</c:f>
              <c:strCache>
                <c:ptCount val="3"/>
                <c:pt idx="0">
                  <c:v>до терапии</c:v>
                </c:pt>
                <c:pt idx="1">
                  <c:v>после операции</c:v>
                </c:pt>
                <c:pt idx="2">
                  <c:v>завершение терапии</c:v>
                </c:pt>
              </c:strCache>
            </c:strRef>
          </c:cat>
          <c:val>
            <c:numRef>
              <c:f>Лист1!$L$2:$L$4</c:f>
              <c:numCache>
                <c:formatCode>General</c:formatCode>
                <c:ptCount val="3"/>
                <c:pt idx="0">
                  <c:v>8677.1180000000004</c:v>
                </c:pt>
                <c:pt idx="1">
                  <c:v>0.52300000000000002</c:v>
                </c:pt>
                <c:pt idx="2">
                  <c:v>0.66600000000000725</c:v>
                </c:pt>
              </c:numCache>
            </c:numRef>
          </c:val>
        </c:ser>
        <c:ser>
          <c:idx val="0"/>
          <c:order val="0"/>
          <c:tx>
            <c:strRef>
              <c:f>Лист1!$B$1</c:f>
              <c:strCache>
                <c:ptCount val="1"/>
                <c:pt idx="0">
                  <c:v>В005</c:v>
                </c:pt>
              </c:strCache>
            </c:strRef>
          </c:tx>
          <c:spPr>
            <a:solidFill>
              <a:srgbClr val="C00000"/>
            </a:solidFill>
          </c:spPr>
          <c:cat>
            <c:strRef>
              <c:f>Лист1!$A$2:$A$4</c:f>
              <c:strCache>
                <c:ptCount val="3"/>
                <c:pt idx="0">
                  <c:v>до терапии</c:v>
                </c:pt>
                <c:pt idx="1">
                  <c:v>после операции</c:v>
                </c:pt>
                <c:pt idx="2">
                  <c:v>завершение терапии</c:v>
                </c:pt>
              </c:strCache>
            </c:strRef>
          </c:cat>
          <c:val>
            <c:numRef>
              <c:f>Лист1!$B$2:$B$4</c:f>
              <c:numCache>
                <c:formatCode>General</c:formatCode>
                <c:ptCount val="3"/>
                <c:pt idx="0">
                  <c:v>7606.6120000000501</c:v>
                </c:pt>
                <c:pt idx="1">
                  <c:v>467.24</c:v>
                </c:pt>
                <c:pt idx="2">
                  <c:v>2.74</c:v>
                </c:pt>
              </c:numCache>
            </c:numRef>
          </c:val>
        </c:ser>
        <c:ser>
          <c:idx val="1"/>
          <c:order val="1"/>
          <c:tx>
            <c:strRef>
              <c:f>Лист1!$C$1</c:f>
              <c:strCache>
                <c:ptCount val="1"/>
                <c:pt idx="0">
                  <c:v>В007</c:v>
                </c:pt>
              </c:strCache>
            </c:strRef>
          </c:tx>
          <c:spPr>
            <a:solidFill>
              <a:srgbClr val="92D050"/>
            </a:solidFill>
          </c:spPr>
          <c:cat>
            <c:strRef>
              <c:f>Лист1!$A$2:$A$4</c:f>
              <c:strCache>
                <c:ptCount val="3"/>
                <c:pt idx="0">
                  <c:v>до терапии</c:v>
                </c:pt>
                <c:pt idx="1">
                  <c:v>после операции</c:v>
                </c:pt>
                <c:pt idx="2">
                  <c:v>завершение терапии</c:v>
                </c:pt>
              </c:strCache>
            </c:strRef>
          </c:cat>
          <c:val>
            <c:numRef>
              <c:f>Лист1!$C$2:$C$4</c:f>
              <c:numCache>
                <c:formatCode>General</c:formatCode>
                <c:ptCount val="3"/>
                <c:pt idx="0">
                  <c:v>1727.8899999999999</c:v>
                </c:pt>
                <c:pt idx="1">
                  <c:v>18.767999999999986</c:v>
                </c:pt>
                <c:pt idx="2">
                  <c:v>9.2740000000000009</c:v>
                </c:pt>
              </c:numCache>
            </c:numRef>
          </c:val>
        </c:ser>
        <c:ser>
          <c:idx val="2"/>
          <c:order val="2"/>
          <c:tx>
            <c:strRef>
              <c:f>Лист1!$D$1</c:f>
              <c:strCache>
                <c:ptCount val="1"/>
                <c:pt idx="0">
                  <c:v>В008</c:v>
                </c:pt>
              </c:strCache>
            </c:strRef>
          </c:tx>
          <c:spPr>
            <a:solidFill>
              <a:schemeClr val="accent4">
                <a:lumMod val="75000"/>
              </a:schemeClr>
            </a:solidFill>
          </c:spPr>
          <c:cat>
            <c:strRef>
              <c:f>Лист1!$A$2:$A$4</c:f>
              <c:strCache>
                <c:ptCount val="3"/>
                <c:pt idx="0">
                  <c:v>до терапии</c:v>
                </c:pt>
                <c:pt idx="1">
                  <c:v>после операции</c:v>
                </c:pt>
                <c:pt idx="2">
                  <c:v>завершение терапии</c:v>
                </c:pt>
              </c:strCache>
            </c:strRef>
          </c:cat>
          <c:val>
            <c:numRef>
              <c:f>Лист1!$D$2:$D$4</c:f>
              <c:numCache>
                <c:formatCode>General</c:formatCode>
                <c:ptCount val="3"/>
                <c:pt idx="0">
                  <c:v>1221.1609999999998</c:v>
                </c:pt>
                <c:pt idx="1">
                  <c:v>3.2970000000000002</c:v>
                </c:pt>
                <c:pt idx="2">
                  <c:v>7.1669999999999945</c:v>
                </c:pt>
              </c:numCache>
            </c:numRef>
          </c:val>
        </c:ser>
        <c:ser>
          <c:idx val="3"/>
          <c:order val="3"/>
          <c:tx>
            <c:strRef>
              <c:f>Лист1!$E$1</c:f>
              <c:strCache>
                <c:ptCount val="1"/>
                <c:pt idx="0">
                  <c:v>В009</c:v>
                </c:pt>
              </c:strCache>
            </c:strRef>
          </c:tx>
          <c:spPr>
            <a:solidFill>
              <a:srgbClr val="FFC000"/>
            </a:solidFill>
          </c:spPr>
          <c:cat>
            <c:strRef>
              <c:f>Лист1!$A$2:$A$4</c:f>
              <c:strCache>
                <c:ptCount val="3"/>
                <c:pt idx="0">
                  <c:v>до терапии</c:v>
                </c:pt>
                <c:pt idx="1">
                  <c:v>после операции</c:v>
                </c:pt>
                <c:pt idx="2">
                  <c:v>завершение терапии</c:v>
                </c:pt>
              </c:strCache>
            </c:strRef>
          </c:cat>
          <c:val>
            <c:numRef>
              <c:f>Лист1!$E$2:$E$4</c:f>
              <c:numCache>
                <c:formatCode>General</c:formatCode>
                <c:ptCount val="3"/>
                <c:pt idx="0">
                  <c:v>10.726000000000001</c:v>
                </c:pt>
                <c:pt idx="1">
                  <c:v>7.9660000000000002</c:v>
                </c:pt>
                <c:pt idx="2">
                  <c:v>0.59</c:v>
                </c:pt>
              </c:numCache>
            </c:numRef>
          </c:val>
        </c:ser>
        <c:ser>
          <c:idx val="4"/>
          <c:order val="4"/>
          <c:tx>
            <c:strRef>
              <c:f>Лист1!$F$1</c:f>
              <c:strCache>
                <c:ptCount val="1"/>
                <c:pt idx="0">
                  <c:v>В010</c:v>
                </c:pt>
              </c:strCache>
            </c:strRef>
          </c:tx>
          <c:spPr>
            <a:solidFill>
              <a:srgbClr val="00B0F0"/>
            </a:solidFill>
          </c:spPr>
          <c:cat>
            <c:strRef>
              <c:f>Лист1!$A$2:$A$4</c:f>
              <c:strCache>
                <c:ptCount val="3"/>
                <c:pt idx="0">
                  <c:v>до терапии</c:v>
                </c:pt>
                <c:pt idx="1">
                  <c:v>после операции</c:v>
                </c:pt>
                <c:pt idx="2">
                  <c:v>завершение терапии</c:v>
                </c:pt>
              </c:strCache>
            </c:strRef>
          </c:cat>
          <c:val>
            <c:numRef>
              <c:f>Лист1!$F$2:$F$4</c:f>
              <c:numCache>
                <c:formatCode>General</c:formatCode>
                <c:ptCount val="3"/>
                <c:pt idx="0">
                  <c:v>25253.771000000001</c:v>
                </c:pt>
                <c:pt idx="1">
                  <c:v>10.207999999999998</c:v>
                </c:pt>
                <c:pt idx="2">
                  <c:v>6.4320000000000004</c:v>
                </c:pt>
              </c:numCache>
            </c:numRef>
          </c:val>
        </c:ser>
        <c:ser>
          <c:idx val="5"/>
          <c:order val="5"/>
          <c:tx>
            <c:strRef>
              <c:f>Лист1!$G$1</c:f>
              <c:strCache>
                <c:ptCount val="1"/>
                <c:pt idx="0">
                  <c:v>В012</c:v>
                </c:pt>
              </c:strCache>
            </c:strRef>
          </c:tx>
          <c:spPr>
            <a:solidFill>
              <a:srgbClr val="FF0000"/>
            </a:solidFill>
          </c:spPr>
          <c:cat>
            <c:strRef>
              <c:f>Лист1!$A$2:$A$4</c:f>
              <c:strCache>
                <c:ptCount val="3"/>
                <c:pt idx="0">
                  <c:v>до терапии</c:v>
                </c:pt>
                <c:pt idx="1">
                  <c:v>после операции</c:v>
                </c:pt>
                <c:pt idx="2">
                  <c:v>завершение терапии</c:v>
                </c:pt>
              </c:strCache>
            </c:strRef>
          </c:cat>
          <c:val>
            <c:numRef>
              <c:f>Лист1!$G$2:$G$4</c:f>
              <c:numCache>
                <c:formatCode>General</c:formatCode>
                <c:ptCount val="3"/>
                <c:pt idx="0">
                  <c:v>136.309</c:v>
                </c:pt>
                <c:pt idx="1">
                  <c:v>3.3209999999999997</c:v>
                </c:pt>
                <c:pt idx="2">
                  <c:v>12.375000000000076</c:v>
                </c:pt>
              </c:numCache>
            </c:numRef>
          </c:val>
        </c:ser>
        <c:ser>
          <c:idx val="6"/>
          <c:order val="6"/>
          <c:tx>
            <c:strRef>
              <c:f>Лист1!$H$1</c:f>
              <c:strCache>
                <c:ptCount val="1"/>
                <c:pt idx="0">
                  <c:v>В015</c:v>
                </c:pt>
              </c:strCache>
            </c:strRef>
          </c:tx>
          <c:spPr>
            <a:solidFill>
              <a:srgbClr val="0070C0"/>
            </a:solidFill>
          </c:spPr>
          <c:cat>
            <c:strRef>
              <c:f>Лист1!$A$2:$A$4</c:f>
              <c:strCache>
                <c:ptCount val="3"/>
                <c:pt idx="0">
                  <c:v>до терапии</c:v>
                </c:pt>
                <c:pt idx="1">
                  <c:v>после операции</c:v>
                </c:pt>
                <c:pt idx="2">
                  <c:v>завершение терапии</c:v>
                </c:pt>
              </c:strCache>
            </c:strRef>
          </c:cat>
          <c:val>
            <c:numRef>
              <c:f>Лист1!$H$2:$H$4</c:f>
              <c:numCache>
                <c:formatCode>General</c:formatCode>
                <c:ptCount val="3"/>
                <c:pt idx="0">
                  <c:v>462.49599999999663</c:v>
                </c:pt>
                <c:pt idx="1">
                  <c:v>2.1619999999999999</c:v>
                </c:pt>
              </c:numCache>
            </c:numRef>
          </c:val>
        </c:ser>
        <c:ser>
          <c:idx val="7"/>
          <c:order val="7"/>
          <c:tx>
            <c:strRef>
              <c:f>Лист1!$I$1</c:f>
              <c:strCache>
                <c:ptCount val="1"/>
                <c:pt idx="0">
                  <c:v>В018</c:v>
                </c:pt>
              </c:strCache>
            </c:strRef>
          </c:tx>
          <c:spPr>
            <a:solidFill>
              <a:srgbClr val="00B050"/>
            </a:solidFill>
          </c:spPr>
          <c:cat>
            <c:strRef>
              <c:f>Лист1!$A$2:$A$4</c:f>
              <c:strCache>
                <c:ptCount val="3"/>
                <c:pt idx="0">
                  <c:v>до терапии</c:v>
                </c:pt>
                <c:pt idx="1">
                  <c:v>после операции</c:v>
                </c:pt>
                <c:pt idx="2">
                  <c:v>завершение терапии</c:v>
                </c:pt>
              </c:strCache>
            </c:strRef>
          </c:cat>
          <c:val>
            <c:numRef>
              <c:f>Лист1!$I$2:$I$4</c:f>
              <c:numCache>
                <c:formatCode>General</c:formatCode>
                <c:ptCount val="3"/>
                <c:pt idx="0">
                  <c:v>955.53399999999999</c:v>
                </c:pt>
                <c:pt idx="1">
                  <c:v>1.395</c:v>
                </c:pt>
              </c:numCache>
            </c:numRef>
          </c:val>
        </c:ser>
        <c:ser>
          <c:idx val="8"/>
          <c:order val="8"/>
          <c:tx>
            <c:strRef>
              <c:f>Лист1!$J$1</c:f>
              <c:strCache>
                <c:ptCount val="1"/>
                <c:pt idx="0">
                  <c:v>В021</c:v>
                </c:pt>
              </c:strCache>
            </c:strRef>
          </c:tx>
          <c:spPr>
            <a:solidFill>
              <a:srgbClr val="FFFF00"/>
            </a:solidFill>
          </c:spPr>
          <c:cat>
            <c:strRef>
              <c:f>Лист1!$A$2:$A$4</c:f>
              <c:strCache>
                <c:ptCount val="3"/>
                <c:pt idx="0">
                  <c:v>до терапии</c:v>
                </c:pt>
                <c:pt idx="1">
                  <c:v>после операции</c:v>
                </c:pt>
                <c:pt idx="2">
                  <c:v>завершение терапии</c:v>
                </c:pt>
              </c:strCache>
            </c:strRef>
          </c:cat>
          <c:val>
            <c:numRef>
              <c:f>Лист1!$J$2:$J$4</c:f>
              <c:numCache>
                <c:formatCode>General</c:formatCode>
                <c:ptCount val="3"/>
                <c:pt idx="0">
                  <c:v>1002.8299999999994</c:v>
                </c:pt>
                <c:pt idx="1">
                  <c:v>72.72</c:v>
                </c:pt>
              </c:numCache>
            </c:numRef>
          </c:val>
        </c:ser>
        <c:ser>
          <c:idx val="9"/>
          <c:order val="9"/>
          <c:tx>
            <c:strRef>
              <c:f>Лист1!$K$1</c:f>
              <c:strCache>
                <c:ptCount val="1"/>
                <c:pt idx="0">
                  <c:v>В022</c:v>
                </c:pt>
              </c:strCache>
            </c:strRef>
          </c:tx>
          <c:spPr>
            <a:solidFill>
              <a:schemeClr val="tx1"/>
            </a:solidFill>
          </c:spPr>
          <c:cat>
            <c:strRef>
              <c:f>Лист1!$A$2:$A$4</c:f>
              <c:strCache>
                <c:ptCount val="3"/>
                <c:pt idx="0">
                  <c:v>до терапии</c:v>
                </c:pt>
                <c:pt idx="1">
                  <c:v>после операции</c:v>
                </c:pt>
                <c:pt idx="2">
                  <c:v>завершение терапии</c:v>
                </c:pt>
              </c:strCache>
            </c:strRef>
          </c:cat>
          <c:val>
            <c:numRef>
              <c:f>Лист1!$K$2:$K$4</c:f>
              <c:numCache>
                <c:formatCode>General</c:formatCode>
                <c:ptCount val="3"/>
                <c:pt idx="0">
                  <c:v>743.08500000000004</c:v>
                </c:pt>
                <c:pt idx="1">
                  <c:v>19.373000000000001</c:v>
                </c:pt>
              </c:numCache>
            </c:numRef>
          </c:val>
        </c:ser>
        <c:ser>
          <c:idx val="11"/>
          <c:order val="11"/>
          <c:tx>
            <c:strRef>
              <c:f>Лист1!$M$1</c:f>
              <c:strCache>
                <c:ptCount val="1"/>
                <c:pt idx="0">
                  <c:v>В024</c:v>
                </c:pt>
              </c:strCache>
            </c:strRef>
          </c:tx>
          <c:spPr>
            <a:solidFill>
              <a:schemeClr val="accent6">
                <a:lumMod val="40000"/>
                <a:lumOff val="60000"/>
              </a:schemeClr>
            </a:solidFill>
          </c:spPr>
          <c:cat>
            <c:strRef>
              <c:f>Лист1!$A$2:$A$4</c:f>
              <c:strCache>
                <c:ptCount val="3"/>
                <c:pt idx="0">
                  <c:v>до терапии</c:v>
                </c:pt>
                <c:pt idx="1">
                  <c:v>после операции</c:v>
                </c:pt>
                <c:pt idx="2">
                  <c:v>завершение терапии</c:v>
                </c:pt>
              </c:strCache>
            </c:strRef>
          </c:cat>
          <c:val>
            <c:numRef>
              <c:f>Лист1!$M$2:$M$4</c:f>
              <c:numCache>
                <c:formatCode>General</c:formatCode>
                <c:ptCount val="3"/>
                <c:pt idx="0">
                  <c:v>1917.7919999999999</c:v>
                </c:pt>
                <c:pt idx="1">
                  <c:v>5.3819999999999997</c:v>
                </c:pt>
                <c:pt idx="2">
                  <c:v>1.105</c:v>
                </c:pt>
              </c:numCache>
            </c:numRef>
          </c:val>
        </c:ser>
        <c:ser>
          <c:idx val="12"/>
          <c:order val="12"/>
          <c:tx>
            <c:strRef>
              <c:f>Лист1!$N$1</c:f>
              <c:strCache>
                <c:ptCount val="1"/>
                <c:pt idx="0">
                  <c:v>В027</c:v>
                </c:pt>
              </c:strCache>
            </c:strRef>
          </c:tx>
          <c:spPr>
            <a:solidFill>
              <a:schemeClr val="accent3">
                <a:lumMod val="75000"/>
              </a:schemeClr>
            </a:solidFill>
          </c:spPr>
          <c:cat>
            <c:strRef>
              <c:f>Лист1!$A$2:$A$4</c:f>
              <c:strCache>
                <c:ptCount val="3"/>
                <c:pt idx="0">
                  <c:v>до терапии</c:v>
                </c:pt>
                <c:pt idx="1">
                  <c:v>после операции</c:v>
                </c:pt>
                <c:pt idx="2">
                  <c:v>завершение терапии</c:v>
                </c:pt>
              </c:strCache>
            </c:strRef>
          </c:cat>
          <c:val>
            <c:numRef>
              <c:f>Лист1!$N$2:$N$4</c:f>
              <c:numCache>
                <c:formatCode>General</c:formatCode>
                <c:ptCount val="3"/>
                <c:pt idx="0">
                  <c:v>4560.08</c:v>
                </c:pt>
                <c:pt idx="1">
                  <c:v>16.84</c:v>
                </c:pt>
              </c:numCache>
            </c:numRef>
          </c:val>
        </c:ser>
        <c:ser>
          <c:idx val="13"/>
          <c:order val="13"/>
          <c:tx>
            <c:strRef>
              <c:f>Лист1!$O$1</c:f>
              <c:strCache>
                <c:ptCount val="1"/>
                <c:pt idx="0">
                  <c:v>В032</c:v>
                </c:pt>
              </c:strCache>
            </c:strRef>
          </c:tx>
          <c:cat>
            <c:strRef>
              <c:f>Лист1!$A$2:$A$4</c:f>
              <c:strCache>
                <c:ptCount val="3"/>
                <c:pt idx="0">
                  <c:v>до терапии</c:v>
                </c:pt>
                <c:pt idx="1">
                  <c:v>после операции</c:v>
                </c:pt>
                <c:pt idx="2">
                  <c:v>завершение терапии</c:v>
                </c:pt>
              </c:strCache>
            </c:strRef>
          </c:cat>
          <c:val>
            <c:numRef>
              <c:f>Лист1!$O$2:$O$4</c:f>
              <c:numCache>
                <c:formatCode>General</c:formatCode>
                <c:ptCount val="3"/>
                <c:pt idx="0">
                  <c:v>6.7219999999999995</c:v>
                </c:pt>
                <c:pt idx="1">
                  <c:v>0.70700000000000063</c:v>
                </c:pt>
              </c:numCache>
            </c:numRef>
          </c:val>
        </c:ser>
        <c:ser>
          <c:idx val="14"/>
          <c:order val="14"/>
          <c:tx>
            <c:strRef>
              <c:f>Лист1!$P$1</c:f>
              <c:strCache>
                <c:ptCount val="1"/>
                <c:pt idx="0">
                  <c:v>В035</c:v>
                </c:pt>
              </c:strCache>
            </c:strRef>
          </c:tx>
          <c:cat>
            <c:strRef>
              <c:f>Лист1!$A$2:$A$4</c:f>
              <c:strCache>
                <c:ptCount val="3"/>
                <c:pt idx="0">
                  <c:v>до терапии</c:v>
                </c:pt>
                <c:pt idx="1">
                  <c:v>после операции</c:v>
                </c:pt>
                <c:pt idx="2">
                  <c:v>завершение терапии</c:v>
                </c:pt>
              </c:strCache>
            </c:strRef>
          </c:cat>
          <c:val>
            <c:numRef>
              <c:f>Лист1!$P$2:$P$4</c:f>
              <c:numCache>
                <c:formatCode>General</c:formatCode>
                <c:ptCount val="3"/>
                <c:pt idx="0">
                  <c:v>3.843</c:v>
                </c:pt>
                <c:pt idx="1">
                  <c:v>0.29500000000000032</c:v>
                </c:pt>
              </c:numCache>
            </c:numRef>
          </c:val>
        </c:ser>
        <c:axId val="95792512"/>
        <c:axId val="95798400"/>
      </c:barChart>
      <c:catAx>
        <c:axId val="95792512"/>
        <c:scaling>
          <c:orientation val="minMax"/>
        </c:scaling>
        <c:axPos val="b"/>
        <c:tickLblPos val="nextTo"/>
        <c:txPr>
          <a:bodyPr/>
          <a:lstStyle/>
          <a:p>
            <a:pPr>
              <a:defRPr>
                <a:latin typeface="Times New Roman" pitchFamily="18" charset="0"/>
                <a:cs typeface="Times New Roman" pitchFamily="18" charset="0"/>
              </a:defRPr>
            </a:pPr>
            <a:endParaRPr lang="ru-RU"/>
          </a:p>
        </c:txPr>
        <c:crossAx val="95798400"/>
        <c:crosses val="autoZero"/>
        <c:auto val="1"/>
        <c:lblAlgn val="ctr"/>
        <c:lblOffset val="100"/>
      </c:catAx>
      <c:valAx>
        <c:axId val="9579840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95792512"/>
        <c:crosses val="autoZero"/>
        <c:crossBetween val="between"/>
      </c:valAx>
    </c:plotArea>
    <c:legend>
      <c:legendPos val="r"/>
      <c:layout>
        <c:manualLayout>
          <c:xMode val="edge"/>
          <c:yMode val="edge"/>
          <c:x val="0.89737111111111112"/>
          <c:y val="6.7579743708507015E-2"/>
          <c:w val="8.8517777777777792E-2"/>
          <c:h val="0.93150687046472169"/>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В005</c:v>
                </c:pt>
              </c:strCache>
            </c:strRef>
          </c:tx>
          <c:spPr>
            <a:solidFill>
              <a:srgbClr val="C00000"/>
            </a:solidFill>
          </c:spPr>
          <c:cat>
            <c:strRef>
              <c:f>Лист1!$A$2:$A$4</c:f>
              <c:strCache>
                <c:ptCount val="3"/>
                <c:pt idx="0">
                  <c:v>до терапии</c:v>
                </c:pt>
                <c:pt idx="1">
                  <c:v>после операции</c:v>
                </c:pt>
                <c:pt idx="2">
                  <c:v>завершение терапии</c:v>
                </c:pt>
              </c:strCache>
            </c:strRef>
          </c:cat>
          <c:val>
            <c:numRef>
              <c:f>Лист1!$B$2:$B$4</c:f>
              <c:numCache>
                <c:formatCode>General</c:formatCode>
                <c:ptCount val="3"/>
                <c:pt idx="0">
                  <c:v>359.28399999999863</c:v>
                </c:pt>
                <c:pt idx="1">
                  <c:v>12.939</c:v>
                </c:pt>
                <c:pt idx="2">
                  <c:v>14.985000000000024</c:v>
                </c:pt>
              </c:numCache>
            </c:numRef>
          </c:val>
        </c:ser>
        <c:ser>
          <c:idx val="1"/>
          <c:order val="1"/>
          <c:tx>
            <c:strRef>
              <c:f>Лист1!$C$1</c:f>
              <c:strCache>
                <c:ptCount val="1"/>
                <c:pt idx="0">
                  <c:v>В007</c:v>
                </c:pt>
              </c:strCache>
            </c:strRef>
          </c:tx>
          <c:spPr>
            <a:solidFill>
              <a:srgbClr val="92D050"/>
            </a:solidFill>
          </c:spPr>
          <c:cat>
            <c:strRef>
              <c:f>Лист1!$A$2:$A$4</c:f>
              <c:strCache>
                <c:ptCount val="3"/>
                <c:pt idx="0">
                  <c:v>до терапии</c:v>
                </c:pt>
                <c:pt idx="1">
                  <c:v>после операции</c:v>
                </c:pt>
                <c:pt idx="2">
                  <c:v>завершение терапии</c:v>
                </c:pt>
              </c:strCache>
            </c:strRef>
          </c:cat>
          <c:val>
            <c:numRef>
              <c:f>Лист1!$C$2:$C$4</c:f>
              <c:numCache>
                <c:formatCode>General</c:formatCode>
                <c:ptCount val="3"/>
                <c:pt idx="0">
                  <c:v>809.25199999999938</c:v>
                </c:pt>
                <c:pt idx="1">
                  <c:v>18.767999999999986</c:v>
                </c:pt>
                <c:pt idx="2">
                  <c:v>9.2740000000000009</c:v>
                </c:pt>
              </c:numCache>
            </c:numRef>
          </c:val>
        </c:ser>
        <c:ser>
          <c:idx val="2"/>
          <c:order val="2"/>
          <c:tx>
            <c:strRef>
              <c:f>Лист1!$D$1</c:f>
              <c:strCache>
                <c:ptCount val="1"/>
                <c:pt idx="0">
                  <c:v>В008</c:v>
                </c:pt>
              </c:strCache>
            </c:strRef>
          </c:tx>
          <c:spPr>
            <a:solidFill>
              <a:schemeClr val="accent4">
                <a:lumMod val="75000"/>
              </a:schemeClr>
            </a:solidFill>
          </c:spPr>
          <c:cat>
            <c:strRef>
              <c:f>Лист1!$A$2:$A$4</c:f>
              <c:strCache>
                <c:ptCount val="3"/>
                <c:pt idx="0">
                  <c:v>до терапии</c:v>
                </c:pt>
                <c:pt idx="1">
                  <c:v>после операции</c:v>
                </c:pt>
                <c:pt idx="2">
                  <c:v>завершение терапии</c:v>
                </c:pt>
              </c:strCache>
            </c:strRef>
          </c:cat>
          <c:val>
            <c:numRef>
              <c:f>Лист1!$D$2:$D$4</c:f>
              <c:numCache>
                <c:formatCode>General</c:formatCode>
                <c:ptCount val="3"/>
                <c:pt idx="0">
                  <c:v>234.91200000000001</c:v>
                </c:pt>
                <c:pt idx="1">
                  <c:v>3.2970000000000002</c:v>
                </c:pt>
                <c:pt idx="2">
                  <c:v>7.1669999999999945</c:v>
                </c:pt>
              </c:numCache>
            </c:numRef>
          </c:val>
        </c:ser>
        <c:ser>
          <c:idx val="3"/>
          <c:order val="3"/>
          <c:tx>
            <c:strRef>
              <c:f>Лист1!$E$1</c:f>
              <c:strCache>
                <c:ptCount val="1"/>
                <c:pt idx="0">
                  <c:v>В009</c:v>
                </c:pt>
              </c:strCache>
            </c:strRef>
          </c:tx>
          <c:spPr>
            <a:solidFill>
              <a:srgbClr val="FFC000"/>
            </a:solidFill>
          </c:spPr>
          <c:cat>
            <c:strRef>
              <c:f>Лист1!$A$2:$A$4</c:f>
              <c:strCache>
                <c:ptCount val="3"/>
                <c:pt idx="0">
                  <c:v>до терапии</c:v>
                </c:pt>
                <c:pt idx="1">
                  <c:v>после операции</c:v>
                </c:pt>
                <c:pt idx="2">
                  <c:v>завершение терапии</c:v>
                </c:pt>
              </c:strCache>
            </c:strRef>
          </c:cat>
          <c:val>
            <c:numRef>
              <c:f>Лист1!$E$2:$E$4</c:f>
              <c:numCache>
                <c:formatCode>General</c:formatCode>
                <c:ptCount val="3"/>
                <c:pt idx="0">
                  <c:v>628.44399999999996</c:v>
                </c:pt>
                <c:pt idx="1">
                  <c:v>7.9660000000000002</c:v>
                </c:pt>
                <c:pt idx="2">
                  <c:v>0.59</c:v>
                </c:pt>
              </c:numCache>
            </c:numRef>
          </c:val>
        </c:ser>
        <c:ser>
          <c:idx val="4"/>
          <c:order val="4"/>
          <c:tx>
            <c:strRef>
              <c:f>Лист1!$F$1</c:f>
              <c:strCache>
                <c:ptCount val="1"/>
                <c:pt idx="0">
                  <c:v>В010</c:v>
                </c:pt>
              </c:strCache>
            </c:strRef>
          </c:tx>
          <c:spPr>
            <a:solidFill>
              <a:srgbClr val="00B0F0"/>
            </a:solidFill>
          </c:spPr>
          <c:cat>
            <c:strRef>
              <c:f>Лист1!$A$2:$A$4</c:f>
              <c:strCache>
                <c:ptCount val="3"/>
                <c:pt idx="0">
                  <c:v>до терапии</c:v>
                </c:pt>
                <c:pt idx="1">
                  <c:v>после операции</c:v>
                </c:pt>
                <c:pt idx="2">
                  <c:v>завершение терапии</c:v>
                </c:pt>
              </c:strCache>
            </c:strRef>
          </c:cat>
          <c:val>
            <c:numRef>
              <c:f>Лист1!$F$2:$F$4</c:f>
              <c:numCache>
                <c:formatCode>General</c:formatCode>
                <c:ptCount val="3"/>
                <c:pt idx="0">
                  <c:v>3236.8100000000022</c:v>
                </c:pt>
                <c:pt idx="1">
                  <c:v>10.207999999999998</c:v>
                </c:pt>
                <c:pt idx="2">
                  <c:v>6.4320000000000004</c:v>
                </c:pt>
              </c:numCache>
            </c:numRef>
          </c:val>
        </c:ser>
        <c:ser>
          <c:idx val="5"/>
          <c:order val="5"/>
          <c:tx>
            <c:strRef>
              <c:f>Лист1!$G$1</c:f>
              <c:strCache>
                <c:ptCount val="1"/>
                <c:pt idx="0">
                  <c:v>В012</c:v>
                </c:pt>
              </c:strCache>
            </c:strRef>
          </c:tx>
          <c:spPr>
            <a:solidFill>
              <a:srgbClr val="FF0000"/>
            </a:solidFill>
          </c:spPr>
          <c:cat>
            <c:strRef>
              <c:f>Лист1!$A$2:$A$4</c:f>
              <c:strCache>
                <c:ptCount val="3"/>
                <c:pt idx="0">
                  <c:v>до терапии</c:v>
                </c:pt>
                <c:pt idx="1">
                  <c:v>после операции</c:v>
                </c:pt>
                <c:pt idx="2">
                  <c:v>завершение терапии</c:v>
                </c:pt>
              </c:strCache>
            </c:strRef>
          </c:cat>
          <c:val>
            <c:numRef>
              <c:f>Лист1!$G$2:$G$4</c:f>
              <c:numCache>
                <c:formatCode>General</c:formatCode>
                <c:ptCount val="3"/>
                <c:pt idx="0">
                  <c:v>6.5629999999999855</c:v>
                </c:pt>
                <c:pt idx="1">
                  <c:v>3.3209999999999997</c:v>
                </c:pt>
                <c:pt idx="2">
                  <c:v>12.375000000000076</c:v>
                </c:pt>
              </c:numCache>
            </c:numRef>
          </c:val>
        </c:ser>
        <c:ser>
          <c:idx val="6"/>
          <c:order val="6"/>
          <c:tx>
            <c:strRef>
              <c:f>Лист1!$H$1</c:f>
              <c:strCache>
                <c:ptCount val="1"/>
                <c:pt idx="0">
                  <c:v>В015</c:v>
                </c:pt>
              </c:strCache>
            </c:strRef>
          </c:tx>
          <c:cat>
            <c:strRef>
              <c:f>Лист1!$A$2:$A$4</c:f>
              <c:strCache>
                <c:ptCount val="3"/>
                <c:pt idx="0">
                  <c:v>до терапии</c:v>
                </c:pt>
                <c:pt idx="1">
                  <c:v>после операции</c:v>
                </c:pt>
                <c:pt idx="2">
                  <c:v>завершение терапии</c:v>
                </c:pt>
              </c:strCache>
            </c:strRef>
          </c:cat>
          <c:val>
            <c:numRef>
              <c:f>Лист1!$H$2:$H$4</c:f>
              <c:numCache>
                <c:formatCode>General</c:formatCode>
                <c:ptCount val="3"/>
                <c:pt idx="0">
                  <c:v>243.31200000000001</c:v>
                </c:pt>
                <c:pt idx="1">
                  <c:v>2.1619999999999999</c:v>
                </c:pt>
              </c:numCache>
            </c:numRef>
          </c:val>
        </c:ser>
        <c:ser>
          <c:idx val="7"/>
          <c:order val="7"/>
          <c:tx>
            <c:strRef>
              <c:f>Лист1!$I$1</c:f>
              <c:strCache>
                <c:ptCount val="1"/>
                <c:pt idx="0">
                  <c:v>В018</c:v>
                </c:pt>
              </c:strCache>
            </c:strRef>
          </c:tx>
          <c:spPr>
            <a:solidFill>
              <a:srgbClr val="00B050"/>
            </a:solidFill>
          </c:spPr>
          <c:cat>
            <c:strRef>
              <c:f>Лист1!$A$2:$A$4</c:f>
              <c:strCache>
                <c:ptCount val="3"/>
                <c:pt idx="0">
                  <c:v>до терапии</c:v>
                </c:pt>
                <c:pt idx="1">
                  <c:v>после операции</c:v>
                </c:pt>
                <c:pt idx="2">
                  <c:v>завершение терапии</c:v>
                </c:pt>
              </c:strCache>
            </c:strRef>
          </c:cat>
          <c:val>
            <c:numRef>
              <c:f>Лист1!$I$2:$I$4</c:f>
              <c:numCache>
                <c:formatCode>General</c:formatCode>
                <c:ptCount val="3"/>
                <c:pt idx="0">
                  <c:v>267.74200000000002</c:v>
                </c:pt>
                <c:pt idx="1">
                  <c:v>1.395</c:v>
                </c:pt>
              </c:numCache>
            </c:numRef>
          </c:val>
        </c:ser>
        <c:ser>
          <c:idx val="8"/>
          <c:order val="8"/>
          <c:tx>
            <c:strRef>
              <c:f>Лист1!$J$1</c:f>
              <c:strCache>
                <c:ptCount val="1"/>
                <c:pt idx="0">
                  <c:v>В021</c:v>
                </c:pt>
              </c:strCache>
            </c:strRef>
          </c:tx>
          <c:spPr>
            <a:solidFill>
              <a:srgbClr val="FFFF00"/>
            </a:solidFill>
          </c:spPr>
          <c:cat>
            <c:strRef>
              <c:f>Лист1!$A$2:$A$4</c:f>
              <c:strCache>
                <c:ptCount val="3"/>
                <c:pt idx="0">
                  <c:v>до терапии</c:v>
                </c:pt>
                <c:pt idx="1">
                  <c:v>после операции</c:v>
                </c:pt>
                <c:pt idx="2">
                  <c:v>завершение терапии</c:v>
                </c:pt>
              </c:strCache>
            </c:strRef>
          </c:cat>
          <c:val>
            <c:numRef>
              <c:f>Лист1!$J$2:$J$4</c:f>
              <c:numCache>
                <c:formatCode>General</c:formatCode>
                <c:ptCount val="3"/>
                <c:pt idx="0">
                  <c:v>229.56</c:v>
                </c:pt>
                <c:pt idx="1">
                  <c:v>2.944</c:v>
                </c:pt>
              </c:numCache>
            </c:numRef>
          </c:val>
        </c:ser>
        <c:ser>
          <c:idx val="9"/>
          <c:order val="9"/>
          <c:tx>
            <c:strRef>
              <c:f>Лист1!$K$1</c:f>
              <c:strCache>
                <c:ptCount val="1"/>
                <c:pt idx="0">
                  <c:v>В022</c:v>
                </c:pt>
              </c:strCache>
            </c:strRef>
          </c:tx>
          <c:spPr>
            <a:solidFill>
              <a:schemeClr val="tx1">
                <a:lumMod val="95000"/>
                <a:lumOff val="5000"/>
              </a:schemeClr>
            </a:solidFill>
          </c:spPr>
          <c:cat>
            <c:strRef>
              <c:f>Лист1!$A$2:$A$4</c:f>
              <c:strCache>
                <c:ptCount val="3"/>
                <c:pt idx="0">
                  <c:v>до терапии</c:v>
                </c:pt>
                <c:pt idx="1">
                  <c:v>после операции</c:v>
                </c:pt>
                <c:pt idx="2">
                  <c:v>завершение терапии</c:v>
                </c:pt>
              </c:strCache>
            </c:strRef>
          </c:cat>
          <c:val>
            <c:numRef>
              <c:f>Лист1!$K$2:$K$4</c:f>
              <c:numCache>
                <c:formatCode>General</c:formatCode>
                <c:ptCount val="3"/>
                <c:pt idx="0">
                  <c:v>14179.779</c:v>
                </c:pt>
                <c:pt idx="1">
                  <c:v>114.303</c:v>
                </c:pt>
              </c:numCache>
            </c:numRef>
          </c:val>
        </c:ser>
        <c:ser>
          <c:idx val="10"/>
          <c:order val="10"/>
          <c:tx>
            <c:strRef>
              <c:f>Лист1!$L$1</c:f>
              <c:strCache>
                <c:ptCount val="1"/>
                <c:pt idx="0">
                  <c:v>В023</c:v>
                </c:pt>
              </c:strCache>
            </c:strRef>
          </c:tx>
          <c:spPr>
            <a:solidFill>
              <a:srgbClr val="FD45A1"/>
            </a:solidFill>
          </c:spPr>
          <c:cat>
            <c:strRef>
              <c:f>Лист1!$A$2:$A$4</c:f>
              <c:strCache>
                <c:ptCount val="3"/>
                <c:pt idx="0">
                  <c:v>до терапии</c:v>
                </c:pt>
                <c:pt idx="1">
                  <c:v>после операции</c:v>
                </c:pt>
                <c:pt idx="2">
                  <c:v>завершение терапии</c:v>
                </c:pt>
              </c:strCache>
            </c:strRef>
          </c:cat>
          <c:val>
            <c:numRef>
              <c:f>Лист1!$L$2:$L$4</c:f>
              <c:numCache>
                <c:formatCode>General</c:formatCode>
                <c:ptCount val="3"/>
                <c:pt idx="0">
                  <c:v>3595.4140000000002</c:v>
                </c:pt>
                <c:pt idx="1">
                  <c:v>0.52300000000000002</c:v>
                </c:pt>
                <c:pt idx="2">
                  <c:v>0.66600000000000725</c:v>
                </c:pt>
              </c:numCache>
            </c:numRef>
          </c:val>
        </c:ser>
        <c:ser>
          <c:idx val="11"/>
          <c:order val="11"/>
          <c:tx>
            <c:strRef>
              <c:f>Лист1!$M$1</c:f>
              <c:strCache>
                <c:ptCount val="1"/>
                <c:pt idx="0">
                  <c:v>В024</c:v>
                </c:pt>
              </c:strCache>
            </c:strRef>
          </c:tx>
          <c:spPr>
            <a:solidFill>
              <a:schemeClr val="accent3">
                <a:lumMod val="75000"/>
              </a:schemeClr>
            </a:solidFill>
          </c:spPr>
          <c:cat>
            <c:strRef>
              <c:f>Лист1!$A$2:$A$4</c:f>
              <c:strCache>
                <c:ptCount val="3"/>
                <c:pt idx="0">
                  <c:v>до терапии</c:v>
                </c:pt>
                <c:pt idx="1">
                  <c:v>после операции</c:v>
                </c:pt>
                <c:pt idx="2">
                  <c:v>завершение терапии</c:v>
                </c:pt>
              </c:strCache>
            </c:strRef>
          </c:cat>
          <c:val>
            <c:numRef>
              <c:f>Лист1!$M$2:$M$4</c:f>
              <c:numCache>
                <c:formatCode>General</c:formatCode>
                <c:ptCount val="3"/>
                <c:pt idx="0">
                  <c:v>551.14499999999998</c:v>
                </c:pt>
                <c:pt idx="1">
                  <c:v>5.3819999999999997</c:v>
                </c:pt>
                <c:pt idx="2">
                  <c:v>1.105</c:v>
                </c:pt>
              </c:numCache>
            </c:numRef>
          </c:val>
        </c:ser>
        <c:ser>
          <c:idx val="12"/>
          <c:order val="12"/>
          <c:tx>
            <c:strRef>
              <c:f>Лист1!$N$1</c:f>
              <c:strCache>
                <c:ptCount val="1"/>
                <c:pt idx="0">
                  <c:v>В027</c:v>
                </c:pt>
              </c:strCache>
            </c:strRef>
          </c:tx>
          <c:spPr>
            <a:solidFill>
              <a:schemeClr val="accent1">
                <a:lumMod val="75000"/>
              </a:schemeClr>
            </a:solidFill>
          </c:spPr>
          <c:cat>
            <c:strRef>
              <c:f>Лист1!$A$2:$A$4</c:f>
              <c:strCache>
                <c:ptCount val="3"/>
                <c:pt idx="0">
                  <c:v>до терапии</c:v>
                </c:pt>
                <c:pt idx="1">
                  <c:v>после операции</c:v>
                </c:pt>
                <c:pt idx="2">
                  <c:v>завершение терапии</c:v>
                </c:pt>
              </c:strCache>
            </c:strRef>
          </c:cat>
          <c:val>
            <c:numRef>
              <c:f>Лист1!$N$2:$N$4</c:f>
              <c:numCache>
                <c:formatCode>General</c:formatCode>
                <c:ptCount val="3"/>
                <c:pt idx="0">
                  <c:v>13354.382</c:v>
                </c:pt>
                <c:pt idx="1">
                  <c:v>54.875</c:v>
                </c:pt>
              </c:numCache>
            </c:numRef>
          </c:val>
        </c:ser>
        <c:ser>
          <c:idx val="13"/>
          <c:order val="13"/>
          <c:tx>
            <c:strRef>
              <c:f>Лист1!$O$1</c:f>
              <c:strCache>
                <c:ptCount val="1"/>
                <c:pt idx="0">
                  <c:v>В032</c:v>
                </c:pt>
              </c:strCache>
            </c:strRef>
          </c:tx>
          <c:cat>
            <c:strRef>
              <c:f>Лист1!$A$2:$A$4</c:f>
              <c:strCache>
                <c:ptCount val="3"/>
                <c:pt idx="0">
                  <c:v>до терапии</c:v>
                </c:pt>
                <c:pt idx="1">
                  <c:v>после операции</c:v>
                </c:pt>
                <c:pt idx="2">
                  <c:v>завершение терапии</c:v>
                </c:pt>
              </c:strCache>
            </c:strRef>
          </c:cat>
          <c:val>
            <c:numRef>
              <c:f>Лист1!$O$2:$O$4</c:f>
              <c:numCache>
                <c:formatCode>General</c:formatCode>
                <c:ptCount val="3"/>
                <c:pt idx="0">
                  <c:v>0.63400000000000634</c:v>
                </c:pt>
                <c:pt idx="1">
                  <c:v>0.70700000000000063</c:v>
                </c:pt>
              </c:numCache>
            </c:numRef>
          </c:val>
        </c:ser>
        <c:ser>
          <c:idx val="14"/>
          <c:order val="14"/>
          <c:tx>
            <c:strRef>
              <c:f>Лист1!$P$1</c:f>
              <c:strCache>
                <c:ptCount val="1"/>
                <c:pt idx="0">
                  <c:v>В035</c:v>
                </c:pt>
              </c:strCache>
            </c:strRef>
          </c:tx>
          <c:cat>
            <c:strRef>
              <c:f>Лист1!$A$2:$A$4</c:f>
              <c:strCache>
                <c:ptCount val="3"/>
                <c:pt idx="0">
                  <c:v>до терапии</c:v>
                </c:pt>
                <c:pt idx="1">
                  <c:v>после операции</c:v>
                </c:pt>
                <c:pt idx="2">
                  <c:v>завершение терапии</c:v>
                </c:pt>
              </c:strCache>
            </c:strRef>
          </c:cat>
          <c:val>
            <c:numRef>
              <c:f>Лист1!$P$2:$P$4</c:f>
              <c:numCache>
                <c:formatCode>General</c:formatCode>
                <c:ptCount val="3"/>
                <c:pt idx="0">
                  <c:v>0.32800000000000318</c:v>
                </c:pt>
                <c:pt idx="1">
                  <c:v>0.29500000000000032</c:v>
                </c:pt>
              </c:numCache>
            </c:numRef>
          </c:val>
        </c:ser>
        <c:axId val="95731072"/>
        <c:axId val="95433856"/>
      </c:barChart>
      <c:catAx>
        <c:axId val="95731072"/>
        <c:scaling>
          <c:orientation val="minMax"/>
        </c:scaling>
        <c:axPos val="b"/>
        <c:tickLblPos val="nextTo"/>
        <c:txPr>
          <a:bodyPr/>
          <a:lstStyle/>
          <a:p>
            <a:pPr>
              <a:defRPr>
                <a:latin typeface="Times New Roman" pitchFamily="18" charset="0"/>
                <a:cs typeface="Times New Roman" pitchFamily="18" charset="0"/>
              </a:defRPr>
            </a:pPr>
            <a:endParaRPr lang="ru-RU"/>
          </a:p>
        </c:txPr>
        <c:crossAx val="95433856"/>
        <c:crosses val="autoZero"/>
        <c:auto val="1"/>
        <c:lblAlgn val="ctr"/>
        <c:lblOffset val="100"/>
      </c:catAx>
      <c:valAx>
        <c:axId val="95433856"/>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95731072"/>
        <c:crosses val="autoZero"/>
        <c:crossBetween val="between"/>
      </c:valAx>
    </c:plotArea>
    <c:legend>
      <c:legendPos val="r"/>
      <c:layout>
        <c:manualLayout>
          <c:xMode val="edge"/>
          <c:yMode val="edge"/>
          <c:x val="0.89737111111111112"/>
          <c:y val="6.7579743708507015E-2"/>
          <c:w val="8.8517777777777792E-2"/>
          <c:h val="0.93150687046472169"/>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В005</c:v>
                </c:pt>
              </c:strCache>
            </c:strRef>
          </c:tx>
          <c:spPr>
            <a:solidFill>
              <a:srgbClr val="C00000"/>
            </a:solidFill>
          </c:spPr>
          <c:cat>
            <c:strRef>
              <c:f>Лист1!$A$2:$A$4</c:f>
              <c:strCache>
                <c:ptCount val="3"/>
                <c:pt idx="0">
                  <c:v>до терапии</c:v>
                </c:pt>
                <c:pt idx="1">
                  <c:v>после операции</c:v>
                </c:pt>
                <c:pt idx="2">
                  <c:v>завершение терапии</c:v>
                </c:pt>
              </c:strCache>
            </c:strRef>
          </c:cat>
          <c:val>
            <c:numRef>
              <c:f>Лист1!$B$2:$B$4</c:f>
              <c:numCache>
                <c:formatCode>General</c:formatCode>
                <c:ptCount val="3"/>
                <c:pt idx="0">
                  <c:v>22.085999999999796</c:v>
                </c:pt>
                <c:pt idx="1">
                  <c:v>17.591000000000001</c:v>
                </c:pt>
                <c:pt idx="2">
                  <c:v>3.1059999999999999</c:v>
                </c:pt>
              </c:numCache>
            </c:numRef>
          </c:val>
        </c:ser>
        <c:ser>
          <c:idx val="1"/>
          <c:order val="1"/>
          <c:tx>
            <c:strRef>
              <c:f>Лист1!$C$1</c:f>
              <c:strCache>
                <c:ptCount val="1"/>
                <c:pt idx="0">
                  <c:v>В007</c:v>
                </c:pt>
              </c:strCache>
            </c:strRef>
          </c:tx>
          <c:spPr>
            <a:solidFill>
              <a:srgbClr val="92D050"/>
            </a:solidFill>
          </c:spPr>
          <c:cat>
            <c:strRef>
              <c:f>Лист1!$A$2:$A$4</c:f>
              <c:strCache>
                <c:ptCount val="3"/>
                <c:pt idx="0">
                  <c:v>до терапии</c:v>
                </c:pt>
                <c:pt idx="1">
                  <c:v>после операции</c:v>
                </c:pt>
                <c:pt idx="2">
                  <c:v>завершение терапии</c:v>
                </c:pt>
              </c:strCache>
            </c:strRef>
          </c:cat>
          <c:val>
            <c:numRef>
              <c:f>Лист1!$C$2:$C$4</c:f>
              <c:numCache>
                <c:formatCode>General</c:formatCode>
                <c:ptCount val="3"/>
                <c:pt idx="0">
                  <c:v>579.16300000000001</c:v>
                </c:pt>
                <c:pt idx="1">
                  <c:v>18.767999999999986</c:v>
                </c:pt>
                <c:pt idx="2">
                  <c:v>9.2740000000000009</c:v>
                </c:pt>
              </c:numCache>
            </c:numRef>
          </c:val>
        </c:ser>
        <c:ser>
          <c:idx val="2"/>
          <c:order val="2"/>
          <c:tx>
            <c:strRef>
              <c:f>Лист1!$D$1</c:f>
              <c:strCache>
                <c:ptCount val="1"/>
                <c:pt idx="0">
                  <c:v>В008</c:v>
                </c:pt>
              </c:strCache>
            </c:strRef>
          </c:tx>
          <c:spPr>
            <a:solidFill>
              <a:schemeClr val="accent4">
                <a:lumMod val="75000"/>
              </a:schemeClr>
            </a:solidFill>
          </c:spPr>
          <c:cat>
            <c:strRef>
              <c:f>Лист1!$A$2:$A$4</c:f>
              <c:strCache>
                <c:ptCount val="3"/>
                <c:pt idx="0">
                  <c:v>до терапии</c:v>
                </c:pt>
                <c:pt idx="1">
                  <c:v>после операции</c:v>
                </c:pt>
                <c:pt idx="2">
                  <c:v>завершение терапии</c:v>
                </c:pt>
              </c:strCache>
            </c:strRef>
          </c:cat>
          <c:val>
            <c:numRef>
              <c:f>Лист1!$D$2:$D$4</c:f>
              <c:numCache>
                <c:formatCode>General</c:formatCode>
                <c:ptCount val="3"/>
                <c:pt idx="0">
                  <c:v>33.167000000000002</c:v>
                </c:pt>
                <c:pt idx="1">
                  <c:v>3.2970000000000002</c:v>
                </c:pt>
                <c:pt idx="2">
                  <c:v>7.1669999999999945</c:v>
                </c:pt>
              </c:numCache>
            </c:numRef>
          </c:val>
        </c:ser>
        <c:ser>
          <c:idx val="3"/>
          <c:order val="3"/>
          <c:tx>
            <c:strRef>
              <c:f>Лист1!$E$1</c:f>
              <c:strCache>
                <c:ptCount val="1"/>
                <c:pt idx="0">
                  <c:v>В009</c:v>
                </c:pt>
              </c:strCache>
            </c:strRef>
          </c:tx>
          <c:spPr>
            <a:solidFill>
              <a:srgbClr val="FFC000"/>
            </a:solidFill>
          </c:spPr>
          <c:cat>
            <c:strRef>
              <c:f>Лист1!$A$2:$A$4</c:f>
              <c:strCache>
                <c:ptCount val="3"/>
                <c:pt idx="0">
                  <c:v>до терапии</c:v>
                </c:pt>
                <c:pt idx="1">
                  <c:v>после операции</c:v>
                </c:pt>
                <c:pt idx="2">
                  <c:v>завершение терапии</c:v>
                </c:pt>
              </c:strCache>
            </c:strRef>
          </c:cat>
          <c:val>
            <c:numRef>
              <c:f>Лист1!$E$2:$E$4</c:f>
              <c:numCache>
                <c:formatCode>General</c:formatCode>
                <c:ptCount val="3"/>
                <c:pt idx="0">
                  <c:v>22.744999999999987</c:v>
                </c:pt>
                <c:pt idx="1">
                  <c:v>7.9660000000000002</c:v>
                </c:pt>
                <c:pt idx="2">
                  <c:v>0.59</c:v>
                </c:pt>
              </c:numCache>
            </c:numRef>
          </c:val>
        </c:ser>
        <c:ser>
          <c:idx val="4"/>
          <c:order val="4"/>
          <c:tx>
            <c:strRef>
              <c:f>Лист1!$F$1</c:f>
              <c:strCache>
                <c:ptCount val="1"/>
                <c:pt idx="0">
                  <c:v>В010</c:v>
                </c:pt>
              </c:strCache>
            </c:strRef>
          </c:tx>
          <c:spPr>
            <a:solidFill>
              <a:srgbClr val="00B0F0"/>
            </a:solidFill>
          </c:spPr>
          <c:cat>
            <c:strRef>
              <c:f>Лист1!$A$2:$A$4</c:f>
              <c:strCache>
                <c:ptCount val="3"/>
                <c:pt idx="0">
                  <c:v>до терапии</c:v>
                </c:pt>
                <c:pt idx="1">
                  <c:v>после операции</c:v>
                </c:pt>
                <c:pt idx="2">
                  <c:v>завершение терапии</c:v>
                </c:pt>
              </c:strCache>
            </c:strRef>
          </c:cat>
          <c:val>
            <c:numRef>
              <c:f>Лист1!$F$2:$F$4</c:f>
              <c:numCache>
                <c:formatCode>General</c:formatCode>
                <c:ptCount val="3"/>
                <c:pt idx="0">
                  <c:v>2670.1959999999999</c:v>
                </c:pt>
                <c:pt idx="1">
                  <c:v>10.207999999999998</c:v>
                </c:pt>
                <c:pt idx="2">
                  <c:v>6.4320000000000004</c:v>
                </c:pt>
              </c:numCache>
            </c:numRef>
          </c:val>
        </c:ser>
        <c:ser>
          <c:idx val="5"/>
          <c:order val="5"/>
          <c:tx>
            <c:strRef>
              <c:f>Лист1!$G$1</c:f>
              <c:strCache>
                <c:ptCount val="1"/>
                <c:pt idx="0">
                  <c:v>В012</c:v>
                </c:pt>
              </c:strCache>
            </c:strRef>
          </c:tx>
          <c:spPr>
            <a:solidFill>
              <a:srgbClr val="FF0000"/>
            </a:solidFill>
          </c:spPr>
          <c:cat>
            <c:strRef>
              <c:f>Лист1!$A$2:$A$4</c:f>
              <c:strCache>
                <c:ptCount val="3"/>
                <c:pt idx="0">
                  <c:v>до терапии</c:v>
                </c:pt>
                <c:pt idx="1">
                  <c:v>после операции</c:v>
                </c:pt>
                <c:pt idx="2">
                  <c:v>завершение терапии</c:v>
                </c:pt>
              </c:strCache>
            </c:strRef>
          </c:cat>
          <c:val>
            <c:numRef>
              <c:f>Лист1!$G$2:$G$4</c:f>
              <c:numCache>
                <c:formatCode>General</c:formatCode>
                <c:ptCount val="3"/>
                <c:pt idx="0">
                  <c:v>6.5629999999999855</c:v>
                </c:pt>
                <c:pt idx="1">
                  <c:v>3.3209999999999997</c:v>
                </c:pt>
                <c:pt idx="2">
                  <c:v>0</c:v>
                </c:pt>
              </c:numCache>
            </c:numRef>
          </c:val>
        </c:ser>
        <c:ser>
          <c:idx val="6"/>
          <c:order val="6"/>
          <c:tx>
            <c:strRef>
              <c:f>Лист1!$H$1</c:f>
              <c:strCache>
                <c:ptCount val="1"/>
                <c:pt idx="0">
                  <c:v>В015</c:v>
                </c:pt>
              </c:strCache>
            </c:strRef>
          </c:tx>
          <c:cat>
            <c:strRef>
              <c:f>Лист1!$A$2:$A$4</c:f>
              <c:strCache>
                <c:ptCount val="3"/>
                <c:pt idx="0">
                  <c:v>до терапии</c:v>
                </c:pt>
                <c:pt idx="1">
                  <c:v>после операции</c:v>
                </c:pt>
                <c:pt idx="2">
                  <c:v>завершение терапии</c:v>
                </c:pt>
              </c:strCache>
            </c:strRef>
          </c:cat>
          <c:val>
            <c:numRef>
              <c:f>Лист1!$H$2:$H$4</c:f>
              <c:numCache>
                <c:formatCode>General</c:formatCode>
                <c:ptCount val="3"/>
                <c:pt idx="0">
                  <c:v>79.832999999999998</c:v>
                </c:pt>
                <c:pt idx="1">
                  <c:v>2.1619999999999999</c:v>
                </c:pt>
              </c:numCache>
            </c:numRef>
          </c:val>
        </c:ser>
        <c:ser>
          <c:idx val="7"/>
          <c:order val="7"/>
          <c:tx>
            <c:strRef>
              <c:f>Лист1!$I$1</c:f>
              <c:strCache>
                <c:ptCount val="1"/>
                <c:pt idx="0">
                  <c:v>В018</c:v>
                </c:pt>
              </c:strCache>
            </c:strRef>
          </c:tx>
          <c:spPr>
            <a:solidFill>
              <a:srgbClr val="00B050"/>
            </a:solidFill>
          </c:spPr>
          <c:cat>
            <c:strRef>
              <c:f>Лист1!$A$2:$A$4</c:f>
              <c:strCache>
                <c:ptCount val="3"/>
                <c:pt idx="0">
                  <c:v>до терапии</c:v>
                </c:pt>
                <c:pt idx="1">
                  <c:v>после операции</c:v>
                </c:pt>
                <c:pt idx="2">
                  <c:v>завершение терапии</c:v>
                </c:pt>
              </c:strCache>
            </c:strRef>
          </c:cat>
          <c:val>
            <c:numRef>
              <c:f>Лист1!$I$2:$I$4</c:f>
              <c:numCache>
                <c:formatCode>General</c:formatCode>
                <c:ptCount val="3"/>
                <c:pt idx="0">
                  <c:v>121.693</c:v>
                </c:pt>
                <c:pt idx="1">
                  <c:v>1.395</c:v>
                </c:pt>
              </c:numCache>
            </c:numRef>
          </c:val>
        </c:ser>
        <c:ser>
          <c:idx val="8"/>
          <c:order val="8"/>
          <c:tx>
            <c:strRef>
              <c:f>Лист1!$J$1</c:f>
              <c:strCache>
                <c:ptCount val="1"/>
                <c:pt idx="0">
                  <c:v>В021</c:v>
                </c:pt>
              </c:strCache>
            </c:strRef>
          </c:tx>
          <c:spPr>
            <a:solidFill>
              <a:srgbClr val="FFFF00"/>
            </a:solidFill>
          </c:spPr>
          <c:cat>
            <c:strRef>
              <c:f>Лист1!$A$2:$A$4</c:f>
              <c:strCache>
                <c:ptCount val="3"/>
                <c:pt idx="0">
                  <c:v>до терапии</c:v>
                </c:pt>
                <c:pt idx="1">
                  <c:v>после операции</c:v>
                </c:pt>
                <c:pt idx="2">
                  <c:v>завершение терапии</c:v>
                </c:pt>
              </c:strCache>
            </c:strRef>
          </c:cat>
          <c:val>
            <c:numRef>
              <c:f>Лист1!$J$2:$J$4</c:f>
              <c:numCache>
                <c:formatCode>General</c:formatCode>
                <c:ptCount val="3"/>
                <c:pt idx="0">
                  <c:v>50.934000000000005</c:v>
                </c:pt>
                <c:pt idx="1">
                  <c:v>39.159000000000006</c:v>
                </c:pt>
              </c:numCache>
            </c:numRef>
          </c:val>
        </c:ser>
        <c:ser>
          <c:idx val="9"/>
          <c:order val="9"/>
          <c:tx>
            <c:strRef>
              <c:f>Лист1!$K$1</c:f>
              <c:strCache>
                <c:ptCount val="1"/>
                <c:pt idx="0">
                  <c:v>В022</c:v>
                </c:pt>
              </c:strCache>
            </c:strRef>
          </c:tx>
          <c:spPr>
            <a:solidFill>
              <a:schemeClr val="tx1"/>
            </a:solidFill>
          </c:spPr>
          <c:cat>
            <c:strRef>
              <c:f>Лист1!$A$2:$A$4</c:f>
              <c:strCache>
                <c:ptCount val="3"/>
                <c:pt idx="0">
                  <c:v>до терапии</c:v>
                </c:pt>
                <c:pt idx="1">
                  <c:v>после операции</c:v>
                </c:pt>
                <c:pt idx="2">
                  <c:v>завершение терапии</c:v>
                </c:pt>
              </c:strCache>
            </c:strRef>
          </c:cat>
          <c:val>
            <c:numRef>
              <c:f>Лист1!$K$2:$K$4</c:f>
              <c:numCache>
                <c:formatCode>General</c:formatCode>
                <c:ptCount val="3"/>
                <c:pt idx="0">
                  <c:v>11564.912</c:v>
                </c:pt>
                <c:pt idx="1">
                  <c:v>295.99199999999564</c:v>
                </c:pt>
              </c:numCache>
            </c:numRef>
          </c:val>
        </c:ser>
        <c:ser>
          <c:idx val="10"/>
          <c:order val="10"/>
          <c:tx>
            <c:strRef>
              <c:f>Лист1!$L$1</c:f>
              <c:strCache>
                <c:ptCount val="1"/>
                <c:pt idx="0">
                  <c:v>В023</c:v>
                </c:pt>
              </c:strCache>
            </c:strRef>
          </c:tx>
          <c:spPr>
            <a:solidFill>
              <a:srgbClr val="FD45A1"/>
            </a:solidFill>
          </c:spPr>
          <c:cat>
            <c:strRef>
              <c:f>Лист1!$A$2:$A$4</c:f>
              <c:strCache>
                <c:ptCount val="3"/>
                <c:pt idx="0">
                  <c:v>до терапии</c:v>
                </c:pt>
                <c:pt idx="1">
                  <c:v>после операции</c:v>
                </c:pt>
                <c:pt idx="2">
                  <c:v>завершение терапии</c:v>
                </c:pt>
              </c:strCache>
            </c:strRef>
          </c:cat>
          <c:val>
            <c:numRef>
              <c:f>Лист1!$L$2:$L$4</c:f>
              <c:numCache>
                <c:formatCode>General</c:formatCode>
                <c:ptCount val="3"/>
                <c:pt idx="0">
                  <c:v>6487.3130000000001</c:v>
                </c:pt>
                <c:pt idx="1">
                  <c:v>0.52300000000000002</c:v>
                </c:pt>
                <c:pt idx="2">
                  <c:v>0.66600000000000725</c:v>
                </c:pt>
              </c:numCache>
            </c:numRef>
          </c:val>
        </c:ser>
        <c:ser>
          <c:idx val="11"/>
          <c:order val="11"/>
          <c:tx>
            <c:strRef>
              <c:f>Лист1!$M$1</c:f>
              <c:strCache>
                <c:ptCount val="1"/>
                <c:pt idx="0">
                  <c:v>В024</c:v>
                </c:pt>
              </c:strCache>
            </c:strRef>
          </c:tx>
          <c:spPr>
            <a:solidFill>
              <a:schemeClr val="accent3">
                <a:lumMod val="75000"/>
              </a:schemeClr>
            </a:solidFill>
          </c:spPr>
          <c:cat>
            <c:strRef>
              <c:f>Лист1!$A$2:$A$4</c:f>
              <c:strCache>
                <c:ptCount val="3"/>
                <c:pt idx="0">
                  <c:v>до терапии</c:v>
                </c:pt>
                <c:pt idx="1">
                  <c:v>после операции</c:v>
                </c:pt>
                <c:pt idx="2">
                  <c:v>завершение терапии</c:v>
                </c:pt>
              </c:strCache>
            </c:strRef>
          </c:cat>
          <c:val>
            <c:numRef>
              <c:f>Лист1!$M$2:$M$4</c:f>
              <c:numCache>
                <c:formatCode>General</c:formatCode>
                <c:ptCount val="3"/>
                <c:pt idx="0">
                  <c:v>614.23500000000001</c:v>
                </c:pt>
                <c:pt idx="1">
                  <c:v>5.3819999999999997</c:v>
                </c:pt>
                <c:pt idx="2">
                  <c:v>12.229999999999999</c:v>
                </c:pt>
              </c:numCache>
            </c:numRef>
          </c:val>
        </c:ser>
        <c:ser>
          <c:idx val="12"/>
          <c:order val="12"/>
          <c:tx>
            <c:strRef>
              <c:f>Лист1!$N$1</c:f>
              <c:strCache>
                <c:ptCount val="1"/>
                <c:pt idx="0">
                  <c:v>В027</c:v>
                </c:pt>
              </c:strCache>
            </c:strRef>
          </c:tx>
          <c:spPr>
            <a:solidFill>
              <a:schemeClr val="accent5">
                <a:lumMod val="75000"/>
              </a:schemeClr>
            </a:solidFill>
          </c:spPr>
          <c:cat>
            <c:strRef>
              <c:f>Лист1!$A$2:$A$4</c:f>
              <c:strCache>
                <c:ptCount val="3"/>
                <c:pt idx="0">
                  <c:v>до терапии</c:v>
                </c:pt>
                <c:pt idx="1">
                  <c:v>после операции</c:v>
                </c:pt>
                <c:pt idx="2">
                  <c:v>завершение терапии</c:v>
                </c:pt>
              </c:strCache>
            </c:strRef>
          </c:cat>
          <c:val>
            <c:numRef>
              <c:f>Лист1!$N$2:$N$4</c:f>
              <c:numCache>
                <c:formatCode>General</c:formatCode>
                <c:ptCount val="3"/>
                <c:pt idx="0">
                  <c:v>31981.279999999992</c:v>
                </c:pt>
                <c:pt idx="1">
                  <c:v>46.696000000000012</c:v>
                </c:pt>
              </c:numCache>
            </c:numRef>
          </c:val>
        </c:ser>
        <c:ser>
          <c:idx val="13"/>
          <c:order val="13"/>
          <c:tx>
            <c:strRef>
              <c:f>Лист1!$O$1</c:f>
              <c:strCache>
                <c:ptCount val="1"/>
                <c:pt idx="0">
                  <c:v>В032</c:v>
                </c:pt>
              </c:strCache>
            </c:strRef>
          </c:tx>
          <c:cat>
            <c:strRef>
              <c:f>Лист1!$A$2:$A$4</c:f>
              <c:strCache>
                <c:ptCount val="3"/>
                <c:pt idx="0">
                  <c:v>до терапии</c:v>
                </c:pt>
                <c:pt idx="1">
                  <c:v>после операции</c:v>
                </c:pt>
                <c:pt idx="2">
                  <c:v>завершение терапии</c:v>
                </c:pt>
              </c:strCache>
            </c:strRef>
          </c:cat>
          <c:val>
            <c:numRef>
              <c:f>Лист1!$O$2:$O$4</c:f>
              <c:numCache>
                <c:formatCode>General</c:formatCode>
                <c:ptCount val="3"/>
                <c:pt idx="0">
                  <c:v>0.63400000000000634</c:v>
                </c:pt>
                <c:pt idx="1">
                  <c:v>0.70700000000000063</c:v>
                </c:pt>
              </c:numCache>
            </c:numRef>
          </c:val>
        </c:ser>
        <c:ser>
          <c:idx val="14"/>
          <c:order val="14"/>
          <c:tx>
            <c:strRef>
              <c:f>Лист1!$P$1</c:f>
              <c:strCache>
                <c:ptCount val="1"/>
                <c:pt idx="0">
                  <c:v>В035</c:v>
                </c:pt>
              </c:strCache>
            </c:strRef>
          </c:tx>
          <c:cat>
            <c:strRef>
              <c:f>Лист1!$A$2:$A$4</c:f>
              <c:strCache>
                <c:ptCount val="3"/>
                <c:pt idx="0">
                  <c:v>до терапии</c:v>
                </c:pt>
                <c:pt idx="1">
                  <c:v>после операции</c:v>
                </c:pt>
                <c:pt idx="2">
                  <c:v>завершение терапии</c:v>
                </c:pt>
              </c:strCache>
            </c:strRef>
          </c:cat>
          <c:val>
            <c:numRef>
              <c:f>Лист1!$P$2:$P$4</c:f>
              <c:numCache>
                <c:formatCode>General</c:formatCode>
                <c:ptCount val="3"/>
                <c:pt idx="0">
                  <c:v>0.32800000000000318</c:v>
                </c:pt>
                <c:pt idx="1">
                  <c:v>0.29500000000000032</c:v>
                </c:pt>
              </c:numCache>
            </c:numRef>
          </c:val>
        </c:ser>
        <c:axId val="96185728"/>
        <c:axId val="96195712"/>
      </c:barChart>
      <c:catAx>
        <c:axId val="96185728"/>
        <c:scaling>
          <c:orientation val="minMax"/>
        </c:scaling>
        <c:axPos val="b"/>
        <c:tickLblPos val="nextTo"/>
        <c:txPr>
          <a:bodyPr/>
          <a:lstStyle/>
          <a:p>
            <a:pPr>
              <a:defRPr>
                <a:latin typeface="Times New Roman" pitchFamily="18" charset="0"/>
                <a:cs typeface="Times New Roman" pitchFamily="18" charset="0"/>
              </a:defRPr>
            </a:pPr>
            <a:endParaRPr lang="ru-RU"/>
          </a:p>
        </c:txPr>
        <c:crossAx val="96195712"/>
        <c:crosses val="autoZero"/>
        <c:auto val="1"/>
        <c:lblAlgn val="ctr"/>
        <c:lblOffset val="100"/>
      </c:catAx>
      <c:valAx>
        <c:axId val="96195712"/>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96185728"/>
        <c:crosses val="autoZero"/>
        <c:crossBetween val="between"/>
      </c:valAx>
    </c:plotArea>
    <c:legend>
      <c:legendPos val="r"/>
      <c:layout>
        <c:manualLayout>
          <c:xMode val="edge"/>
          <c:yMode val="edge"/>
          <c:x val="0.85212148148148881"/>
          <c:y val="6.7579743708507015E-2"/>
          <c:w val="0.13376740740741025"/>
          <c:h val="0.93150687046472169"/>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В005</c:v>
                </c:pt>
              </c:strCache>
            </c:strRef>
          </c:tx>
          <c:spPr>
            <a:solidFill>
              <a:srgbClr val="C00000"/>
            </a:solidFill>
          </c:spPr>
          <c:cat>
            <c:strRef>
              <c:f>Лист1!$A$2:$A$4</c:f>
              <c:strCache>
                <c:ptCount val="3"/>
                <c:pt idx="0">
                  <c:v>до терапии</c:v>
                </c:pt>
                <c:pt idx="1">
                  <c:v>после операции</c:v>
                </c:pt>
                <c:pt idx="2">
                  <c:v>завершение терапии</c:v>
                </c:pt>
              </c:strCache>
            </c:strRef>
          </c:cat>
          <c:val>
            <c:numRef>
              <c:f>Лист1!$B$2:$B$4</c:f>
              <c:numCache>
                <c:formatCode>General</c:formatCode>
                <c:ptCount val="3"/>
                <c:pt idx="0">
                  <c:v>156.98700000000107</c:v>
                </c:pt>
                <c:pt idx="1">
                  <c:v>20.053000000000001</c:v>
                </c:pt>
                <c:pt idx="2">
                  <c:v>3.09</c:v>
                </c:pt>
              </c:numCache>
            </c:numRef>
          </c:val>
        </c:ser>
        <c:ser>
          <c:idx val="1"/>
          <c:order val="1"/>
          <c:tx>
            <c:strRef>
              <c:f>Лист1!$C$1</c:f>
              <c:strCache>
                <c:ptCount val="1"/>
                <c:pt idx="0">
                  <c:v>В007</c:v>
                </c:pt>
              </c:strCache>
            </c:strRef>
          </c:tx>
          <c:spPr>
            <a:solidFill>
              <a:srgbClr val="92D050"/>
            </a:solidFill>
          </c:spPr>
          <c:cat>
            <c:strRef>
              <c:f>Лист1!$A$2:$A$4</c:f>
              <c:strCache>
                <c:ptCount val="3"/>
                <c:pt idx="0">
                  <c:v>до терапии</c:v>
                </c:pt>
                <c:pt idx="1">
                  <c:v>после операции</c:v>
                </c:pt>
                <c:pt idx="2">
                  <c:v>завершение терапии</c:v>
                </c:pt>
              </c:strCache>
            </c:strRef>
          </c:cat>
          <c:val>
            <c:numRef>
              <c:f>Лист1!$C$2:$C$4</c:f>
              <c:numCache>
                <c:formatCode>General</c:formatCode>
                <c:ptCount val="3"/>
                <c:pt idx="0">
                  <c:v>140.66</c:v>
                </c:pt>
                <c:pt idx="1">
                  <c:v>5.73</c:v>
                </c:pt>
                <c:pt idx="2">
                  <c:v>4.7939999999999996</c:v>
                </c:pt>
              </c:numCache>
            </c:numRef>
          </c:val>
        </c:ser>
        <c:ser>
          <c:idx val="2"/>
          <c:order val="2"/>
          <c:tx>
            <c:strRef>
              <c:f>Лист1!$D$1</c:f>
              <c:strCache>
                <c:ptCount val="1"/>
                <c:pt idx="0">
                  <c:v>В008</c:v>
                </c:pt>
              </c:strCache>
            </c:strRef>
          </c:tx>
          <c:spPr>
            <a:solidFill>
              <a:schemeClr val="accent4">
                <a:lumMod val="75000"/>
              </a:schemeClr>
            </a:solidFill>
          </c:spPr>
          <c:cat>
            <c:strRef>
              <c:f>Лист1!$A$2:$A$4</c:f>
              <c:strCache>
                <c:ptCount val="3"/>
                <c:pt idx="0">
                  <c:v>до терапии</c:v>
                </c:pt>
                <c:pt idx="1">
                  <c:v>после операции</c:v>
                </c:pt>
                <c:pt idx="2">
                  <c:v>завершение терапии</c:v>
                </c:pt>
              </c:strCache>
            </c:strRef>
          </c:cat>
          <c:val>
            <c:numRef>
              <c:f>Лист1!$D$2:$D$4</c:f>
              <c:numCache>
                <c:formatCode>General</c:formatCode>
                <c:ptCount val="3"/>
                <c:pt idx="0">
                  <c:v>28.673999999999999</c:v>
                </c:pt>
                <c:pt idx="1">
                  <c:v>1.597</c:v>
                </c:pt>
                <c:pt idx="2">
                  <c:v>2.4539999999999997</c:v>
                </c:pt>
              </c:numCache>
            </c:numRef>
          </c:val>
        </c:ser>
        <c:ser>
          <c:idx val="3"/>
          <c:order val="3"/>
          <c:tx>
            <c:strRef>
              <c:f>Лист1!$E$1</c:f>
              <c:strCache>
                <c:ptCount val="1"/>
                <c:pt idx="0">
                  <c:v>В009</c:v>
                </c:pt>
              </c:strCache>
            </c:strRef>
          </c:tx>
          <c:spPr>
            <a:solidFill>
              <a:srgbClr val="FFC000"/>
            </a:solidFill>
          </c:spPr>
          <c:cat>
            <c:strRef>
              <c:f>Лист1!$A$2:$A$4</c:f>
              <c:strCache>
                <c:ptCount val="3"/>
                <c:pt idx="0">
                  <c:v>до терапии</c:v>
                </c:pt>
                <c:pt idx="1">
                  <c:v>после операции</c:v>
                </c:pt>
                <c:pt idx="2">
                  <c:v>завершение терапии</c:v>
                </c:pt>
              </c:strCache>
            </c:strRef>
          </c:cat>
          <c:val>
            <c:numRef>
              <c:f>Лист1!$E$2:$E$4</c:f>
              <c:numCache>
                <c:formatCode>General</c:formatCode>
                <c:ptCount val="3"/>
                <c:pt idx="0">
                  <c:v>6.2830000000000004</c:v>
                </c:pt>
                <c:pt idx="1">
                  <c:v>2.573</c:v>
                </c:pt>
                <c:pt idx="2">
                  <c:v>0.28400000000000031</c:v>
                </c:pt>
              </c:numCache>
            </c:numRef>
          </c:val>
        </c:ser>
        <c:ser>
          <c:idx val="4"/>
          <c:order val="4"/>
          <c:tx>
            <c:strRef>
              <c:f>Лист1!$F$1</c:f>
              <c:strCache>
                <c:ptCount val="1"/>
                <c:pt idx="0">
                  <c:v>В010</c:v>
                </c:pt>
              </c:strCache>
            </c:strRef>
          </c:tx>
          <c:spPr>
            <a:solidFill>
              <a:srgbClr val="00B0F0"/>
            </a:solidFill>
          </c:spPr>
          <c:cat>
            <c:strRef>
              <c:f>Лист1!$A$2:$A$4</c:f>
              <c:strCache>
                <c:ptCount val="3"/>
                <c:pt idx="0">
                  <c:v>до терапии</c:v>
                </c:pt>
                <c:pt idx="1">
                  <c:v>после операции</c:v>
                </c:pt>
                <c:pt idx="2">
                  <c:v>завершение терапии</c:v>
                </c:pt>
              </c:strCache>
            </c:strRef>
          </c:cat>
          <c:val>
            <c:numRef>
              <c:f>Лист1!$F$2:$F$4</c:f>
              <c:numCache>
                <c:formatCode>General</c:formatCode>
                <c:ptCount val="3"/>
                <c:pt idx="0">
                  <c:v>810.78800000000354</c:v>
                </c:pt>
                <c:pt idx="1">
                  <c:v>2.4079999999999999</c:v>
                </c:pt>
                <c:pt idx="2">
                  <c:v>3.0859999999999999</c:v>
                </c:pt>
              </c:numCache>
            </c:numRef>
          </c:val>
        </c:ser>
        <c:ser>
          <c:idx val="5"/>
          <c:order val="5"/>
          <c:tx>
            <c:strRef>
              <c:f>Лист1!$G$1</c:f>
              <c:strCache>
                <c:ptCount val="1"/>
                <c:pt idx="0">
                  <c:v>В012</c:v>
                </c:pt>
              </c:strCache>
            </c:strRef>
          </c:tx>
          <c:spPr>
            <a:solidFill>
              <a:srgbClr val="FF0000"/>
            </a:solidFill>
          </c:spPr>
          <c:cat>
            <c:strRef>
              <c:f>Лист1!$A$2:$A$4</c:f>
              <c:strCache>
                <c:ptCount val="3"/>
                <c:pt idx="0">
                  <c:v>до терапии</c:v>
                </c:pt>
                <c:pt idx="1">
                  <c:v>после операции</c:v>
                </c:pt>
                <c:pt idx="2">
                  <c:v>завершение терапии</c:v>
                </c:pt>
              </c:strCache>
            </c:strRef>
          </c:cat>
          <c:val>
            <c:numRef>
              <c:f>Лист1!$G$2:$G$4</c:f>
              <c:numCache>
                <c:formatCode>General</c:formatCode>
                <c:ptCount val="3"/>
                <c:pt idx="0">
                  <c:v>13.387</c:v>
                </c:pt>
                <c:pt idx="1">
                  <c:v>1.0109999999999872</c:v>
                </c:pt>
                <c:pt idx="2">
                  <c:v>6.5229999999999855</c:v>
                </c:pt>
              </c:numCache>
            </c:numRef>
          </c:val>
        </c:ser>
        <c:ser>
          <c:idx val="6"/>
          <c:order val="6"/>
          <c:tx>
            <c:strRef>
              <c:f>Лист1!$H$1</c:f>
              <c:strCache>
                <c:ptCount val="1"/>
                <c:pt idx="0">
                  <c:v>В015</c:v>
                </c:pt>
              </c:strCache>
            </c:strRef>
          </c:tx>
          <c:cat>
            <c:strRef>
              <c:f>Лист1!$A$2:$A$4</c:f>
              <c:strCache>
                <c:ptCount val="3"/>
                <c:pt idx="0">
                  <c:v>до терапии</c:v>
                </c:pt>
                <c:pt idx="1">
                  <c:v>после операции</c:v>
                </c:pt>
                <c:pt idx="2">
                  <c:v>завершение терапии</c:v>
                </c:pt>
              </c:strCache>
            </c:strRef>
          </c:cat>
          <c:val>
            <c:numRef>
              <c:f>Лист1!$H$2:$H$4</c:f>
              <c:numCache>
                <c:formatCode>General</c:formatCode>
                <c:ptCount val="3"/>
                <c:pt idx="0">
                  <c:v>28.437999999999999</c:v>
                </c:pt>
                <c:pt idx="1">
                  <c:v>12.043000000000001</c:v>
                </c:pt>
              </c:numCache>
            </c:numRef>
          </c:val>
        </c:ser>
        <c:ser>
          <c:idx val="7"/>
          <c:order val="7"/>
          <c:tx>
            <c:strRef>
              <c:f>Лист1!$I$1</c:f>
              <c:strCache>
                <c:ptCount val="1"/>
                <c:pt idx="0">
                  <c:v>В018</c:v>
                </c:pt>
              </c:strCache>
            </c:strRef>
          </c:tx>
          <c:spPr>
            <a:solidFill>
              <a:srgbClr val="00B050"/>
            </a:solidFill>
          </c:spPr>
          <c:cat>
            <c:strRef>
              <c:f>Лист1!$A$2:$A$4</c:f>
              <c:strCache>
                <c:ptCount val="3"/>
                <c:pt idx="0">
                  <c:v>до терапии</c:v>
                </c:pt>
                <c:pt idx="1">
                  <c:v>после операции</c:v>
                </c:pt>
                <c:pt idx="2">
                  <c:v>завершение терапии</c:v>
                </c:pt>
              </c:strCache>
            </c:strRef>
          </c:cat>
          <c:val>
            <c:numRef>
              <c:f>Лист1!$I$2:$I$4</c:f>
              <c:numCache>
                <c:formatCode>General</c:formatCode>
                <c:ptCount val="3"/>
                <c:pt idx="0">
                  <c:v>66.595000000000013</c:v>
                </c:pt>
                <c:pt idx="1">
                  <c:v>1.4179999999999773</c:v>
                </c:pt>
              </c:numCache>
            </c:numRef>
          </c:val>
        </c:ser>
        <c:ser>
          <c:idx val="8"/>
          <c:order val="8"/>
          <c:tx>
            <c:strRef>
              <c:f>Лист1!$J$1</c:f>
              <c:strCache>
                <c:ptCount val="1"/>
                <c:pt idx="0">
                  <c:v>В021</c:v>
                </c:pt>
              </c:strCache>
            </c:strRef>
          </c:tx>
          <c:spPr>
            <a:solidFill>
              <a:srgbClr val="FFFF00"/>
            </a:solidFill>
          </c:spPr>
          <c:cat>
            <c:strRef>
              <c:f>Лист1!$A$2:$A$4</c:f>
              <c:strCache>
                <c:ptCount val="3"/>
                <c:pt idx="0">
                  <c:v>до терапии</c:v>
                </c:pt>
                <c:pt idx="1">
                  <c:v>после операции</c:v>
                </c:pt>
                <c:pt idx="2">
                  <c:v>завершение терапии</c:v>
                </c:pt>
              </c:strCache>
            </c:strRef>
          </c:cat>
          <c:val>
            <c:numRef>
              <c:f>Лист1!$J$2:$J$4</c:f>
              <c:numCache>
                <c:formatCode>General</c:formatCode>
                <c:ptCount val="3"/>
                <c:pt idx="0">
                  <c:v>75.507000000000005</c:v>
                </c:pt>
                <c:pt idx="1">
                  <c:v>5.8279999999999745</c:v>
                </c:pt>
              </c:numCache>
            </c:numRef>
          </c:val>
        </c:ser>
        <c:ser>
          <c:idx val="9"/>
          <c:order val="9"/>
          <c:tx>
            <c:strRef>
              <c:f>Лист1!$K$1</c:f>
              <c:strCache>
                <c:ptCount val="1"/>
                <c:pt idx="0">
                  <c:v>В022</c:v>
                </c:pt>
              </c:strCache>
            </c:strRef>
          </c:tx>
          <c:spPr>
            <a:solidFill>
              <a:schemeClr val="tx1">
                <a:lumMod val="95000"/>
                <a:lumOff val="5000"/>
              </a:schemeClr>
            </a:solidFill>
          </c:spPr>
          <c:cat>
            <c:strRef>
              <c:f>Лист1!$A$2:$A$4</c:f>
              <c:strCache>
                <c:ptCount val="3"/>
                <c:pt idx="0">
                  <c:v>до терапии</c:v>
                </c:pt>
                <c:pt idx="1">
                  <c:v>после операции</c:v>
                </c:pt>
                <c:pt idx="2">
                  <c:v>завершение терапии</c:v>
                </c:pt>
              </c:strCache>
            </c:strRef>
          </c:cat>
          <c:val>
            <c:numRef>
              <c:f>Лист1!$K$2:$K$4</c:f>
              <c:numCache>
                <c:formatCode>General</c:formatCode>
                <c:ptCount val="3"/>
                <c:pt idx="0">
                  <c:v>4015.7559999999999</c:v>
                </c:pt>
                <c:pt idx="1">
                  <c:v>52.104000000000006</c:v>
                </c:pt>
              </c:numCache>
            </c:numRef>
          </c:val>
        </c:ser>
        <c:ser>
          <c:idx val="10"/>
          <c:order val="10"/>
          <c:tx>
            <c:strRef>
              <c:f>Лист1!$L$1</c:f>
              <c:strCache>
                <c:ptCount val="1"/>
                <c:pt idx="0">
                  <c:v>В023</c:v>
                </c:pt>
              </c:strCache>
            </c:strRef>
          </c:tx>
          <c:spPr>
            <a:solidFill>
              <a:srgbClr val="FD45A1"/>
            </a:solidFill>
          </c:spPr>
          <c:cat>
            <c:strRef>
              <c:f>Лист1!$A$2:$A$4</c:f>
              <c:strCache>
                <c:ptCount val="3"/>
                <c:pt idx="0">
                  <c:v>до терапии</c:v>
                </c:pt>
                <c:pt idx="1">
                  <c:v>после операции</c:v>
                </c:pt>
                <c:pt idx="2">
                  <c:v>завершение терапии</c:v>
                </c:pt>
              </c:strCache>
            </c:strRef>
          </c:cat>
          <c:val>
            <c:numRef>
              <c:f>Лист1!$L$2:$L$4</c:f>
              <c:numCache>
                <c:formatCode>General</c:formatCode>
                <c:ptCount val="3"/>
                <c:pt idx="0">
                  <c:v>675.75</c:v>
                </c:pt>
                <c:pt idx="1">
                  <c:v>0.49800000000000283</c:v>
                </c:pt>
                <c:pt idx="2">
                  <c:v>0.7770000000000068</c:v>
                </c:pt>
              </c:numCache>
            </c:numRef>
          </c:val>
        </c:ser>
        <c:ser>
          <c:idx val="11"/>
          <c:order val="11"/>
          <c:tx>
            <c:strRef>
              <c:f>Лист1!$M$1</c:f>
              <c:strCache>
                <c:ptCount val="1"/>
                <c:pt idx="0">
                  <c:v>В024</c:v>
                </c:pt>
              </c:strCache>
            </c:strRef>
          </c:tx>
          <c:spPr>
            <a:solidFill>
              <a:schemeClr val="accent3">
                <a:lumMod val="75000"/>
              </a:schemeClr>
            </a:solidFill>
          </c:spPr>
          <c:cat>
            <c:strRef>
              <c:f>Лист1!$A$2:$A$4</c:f>
              <c:strCache>
                <c:ptCount val="3"/>
                <c:pt idx="0">
                  <c:v>до терапии</c:v>
                </c:pt>
                <c:pt idx="1">
                  <c:v>после операции</c:v>
                </c:pt>
                <c:pt idx="2">
                  <c:v>завершение терапии</c:v>
                </c:pt>
              </c:strCache>
            </c:strRef>
          </c:cat>
          <c:val>
            <c:numRef>
              <c:f>Лист1!$M$2:$M$4</c:f>
              <c:numCache>
                <c:formatCode>General</c:formatCode>
                <c:ptCount val="3"/>
                <c:pt idx="0">
                  <c:v>103.681</c:v>
                </c:pt>
                <c:pt idx="1">
                  <c:v>6.359</c:v>
                </c:pt>
                <c:pt idx="2">
                  <c:v>0.504</c:v>
                </c:pt>
              </c:numCache>
            </c:numRef>
          </c:val>
        </c:ser>
        <c:ser>
          <c:idx val="12"/>
          <c:order val="12"/>
          <c:tx>
            <c:strRef>
              <c:f>Лист1!$N$1</c:f>
              <c:strCache>
                <c:ptCount val="1"/>
                <c:pt idx="0">
                  <c:v>В027</c:v>
                </c:pt>
              </c:strCache>
            </c:strRef>
          </c:tx>
          <c:spPr>
            <a:solidFill>
              <a:schemeClr val="accent1">
                <a:lumMod val="75000"/>
              </a:schemeClr>
            </a:solidFill>
          </c:spPr>
          <c:cat>
            <c:strRef>
              <c:f>Лист1!$A$2:$A$4</c:f>
              <c:strCache>
                <c:ptCount val="3"/>
                <c:pt idx="0">
                  <c:v>до терапии</c:v>
                </c:pt>
                <c:pt idx="1">
                  <c:v>после операции</c:v>
                </c:pt>
                <c:pt idx="2">
                  <c:v>завершение терапии</c:v>
                </c:pt>
              </c:strCache>
            </c:strRef>
          </c:cat>
          <c:val>
            <c:numRef>
              <c:f>Лист1!$N$2:$N$4</c:f>
              <c:numCache>
                <c:formatCode>General</c:formatCode>
                <c:ptCount val="3"/>
                <c:pt idx="0">
                  <c:v>4720.6080000000002</c:v>
                </c:pt>
                <c:pt idx="1">
                  <c:v>18.134000000000135</c:v>
                </c:pt>
              </c:numCache>
            </c:numRef>
          </c:val>
        </c:ser>
        <c:ser>
          <c:idx val="13"/>
          <c:order val="13"/>
          <c:tx>
            <c:strRef>
              <c:f>Лист1!$O$1</c:f>
              <c:strCache>
                <c:ptCount val="1"/>
                <c:pt idx="0">
                  <c:v>В032</c:v>
                </c:pt>
              </c:strCache>
            </c:strRef>
          </c:tx>
          <c:cat>
            <c:strRef>
              <c:f>Лист1!$A$2:$A$4</c:f>
              <c:strCache>
                <c:ptCount val="3"/>
                <c:pt idx="0">
                  <c:v>до терапии</c:v>
                </c:pt>
                <c:pt idx="1">
                  <c:v>после операции</c:v>
                </c:pt>
                <c:pt idx="2">
                  <c:v>завершение терапии</c:v>
                </c:pt>
              </c:strCache>
            </c:strRef>
          </c:cat>
          <c:val>
            <c:numRef>
              <c:f>Лист1!$O$2:$O$4</c:f>
              <c:numCache>
                <c:formatCode>General</c:formatCode>
                <c:ptCount val="3"/>
                <c:pt idx="0">
                  <c:v>5.09</c:v>
                </c:pt>
                <c:pt idx="1">
                  <c:v>0.88300000000000001</c:v>
                </c:pt>
              </c:numCache>
            </c:numRef>
          </c:val>
        </c:ser>
        <c:ser>
          <c:idx val="14"/>
          <c:order val="14"/>
          <c:tx>
            <c:strRef>
              <c:f>Лист1!$P$1</c:f>
              <c:strCache>
                <c:ptCount val="1"/>
                <c:pt idx="0">
                  <c:v>В035</c:v>
                </c:pt>
              </c:strCache>
            </c:strRef>
          </c:tx>
          <c:cat>
            <c:strRef>
              <c:f>Лист1!$A$2:$A$4</c:f>
              <c:strCache>
                <c:ptCount val="3"/>
                <c:pt idx="0">
                  <c:v>до терапии</c:v>
                </c:pt>
                <c:pt idx="1">
                  <c:v>после операции</c:v>
                </c:pt>
                <c:pt idx="2">
                  <c:v>завершение терапии</c:v>
                </c:pt>
              </c:strCache>
            </c:strRef>
          </c:cat>
          <c:val>
            <c:numRef>
              <c:f>Лист1!$P$2:$P$4</c:f>
              <c:numCache>
                <c:formatCode>General</c:formatCode>
                <c:ptCount val="3"/>
                <c:pt idx="0">
                  <c:v>0.32000000000000317</c:v>
                </c:pt>
                <c:pt idx="1">
                  <c:v>0.45800000000000002</c:v>
                </c:pt>
              </c:numCache>
            </c:numRef>
          </c:val>
        </c:ser>
        <c:axId val="96144768"/>
        <c:axId val="96019584"/>
      </c:barChart>
      <c:catAx>
        <c:axId val="96144768"/>
        <c:scaling>
          <c:orientation val="minMax"/>
        </c:scaling>
        <c:axPos val="b"/>
        <c:tickLblPos val="nextTo"/>
        <c:txPr>
          <a:bodyPr/>
          <a:lstStyle/>
          <a:p>
            <a:pPr>
              <a:defRPr>
                <a:latin typeface="Times New Roman" pitchFamily="18" charset="0"/>
                <a:cs typeface="Times New Roman" pitchFamily="18" charset="0"/>
              </a:defRPr>
            </a:pPr>
            <a:endParaRPr lang="ru-RU"/>
          </a:p>
        </c:txPr>
        <c:crossAx val="96019584"/>
        <c:crosses val="autoZero"/>
        <c:auto val="1"/>
        <c:lblAlgn val="ctr"/>
        <c:lblOffset val="100"/>
      </c:catAx>
      <c:valAx>
        <c:axId val="96019584"/>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96144768"/>
        <c:crosses val="autoZero"/>
        <c:crossBetween val="between"/>
      </c:valAx>
    </c:plotArea>
    <c:legend>
      <c:legendPos val="r"/>
      <c:layout>
        <c:manualLayout>
          <c:xMode val="edge"/>
          <c:yMode val="edge"/>
          <c:x val="0.89737111111111112"/>
          <c:y val="6.7579743708507015E-2"/>
          <c:w val="8.8517777777777792E-2"/>
          <c:h val="0.93150687046472169"/>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В005</c:v>
                </c:pt>
              </c:strCache>
            </c:strRef>
          </c:tx>
          <c:spPr>
            <a:solidFill>
              <a:srgbClr val="C00000"/>
            </a:solidFill>
          </c:spPr>
          <c:cat>
            <c:strRef>
              <c:f>Лист1!$A$2:$A$4</c:f>
              <c:strCache>
                <c:ptCount val="3"/>
                <c:pt idx="0">
                  <c:v>до терапии</c:v>
                </c:pt>
                <c:pt idx="1">
                  <c:v>после операции</c:v>
                </c:pt>
                <c:pt idx="2">
                  <c:v>завершение терапии</c:v>
                </c:pt>
              </c:strCache>
            </c:strRef>
          </c:cat>
          <c:val>
            <c:numRef>
              <c:f>Лист1!$B$2:$B$4</c:f>
              <c:numCache>
                <c:formatCode>General</c:formatCode>
                <c:ptCount val="3"/>
                <c:pt idx="0">
                  <c:v>7.6849999999999845</c:v>
                </c:pt>
                <c:pt idx="1">
                  <c:v>9.5710000000000015</c:v>
                </c:pt>
                <c:pt idx="2">
                  <c:v>0.54800000000000004</c:v>
                </c:pt>
              </c:numCache>
            </c:numRef>
          </c:val>
        </c:ser>
        <c:ser>
          <c:idx val="1"/>
          <c:order val="1"/>
          <c:tx>
            <c:strRef>
              <c:f>Лист1!$C$1</c:f>
              <c:strCache>
                <c:ptCount val="1"/>
                <c:pt idx="0">
                  <c:v>В007</c:v>
                </c:pt>
              </c:strCache>
            </c:strRef>
          </c:tx>
          <c:spPr>
            <a:solidFill>
              <a:srgbClr val="92D050"/>
            </a:solidFill>
          </c:spPr>
          <c:cat>
            <c:strRef>
              <c:f>Лист1!$A$2:$A$4</c:f>
              <c:strCache>
                <c:ptCount val="3"/>
                <c:pt idx="0">
                  <c:v>до терапии</c:v>
                </c:pt>
                <c:pt idx="1">
                  <c:v>после операции</c:v>
                </c:pt>
                <c:pt idx="2">
                  <c:v>завершение терапии</c:v>
                </c:pt>
              </c:strCache>
            </c:strRef>
          </c:cat>
          <c:val>
            <c:numRef>
              <c:f>Лист1!$C$2:$C$4</c:f>
              <c:numCache>
                <c:formatCode>General</c:formatCode>
                <c:ptCount val="3"/>
                <c:pt idx="0">
                  <c:v>2.1519999999999997</c:v>
                </c:pt>
                <c:pt idx="1">
                  <c:v>0</c:v>
                </c:pt>
                <c:pt idx="2">
                  <c:v>3.9849999999999999</c:v>
                </c:pt>
              </c:numCache>
            </c:numRef>
          </c:val>
        </c:ser>
        <c:ser>
          <c:idx val="2"/>
          <c:order val="2"/>
          <c:tx>
            <c:strRef>
              <c:f>Лист1!$D$1</c:f>
              <c:strCache>
                <c:ptCount val="1"/>
                <c:pt idx="0">
                  <c:v>В008</c:v>
                </c:pt>
              </c:strCache>
            </c:strRef>
          </c:tx>
          <c:spPr>
            <a:solidFill>
              <a:schemeClr val="accent4">
                <a:lumMod val="75000"/>
              </a:schemeClr>
            </a:solidFill>
          </c:spPr>
          <c:cat>
            <c:strRef>
              <c:f>Лист1!$A$2:$A$4</c:f>
              <c:strCache>
                <c:ptCount val="3"/>
                <c:pt idx="0">
                  <c:v>до терапии</c:v>
                </c:pt>
                <c:pt idx="1">
                  <c:v>после операции</c:v>
                </c:pt>
                <c:pt idx="2">
                  <c:v>завершение терапии</c:v>
                </c:pt>
              </c:strCache>
            </c:strRef>
          </c:cat>
          <c:val>
            <c:numRef>
              <c:f>Лист1!$D$2:$D$4</c:f>
              <c:numCache>
                <c:formatCode>General</c:formatCode>
                <c:ptCount val="3"/>
                <c:pt idx="0">
                  <c:v>3.048</c:v>
                </c:pt>
                <c:pt idx="1">
                  <c:v>0</c:v>
                </c:pt>
                <c:pt idx="2">
                  <c:v>3.5579999999999998</c:v>
                </c:pt>
              </c:numCache>
            </c:numRef>
          </c:val>
        </c:ser>
        <c:ser>
          <c:idx val="3"/>
          <c:order val="3"/>
          <c:tx>
            <c:strRef>
              <c:f>Лист1!$E$1</c:f>
              <c:strCache>
                <c:ptCount val="1"/>
                <c:pt idx="0">
                  <c:v>В009</c:v>
                </c:pt>
              </c:strCache>
            </c:strRef>
          </c:tx>
          <c:spPr>
            <a:solidFill>
              <a:srgbClr val="FFC000"/>
            </a:solidFill>
          </c:spPr>
          <c:cat>
            <c:strRef>
              <c:f>Лист1!$A$2:$A$4</c:f>
              <c:strCache>
                <c:ptCount val="3"/>
                <c:pt idx="0">
                  <c:v>до терапии</c:v>
                </c:pt>
                <c:pt idx="1">
                  <c:v>после операции</c:v>
                </c:pt>
                <c:pt idx="2">
                  <c:v>завершение терапии</c:v>
                </c:pt>
              </c:strCache>
            </c:strRef>
          </c:cat>
          <c:val>
            <c:numRef>
              <c:f>Лист1!$E$2:$E$4</c:f>
              <c:numCache>
                <c:formatCode>General</c:formatCode>
                <c:ptCount val="3"/>
                <c:pt idx="0">
                  <c:v>3.6970000000000001</c:v>
                </c:pt>
                <c:pt idx="1">
                  <c:v>3.1989999999999998</c:v>
                </c:pt>
                <c:pt idx="2">
                  <c:v>2.0529999999999977</c:v>
                </c:pt>
              </c:numCache>
            </c:numRef>
          </c:val>
        </c:ser>
        <c:ser>
          <c:idx val="4"/>
          <c:order val="4"/>
          <c:tx>
            <c:strRef>
              <c:f>Лист1!$F$1</c:f>
              <c:strCache>
                <c:ptCount val="1"/>
                <c:pt idx="0">
                  <c:v>В010</c:v>
                </c:pt>
              </c:strCache>
            </c:strRef>
          </c:tx>
          <c:spPr>
            <a:solidFill>
              <a:srgbClr val="00B0F0"/>
            </a:solidFill>
          </c:spPr>
          <c:cat>
            <c:strRef>
              <c:f>Лист1!$A$2:$A$4</c:f>
              <c:strCache>
                <c:ptCount val="3"/>
                <c:pt idx="0">
                  <c:v>до терапии</c:v>
                </c:pt>
                <c:pt idx="1">
                  <c:v>после операции</c:v>
                </c:pt>
                <c:pt idx="2">
                  <c:v>завершение терапии</c:v>
                </c:pt>
              </c:strCache>
            </c:strRef>
          </c:cat>
          <c:val>
            <c:numRef>
              <c:f>Лист1!$F$2:$F$4</c:f>
              <c:numCache>
                <c:formatCode>General</c:formatCode>
                <c:ptCount val="3"/>
                <c:pt idx="0">
                  <c:v>19.552</c:v>
                </c:pt>
                <c:pt idx="1">
                  <c:v>2.9319999999999977</c:v>
                </c:pt>
                <c:pt idx="2">
                  <c:v>3.726</c:v>
                </c:pt>
              </c:numCache>
            </c:numRef>
          </c:val>
        </c:ser>
        <c:ser>
          <c:idx val="5"/>
          <c:order val="5"/>
          <c:tx>
            <c:strRef>
              <c:f>Лист1!$G$1</c:f>
              <c:strCache>
                <c:ptCount val="1"/>
                <c:pt idx="0">
                  <c:v>В012</c:v>
                </c:pt>
              </c:strCache>
            </c:strRef>
          </c:tx>
          <c:spPr>
            <a:solidFill>
              <a:srgbClr val="FF0000"/>
            </a:solidFill>
          </c:spPr>
          <c:cat>
            <c:strRef>
              <c:f>Лист1!$A$2:$A$4</c:f>
              <c:strCache>
                <c:ptCount val="3"/>
                <c:pt idx="0">
                  <c:v>до терапии</c:v>
                </c:pt>
                <c:pt idx="1">
                  <c:v>после операции</c:v>
                </c:pt>
                <c:pt idx="2">
                  <c:v>завершение терапии</c:v>
                </c:pt>
              </c:strCache>
            </c:strRef>
          </c:cat>
          <c:val>
            <c:numRef>
              <c:f>Лист1!$G$2:$G$4</c:f>
              <c:numCache>
                <c:formatCode>General</c:formatCode>
                <c:ptCount val="3"/>
                <c:pt idx="0">
                  <c:v>1.6700000000000021</c:v>
                </c:pt>
                <c:pt idx="1">
                  <c:v>0</c:v>
                </c:pt>
                <c:pt idx="2">
                  <c:v>3.7240000000000002</c:v>
                </c:pt>
              </c:numCache>
            </c:numRef>
          </c:val>
        </c:ser>
        <c:ser>
          <c:idx val="6"/>
          <c:order val="6"/>
          <c:tx>
            <c:strRef>
              <c:f>Лист1!$H$1</c:f>
              <c:strCache>
                <c:ptCount val="1"/>
                <c:pt idx="0">
                  <c:v>В015</c:v>
                </c:pt>
              </c:strCache>
            </c:strRef>
          </c:tx>
          <c:cat>
            <c:strRef>
              <c:f>Лист1!$A$2:$A$4</c:f>
              <c:strCache>
                <c:ptCount val="3"/>
                <c:pt idx="0">
                  <c:v>до терапии</c:v>
                </c:pt>
                <c:pt idx="1">
                  <c:v>после операции</c:v>
                </c:pt>
                <c:pt idx="2">
                  <c:v>завершение терапии</c:v>
                </c:pt>
              </c:strCache>
            </c:strRef>
          </c:cat>
          <c:val>
            <c:numRef>
              <c:f>Лист1!$H$2:$H$4</c:f>
              <c:numCache>
                <c:formatCode>General</c:formatCode>
                <c:ptCount val="3"/>
                <c:pt idx="0">
                  <c:v>2.9939999999999998</c:v>
                </c:pt>
                <c:pt idx="1">
                  <c:v>1.0980000000000001</c:v>
                </c:pt>
              </c:numCache>
            </c:numRef>
          </c:val>
        </c:ser>
        <c:ser>
          <c:idx val="7"/>
          <c:order val="7"/>
          <c:tx>
            <c:strRef>
              <c:f>Лист1!$I$1</c:f>
              <c:strCache>
                <c:ptCount val="1"/>
                <c:pt idx="0">
                  <c:v>В018</c:v>
                </c:pt>
              </c:strCache>
            </c:strRef>
          </c:tx>
          <c:spPr>
            <a:solidFill>
              <a:srgbClr val="00B050"/>
            </a:solidFill>
          </c:spPr>
          <c:cat>
            <c:strRef>
              <c:f>Лист1!$A$2:$A$4</c:f>
              <c:strCache>
                <c:ptCount val="3"/>
                <c:pt idx="0">
                  <c:v>до терапии</c:v>
                </c:pt>
                <c:pt idx="1">
                  <c:v>после операции</c:v>
                </c:pt>
                <c:pt idx="2">
                  <c:v>завершение терапии</c:v>
                </c:pt>
              </c:strCache>
            </c:strRef>
          </c:cat>
          <c:val>
            <c:numRef>
              <c:f>Лист1!$I$2:$I$4</c:f>
              <c:numCache>
                <c:formatCode>General</c:formatCode>
                <c:ptCount val="3"/>
                <c:pt idx="0">
                  <c:v>3.9549999999999987</c:v>
                </c:pt>
                <c:pt idx="1">
                  <c:v>0.82099999999999995</c:v>
                </c:pt>
              </c:numCache>
            </c:numRef>
          </c:val>
        </c:ser>
        <c:ser>
          <c:idx val="8"/>
          <c:order val="8"/>
          <c:tx>
            <c:strRef>
              <c:f>Лист1!$J$1</c:f>
              <c:strCache>
                <c:ptCount val="1"/>
                <c:pt idx="0">
                  <c:v>В021</c:v>
                </c:pt>
              </c:strCache>
            </c:strRef>
          </c:tx>
          <c:spPr>
            <a:solidFill>
              <a:srgbClr val="FFFF00"/>
            </a:solidFill>
          </c:spPr>
          <c:cat>
            <c:strRef>
              <c:f>Лист1!$A$2:$A$4</c:f>
              <c:strCache>
                <c:ptCount val="3"/>
                <c:pt idx="0">
                  <c:v>до терапии</c:v>
                </c:pt>
                <c:pt idx="1">
                  <c:v>после операции</c:v>
                </c:pt>
                <c:pt idx="2">
                  <c:v>завершение терапии</c:v>
                </c:pt>
              </c:strCache>
            </c:strRef>
          </c:cat>
          <c:val>
            <c:numRef>
              <c:f>Лист1!$J$2:$J$4</c:f>
              <c:numCache>
                <c:formatCode>General</c:formatCode>
                <c:ptCount val="3"/>
                <c:pt idx="0">
                  <c:v>2.7429999999999999</c:v>
                </c:pt>
                <c:pt idx="1">
                  <c:v>2.7490000000000001</c:v>
                </c:pt>
              </c:numCache>
            </c:numRef>
          </c:val>
        </c:ser>
        <c:ser>
          <c:idx val="9"/>
          <c:order val="9"/>
          <c:tx>
            <c:strRef>
              <c:f>Лист1!$K$1</c:f>
              <c:strCache>
                <c:ptCount val="1"/>
                <c:pt idx="0">
                  <c:v>В022</c:v>
                </c:pt>
              </c:strCache>
            </c:strRef>
          </c:tx>
          <c:spPr>
            <a:solidFill>
              <a:schemeClr val="tx1"/>
            </a:solidFill>
          </c:spPr>
          <c:cat>
            <c:strRef>
              <c:f>Лист1!$A$2:$A$4</c:f>
              <c:strCache>
                <c:ptCount val="3"/>
                <c:pt idx="0">
                  <c:v>до терапии</c:v>
                </c:pt>
                <c:pt idx="1">
                  <c:v>после операции</c:v>
                </c:pt>
                <c:pt idx="2">
                  <c:v>завершение терапии</c:v>
                </c:pt>
              </c:strCache>
            </c:strRef>
          </c:cat>
          <c:val>
            <c:numRef>
              <c:f>Лист1!$K$2:$K$4</c:f>
              <c:numCache>
                <c:formatCode>General</c:formatCode>
                <c:ptCount val="3"/>
                <c:pt idx="0">
                  <c:v>0.251</c:v>
                </c:pt>
                <c:pt idx="1">
                  <c:v>0.15200000000000041</c:v>
                </c:pt>
              </c:numCache>
            </c:numRef>
          </c:val>
        </c:ser>
        <c:ser>
          <c:idx val="10"/>
          <c:order val="10"/>
          <c:tx>
            <c:strRef>
              <c:f>Лист1!$L$1</c:f>
              <c:strCache>
                <c:ptCount val="1"/>
                <c:pt idx="0">
                  <c:v>В023</c:v>
                </c:pt>
              </c:strCache>
            </c:strRef>
          </c:tx>
          <c:spPr>
            <a:solidFill>
              <a:srgbClr val="FD45A1"/>
            </a:solidFill>
          </c:spPr>
          <c:cat>
            <c:strRef>
              <c:f>Лист1!$A$2:$A$4</c:f>
              <c:strCache>
                <c:ptCount val="3"/>
                <c:pt idx="0">
                  <c:v>до терапии</c:v>
                </c:pt>
                <c:pt idx="1">
                  <c:v>после операции</c:v>
                </c:pt>
                <c:pt idx="2">
                  <c:v>завершение терапии</c:v>
                </c:pt>
              </c:strCache>
            </c:strRef>
          </c:cat>
          <c:val>
            <c:numRef>
              <c:f>Лист1!$L$2:$L$4</c:f>
              <c:numCache>
                <c:formatCode>General</c:formatCode>
                <c:ptCount val="3"/>
                <c:pt idx="0">
                  <c:v>2.4259999999999997</c:v>
                </c:pt>
                <c:pt idx="1">
                  <c:v>0.93700000000000061</c:v>
                </c:pt>
                <c:pt idx="2">
                  <c:v>1.8320000000000001</c:v>
                </c:pt>
              </c:numCache>
            </c:numRef>
          </c:val>
        </c:ser>
        <c:ser>
          <c:idx val="11"/>
          <c:order val="11"/>
          <c:tx>
            <c:strRef>
              <c:f>Лист1!$M$1</c:f>
              <c:strCache>
                <c:ptCount val="1"/>
                <c:pt idx="0">
                  <c:v>В024</c:v>
                </c:pt>
              </c:strCache>
            </c:strRef>
          </c:tx>
          <c:spPr>
            <a:solidFill>
              <a:schemeClr val="accent3">
                <a:lumMod val="75000"/>
              </a:schemeClr>
            </a:solidFill>
          </c:spPr>
          <c:cat>
            <c:strRef>
              <c:f>Лист1!$A$2:$A$4</c:f>
              <c:strCache>
                <c:ptCount val="3"/>
                <c:pt idx="0">
                  <c:v>до терапии</c:v>
                </c:pt>
                <c:pt idx="1">
                  <c:v>после операции</c:v>
                </c:pt>
                <c:pt idx="2">
                  <c:v>завершение терапии</c:v>
                </c:pt>
              </c:strCache>
            </c:strRef>
          </c:cat>
          <c:val>
            <c:numRef>
              <c:f>Лист1!$M$2:$M$4</c:f>
              <c:numCache>
                <c:formatCode>General</c:formatCode>
                <c:ptCount val="3"/>
                <c:pt idx="0">
                  <c:v>14.697999999999999</c:v>
                </c:pt>
                <c:pt idx="1">
                  <c:v>2.0919999999999987</c:v>
                </c:pt>
                <c:pt idx="2">
                  <c:v>1.379</c:v>
                </c:pt>
              </c:numCache>
            </c:numRef>
          </c:val>
        </c:ser>
        <c:ser>
          <c:idx val="12"/>
          <c:order val="12"/>
          <c:tx>
            <c:strRef>
              <c:f>Лист1!$N$1</c:f>
              <c:strCache>
                <c:ptCount val="1"/>
                <c:pt idx="0">
                  <c:v>В027</c:v>
                </c:pt>
              </c:strCache>
            </c:strRef>
          </c:tx>
          <c:spPr>
            <a:solidFill>
              <a:schemeClr val="accent5">
                <a:lumMod val="75000"/>
              </a:schemeClr>
            </a:solidFill>
          </c:spPr>
          <c:cat>
            <c:strRef>
              <c:f>Лист1!$A$2:$A$4</c:f>
              <c:strCache>
                <c:ptCount val="3"/>
                <c:pt idx="0">
                  <c:v>до терапии</c:v>
                </c:pt>
                <c:pt idx="1">
                  <c:v>после операции</c:v>
                </c:pt>
                <c:pt idx="2">
                  <c:v>завершение терапии</c:v>
                </c:pt>
              </c:strCache>
            </c:strRef>
          </c:cat>
          <c:val>
            <c:numRef>
              <c:f>Лист1!$N$2:$N$4</c:f>
              <c:numCache>
                <c:formatCode>General</c:formatCode>
                <c:ptCount val="3"/>
                <c:pt idx="0">
                  <c:v>0</c:v>
                </c:pt>
                <c:pt idx="1">
                  <c:v>1.9850000000000001</c:v>
                </c:pt>
              </c:numCache>
            </c:numRef>
          </c:val>
        </c:ser>
        <c:ser>
          <c:idx val="13"/>
          <c:order val="13"/>
          <c:tx>
            <c:strRef>
              <c:f>Лист1!$O$1</c:f>
              <c:strCache>
                <c:ptCount val="1"/>
                <c:pt idx="0">
                  <c:v>В032</c:v>
                </c:pt>
              </c:strCache>
            </c:strRef>
          </c:tx>
          <c:cat>
            <c:strRef>
              <c:f>Лист1!$A$2:$A$4</c:f>
              <c:strCache>
                <c:ptCount val="3"/>
                <c:pt idx="0">
                  <c:v>до терапии</c:v>
                </c:pt>
                <c:pt idx="1">
                  <c:v>после операции</c:v>
                </c:pt>
                <c:pt idx="2">
                  <c:v>завершение терапии</c:v>
                </c:pt>
              </c:strCache>
            </c:strRef>
          </c:cat>
          <c:val>
            <c:numRef>
              <c:f>Лист1!$O$2:$O$4</c:f>
              <c:numCache>
                <c:formatCode>General</c:formatCode>
                <c:ptCount val="3"/>
                <c:pt idx="0">
                  <c:v>0.69499999999999995</c:v>
                </c:pt>
                <c:pt idx="1">
                  <c:v>0.65800000000000725</c:v>
                </c:pt>
              </c:numCache>
            </c:numRef>
          </c:val>
        </c:ser>
        <c:ser>
          <c:idx val="14"/>
          <c:order val="14"/>
          <c:tx>
            <c:strRef>
              <c:f>Лист1!$P$1</c:f>
              <c:strCache>
                <c:ptCount val="1"/>
                <c:pt idx="0">
                  <c:v>В035</c:v>
                </c:pt>
              </c:strCache>
            </c:strRef>
          </c:tx>
          <c:cat>
            <c:strRef>
              <c:f>Лист1!$A$2:$A$4</c:f>
              <c:strCache>
                <c:ptCount val="3"/>
                <c:pt idx="0">
                  <c:v>до терапии</c:v>
                </c:pt>
                <c:pt idx="1">
                  <c:v>после операции</c:v>
                </c:pt>
                <c:pt idx="2">
                  <c:v>завершение терапии</c:v>
                </c:pt>
              </c:strCache>
            </c:strRef>
          </c:cat>
          <c:val>
            <c:numRef>
              <c:f>Лист1!$P$2:$P$4</c:f>
              <c:numCache>
                <c:formatCode>General</c:formatCode>
                <c:ptCount val="3"/>
                <c:pt idx="0">
                  <c:v>1.2169999999999856</c:v>
                </c:pt>
                <c:pt idx="1">
                  <c:v>0.93400000000000005</c:v>
                </c:pt>
              </c:numCache>
            </c:numRef>
          </c:val>
        </c:ser>
        <c:axId val="96079232"/>
        <c:axId val="96085120"/>
      </c:barChart>
      <c:catAx>
        <c:axId val="96079232"/>
        <c:scaling>
          <c:orientation val="minMax"/>
        </c:scaling>
        <c:axPos val="b"/>
        <c:tickLblPos val="nextTo"/>
        <c:txPr>
          <a:bodyPr/>
          <a:lstStyle/>
          <a:p>
            <a:pPr>
              <a:defRPr>
                <a:latin typeface="Times New Roman" pitchFamily="18" charset="0"/>
                <a:cs typeface="Times New Roman" pitchFamily="18" charset="0"/>
              </a:defRPr>
            </a:pPr>
            <a:endParaRPr lang="ru-RU"/>
          </a:p>
        </c:txPr>
        <c:crossAx val="96085120"/>
        <c:crosses val="autoZero"/>
        <c:auto val="1"/>
        <c:lblAlgn val="ctr"/>
        <c:lblOffset val="100"/>
      </c:catAx>
      <c:valAx>
        <c:axId val="9608512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96079232"/>
        <c:crosses val="autoZero"/>
        <c:crossBetween val="between"/>
      </c:valAx>
    </c:plotArea>
    <c:legend>
      <c:legendPos val="r"/>
      <c:layout>
        <c:manualLayout>
          <c:xMode val="edge"/>
          <c:yMode val="edge"/>
          <c:x val="0.89737111111111112"/>
          <c:y val="6.7579743708507015E-2"/>
          <c:w val="8.8517777777777792E-2"/>
          <c:h val="0.90405589007256471"/>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023773762383747"/>
          <c:y val="4.6413502109704664E-2"/>
          <c:w val="0.52210378326986551"/>
          <c:h val="0.84000000000000064"/>
        </c:manualLayout>
      </c:layout>
      <c:barChart>
        <c:barDir val="bar"/>
        <c:grouping val="clustered"/>
        <c:ser>
          <c:idx val="0"/>
          <c:order val="0"/>
          <c:tx>
            <c:strRef>
              <c:f>Лист1!$B$1</c:f>
              <c:strCache>
                <c:ptCount val="1"/>
                <c:pt idx="0">
                  <c:v>опухоли яичка</c:v>
                </c:pt>
              </c:strCache>
            </c:strRef>
          </c:tx>
          <c:cat>
            <c:strRef>
              <c:f>Лист1!$A$2:$A$5</c:f>
              <c:strCache>
                <c:ptCount val="4"/>
                <c:pt idx="0">
                  <c:v>0-4г</c:v>
                </c:pt>
                <c:pt idx="1">
                  <c:v>5-9л</c:v>
                </c:pt>
                <c:pt idx="2">
                  <c:v>10-14л</c:v>
                </c:pt>
                <c:pt idx="3">
                  <c:v>15-18л</c:v>
                </c:pt>
              </c:strCache>
            </c:strRef>
          </c:cat>
          <c:val>
            <c:numRef>
              <c:f>Лист1!$B$2:$B$5</c:f>
              <c:numCache>
                <c:formatCode>General</c:formatCode>
                <c:ptCount val="4"/>
                <c:pt idx="0">
                  <c:v>28</c:v>
                </c:pt>
                <c:pt idx="1">
                  <c:v>3</c:v>
                </c:pt>
                <c:pt idx="2">
                  <c:v>2</c:v>
                </c:pt>
                <c:pt idx="3">
                  <c:v>2</c:v>
                </c:pt>
              </c:numCache>
            </c:numRef>
          </c:val>
        </c:ser>
        <c:ser>
          <c:idx val="1"/>
          <c:order val="1"/>
          <c:tx>
            <c:strRef>
              <c:f>Лист1!$C$1</c:f>
              <c:strCache>
                <c:ptCount val="1"/>
                <c:pt idx="0">
                  <c:v>опухоли яичника</c:v>
                </c:pt>
              </c:strCache>
            </c:strRef>
          </c:tx>
          <c:cat>
            <c:strRef>
              <c:f>Лист1!$A$2:$A$5</c:f>
              <c:strCache>
                <c:ptCount val="4"/>
                <c:pt idx="0">
                  <c:v>0-4г</c:v>
                </c:pt>
                <c:pt idx="1">
                  <c:v>5-9л</c:v>
                </c:pt>
                <c:pt idx="2">
                  <c:v>10-14л</c:v>
                </c:pt>
                <c:pt idx="3">
                  <c:v>15-18л</c:v>
                </c:pt>
              </c:strCache>
            </c:strRef>
          </c:cat>
          <c:val>
            <c:numRef>
              <c:f>Лист1!$C$2:$C$5</c:f>
              <c:numCache>
                <c:formatCode>General</c:formatCode>
                <c:ptCount val="4"/>
                <c:pt idx="0">
                  <c:v>2</c:v>
                </c:pt>
                <c:pt idx="1">
                  <c:v>1</c:v>
                </c:pt>
                <c:pt idx="2">
                  <c:v>15</c:v>
                </c:pt>
                <c:pt idx="3">
                  <c:v>12</c:v>
                </c:pt>
              </c:numCache>
            </c:numRef>
          </c:val>
        </c:ser>
        <c:ser>
          <c:idx val="2"/>
          <c:order val="2"/>
          <c:tx>
            <c:strRef>
              <c:f>Лист1!$D$1</c:f>
              <c:strCache>
                <c:ptCount val="1"/>
                <c:pt idx="0">
                  <c:v>опухоли ККО</c:v>
                </c:pt>
              </c:strCache>
            </c:strRef>
          </c:tx>
          <c:cat>
            <c:strRef>
              <c:f>Лист1!$A$2:$A$5</c:f>
              <c:strCache>
                <c:ptCount val="4"/>
                <c:pt idx="0">
                  <c:v>0-4г</c:v>
                </c:pt>
                <c:pt idx="1">
                  <c:v>5-9л</c:v>
                </c:pt>
                <c:pt idx="2">
                  <c:v>10-14л</c:v>
                </c:pt>
                <c:pt idx="3">
                  <c:v>15-18л</c:v>
                </c:pt>
              </c:strCache>
            </c:strRef>
          </c:cat>
          <c:val>
            <c:numRef>
              <c:f>Лист1!$D$2:$D$5</c:f>
              <c:numCache>
                <c:formatCode>General</c:formatCode>
                <c:ptCount val="4"/>
                <c:pt idx="0">
                  <c:v>25</c:v>
                </c:pt>
                <c:pt idx="1">
                  <c:v>0</c:v>
                </c:pt>
                <c:pt idx="2">
                  <c:v>0</c:v>
                </c:pt>
                <c:pt idx="3">
                  <c:v>0</c:v>
                </c:pt>
              </c:numCache>
            </c:numRef>
          </c:val>
        </c:ser>
        <c:ser>
          <c:idx val="3"/>
          <c:order val="3"/>
          <c:tx>
            <c:strRef>
              <c:f>Лист1!$E$1</c:f>
              <c:strCache>
                <c:ptCount val="1"/>
                <c:pt idx="0">
                  <c:v>опухоли средостения</c:v>
                </c:pt>
              </c:strCache>
            </c:strRef>
          </c:tx>
          <c:cat>
            <c:strRef>
              <c:f>Лист1!$A$2:$A$5</c:f>
              <c:strCache>
                <c:ptCount val="4"/>
                <c:pt idx="0">
                  <c:v>0-4г</c:v>
                </c:pt>
                <c:pt idx="1">
                  <c:v>5-9л</c:v>
                </c:pt>
                <c:pt idx="2">
                  <c:v>10-14л</c:v>
                </c:pt>
                <c:pt idx="3">
                  <c:v>15-18л</c:v>
                </c:pt>
              </c:strCache>
            </c:strRef>
          </c:cat>
          <c:val>
            <c:numRef>
              <c:f>Лист1!$E$2:$E$5</c:f>
              <c:numCache>
                <c:formatCode>General</c:formatCode>
                <c:ptCount val="4"/>
                <c:pt idx="0">
                  <c:v>0</c:v>
                </c:pt>
                <c:pt idx="1">
                  <c:v>0</c:v>
                </c:pt>
                <c:pt idx="2">
                  <c:v>1</c:v>
                </c:pt>
                <c:pt idx="3">
                  <c:v>1</c:v>
                </c:pt>
              </c:numCache>
            </c:numRef>
          </c:val>
        </c:ser>
        <c:ser>
          <c:idx val="4"/>
          <c:order val="4"/>
          <c:tx>
            <c:strRef>
              <c:f>Лист1!$F$1</c:f>
              <c:strCache>
                <c:ptCount val="1"/>
                <c:pt idx="0">
                  <c:v>опухоли забрюшинного пространства</c:v>
                </c:pt>
              </c:strCache>
            </c:strRef>
          </c:tx>
          <c:spPr>
            <a:solidFill>
              <a:srgbClr val="FFFF00"/>
            </a:solidFill>
          </c:spPr>
          <c:cat>
            <c:strRef>
              <c:f>Лист1!$A$2:$A$5</c:f>
              <c:strCache>
                <c:ptCount val="4"/>
                <c:pt idx="0">
                  <c:v>0-4г</c:v>
                </c:pt>
                <c:pt idx="1">
                  <c:v>5-9л</c:v>
                </c:pt>
                <c:pt idx="2">
                  <c:v>10-14л</c:v>
                </c:pt>
                <c:pt idx="3">
                  <c:v>15-18л</c:v>
                </c:pt>
              </c:strCache>
            </c:strRef>
          </c:cat>
          <c:val>
            <c:numRef>
              <c:f>Лист1!$F$2:$F$5</c:f>
              <c:numCache>
                <c:formatCode>General</c:formatCode>
                <c:ptCount val="4"/>
                <c:pt idx="0">
                  <c:v>3</c:v>
                </c:pt>
                <c:pt idx="1">
                  <c:v>0</c:v>
                </c:pt>
                <c:pt idx="2">
                  <c:v>1</c:v>
                </c:pt>
                <c:pt idx="3">
                  <c:v>0</c:v>
                </c:pt>
              </c:numCache>
            </c:numRef>
          </c:val>
        </c:ser>
        <c:axId val="81136256"/>
        <c:axId val="81179008"/>
      </c:barChart>
      <c:catAx>
        <c:axId val="81136256"/>
        <c:scaling>
          <c:orientation val="minMax"/>
        </c:scaling>
        <c:axPos val="l"/>
        <c:tickLblPos val="nextTo"/>
        <c:crossAx val="81179008"/>
        <c:crosses val="autoZero"/>
        <c:auto val="1"/>
        <c:lblAlgn val="ctr"/>
        <c:lblOffset val="100"/>
      </c:catAx>
      <c:valAx>
        <c:axId val="81179008"/>
        <c:scaling>
          <c:orientation val="minMax"/>
        </c:scaling>
        <c:axPos val="b"/>
        <c:majorGridlines/>
        <c:numFmt formatCode="General" sourceLinked="1"/>
        <c:tickLblPos val="nextTo"/>
        <c:crossAx val="81136256"/>
        <c:crosses val="autoZero"/>
        <c:crossBetween val="between"/>
      </c:valAx>
    </c:plotArea>
    <c:legend>
      <c:legendPos val="r"/>
    </c:legend>
    <c:plotVisOnly val="1"/>
    <c:dispBlanksAs val="zero"/>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локализация</c:v>
                </c:pt>
              </c:strCache>
            </c:strRef>
          </c:tx>
          <c:dPt>
            <c:idx val="4"/>
            <c:spPr>
              <a:solidFill>
                <a:srgbClr val="FFFF00"/>
              </a:solidFill>
            </c:spPr>
          </c:dPt>
          <c:dLbls>
            <c:showVal val="1"/>
            <c:showLeaderLines val="1"/>
          </c:dLbls>
          <c:cat>
            <c:strRef>
              <c:f>Лист1!$A$2:$A$6</c:f>
              <c:strCache>
                <c:ptCount val="5"/>
                <c:pt idx="0">
                  <c:v>яички</c:v>
                </c:pt>
                <c:pt idx="1">
                  <c:v>яичники</c:v>
                </c:pt>
                <c:pt idx="2">
                  <c:v>крестцово-копчиковая область</c:v>
                </c:pt>
                <c:pt idx="3">
                  <c:v>средостение</c:v>
                </c:pt>
                <c:pt idx="4">
                  <c:v>забрюшинное пространство </c:v>
                </c:pt>
              </c:strCache>
            </c:strRef>
          </c:cat>
          <c:val>
            <c:numRef>
              <c:f>Лист1!$B$2:$B$6</c:f>
              <c:numCache>
                <c:formatCode>General</c:formatCode>
                <c:ptCount val="5"/>
                <c:pt idx="0">
                  <c:v>35</c:v>
                </c:pt>
                <c:pt idx="1">
                  <c:v>30</c:v>
                </c:pt>
                <c:pt idx="2">
                  <c:v>25</c:v>
                </c:pt>
                <c:pt idx="3">
                  <c:v>2</c:v>
                </c:pt>
                <c:pt idx="4">
                  <c:v>4</c:v>
                </c:pt>
              </c:numCache>
            </c:numRef>
          </c:val>
        </c:ser>
        <c:firstSliceAng val="0"/>
      </c:pieChart>
    </c:plotArea>
    <c:legend>
      <c:legendPos val="r"/>
      <c:layout>
        <c:manualLayout>
          <c:xMode val="edge"/>
          <c:yMode val="edge"/>
          <c:x val="0.64332036316472163"/>
          <c:y val="0.18319438011425254"/>
          <c:w val="0.34111543450064852"/>
          <c:h val="0.56302300447738163"/>
        </c:manualLayout>
      </c:layout>
    </c:legend>
    <c:plotVisOnly val="1"/>
    <c:dispBlanksAs val="zero"/>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38987149219413336"/>
          <c:y val="4.3137254901960784E-2"/>
          <c:w val="0.58332783778912045"/>
          <c:h val="0.75263887602285884"/>
        </c:manualLayout>
      </c:layout>
      <c:barChart>
        <c:barDir val="bar"/>
        <c:grouping val="clustered"/>
        <c:ser>
          <c:idx val="0"/>
          <c:order val="0"/>
          <c:tx>
            <c:strRef>
              <c:f>Лист1!$B$1</c:f>
              <c:strCache>
                <c:ptCount val="1"/>
                <c:pt idx="0">
                  <c:v>стадия I</c:v>
                </c:pt>
              </c:strCache>
            </c:strRef>
          </c:tx>
          <c:cat>
            <c:strRef>
              <c:f>Лист1!$A$2:$A$6</c:f>
              <c:strCache>
                <c:ptCount val="5"/>
                <c:pt idx="0">
                  <c:v>яичко</c:v>
                </c:pt>
                <c:pt idx="1">
                  <c:v>яичник</c:v>
                </c:pt>
                <c:pt idx="2">
                  <c:v>крестцово-копчиковая область</c:v>
                </c:pt>
                <c:pt idx="3">
                  <c:v>забрюшинное пространство</c:v>
                </c:pt>
                <c:pt idx="4">
                  <c:v>средостение</c:v>
                </c:pt>
              </c:strCache>
            </c:strRef>
          </c:cat>
          <c:val>
            <c:numRef>
              <c:f>Лист1!$B$2:$B$6</c:f>
              <c:numCache>
                <c:formatCode>General</c:formatCode>
                <c:ptCount val="5"/>
                <c:pt idx="0">
                  <c:v>23</c:v>
                </c:pt>
                <c:pt idx="1">
                  <c:v>6</c:v>
                </c:pt>
                <c:pt idx="2">
                  <c:v>0</c:v>
                </c:pt>
                <c:pt idx="3">
                  <c:v>0</c:v>
                </c:pt>
                <c:pt idx="4">
                  <c:v>0</c:v>
                </c:pt>
              </c:numCache>
            </c:numRef>
          </c:val>
        </c:ser>
        <c:ser>
          <c:idx val="1"/>
          <c:order val="1"/>
          <c:tx>
            <c:strRef>
              <c:f>Лист1!$C$1</c:f>
              <c:strCache>
                <c:ptCount val="1"/>
                <c:pt idx="0">
                  <c:v>стадия II</c:v>
                </c:pt>
              </c:strCache>
            </c:strRef>
          </c:tx>
          <c:cat>
            <c:strRef>
              <c:f>Лист1!$A$2:$A$6</c:f>
              <c:strCache>
                <c:ptCount val="5"/>
                <c:pt idx="0">
                  <c:v>яичко</c:v>
                </c:pt>
                <c:pt idx="1">
                  <c:v>яичник</c:v>
                </c:pt>
                <c:pt idx="2">
                  <c:v>крестцово-копчиковая область</c:v>
                </c:pt>
                <c:pt idx="3">
                  <c:v>забрюшинное пространство</c:v>
                </c:pt>
                <c:pt idx="4">
                  <c:v>средостение</c:v>
                </c:pt>
              </c:strCache>
            </c:strRef>
          </c:cat>
          <c:val>
            <c:numRef>
              <c:f>Лист1!$C$2:$C$6</c:f>
              <c:numCache>
                <c:formatCode>General</c:formatCode>
                <c:ptCount val="5"/>
                <c:pt idx="0">
                  <c:v>7</c:v>
                </c:pt>
                <c:pt idx="1">
                  <c:v>4</c:v>
                </c:pt>
                <c:pt idx="2">
                  <c:v>4</c:v>
                </c:pt>
                <c:pt idx="3">
                  <c:v>1</c:v>
                </c:pt>
                <c:pt idx="4">
                  <c:v>0</c:v>
                </c:pt>
              </c:numCache>
            </c:numRef>
          </c:val>
        </c:ser>
        <c:ser>
          <c:idx val="2"/>
          <c:order val="2"/>
          <c:tx>
            <c:strRef>
              <c:f>Лист1!$D$1</c:f>
              <c:strCache>
                <c:ptCount val="1"/>
                <c:pt idx="0">
                  <c:v>стадия III</c:v>
                </c:pt>
              </c:strCache>
            </c:strRef>
          </c:tx>
          <c:cat>
            <c:strRef>
              <c:f>Лист1!$A$2:$A$6</c:f>
              <c:strCache>
                <c:ptCount val="5"/>
                <c:pt idx="0">
                  <c:v>яичко</c:v>
                </c:pt>
                <c:pt idx="1">
                  <c:v>яичник</c:v>
                </c:pt>
                <c:pt idx="2">
                  <c:v>крестцово-копчиковая область</c:v>
                </c:pt>
                <c:pt idx="3">
                  <c:v>забрюшинное пространство</c:v>
                </c:pt>
                <c:pt idx="4">
                  <c:v>средостение</c:v>
                </c:pt>
              </c:strCache>
            </c:strRef>
          </c:cat>
          <c:val>
            <c:numRef>
              <c:f>Лист1!$D$2:$D$6</c:f>
              <c:numCache>
                <c:formatCode>General</c:formatCode>
                <c:ptCount val="5"/>
                <c:pt idx="0">
                  <c:v>5</c:v>
                </c:pt>
                <c:pt idx="1">
                  <c:v>3</c:v>
                </c:pt>
                <c:pt idx="2">
                  <c:v>0</c:v>
                </c:pt>
                <c:pt idx="3">
                  <c:v>0</c:v>
                </c:pt>
                <c:pt idx="4">
                  <c:v>1</c:v>
                </c:pt>
              </c:numCache>
            </c:numRef>
          </c:val>
        </c:ser>
        <c:ser>
          <c:idx val="3"/>
          <c:order val="3"/>
          <c:tx>
            <c:strRef>
              <c:f>Лист1!$E$1</c:f>
              <c:strCache>
                <c:ptCount val="1"/>
                <c:pt idx="0">
                  <c:v>стадия IV</c:v>
                </c:pt>
              </c:strCache>
            </c:strRef>
          </c:tx>
          <c:cat>
            <c:strRef>
              <c:f>Лист1!$A$2:$A$6</c:f>
              <c:strCache>
                <c:ptCount val="5"/>
                <c:pt idx="0">
                  <c:v>яичко</c:v>
                </c:pt>
                <c:pt idx="1">
                  <c:v>яичник</c:v>
                </c:pt>
                <c:pt idx="2">
                  <c:v>крестцово-копчиковая область</c:v>
                </c:pt>
                <c:pt idx="3">
                  <c:v>забрюшинное пространство</c:v>
                </c:pt>
                <c:pt idx="4">
                  <c:v>средостение</c:v>
                </c:pt>
              </c:strCache>
            </c:strRef>
          </c:cat>
          <c:val>
            <c:numRef>
              <c:f>Лист1!$E$2:$E$6</c:f>
              <c:numCache>
                <c:formatCode>General</c:formatCode>
                <c:ptCount val="5"/>
                <c:pt idx="0">
                  <c:v>0</c:v>
                </c:pt>
                <c:pt idx="1">
                  <c:v>17</c:v>
                </c:pt>
                <c:pt idx="2">
                  <c:v>21</c:v>
                </c:pt>
                <c:pt idx="3">
                  <c:v>3</c:v>
                </c:pt>
                <c:pt idx="4">
                  <c:v>1</c:v>
                </c:pt>
              </c:numCache>
            </c:numRef>
          </c:val>
        </c:ser>
        <c:gapWidth val="75"/>
        <c:axId val="81240448"/>
        <c:axId val="81241984"/>
      </c:barChart>
      <c:catAx>
        <c:axId val="81240448"/>
        <c:scaling>
          <c:orientation val="minMax"/>
        </c:scaling>
        <c:axPos val="l"/>
        <c:majorTickMark val="none"/>
        <c:tickLblPos val="nextTo"/>
        <c:crossAx val="81241984"/>
        <c:crosses val="autoZero"/>
        <c:auto val="1"/>
        <c:lblAlgn val="ctr"/>
        <c:lblOffset val="100"/>
      </c:catAx>
      <c:valAx>
        <c:axId val="81241984"/>
        <c:scaling>
          <c:orientation val="minMax"/>
        </c:scaling>
        <c:axPos val="b"/>
        <c:majorGridlines/>
        <c:numFmt formatCode="General" sourceLinked="1"/>
        <c:majorTickMark val="none"/>
        <c:tickLblPos val="nextTo"/>
        <c:spPr>
          <a:ln w="9525">
            <a:noFill/>
          </a:ln>
        </c:spPr>
        <c:crossAx val="81240448"/>
        <c:crosses val="autoZero"/>
        <c:crossBetween val="between"/>
      </c:valAx>
    </c:plotArea>
    <c:legend>
      <c:legendPos val="b"/>
    </c:legend>
    <c:plotVisOnly val="1"/>
    <c:dispBlanksAs val="gap"/>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
          <c:y val="6.5426033102329112E-2"/>
          <c:w val="0.70347841033145264"/>
          <c:h val="0.79396441375427462"/>
        </c:manualLayout>
      </c:layout>
      <c:barChart>
        <c:barDir val="col"/>
        <c:grouping val="clustered"/>
        <c:ser>
          <c:idx val="0"/>
          <c:order val="0"/>
          <c:tx>
            <c:strRef>
              <c:f>Лист1!$B$1</c:f>
              <c:strCache>
                <c:ptCount val="1"/>
                <c:pt idx="0">
                  <c:v>средостение</c:v>
                </c:pt>
              </c:strCache>
            </c:strRef>
          </c:tx>
          <c:spPr>
            <a:solidFill>
              <a:srgbClr val="7030A0"/>
            </a:solidFill>
          </c:spPr>
          <c:dLbls>
            <c:txPr>
              <a:bodyPr/>
              <a:lstStyle/>
              <a:p>
                <a:pPr>
                  <a:defRPr sz="1200">
                    <a:latin typeface="Times New Roman" pitchFamily="18" charset="0"/>
                    <a:cs typeface="Times New Roman" pitchFamily="18" charset="0"/>
                  </a:defRPr>
                </a:pPr>
                <a:endParaRPr lang="ru-RU"/>
              </a:p>
            </c:txPr>
            <c:showVal val="1"/>
          </c:dLbls>
          <c:cat>
            <c:strRef>
              <c:f>Лист1!$A$2:$A$4</c:f>
              <c:strCache>
                <c:ptCount val="3"/>
                <c:pt idx="0">
                  <c:v>0-2 мес</c:v>
                </c:pt>
                <c:pt idx="1">
                  <c:v>3-5 мес</c:v>
                </c:pt>
                <c:pt idx="2">
                  <c:v>более 6 мес</c:v>
                </c:pt>
              </c:strCache>
            </c:strRef>
          </c:cat>
          <c:val>
            <c:numRef>
              <c:f>Лист1!$B$2:$B$4</c:f>
              <c:numCache>
                <c:formatCode>General</c:formatCode>
                <c:ptCount val="3"/>
                <c:pt idx="0">
                  <c:v>2</c:v>
                </c:pt>
                <c:pt idx="1">
                  <c:v>0</c:v>
                </c:pt>
                <c:pt idx="2">
                  <c:v>0</c:v>
                </c:pt>
              </c:numCache>
            </c:numRef>
          </c:val>
        </c:ser>
        <c:ser>
          <c:idx val="1"/>
          <c:order val="1"/>
          <c:tx>
            <c:strRef>
              <c:f>Лист1!$C$1</c:f>
              <c:strCache>
                <c:ptCount val="1"/>
                <c:pt idx="0">
                  <c:v>забрюшинное пространство</c:v>
                </c:pt>
              </c:strCache>
            </c:strRef>
          </c:tx>
          <c:spPr>
            <a:solidFill>
              <a:srgbClr val="FFFF00"/>
            </a:solidFill>
          </c:spPr>
          <c:dLbls>
            <c:txPr>
              <a:bodyPr/>
              <a:lstStyle/>
              <a:p>
                <a:pPr>
                  <a:defRPr sz="1200">
                    <a:latin typeface="Times New Roman" pitchFamily="18" charset="0"/>
                    <a:cs typeface="Times New Roman" pitchFamily="18" charset="0"/>
                  </a:defRPr>
                </a:pPr>
                <a:endParaRPr lang="ru-RU"/>
              </a:p>
            </c:txPr>
            <c:showVal val="1"/>
          </c:dLbls>
          <c:cat>
            <c:strRef>
              <c:f>Лист1!$A$2:$A$4</c:f>
              <c:strCache>
                <c:ptCount val="3"/>
                <c:pt idx="0">
                  <c:v>0-2 мес</c:v>
                </c:pt>
                <c:pt idx="1">
                  <c:v>3-5 мес</c:v>
                </c:pt>
                <c:pt idx="2">
                  <c:v>более 6 мес</c:v>
                </c:pt>
              </c:strCache>
            </c:strRef>
          </c:cat>
          <c:val>
            <c:numRef>
              <c:f>Лист1!$C$2:$C$4</c:f>
              <c:numCache>
                <c:formatCode>General</c:formatCode>
                <c:ptCount val="3"/>
                <c:pt idx="0">
                  <c:v>3</c:v>
                </c:pt>
                <c:pt idx="1">
                  <c:v>0</c:v>
                </c:pt>
                <c:pt idx="2">
                  <c:v>1</c:v>
                </c:pt>
              </c:numCache>
            </c:numRef>
          </c:val>
        </c:ser>
        <c:ser>
          <c:idx val="2"/>
          <c:order val="2"/>
          <c:tx>
            <c:strRef>
              <c:f>Лист1!$D$1</c:f>
              <c:strCache>
                <c:ptCount val="1"/>
                <c:pt idx="0">
                  <c:v>яичник</c:v>
                </c:pt>
              </c:strCache>
            </c:strRef>
          </c:tx>
          <c:spPr>
            <a:solidFill>
              <a:srgbClr val="C00000"/>
            </a:solidFill>
          </c:spPr>
          <c:dLbls>
            <c:txPr>
              <a:bodyPr/>
              <a:lstStyle/>
              <a:p>
                <a:pPr>
                  <a:defRPr sz="1200">
                    <a:latin typeface="Times New Roman" pitchFamily="18" charset="0"/>
                    <a:cs typeface="Times New Roman" pitchFamily="18" charset="0"/>
                  </a:defRPr>
                </a:pPr>
                <a:endParaRPr lang="ru-RU"/>
              </a:p>
            </c:txPr>
            <c:showVal val="1"/>
          </c:dLbls>
          <c:cat>
            <c:strRef>
              <c:f>Лист1!$A$2:$A$4</c:f>
              <c:strCache>
                <c:ptCount val="3"/>
                <c:pt idx="0">
                  <c:v>0-2 мес</c:v>
                </c:pt>
                <c:pt idx="1">
                  <c:v>3-5 мес</c:v>
                </c:pt>
                <c:pt idx="2">
                  <c:v>более 6 мес</c:v>
                </c:pt>
              </c:strCache>
            </c:strRef>
          </c:cat>
          <c:val>
            <c:numRef>
              <c:f>Лист1!$D$2:$D$4</c:f>
              <c:numCache>
                <c:formatCode>General</c:formatCode>
                <c:ptCount val="3"/>
                <c:pt idx="0">
                  <c:v>19</c:v>
                </c:pt>
                <c:pt idx="1">
                  <c:v>5</c:v>
                </c:pt>
                <c:pt idx="2">
                  <c:v>6</c:v>
                </c:pt>
              </c:numCache>
            </c:numRef>
          </c:val>
        </c:ser>
        <c:ser>
          <c:idx val="3"/>
          <c:order val="3"/>
          <c:tx>
            <c:strRef>
              <c:f>Лист1!$E$1</c:f>
              <c:strCache>
                <c:ptCount val="1"/>
                <c:pt idx="0">
                  <c:v>яичко</c:v>
                </c:pt>
              </c:strCache>
            </c:strRef>
          </c:tx>
          <c:spPr>
            <a:solidFill>
              <a:schemeClr val="accent1"/>
            </a:solidFill>
          </c:spPr>
          <c:dLbls>
            <c:txPr>
              <a:bodyPr/>
              <a:lstStyle/>
              <a:p>
                <a:pPr>
                  <a:defRPr sz="1200">
                    <a:latin typeface="Times New Roman" pitchFamily="18" charset="0"/>
                    <a:cs typeface="Times New Roman" pitchFamily="18" charset="0"/>
                  </a:defRPr>
                </a:pPr>
                <a:endParaRPr lang="ru-RU"/>
              </a:p>
            </c:txPr>
            <c:showVal val="1"/>
          </c:dLbls>
          <c:cat>
            <c:strRef>
              <c:f>Лист1!$A$2:$A$4</c:f>
              <c:strCache>
                <c:ptCount val="3"/>
                <c:pt idx="0">
                  <c:v>0-2 мес</c:v>
                </c:pt>
                <c:pt idx="1">
                  <c:v>3-5 мес</c:v>
                </c:pt>
                <c:pt idx="2">
                  <c:v>более 6 мес</c:v>
                </c:pt>
              </c:strCache>
            </c:strRef>
          </c:cat>
          <c:val>
            <c:numRef>
              <c:f>Лист1!$E$2:$E$4</c:f>
              <c:numCache>
                <c:formatCode>General</c:formatCode>
                <c:ptCount val="3"/>
                <c:pt idx="0">
                  <c:v>18</c:v>
                </c:pt>
                <c:pt idx="1">
                  <c:v>7</c:v>
                </c:pt>
                <c:pt idx="2">
                  <c:v>10</c:v>
                </c:pt>
              </c:numCache>
            </c:numRef>
          </c:val>
        </c:ser>
        <c:ser>
          <c:idx val="4"/>
          <c:order val="4"/>
          <c:tx>
            <c:strRef>
              <c:f>Лист1!$F$1</c:f>
              <c:strCache>
                <c:ptCount val="1"/>
                <c:pt idx="0">
                  <c:v>крестцово-копчиковая область</c:v>
                </c:pt>
              </c:strCache>
            </c:strRef>
          </c:tx>
          <c:spPr>
            <a:solidFill>
              <a:srgbClr val="92D050"/>
            </a:solidFill>
          </c:spPr>
          <c:dLbls>
            <c:txPr>
              <a:bodyPr/>
              <a:lstStyle/>
              <a:p>
                <a:pPr>
                  <a:defRPr sz="1200">
                    <a:latin typeface="Times New Roman" pitchFamily="18" charset="0"/>
                    <a:cs typeface="Times New Roman" pitchFamily="18" charset="0"/>
                  </a:defRPr>
                </a:pPr>
                <a:endParaRPr lang="ru-RU"/>
              </a:p>
            </c:txPr>
            <c:showVal val="1"/>
          </c:dLbls>
          <c:cat>
            <c:strRef>
              <c:f>Лист1!$A$2:$A$4</c:f>
              <c:strCache>
                <c:ptCount val="3"/>
                <c:pt idx="0">
                  <c:v>0-2 мес</c:v>
                </c:pt>
                <c:pt idx="1">
                  <c:v>3-5 мес</c:v>
                </c:pt>
                <c:pt idx="2">
                  <c:v>более 6 мес</c:v>
                </c:pt>
              </c:strCache>
            </c:strRef>
          </c:cat>
          <c:val>
            <c:numRef>
              <c:f>Лист1!$F$2:$F$4</c:f>
              <c:numCache>
                <c:formatCode>General</c:formatCode>
                <c:ptCount val="3"/>
                <c:pt idx="0">
                  <c:v>16</c:v>
                </c:pt>
                <c:pt idx="1">
                  <c:v>5</c:v>
                </c:pt>
                <c:pt idx="2">
                  <c:v>4</c:v>
                </c:pt>
              </c:numCache>
            </c:numRef>
          </c:val>
        </c:ser>
        <c:axId val="81434880"/>
        <c:axId val="81448960"/>
      </c:barChart>
      <c:catAx>
        <c:axId val="81434880"/>
        <c:scaling>
          <c:orientation val="minMax"/>
        </c:scaling>
        <c:axPos val="b"/>
        <c:tickLblPos val="nextTo"/>
        <c:txPr>
          <a:bodyPr/>
          <a:lstStyle/>
          <a:p>
            <a:pPr>
              <a:defRPr sz="1200">
                <a:latin typeface="Times New Roman" pitchFamily="18" charset="0"/>
                <a:cs typeface="Times New Roman" pitchFamily="18" charset="0"/>
              </a:defRPr>
            </a:pPr>
            <a:endParaRPr lang="ru-RU"/>
          </a:p>
        </c:txPr>
        <c:crossAx val="81448960"/>
        <c:crosses val="autoZero"/>
        <c:auto val="1"/>
        <c:lblAlgn val="ctr"/>
        <c:lblOffset val="100"/>
      </c:catAx>
      <c:valAx>
        <c:axId val="81448960"/>
        <c:scaling>
          <c:orientation val="minMax"/>
        </c:scaling>
        <c:delete val="1"/>
        <c:axPos val="l"/>
        <c:majorGridlines/>
        <c:numFmt formatCode="General" sourceLinked="1"/>
        <c:tickLblPos val="none"/>
        <c:crossAx val="81434880"/>
        <c:crosses val="autoZero"/>
        <c:crossBetween val="between"/>
      </c:valAx>
    </c:plotArea>
    <c:legend>
      <c:legendPos val="r"/>
      <c:layout>
        <c:manualLayout>
          <c:xMode val="edge"/>
          <c:yMode val="edge"/>
          <c:x val="0.71521724386220997"/>
          <c:y val="0.14960762396813962"/>
          <c:w val="0.27139330592525812"/>
          <c:h val="0.77277196817274862"/>
        </c:manualLayout>
      </c:layout>
      <c:txPr>
        <a:bodyPr/>
        <a:lstStyle/>
        <a:p>
          <a:pPr>
            <a:defRPr sz="1200">
              <a:latin typeface="Times New Roman" pitchFamily="18" charset="0"/>
              <a:cs typeface="Times New Roman" pitchFamily="18" charset="0"/>
            </a:defRPr>
          </a:pPr>
          <a:endParaRPr lang="ru-RU"/>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0660068384407498E-2"/>
          <c:y val="5.5298456790123462E-2"/>
          <c:w val="0.76805214163044433"/>
          <c:h val="0.82292481086922964"/>
        </c:manualLayout>
      </c:layout>
      <c:barChart>
        <c:barDir val="col"/>
        <c:grouping val="clustered"/>
        <c:ser>
          <c:idx val="0"/>
          <c:order val="0"/>
          <c:tx>
            <c:strRef>
              <c:f>Лист1!$B$1</c:f>
              <c:strCache>
                <c:ptCount val="1"/>
                <c:pt idx="0">
                  <c:v>В005</c:v>
                </c:pt>
              </c:strCache>
            </c:strRef>
          </c:tx>
          <c:spPr>
            <a:solidFill>
              <a:srgbClr val="C00000"/>
            </a:solidFill>
          </c:spPr>
          <c:cat>
            <c:strRef>
              <c:f>Лист1!$A$2:$A$4</c:f>
              <c:strCache>
                <c:ptCount val="3"/>
                <c:pt idx="0">
                  <c:v>до терапии</c:v>
                </c:pt>
                <c:pt idx="1">
                  <c:v>после операции</c:v>
                </c:pt>
                <c:pt idx="2">
                  <c:v>завершение терапии</c:v>
                </c:pt>
              </c:strCache>
            </c:strRef>
          </c:cat>
          <c:val>
            <c:numRef>
              <c:f>Лист1!$B$2:$B$4</c:f>
              <c:numCache>
                <c:formatCode>General</c:formatCode>
                <c:ptCount val="3"/>
                <c:pt idx="0">
                  <c:v>104.583</c:v>
                </c:pt>
                <c:pt idx="1">
                  <c:v>1.855</c:v>
                </c:pt>
                <c:pt idx="2">
                  <c:v>0.39300000000000357</c:v>
                </c:pt>
              </c:numCache>
            </c:numRef>
          </c:val>
        </c:ser>
        <c:ser>
          <c:idx val="1"/>
          <c:order val="1"/>
          <c:tx>
            <c:strRef>
              <c:f>Лист1!$C$1</c:f>
              <c:strCache>
                <c:ptCount val="1"/>
                <c:pt idx="0">
                  <c:v>В007</c:v>
                </c:pt>
              </c:strCache>
            </c:strRef>
          </c:tx>
          <c:cat>
            <c:strRef>
              <c:f>Лист1!$A$2:$A$4</c:f>
              <c:strCache>
                <c:ptCount val="3"/>
                <c:pt idx="0">
                  <c:v>до терапии</c:v>
                </c:pt>
                <c:pt idx="1">
                  <c:v>после операции</c:v>
                </c:pt>
                <c:pt idx="2">
                  <c:v>завершение терапии</c:v>
                </c:pt>
              </c:strCache>
            </c:strRef>
          </c:cat>
          <c:val>
            <c:numRef>
              <c:f>Лист1!$C$2:$C$4</c:f>
              <c:numCache>
                <c:formatCode>General</c:formatCode>
                <c:ptCount val="3"/>
                <c:pt idx="0">
                  <c:v>7.9000000000000514E-2</c:v>
                </c:pt>
                <c:pt idx="1">
                  <c:v>2.6909999999999998</c:v>
                </c:pt>
                <c:pt idx="2">
                  <c:v>1.33</c:v>
                </c:pt>
              </c:numCache>
            </c:numRef>
          </c:val>
        </c:ser>
        <c:ser>
          <c:idx val="2"/>
          <c:order val="2"/>
          <c:tx>
            <c:strRef>
              <c:f>Лист1!$D$1</c:f>
              <c:strCache>
                <c:ptCount val="1"/>
                <c:pt idx="0">
                  <c:v>В008</c:v>
                </c:pt>
              </c:strCache>
            </c:strRef>
          </c:tx>
          <c:spPr>
            <a:solidFill>
              <a:srgbClr val="7030A0"/>
            </a:solidFill>
          </c:spPr>
          <c:cat>
            <c:strRef>
              <c:f>Лист1!$A$2:$A$4</c:f>
              <c:strCache>
                <c:ptCount val="3"/>
                <c:pt idx="0">
                  <c:v>до терапии</c:v>
                </c:pt>
                <c:pt idx="1">
                  <c:v>после операции</c:v>
                </c:pt>
                <c:pt idx="2">
                  <c:v>завершение терапии</c:v>
                </c:pt>
              </c:strCache>
            </c:strRef>
          </c:cat>
          <c:val>
            <c:numRef>
              <c:f>Лист1!$D$2:$D$4</c:f>
              <c:numCache>
                <c:formatCode>General</c:formatCode>
                <c:ptCount val="3"/>
                <c:pt idx="0">
                  <c:v>15.326000000000002</c:v>
                </c:pt>
                <c:pt idx="1">
                  <c:v>0.47300000000000031</c:v>
                </c:pt>
                <c:pt idx="2">
                  <c:v>4.5019999999999998</c:v>
                </c:pt>
              </c:numCache>
            </c:numRef>
          </c:val>
        </c:ser>
        <c:ser>
          <c:idx val="3"/>
          <c:order val="3"/>
          <c:tx>
            <c:strRef>
              <c:f>Лист1!$E$1</c:f>
              <c:strCache>
                <c:ptCount val="1"/>
                <c:pt idx="0">
                  <c:v>В009</c:v>
                </c:pt>
              </c:strCache>
            </c:strRef>
          </c:tx>
          <c:spPr>
            <a:solidFill>
              <a:srgbClr val="FFC000"/>
            </a:solidFill>
          </c:spPr>
          <c:cat>
            <c:strRef>
              <c:f>Лист1!$A$2:$A$4</c:f>
              <c:strCache>
                <c:ptCount val="3"/>
                <c:pt idx="0">
                  <c:v>до терапии</c:v>
                </c:pt>
                <c:pt idx="1">
                  <c:v>после операции</c:v>
                </c:pt>
                <c:pt idx="2">
                  <c:v>завершение терапии</c:v>
                </c:pt>
              </c:strCache>
            </c:strRef>
          </c:cat>
          <c:val>
            <c:numRef>
              <c:f>Лист1!$E$2:$E$4</c:f>
              <c:numCache>
                <c:formatCode>General</c:formatCode>
                <c:ptCount val="3"/>
                <c:pt idx="0">
                  <c:v>95.174999999999983</c:v>
                </c:pt>
                <c:pt idx="1">
                  <c:v>1.1419999999999872</c:v>
                </c:pt>
                <c:pt idx="2">
                  <c:v>8.5000000000000006E-2</c:v>
                </c:pt>
              </c:numCache>
            </c:numRef>
          </c:val>
        </c:ser>
        <c:ser>
          <c:idx val="4"/>
          <c:order val="4"/>
          <c:tx>
            <c:strRef>
              <c:f>Лист1!$F$1</c:f>
              <c:strCache>
                <c:ptCount val="1"/>
                <c:pt idx="0">
                  <c:v>В010</c:v>
                </c:pt>
              </c:strCache>
            </c:strRef>
          </c:tx>
          <c:spPr>
            <a:solidFill>
              <a:srgbClr val="00B0F0"/>
            </a:solidFill>
          </c:spPr>
          <c:cat>
            <c:strRef>
              <c:f>Лист1!$A$2:$A$4</c:f>
              <c:strCache>
                <c:ptCount val="3"/>
                <c:pt idx="0">
                  <c:v>до терапии</c:v>
                </c:pt>
                <c:pt idx="1">
                  <c:v>после операции</c:v>
                </c:pt>
                <c:pt idx="2">
                  <c:v>завершение терапии</c:v>
                </c:pt>
              </c:strCache>
            </c:strRef>
          </c:cat>
          <c:val>
            <c:numRef>
              <c:f>Лист1!$F$2:$F$4</c:f>
              <c:numCache>
                <c:formatCode>General</c:formatCode>
                <c:ptCount val="3"/>
                <c:pt idx="0">
                  <c:v>96.308999999999983</c:v>
                </c:pt>
                <c:pt idx="1">
                  <c:v>5.6</c:v>
                </c:pt>
                <c:pt idx="2">
                  <c:v>0.92200000000000004</c:v>
                </c:pt>
              </c:numCache>
            </c:numRef>
          </c:val>
        </c:ser>
        <c:ser>
          <c:idx val="5"/>
          <c:order val="5"/>
          <c:tx>
            <c:strRef>
              <c:f>Лист1!$G$1</c:f>
              <c:strCache>
                <c:ptCount val="1"/>
                <c:pt idx="0">
                  <c:v>В012</c:v>
                </c:pt>
              </c:strCache>
            </c:strRef>
          </c:tx>
          <c:spPr>
            <a:solidFill>
              <a:srgbClr val="FF0000"/>
            </a:solidFill>
          </c:spPr>
          <c:cat>
            <c:strRef>
              <c:f>Лист1!$A$2:$A$4</c:f>
              <c:strCache>
                <c:ptCount val="3"/>
                <c:pt idx="0">
                  <c:v>до терапии</c:v>
                </c:pt>
                <c:pt idx="1">
                  <c:v>после операции</c:v>
                </c:pt>
                <c:pt idx="2">
                  <c:v>завершение терапии</c:v>
                </c:pt>
              </c:strCache>
            </c:strRef>
          </c:cat>
          <c:val>
            <c:numRef>
              <c:f>Лист1!$G$2:$G$4</c:f>
              <c:numCache>
                <c:formatCode>General</c:formatCode>
                <c:ptCount val="3"/>
                <c:pt idx="0">
                  <c:v>134.178</c:v>
                </c:pt>
                <c:pt idx="1">
                  <c:v>0.47600000000000031</c:v>
                </c:pt>
                <c:pt idx="2">
                  <c:v>1.8260000000000001</c:v>
                </c:pt>
              </c:numCache>
            </c:numRef>
          </c:val>
        </c:ser>
        <c:ser>
          <c:idx val="6"/>
          <c:order val="6"/>
          <c:tx>
            <c:strRef>
              <c:f>Лист1!$H$1</c:f>
              <c:strCache>
                <c:ptCount val="1"/>
                <c:pt idx="0">
                  <c:v>В015</c:v>
                </c:pt>
              </c:strCache>
            </c:strRef>
          </c:tx>
          <c:cat>
            <c:strRef>
              <c:f>Лист1!$A$2:$A$4</c:f>
              <c:strCache>
                <c:ptCount val="3"/>
                <c:pt idx="0">
                  <c:v>до терапии</c:v>
                </c:pt>
                <c:pt idx="1">
                  <c:v>после операции</c:v>
                </c:pt>
                <c:pt idx="2">
                  <c:v>завершение терапии</c:v>
                </c:pt>
              </c:strCache>
            </c:strRef>
          </c:cat>
          <c:val>
            <c:numRef>
              <c:f>Лист1!$H$2:$H$4</c:f>
              <c:numCache>
                <c:formatCode>General</c:formatCode>
                <c:ptCount val="3"/>
                <c:pt idx="0">
                  <c:v>23.131000000000135</c:v>
                </c:pt>
                <c:pt idx="1">
                  <c:v>27.381</c:v>
                </c:pt>
              </c:numCache>
            </c:numRef>
          </c:val>
        </c:ser>
        <c:ser>
          <c:idx val="7"/>
          <c:order val="7"/>
          <c:tx>
            <c:strRef>
              <c:f>Лист1!$I$1</c:f>
              <c:strCache>
                <c:ptCount val="1"/>
                <c:pt idx="0">
                  <c:v>В018</c:v>
                </c:pt>
              </c:strCache>
            </c:strRef>
          </c:tx>
          <c:cat>
            <c:strRef>
              <c:f>Лист1!$A$2:$A$4</c:f>
              <c:strCache>
                <c:ptCount val="3"/>
                <c:pt idx="0">
                  <c:v>до терапии</c:v>
                </c:pt>
                <c:pt idx="1">
                  <c:v>после операции</c:v>
                </c:pt>
                <c:pt idx="2">
                  <c:v>завершение терапии</c:v>
                </c:pt>
              </c:strCache>
            </c:strRef>
          </c:cat>
          <c:val>
            <c:numRef>
              <c:f>Лист1!$I$2:$I$4</c:f>
              <c:numCache>
                <c:formatCode>General</c:formatCode>
                <c:ptCount val="3"/>
                <c:pt idx="0">
                  <c:v>0.32200000000000317</c:v>
                </c:pt>
                <c:pt idx="1">
                  <c:v>0.2</c:v>
                </c:pt>
              </c:numCache>
            </c:numRef>
          </c:val>
        </c:ser>
        <c:ser>
          <c:idx val="8"/>
          <c:order val="8"/>
          <c:tx>
            <c:strRef>
              <c:f>Лист1!$J$1</c:f>
              <c:strCache>
                <c:ptCount val="1"/>
                <c:pt idx="0">
                  <c:v>В021</c:v>
                </c:pt>
              </c:strCache>
            </c:strRef>
          </c:tx>
          <c:spPr>
            <a:solidFill>
              <a:srgbClr val="FFFF00"/>
            </a:solidFill>
          </c:spPr>
          <c:cat>
            <c:strRef>
              <c:f>Лист1!$A$2:$A$4</c:f>
              <c:strCache>
                <c:ptCount val="3"/>
                <c:pt idx="0">
                  <c:v>до терапии</c:v>
                </c:pt>
                <c:pt idx="1">
                  <c:v>после операции</c:v>
                </c:pt>
                <c:pt idx="2">
                  <c:v>завершение терапии</c:v>
                </c:pt>
              </c:strCache>
            </c:strRef>
          </c:cat>
          <c:val>
            <c:numRef>
              <c:f>Лист1!$J$2:$J$4</c:f>
              <c:numCache>
                <c:formatCode>General</c:formatCode>
                <c:ptCount val="3"/>
                <c:pt idx="0">
                  <c:v>80.046000000000006</c:v>
                </c:pt>
                <c:pt idx="1">
                  <c:v>13.507</c:v>
                </c:pt>
              </c:numCache>
            </c:numRef>
          </c:val>
        </c:ser>
        <c:ser>
          <c:idx val="9"/>
          <c:order val="9"/>
          <c:tx>
            <c:strRef>
              <c:f>Лист1!$K$1</c:f>
              <c:strCache>
                <c:ptCount val="1"/>
                <c:pt idx="0">
                  <c:v>В022</c:v>
                </c:pt>
              </c:strCache>
            </c:strRef>
          </c:tx>
          <c:spPr>
            <a:solidFill>
              <a:schemeClr val="tx1">
                <a:lumMod val="95000"/>
                <a:lumOff val="5000"/>
              </a:schemeClr>
            </a:solidFill>
          </c:spPr>
          <c:cat>
            <c:strRef>
              <c:f>Лист1!$A$2:$A$4</c:f>
              <c:strCache>
                <c:ptCount val="3"/>
                <c:pt idx="0">
                  <c:v>до терапии</c:v>
                </c:pt>
                <c:pt idx="1">
                  <c:v>после операции</c:v>
                </c:pt>
                <c:pt idx="2">
                  <c:v>завершение терапии</c:v>
                </c:pt>
              </c:strCache>
            </c:strRef>
          </c:cat>
          <c:val>
            <c:numRef>
              <c:f>Лист1!$K$2:$K$4</c:f>
              <c:numCache>
                <c:formatCode>General</c:formatCode>
                <c:ptCount val="3"/>
                <c:pt idx="0">
                  <c:v>26.105</c:v>
                </c:pt>
                <c:pt idx="1">
                  <c:v>4.3000000000000003E-2</c:v>
                </c:pt>
              </c:numCache>
            </c:numRef>
          </c:val>
        </c:ser>
        <c:ser>
          <c:idx val="10"/>
          <c:order val="10"/>
          <c:tx>
            <c:strRef>
              <c:f>Лист1!$L$1</c:f>
              <c:strCache>
                <c:ptCount val="1"/>
                <c:pt idx="0">
                  <c:v>В023</c:v>
                </c:pt>
              </c:strCache>
            </c:strRef>
          </c:tx>
          <c:spPr>
            <a:solidFill>
              <a:srgbClr val="00B050"/>
            </a:solidFill>
          </c:spPr>
          <c:dPt>
            <c:idx val="0"/>
            <c:spPr>
              <a:solidFill>
                <a:srgbClr val="FD45A1"/>
              </a:solidFill>
            </c:spPr>
          </c:dPt>
          <c:cat>
            <c:strRef>
              <c:f>Лист1!$A$2:$A$4</c:f>
              <c:strCache>
                <c:ptCount val="3"/>
                <c:pt idx="0">
                  <c:v>до терапии</c:v>
                </c:pt>
                <c:pt idx="1">
                  <c:v>после операции</c:v>
                </c:pt>
                <c:pt idx="2">
                  <c:v>завершение терапии</c:v>
                </c:pt>
              </c:strCache>
            </c:strRef>
          </c:cat>
          <c:val>
            <c:numRef>
              <c:f>Лист1!$L$2:$L$4</c:f>
              <c:numCache>
                <c:formatCode>General</c:formatCode>
                <c:ptCount val="3"/>
                <c:pt idx="0">
                  <c:v>360.36200000000002</c:v>
                </c:pt>
                <c:pt idx="1">
                  <c:v>31.88</c:v>
                </c:pt>
                <c:pt idx="2">
                  <c:v>71.417000000000527</c:v>
                </c:pt>
              </c:numCache>
            </c:numRef>
          </c:val>
        </c:ser>
        <c:ser>
          <c:idx val="11"/>
          <c:order val="11"/>
          <c:tx>
            <c:strRef>
              <c:f>Лист1!$M$1</c:f>
              <c:strCache>
                <c:ptCount val="1"/>
                <c:pt idx="0">
                  <c:v>В024</c:v>
                </c:pt>
              </c:strCache>
            </c:strRef>
          </c:tx>
          <c:spPr>
            <a:solidFill>
              <a:schemeClr val="bg2">
                <a:lumMod val="50000"/>
              </a:schemeClr>
            </a:solidFill>
          </c:spPr>
          <c:cat>
            <c:strRef>
              <c:f>Лист1!$A$2:$A$4</c:f>
              <c:strCache>
                <c:ptCount val="3"/>
                <c:pt idx="0">
                  <c:v>до терапии</c:v>
                </c:pt>
                <c:pt idx="1">
                  <c:v>после операции</c:v>
                </c:pt>
                <c:pt idx="2">
                  <c:v>завершение терапии</c:v>
                </c:pt>
              </c:strCache>
            </c:strRef>
          </c:cat>
          <c:val>
            <c:numRef>
              <c:f>Лист1!$M$2:$M$4</c:f>
              <c:numCache>
                <c:formatCode>General</c:formatCode>
                <c:ptCount val="3"/>
                <c:pt idx="0">
                  <c:v>86.823999999999998</c:v>
                </c:pt>
                <c:pt idx="1">
                  <c:v>0.77200000000000635</c:v>
                </c:pt>
                <c:pt idx="2">
                  <c:v>15.401</c:v>
                </c:pt>
              </c:numCache>
            </c:numRef>
          </c:val>
        </c:ser>
        <c:ser>
          <c:idx val="12"/>
          <c:order val="12"/>
          <c:tx>
            <c:strRef>
              <c:f>Лист1!$N$1</c:f>
              <c:strCache>
                <c:ptCount val="1"/>
                <c:pt idx="0">
                  <c:v>В027</c:v>
                </c:pt>
              </c:strCache>
            </c:strRef>
          </c:tx>
          <c:spPr>
            <a:solidFill>
              <a:schemeClr val="tx2">
                <a:lumMod val="75000"/>
              </a:schemeClr>
            </a:solidFill>
          </c:spPr>
          <c:cat>
            <c:strRef>
              <c:f>Лист1!$A$2:$A$4</c:f>
              <c:strCache>
                <c:ptCount val="3"/>
                <c:pt idx="0">
                  <c:v>до терапии</c:v>
                </c:pt>
                <c:pt idx="1">
                  <c:v>после операции</c:v>
                </c:pt>
                <c:pt idx="2">
                  <c:v>завершение терапии</c:v>
                </c:pt>
              </c:strCache>
            </c:strRef>
          </c:cat>
          <c:val>
            <c:numRef>
              <c:f>Лист1!$N$2:$N$4</c:f>
              <c:numCache>
                <c:formatCode>General</c:formatCode>
                <c:ptCount val="3"/>
                <c:pt idx="0">
                  <c:v>105.34</c:v>
                </c:pt>
                <c:pt idx="1">
                  <c:v>7.3999999999999996E-2</c:v>
                </c:pt>
              </c:numCache>
            </c:numRef>
          </c:val>
        </c:ser>
        <c:ser>
          <c:idx val="13"/>
          <c:order val="13"/>
          <c:tx>
            <c:strRef>
              <c:f>Лист1!$O$1</c:f>
              <c:strCache>
                <c:ptCount val="1"/>
                <c:pt idx="0">
                  <c:v>В032</c:v>
                </c:pt>
              </c:strCache>
            </c:strRef>
          </c:tx>
          <c:spPr>
            <a:solidFill>
              <a:schemeClr val="accent2">
                <a:lumMod val="60000"/>
                <a:lumOff val="40000"/>
              </a:schemeClr>
            </a:solidFill>
          </c:spPr>
          <c:cat>
            <c:strRef>
              <c:f>Лист1!$A$2:$A$4</c:f>
              <c:strCache>
                <c:ptCount val="3"/>
                <c:pt idx="0">
                  <c:v>до терапии</c:v>
                </c:pt>
                <c:pt idx="1">
                  <c:v>после операции</c:v>
                </c:pt>
                <c:pt idx="2">
                  <c:v>завершение терапии</c:v>
                </c:pt>
              </c:strCache>
            </c:strRef>
          </c:cat>
          <c:val>
            <c:numRef>
              <c:f>Лист1!$O$2:$O$4</c:f>
              <c:numCache>
                <c:formatCode>General</c:formatCode>
                <c:ptCount val="3"/>
                <c:pt idx="0">
                  <c:v>9.1000000000000025E-2</c:v>
                </c:pt>
                <c:pt idx="1">
                  <c:v>132.62</c:v>
                </c:pt>
              </c:numCache>
            </c:numRef>
          </c:val>
        </c:ser>
        <c:ser>
          <c:idx val="14"/>
          <c:order val="14"/>
          <c:tx>
            <c:strRef>
              <c:f>Лист1!$P$1</c:f>
              <c:strCache>
                <c:ptCount val="1"/>
                <c:pt idx="0">
                  <c:v>В035</c:v>
                </c:pt>
              </c:strCache>
            </c:strRef>
          </c:tx>
          <c:cat>
            <c:strRef>
              <c:f>Лист1!$A$2:$A$4</c:f>
              <c:strCache>
                <c:ptCount val="3"/>
                <c:pt idx="0">
                  <c:v>до терапии</c:v>
                </c:pt>
                <c:pt idx="1">
                  <c:v>после операции</c:v>
                </c:pt>
                <c:pt idx="2">
                  <c:v>завершение терапии</c:v>
                </c:pt>
              </c:strCache>
            </c:strRef>
          </c:cat>
          <c:val>
            <c:numRef>
              <c:f>Лист1!$P$2:$P$4</c:f>
              <c:numCache>
                <c:formatCode>General</c:formatCode>
                <c:ptCount val="3"/>
                <c:pt idx="0">
                  <c:v>4.7000000000000014E-2</c:v>
                </c:pt>
                <c:pt idx="1">
                  <c:v>4.2000000000000023E-2</c:v>
                </c:pt>
              </c:numCache>
            </c:numRef>
          </c:val>
        </c:ser>
        <c:axId val="92744320"/>
        <c:axId val="92762496"/>
      </c:barChart>
      <c:catAx>
        <c:axId val="92744320"/>
        <c:scaling>
          <c:orientation val="minMax"/>
        </c:scaling>
        <c:axPos val="b"/>
        <c:tickLblPos val="nextTo"/>
        <c:txPr>
          <a:bodyPr/>
          <a:lstStyle/>
          <a:p>
            <a:pPr>
              <a:defRPr>
                <a:latin typeface="Times New Roman" pitchFamily="18" charset="0"/>
                <a:cs typeface="Times New Roman" pitchFamily="18" charset="0"/>
              </a:defRPr>
            </a:pPr>
            <a:endParaRPr lang="ru-RU"/>
          </a:p>
        </c:txPr>
        <c:crossAx val="92762496"/>
        <c:crosses val="autoZero"/>
        <c:auto val="1"/>
        <c:lblAlgn val="ctr"/>
        <c:lblOffset val="100"/>
      </c:catAx>
      <c:valAx>
        <c:axId val="92762496"/>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92744320"/>
        <c:crosses val="autoZero"/>
        <c:crossBetween val="between"/>
      </c:valAx>
    </c:plotArea>
    <c:legend>
      <c:legendPos val="r"/>
      <c:layout>
        <c:manualLayout>
          <c:xMode val="edge"/>
          <c:yMode val="edge"/>
          <c:x val="0.87284753610408095"/>
          <c:y val="6.7779938271604945E-2"/>
          <c:w val="0.11392349244846213"/>
          <c:h val="0.93107561728395782"/>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В005</c:v>
                </c:pt>
              </c:strCache>
            </c:strRef>
          </c:tx>
          <c:spPr>
            <a:solidFill>
              <a:srgbClr val="C00000"/>
            </a:solidFill>
          </c:spPr>
          <c:cat>
            <c:strRef>
              <c:f>Лист1!$A$2:$A$4</c:f>
              <c:strCache>
                <c:ptCount val="3"/>
                <c:pt idx="0">
                  <c:v>до терапии</c:v>
                </c:pt>
                <c:pt idx="1">
                  <c:v>после операции</c:v>
                </c:pt>
                <c:pt idx="2">
                  <c:v>завершение терапии</c:v>
                </c:pt>
              </c:strCache>
            </c:strRef>
          </c:cat>
          <c:val>
            <c:numRef>
              <c:f>Лист1!$B$2:$B$4</c:f>
              <c:numCache>
                <c:formatCode>General</c:formatCode>
                <c:ptCount val="3"/>
                <c:pt idx="0">
                  <c:v>125.13500000000001</c:v>
                </c:pt>
                <c:pt idx="1">
                  <c:v>12.939</c:v>
                </c:pt>
                <c:pt idx="2">
                  <c:v>6.0579999999999945</c:v>
                </c:pt>
              </c:numCache>
            </c:numRef>
          </c:val>
        </c:ser>
        <c:ser>
          <c:idx val="1"/>
          <c:order val="1"/>
          <c:tx>
            <c:strRef>
              <c:f>Лист1!$C$1</c:f>
              <c:strCache>
                <c:ptCount val="1"/>
                <c:pt idx="0">
                  <c:v>В007</c:v>
                </c:pt>
              </c:strCache>
            </c:strRef>
          </c:tx>
          <c:spPr>
            <a:solidFill>
              <a:srgbClr val="92D050"/>
            </a:solidFill>
          </c:spPr>
          <c:cat>
            <c:strRef>
              <c:f>Лист1!$A$2:$A$4</c:f>
              <c:strCache>
                <c:ptCount val="3"/>
                <c:pt idx="0">
                  <c:v>до терапии</c:v>
                </c:pt>
                <c:pt idx="1">
                  <c:v>после операции</c:v>
                </c:pt>
                <c:pt idx="2">
                  <c:v>завершение терапии</c:v>
                </c:pt>
              </c:strCache>
            </c:strRef>
          </c:cat>
          <c:val>
            <c:numRef>
              <c:f>Лист1!$C$2:$C$4</c:f>
              <c:numCache>
                <c:formatCode>General</c:formatCode>
                <c:ptCount val="3"/>
                <c:pt idx="0">
                  <c:v>3.9809999999999999</c:v>
                </c:pt>
                <c:pt idx="1">
                  <c:v>18.767999999999986</c:v>
                </c:pt>
                <c:pt idx="2">
                  <c:v>9.2740000000000009</c:v>
                </c:pt>
              </c:numCache>
            </c:numRef>
          </c:val>
        </c:ser>
        <c:ser>
          <c:idx val="2"/>
          <c:order val="2"/>
          <c:tx>
            <c:strRef>
              <c:f>Лист1!$D$1</c:f>
              <c:strCache>
                <c:ptCount val="1"/>
                <c:pt idx="0">
                  <c:v>В008</c:v>
                </c:pt>
              </c:strCache>
            </c:strRef>
          </c:tx>
          <c:spPr>
            <a:solidFill>
              <a:srgbClr val="7030A0"/>
            </a:solidFill>
          </c:spPr>
          <c:cat>
            <c:strRef>
              <c:f>Лист1!$A$2:$A$4</c:f>
              <c:strCache>
                <c:ptCount val="3"/>
                <c:pt idx="0">
                  <c:v>до терапии</c:v>
                </c:pt>
                <c:pt idx="1">
                  <c:v>после операции</c:v>
                </c:pt>
                <c:pt idx="2">
                  <c:v>завершение терапии</c:v>
                </c:pt>
              </c:strCache>
            </c:strRef>
          </c:cat>
          <c:val>
            <c:numRef>
              <c:f>Лист1!$D$2:$D$4</c:f>
              <c:numCache>
                <c:formatCode>General</c:formatCode>
                <c:ptCount val="3"/>
                <c:pt idx="0">
                  <c:v>6.1249999999999645</c:v>
                </c:pt>
                <c:pt idx="1">
                  <c:v>3.766</c:v>
                </c:pt>
                <c:pt idx="2">
                  <c:v>7.1669999999999945</c:v>
                </c:pt>
              </c:numCache>
            </c:numRef>
          </c:val>
        </c:ser>
        <c:ser>
          <c:idx val="3"/>
          <c:order val="3"/>
          <c:tx>
            <c:strRef>
              <c:f>Лист1!$E$1</c:f>
              <c:strCache>
                <c:ptCount val="1"/>
                <c:pt idx="0">
                  <c:v>В009</c:v>
                </c:pt>
              </c:strCache>
            </c:strRef>
          </c:tx>
          <c:spPr>
            <a:solidFill>
              <a:srgbClr val="FFC000"/>
            </a:solidFill>
          </c:spPr>
          <c:cat>
            <c:strRef>
              <c:f>Лист1!$A$2:$A$4</c:f>
              <c:strCache>
                <c:ptCount val="3"/>
                <c:pt idx="0">
                  <c:v>до терапии</c:v>
                </c:pt>
                <c:pt idx="1">
                  <c:v>после операции</c:v>
                </c:pt>
                <c:pt idx="2">
                  <c:v>завершение терапии</c:v>
                </c:pt>
              </c:strCache>
            </c:strRef>
          </c:cat>
          <c:val>
            <c:numRef>
              <c:f>Лист1!$E$2:$E$4</c:f>
              <c:numCache>
                <c:formatCode>General</c:formatCode>
                <c:ptCount val="3"/>
                <c:pt idx="0">
                  <c:v>23.271000000000001</c:v>
                </c:pt>
                <c:pt idx="1">
                  <c:v>7.9660000000000002</c:v>
                </c:pt>
                <c:pt idx="2">
                  <c:v>0.77900000000000702</c:v>
                </c:pt>
              </c:numCache>
            </c:numRef>
          </c:val>
        </c:ser>
        <c:ser>
          <c:idx val="4"/>
          <c:order val="4"/>
          <c:tx>
            <c:strRef>
              <c:f>Лист1!$F$1</c:f>
              <c:strCache>
                <c:ptCount val="1"/>
                <c:pt idx="0">
                  <c:v>В010</c:v>
                </c:pt>
              </c:strCache>
            </c:strRef>
          </c:tx>
          <c:spPr>
            <a:solidFill>
              <a:srgbClr val="00B0F0"/>
            </a:solidFill>
          </c:spPr>
          <c:cat>
            <c:strRef>
              <c:f>Лист1!$A$2:$A$4</c:f>
              <c:strCache>
                <c:ptCount val="3"/>
                <c:pt idx="0">
                  <c:v>до терапии</c:v>
                </c:pt>
                <c:pt idx="1">
                  <c:v>после операции</c:v>
                </c:pt>
                <c:pt idx="2">
                  <c:v>завершение терапии</c:v>
                </c:pt>
              </c:strCache>
            </c:strRef>
          </c:cat>
          <c:val>
            <c:numRef>
              <c:f>Лист1!$F$2:$F$4</c:f>
              <c:numCache>
                <c:formatCode>General</c:formatCode>
                <c:ptCount val="3"/>
                <c:pt idx="0">
                  <c:v>75.331999999999994</c:v>
                </c:pt>
                <c:pt idx="1">
                  <c:v>10.207999999999998</c:v>
                </c:pt>
                <c:pt idx="2">
                  <c:v>6.4320000000000004</c:v>
                </c:pt>
              </c:numCache>
            </c:numRef>
          </c:val>
        </c:ser>
        <c:ser>
          <c:idx val="5"/>
          <c:order val="5"/>
          <c:tx>
            <c:strRef>
              <c:f>Лист1!$G$1</c:f>
              <c:strCache>
                <c:ptCount val="1"/>
                <c:pt idx="0">
                  <c:v>В012</c:v>
                </c:pt>
              </c:strCache>
            </c:strRef>
          </c:tx>
          <c:spPr>
            <a:solidFill>
              <a:srgbClr val="FF0000"/>
            </a:solidFill>
          </c:spPr>
          <c:cat>
            <c:strRef>
              <c:f>Лист1!$A$2:$A$4</c:f>
              <c:strCache>
                <c:ptCount val="3"/>
                <c:pt idx="0">
                  <c:v>до терапии</c:v>
                </c:pt>
                <c:pt idx="1">
                  <c:v>после операции</c:v>
                </c:pt>
                <c:pt idx="2">
                  <c:v>завершение терапии</c:v>
                </c:pt>
              </c:strCache>
            </c:strRef>
          </c:cat>
          <c:val>
            <c:numRef>
              <c:f>Лист1!$G$2:$G$4</c:f>
              <c:numCache>
                <c:formatCode>General</c:formatCode>
                <c:ptCount val="3"/>
                <c:pt idx="0">
                  <c:v>6.5629999999999855</c:v>
                </c:pt>
                <c:pt idx="1">
                  <c:v>3.3209999999999997</c:v>
                </c:pt>
                <c:pt idx="2">
                  <c:v>12.375000000000076</c:v>
                </c:pt>
              </c:numCache>
            </c:numRef>
          </c:val>
        </c:ser>
        <c:ser>
          <c:idx val="6"/>
          <c:order val="6"/>
          <c:tx>
            <c:strRef>
              <c:f>Лист1!$H$1</c:f>
              <c:strCache>
                <c:ptCount val="1"/>
                <c:pt idx="0">
                  <c:v>В015</c:v>
                </c:pt>
              </c:strCache>
            </c:strRef>
          </c:tx>
          <c:spPr>
            <a:solidFill>
              <a:srgbClr val="0070C0"/>
            </a:solidFill>
          </c:spPr>
          <c:cat>
            <c:strRef>
              <c:f>Лист1!$A$2:$A$4</c:f>
              <c:strCache>
                <c:ptCount val="3"/>
                <c:pt idx="0">
                  <c:v>до терапии</c:v>
                </c:pt>
                <c:pt idx="1">
                  <c:v>после операции</c:v>
                </c:pt>
                <c:pt idx="2">
                  <c:v>завершение терапии</c:v>
                </c:pt>
              </c:strCache>
            </c:strRef>
          </c:cat>
          <c:val>
            <c:numRef>
              <c:f>Лист1!$H$2:$H$4</c:f>
              <c:numCache>
                <c:formatCode>General</c:formatCode>
                <c:ptCount val="3"/>
                <c:pt idx="0">
                  <c:v>5.2190000000000003</c:v>
                </c:pt>
                <c:pt idx="1">
                  <c:v>2.1619999999999999</c:v>
                </c:pt>
              </c:numCache>
            </c:numRef>
          </c:val>
        </c:ser>
        <c:ser>
          <c:idx val="7"/>
          <c:order val="7"/>
          <c:tx>
            <c:strRef>
              <c:f>Лист1!$I$1</c:f>
              <c:strCache>
                <c:ptCount val="1"/>
                <c:pt idx="0">
                  <c:v>В018</c:v>
                </c:pt>
              </c:strCache>
            </c:strRef>
          </c:tx>
          <c:spPr>
            <a:solidFill>
              <a:srgbClr val="00B050"/>
            </a:solidFill>
          </c:spPr>
          <c:cat>
            <c:strRef>
              <c:f>Лист1!$A$2:$A$4</c:f>
              <c:strCache>
                <c:ptCount val="3"/>
                <c:pt idx="0">
                  <c:v>до терапии</c:v>
                </c:pt>
                <c:pt idx="1">
                  <c:v>после операции</c:v>
                </c:pt>
                <c:pt idx="2">
                  <c:v>завершение терапии</c:v>
                </c:pt>
              </c:strCache>
            </c:strRef>
          </c:cat>
          <c:val>
            <c:numRef>
              <c:f>Лист1!$I$2:$I$4</c:f>
              <c:numCache>
                <c:formatCode>General</c:formatCode>
                <c:ptCount val="3"/>
                <c:pt idx="0">
                  <c:v>4.4660000000000002</c:v>
                </c:pt>
                <c:pt idx="1">
                  <c:v>1.395</c:v>
                </c:pt>
              </c:numCache>
            </c:numRef>
          </c:val>
        </c:ser>
        <c:ser>
          <c:idx val="8"/>
          <c:order val="8"/>
          <c:tx>
            <c:strRef>
              <c:f>Лист1!$J$1</c:f>
              <c:strCache>
                <c:ptCount val="1"/>
                <c:pt idx="0">
                  <c:v>В021</c:v>
                </c:pt>
              </c:strCache>
            </c:strRef>
          </c:tx>
          <c:spPr>
            <a:solidFill>
              <a:srgbClr val="FFFF00"/>
            </a:solidFill>
          </c:spPr>
          <c:cat>
            <c:strRef>
              <c:f>Лист1!$A$2:$A$4</c:f>
              <c:strCache>
                <c:ptCount val="3"/>
                <c:pt idx="0">
                  <c:v>до терапии</c:v>
                </c:pt>
                <c:pt idx="1">
                  <c:v>после операции</c:v>
                </c:pt>
                <c:pt idx="2">
                  <c:v>завершение терапии</c:v>
                </c:pt>
              </c:strCache>
            </c:strRef>
          </c:cat>
          <c:val>
            <c:numRef>
              <c:f>Лист1!$J$2:$J$4</c:f>
              <c:numCache>
                <c:formatCode>General</c:formatCode>
                <c:ptCount val="3"/>
                <c:pt idx="0">
                  <c:v>1.589</c:v>
                </c:pt>
                <c:pt idx="1">
                  <c:v>2.8439999999999999</c:v>
                </c:pt>
              </c:numCache>
            </c:numRef>
          </c:val>
        </c:ser>
        <c:ser>
          <c:idx val="9"/>
          <c:order val="9"/>
          <c:tx>
            <c:strRef>
              <c:f>Лист1!$K$1</c:f>
              <c:strCache>
                <c:ptCount val="1"/>
                <c:pt idx="0">
                  <c:v>В022</c:v>
                </c:pt>
              </c:strCache>
            </c:strRef>
          </c:tx>
          <c:spPr>
            <a:solidFill>
              <a:schemeClr val="tx1">
                <a:lumMod val="75000"/>
                <a:lumOff val="25000"/>
              </a:schemeClr>
            </a:solidFill>
          </c:spPr>
          <c:cat>
            <c:strRef>
              <c:f>Лист1!$A$2:$A$4</c:f>
              <c:strCache>
                <c:ptCount val="3"/>
                <c:pt idx="0">
                  <c:v>до терапии</c:v>
                </c:pt>
                <c:pt idx="1">
                  <c:v>после операции</c:v>
                </c:pt>
                <c:pt idx="2">
                  <c:v>завершение терапии</c:v>
                </c:pt>
              </c:strCache>
            </c:strRef>
          </c:cat>
          <c:val>
            <c:numRef>
              <c:f>Лист1!$K$2:$K$4</c:f>
              <c:numCache>
                <c:formatCode>General</c:formatCode>
                <c:ptCount val="3"/>
                <c:pt idx="0">
                  <c:v>67.600999999999999</c:v>
                </c:pt>
                <c:pt idx="1">
                  <c:v>0.29900000000000032</c:v>
                </c:pt>
              </c:numCache>
            </c:numRef>
          </c:val>
        </c:ser>
        <c:ser>
          <c:idx val="10"/>
          <c:order val="10"/>
          <c:tx>
            <c:strRef>
              <c:f>Лист1!$L$1</c:f>
              <c:strCache>
                <c:ptCount val="1"/>
                <c:pt idx="0">
                  <c:v>В023</c:v>
                </c:pt>
              </c:strCache>
            </c:strRef>
          </c:tx>
          <c:spPr>
            <a:solidFill>
              <a:srgbClr val="FD45A1"/>
            </a:solidFill>
          </c:spPr>
          <c:cat>
            <c:strRef>
              <c:f>Лист1!$A$2:$A$4</c:f>
              <c:strCache>
                <c:ptCount val="3"/>
                <c:pt idx="0">
                  <c:v>до терапии</c:v>
                </c:pt>
                <c:pt idx="1">
                  <c:v>после операции</c:v>
                </c:pt>
                <c:pt idx="2">
                  <c:v>завершение терапии</c:v>
                </c:pt>
              </c:strCache>
            </c:strRef>
          </c:cat>
          <c:val>
            <c:numRef>
              <c:f>Лист1!$L$2:$L$4</c:f>
              <c:numCache>
                <c:formatCode>General</c:formatCode>
                <c:ptCount val="3"/>
                <c:pt idx="0">
                  <c:v>73.576999999999998</c:v>
                </c:pt>
                <c:pt idx="1">
                  <c:v>0.52300000000000002</c:v>
                </c:pt>
              </c:numCache>
            </c:numRef>
          </c:val>
        </c:ser>
        <c:ser>
          <c:idx val="11"/>
          <c:order val="11"/>
          <c:tx>
            <c:strRef>
              <c:f>Лист1!$M$1</c:f>
              <c:strCache>
                <c:ptCount val="1"/>
                <c:pt idx="0">
                  <c:v>В024</c:v>
                </c:pt>
              </c:strCache>
            </c:strRef>
          </c:tx>
          <c:spPr>
            <a:solidFill>
              <a:schemeClr val="accent3">
                <a:lumMod val="75000"/>
              </a:schemeClr>
            </a:solidFill>
          </c:spPr>
          <c:cat>
            <c:strRef>
              <c:f>Лист1!$A$2:$A$4</c:f>
              <c:strCache>
                <c:ptCount val="3"/>
                <c:pt idx="0">
                  <c:v>до терапии</c:v>
                </c:pt>
                <c:pt idx="1">
                  <c:v>после операции</c:v>
                </c:pt>
                <c:pt idx="2">
                  <c:v>завершение терапии</c:v>
                </c:pt>
              </c:strCache>
            </c:strRef>
          </c:cat>
          <c:val>
            <c:numRef>
              <c:f>Лист1!$M$2:$M$4</c:f>
              <c:numCache>
                <c:formatCode>General</c:formatCode>
                <c:ptCount val="3"/>
                <c:pt idx="0">
                  <c:v>4.1419999999999995</c:v>
                </c:pt>
                <c:pt idx="1">
                  <c:v>5.3819999999999997</c:v>
                </c:pt>
                <c:pt idx="2">
                  <c:v>1.105</c:v>
                </c:pt>
              </c:numCache>
            </c:numRef>
          </c:val>
        </c:ser>
        <c:ser>
          <c:idx val="12"/>
          <c:order val="12"/>
          <c:tx>
            <c:strRef>
              <c:f>Лист1!$N$1</c:f>
              <c:strCache>
                <c:ptCount val="1"/>
                <c:pt idx="0">
                  <c:v>В027</c:v>
                </c:pt>
              </c:strCache>
            </c:strRef>
          </c:tx>
          <c:spPr>
            <a:solidFill>
              <a:schemeClr val="tx2">
                <a:lumMod val="60000"/>
                <a:lumOff val="40000"/>
              </a:schemeClr>
            </a:solidFill>
          </c:spPr>
          <c:cat>
            <c:strRef>
              <c:f>Лист1!$A$2:$A$4</c:f>
              <c:strCache>
                <c:ptCount val="3"/>
                <c:pt idx="0">
                  <c:v>до терапии</c:v>
                </c:pt>
                <c:pt idx="1">
                  <c:v>после операции</c:v>
                </c:pt>
                <c:pt idx="2">
                  <c:v>завершение терапии</c:v>
                </c:pt>
              </c:strCache>
            </c:strRef>
          </c:cat>
          <c:val>
            <c:numRef>
              <c:f>Лист1!$N$2:$N$4</c:f>
              <c:numCache>
                <c:formatCode>General</c:formatCode>
                <c:ptCount val="3"/>
                <c:pt idx="0">
                  <c:v>45.147000000000006</c:v>
                </c:pt>
                <c:pt idx="1">
                  <c:v>0.51500000000000001</c:v>
                </c:pt>
              </c:numCache>
            </c:numRef>
          </c:val>
        </c:ser>
        <c:ser>
          <c:idx val="13"/>
          <c:order val="13"/>
          <c:tx>
            <c:strRef>
              <c:f>Лист1!$O$1</c:f>
              <c:strCache>
                <c:ptCount val="1"/>
                <c:pt idx="0">
                  <c:v>В032</c:v>
                </c:pt>
              </c:strCache>
            </c:strRef>
          </c:tx>
          <c:cat>
            <c:strRef>
              <c:f>Лист1!$A$2:$A$4</c:f>
              <c:strCache>
                <c:ptCount val="3"/>
                <c:pt idx="0">
                  <c:v>до терапии</c:v>
                </c:pt>
                <c:pt idx="1">
                  <c:v>после операции</c:v>
                </c:pt>
                <c:pt idx="2">
                  <c:v>завершение терапии</c:v>
                </c:pt>
              </c:strCache>
            </c:strRef>
          </c:cat>
          <c:val>
            <c:numRef>
              <c:f>Лист1!$O$2:$O$4</c:f>
              <c:numCache>
                <c:formatCode>General</c:formatCode>
                <c:ptCount val="3"/>
                <c:pt idx="0">
                  <c:v>0.63400000000000634</c:v>
                </c:pt>
                <c:pt idx="1">
                  <c:v>0.70700000000000063</c:v>
                </c:pt>
              </c:numCache>
            </c:numRef>
          </c:val>
        </c:ser>
        <c:ser>
          <c:idx val="14"/>
          <c:order val="14"/>
          <c:tx>
            <c:strRef>
              <c:f>Лист1!$P$1</c:f>
              <c:strCache>
                <c:ptCount val="1"/>
                <c:pt idx="0">
                  <c:v>В035</c:v>
                </c:pt>
              </c:strCache>
            </c:strRef>
          </c:tx>
          <c:cat>
            <c:strRef>
              <c:f>Лист1!$A$2:$A$4</c:f>
              <c:strCache>
                <c:ptCount val="3"/>
                <c:pt idx="0">
                  <c:v>до терапии</c:v>
                </c:pt>
                <c:pt idx="1">
                  <c:v>после операции</c:v>
                </c:pt>
                <c:pt idx="2">
                  <c:v>завершение терапии</c:v>
                </c:pt>
              </c:strCache>
            </c:strRef>
          </c:cat>
          <c:val>
            <c:numRef>
              <c:f>Лист1!$P$2:$P$4</c:f>
              <c:numCache>
                <c:formatCode>General</c:formatCode>
                <c:ptCount val="3"/>
                <c:pt idx="0">
                  <c:v>0.32800000000000318</c:v>
                </c:pt>
                <c:pt idx="1">
                  <c:v>0.29500000000000032</c:v>
                </c:pt>
              </c:numCache>
            </c:numRef>
          </c:val>
        </c:ser>
        <c:axId val="92924544"/>
        <c:axId val="165106048"/>
      </c:barChart>
      <c:catAx>
        <c:axId val="92924544"/>
        <c:scaling>
          <c:orientation val="minMax"/>
        </c:scaling>
        <c:axPos val="b"/>
        <c:tickLblPos val="nextTo"/>
        <c:txPr>
          <a:bodyPr/>
          <a:lstStyle/>
          <a:p>
            <a:pPr>
              <a:defRPr>
                <a:latin typeface="Times New Roman" pitchFamily="18" charset="0"/>
                <a:cs typeface="Times New Roman" pitchFamily="18" charset="0"/>
              </a:defRPr>
            </a:pPr>
            <a:endParaRPr lang="ru-RU"/>
          </a:p>
        </c:txPr>
        <c:crossAx val="165106048"/>
        <c:crosses val="autoZero"/>
        <c:auto val="1"/>
        <c:lblAlgn val="ctr"/>
        <c:lblOffset val="100"/>
      </c:catAx>
      <c:valAx>
        <c:axId val="16510604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92924544"/>
        <c:crosses val="autoZero"/>
        <c:crossBetween val="between"/>
      </c:valAx>
    </c:plotArea>
    <c:legend>
      <c:legendPos val="r"/>
      <c:layout>
        <c:manualLayout>
          <c:xMode val="edge"/>
          <c:yMode val="edge"/>
          <c:x val="0.89737111111111112"/>
          <c:y val="6.7579743708507015E-2"/>
          <c:w val="8.8517777777777792E-2"/>
          <c:h val="0.93150687046472169"/>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1"/>
          <c:order val="1"/>
          <c:tx>
            <c:strRef>
              <c:f>Лист1!$C$1</c:f>
              <c:strCache>
                <c:ptCount val="1"/>
                <c:pt idx="0">
                  <c:v>В007</c:v>
                </c:pt>
              </c:strCache>
            </c:strRef>
          </c:tx>
          <c:spPr>
            <a:solidFill>
              <a:srgbClr val="92D050"/>
            </a:solidFill>
          </c:spPr>
          <c:cat>
            <c:strRef>
              <c:f>Лист1!$A$2:$A$4</c:f>
              <c:strCache>
                <c:ptCount val="3"/>
                <c:pt idx="0">
                  <c:v>до терапии</c:v>
                </c:pt>
                <c:pt idx="1">
                  <c:v>после операции</c:v>
                </c:pt>
                <c:pt idx="2">
                  <c:v>завершение терапии</c:v>
                </c:pt>
              </c:strCache>
            </c:strRef>
          </c:cat>
          <c:val>
            <c:numRef>
              <c:f>Лист1!$C$2:$C$4</c:f>
              <c:numCache>
                <c:formatCode>General</c:formatCode>
                <c:ptCount val="3"/>
                <c:pt idx="0">
                  <c:v>3.9489999999999998</c:v>
                </c:pt>
                <c:pt idx="1">
                  <c:v>18.767999999999986</c:v>
                </c:pt>
                <c:pt idx="2">
                  <c:v>9.2740000000000009</c:v>
                </c:pt>
              </c:numCache>
            </c:numRef>
          </c:val>
        </c:ser>
        <c:ser>
          <c:idx val="0"/>
          <c:order val="0"/>
          <c:tx>
            <c:strRef>
              <c:f>Лист1!$B$1</c:f>
              <c:strCache>
                <c:ptCount val="1"/>
                <c:pt idx="0">
                  <c:v>В005</c:v>
                </c:pt>
              </c:strCache>
            </c:strRef>
          </c:tx>
          <c:spPr>
            <a:solidFill>
              <a:srgbClr val="C00000"/>
            </a:solidFill>
          </c:spPr>
          <c:cat>
            <c:strRef>
              <c:f>Лист1!$A$2:$A$4</c:f>
              <c:strCache>
                <c:ptCount val="3"/>
                <c:pt idx="0">
                  <c:v>до терапии</c:v>
                </c:pt>
                <c:pt idx="1">
                  <c:v>после операции</c:v>
                </c:pt>
                <c:pt idx="2">
                  <c:v>завершение терапии</c:v>
                </c:pt>
              </c:strCache>
            </c:strRef>
          </c:cat>
          <c:val>
            <c:numRef>
              <c:f>Лист1!$B$2:$B$4</c:f>
              <c:numCache>
                <c:formatCode>General</c:formatCode>
                <c:ptCount val="3"/>
                <c:pt idx="0">
                  <c:v>54.238000000000063</c:v>
                </c:pt>
                <c:pt idx="1">
                  <c:v>12.939</c:v>
                </c:pt>
                <c:pt idx="2">
                  <c:v>2.74</c:v>
                </c:pt>
              </c:numCache>
            </c:numRef>
          </c:val>
        </c:ser>
        <c:ser>
          <c:idx val="2"/>
          <c:order val="2"/>
          <c:tx>
            <c:strRef>
              <c:f>Лист1!$D$1</c:f>
              <c:strCache>
                <c:ptCount val="1"/>
                <c:pt idx="0">
                  <c:v>В008</c:v>
                </c:pt>
              </c:strCache>
            </c:strRef>
          </c:tx>
          <c:spPr>
            <a:solidFill>
              <a:schemeClr val="accent4">
                <a:lumMod val="75000"/>
              </a:schemeClr>
            </a:solidFill>
          </c:spPr>
          <c:cat>
            <c:strRef>
              <c:f>Лист1!$A$2:$A$4</c:f>
              <c:strCache>
                <c:ptCount val="3"/>
                <c:pt idx="0">
                  <c:v>до терапии</c:v>
                </c:pt>
                <c:pt idx="1">
                  <c:v>после операции</c:v>
                </c:pt>
                <c:pt idx="2">
                  <c:v>завершение терапии</c:v>
                </c:pt>
              </c:strCache>
            </c:strRef>
          </c:cat>
          <c:val>
            <c:numRef>
              <c:f>Лист1!$D$2:$D$4</c:f>
              <c:numCache>
                <c:formatCode>General</c:formatCode>
                <c:ptCount val="3"/>
                <c:pt idx="0">
                  <c:v>4.2729999999999997</c:v>
                </c:pt>
                <c:pt idx="1">
                  <c:v>3.2970000000000002</c:v>
                </c:pt>
                <c:pt idx="2">
                  <c:v>7.1669999999999945</c:v>
                </c:pt>
              </c:numCache>
            </c:numRef>
          </c:val>
        </c:ser>
        <c:ser>
          <c:idx val="3"/>
          <c:order val="3"/>
          <c:tx>
            <c:strRef>
              <c:f>Лист1!$E$1</c:f>
              <c:strCache>
                <c:ptCount val="1"/>
                <c:pt idx="0">
                  <c:v>В009</c:v>
                </c:pt>
              </c:strCache>
            </c:strRef>
          </c:tx>
          <c:spPr>
            <a:solidFill>
              <a:srgbClr val="FFC000"/>
            </a:solidFill>
          </c:spPr>
          <c:cat>
            <c:strRef>
              <c:f>Лист1!$A$2:$A$4</c:f>
              <c:strCache>
                <c:ptCount val="3"/>
                <c:pt idx="0">
                  <c:v>до терапии</c:v>
                </c:pt>
                <c:pt idx="1">
                  <c:v>после операции</c:v>
                </c:pt>
                <c:pt idx="2">
                  <c:v>завершение терапии</c:v>
                </c:pt>
              </c:strCache>
            </c:strRef>
          </c:cat>
          <c:val>
            <c:numRef>
              <c:f>Лист1!$E$2:$E$4</c:f>
              <c:numCache>
                <c:formatCode>General</c:formatCode>
                <c:ptCount val="3"/>
                <c:pt idx="0">
                  <c:v>10.726000000000001</c:v>
                </c:pt>
                <c:pt idx="1">
                  <c:v>7.9660000000000002</c:v>
                </c:pt>
                <c:pt idx="2">
                  <c:v>0.59</c:v>
                </c:pt>
              </c:numCache>
            </c:numRef>
          </c:val>
        </c:ser>
        <c:ser>
          <c:idx val="4"/>
          <c:order val="4"/>
          <c:tx>
            <c:strRef>
              <c:f>Лист1!$F$1</c:f>
              <c:strCache>
                <c:ptCount val="1"/>
                <c:pt idx="0">
                  <c:v>В010</c:v>
                </c:pt>
              </c:strCache>
            </c:strRef>
          </c:tx>
          <c:spPr>
            <a:solidFill>
              <a:srgbClr val="00B0F0"/>
            </a:solidFill>
          </c:spPr>
          <c:cat>
            <c:strRef>
              <c:f>Лист1!$A$2:$A$4</c:f>
              <c:strCache>
                <c:ptCount val="3"/>
                <c:pt idx="0">
                  <c:v>до терапии</c:v>
                </c:pt>
                <c:pt idx="1">
                  <c:v>после операции</c:v>
                </c:pt>
                <c:pt idx="2">
                  <c:v>завершение терапии</c:v>
                </c:pt>
              </c:strCache>
            </c:strRef>
          </c:cat>
          <c:val>
            <c:numRef>
              <c:f>Лист1!$F$2:$F$4</c:f>
              <c:numCache>
                <c:formatCode>General</c:formatCode>
                <c:ptCount val="3"/>
                <c:pt idx="0">
                  <c:v>35.299000000000063</c:v>
                </c:pt>
                <c:pt idx="1">
                  <c:v>10.207999999999998</c:v>
                </c:pt>
                <c:pt idx="2">
                  <c:v>6.4320000000000004</c:v>
                </c:pt>
              </c:numCache>
            </c:numRef>
          </c:val>
        </c:ser>
        <c:ser>
          <c:idx val="5"/>
          <c:order val="5"/>
          <c:tx>
            <c:strRef>
              <c:f>Лист1!$G$1</c:f>
              <c:strCache>
                <c:ptCount val="1"/>
                <c:pt idx="0">
                  <c:v>В012</c:v>
                </c:pt>
              </c:strCache>
            </c:strRef>
          </c:tx>
          <c:spPr>
            <a:solidFill>
              <a:srgbClr val="FF0000"/>
            </a:solidFill>
          </c:spPr>
          <c:cat>
            <c:strRef>
              <c:f>Лист1!$A$2:$A$4</c:f>
              <c:strCache>
                <c:ptCount val="3"/>
                <c:pt idx="0">
                  <c:v>до терапии</c:v>
                </c:pt>
                <c:pt idx="1">
                  <c:v>после операции</c:v>
                </c:pt>
                <c:pt idx="2">
                  <c:v>завершение терапии</c:v>
                </c:pt>
              </c:strCache>
            </c:strRef>
          </c:cat>
          <c:val>
            <c:numRef>
              <c:f>Лист1!$G$2:$G$4</c:f>
              <c:numCache>
                <c:formatCode>General</c:formatCode>
                <c:ptCount val="3"/>
                <c:pt idx="0">
                  <c:v>6.5629999999999855</c:v>
                </c:pt>
                <c:pt idx="1">
                  <c:v>3.3209999999999997</c:v>
                </c:pt>
                <c:pt idx="2">
                  <c:v>12.375000000000076</c:v>
                </c:pt>
              </c:numCache>
            </c:numRef>
          </c:val>
        </c:ser>
        <c:ser>
          <c:idx val="6"/>
          <c:order val="6"/>
          <c:tx>
            <c:strRef>
              <c:f>Лист1!$H$1</c:f>
              <c:strCache>
                <c:ptCount val="1"/>
                <c:pt idx="0">
                  <c:v>В015</c:v>
                </c:pt>
              </c:strCache>
            </c:strRef>
          </c:tx>
          <c:spPr>
            <a:solidFill>
              <a:schemeClr val="tx2">
                <a:lumMod val="60000"/>
                <a:lumOff val="40000"/>
              </a:schemeClr>
            </a:solidFill>
          </c:spPr>
          <c:cat>
            <c:strRef>
              <c:f>Лист1!$A$2:$A$4</c:f>
              <c:strCache>
                <c:ptCount val="3"/>
                <c:pt idx="0">
                  <c:v>до терапии</c:v>
                </c:pt>
                <c:pt idx="1">
                  <c:v>после операции</c:v>
                </c:pt>
                <c:pt idx="2">
                  <c:v>завершение терапии</c:v>
                </c:pt>
              </c:strCache>
            </c:strRef>
          </c:cat>
          <c:val>
            <c:numRef>
              <c:f>Лист1!$H$2:$H$4</c:f>
              <c:numCache>
                <c:formatCode>General</c:formatCode>
                <c:ptCount val="3"/>
                <c:pt idx="0">
                  <c:v>1.0960000000000001</c:v>
                </c:pt>
                <c:pt idx="1">
                  <c:v>2.1619999999999999</c:v>
                </c:pt>
              </c:numCache>
            </c:numRef>
          </c:val>
        </c:ser>
        <c:ser>
          <c:idx val="7"/>
          <c:order val="7"/>
          <c:tx>
            <c:strRef>
              <c:f>Лист1!$I$1</c:f>
              <c:strCache>
                <c:ptCount val="1"/>
                <c:pt idx="0">
                  <c:v>В018</c:v>
                </c:pt>
              </c:strCache>
            </c:strRef>
          </c:tx>
          <c:spPr>
            <a:solidFill>
              <a:srgbClr val="00B050"/>
            </a:solidFill>
          </c:spPr>
          <c:cat>
            <c:strRef>
              <c:f>Лист1!$A$2:$A$4</c:f>
              <c:strCache>
                <c:ptCount val="3"/>
                <c:pt idx="0">
                  <c:v>до терапии</c:v>
                </c:pt>
                <c:pt idx="1">
                  <c:v>после операции</c:v>
                </c:pt>
                <c:pt idx="2">
                  <c:v>завершение терапии</c:v>
                </c:pt>
              </c:strCache>
            </c:strRef>
          </c:cat>
          <c:val>
            <c:numRef>
              <c:f>Лист1!$I$2:$I$4</c:f>
              <c:numCache>
                <c:formatCode>General</c:formatCode>
                <c:ptCount val="3"/>
                <c:pt idx="0">
                  <c:v>5.3559999999999945</c:v>
                </c:pt>
                <c:pt idx="1">
                  <c:v>1.395</c:v>
                </c:pt>
              </c:numCache>
            </c:numRef>
          </c:val>
        </c:ser>
        <c:ser>
          <c:idx val="8"/>
          <c:order val="8"/>
          <c:tx>
            <c:strRef>
              <c:f>Лист1!$J$1</c:f>
              <c:strCache>
                <c:ptCount val="1"/>
                <c:pt idx="0">
                  <c:v>В021</c:v>
                </c:pt>
              </c:strCache>
            </c:strRef>
          </c:tx>
          <c:spPr>
            <a:solidFill>
              <a:srgbClr val="FFFF00"/>
            </a:solidFill>
          </c:spPr>
          <c:cat>
            <c:strRef>
              <c:f>Лист1!$A$2:$A$4</c:f>
              <c:strCache>
                <c:ptCount val="3"/>
                <c:pt idx="0">
                  <c:v>до терапии</c:v>
                </c:pt>
                <c:pt idx="1">
                  <c:v>после операции</c:v>
                </c:pt>
                <c:pt idx="2">
                  <c:v>завершение терапии</c:v>
                </c:pt>
              </c:strCache>
            </c:strRef>
          </c:cat>
          <c:val>
            <c:numRef>
              <c:f>Лист1!$J$2:$J$4</c:f>
              <c:numCache>
                <c:formatCode>General</c:formatCode>
                <c:ptCount val="3"/>
                <c:pt idx="0">
                  <c:v>20.638999999999999</c:v>
                </c:pt>
                <c:pt idx="1">
                  <c:v>2.9079999999999999</c:v>
                </c:pt>
              </c:numCache>
            </c:numRef>
          </c:val>
        </c:ser>
        <c:ser>
          <c:idx val="9"/>
          <c:order val="9"/>
          <c:tx>
            <c:strRef>
              <c:f>Лист1!$K$1</c:f>
              <c:strCache>
                <c:ptCount val="1"/>
                <c:pt idx="0">
                  <c:v>В022</c:v>
                </c:pt>
              </c:strCache>
            </c:strRef>
          </c:tx>
          <c:spPr>
            <a:solidFill>
              <a:schemeClr val="tx1">
                <a:lumMod val="75000"/>
                <a:lumOff val="25000"/>
              </a:schemeClr>
            </a:solidFill>
          </c:spPr>
          <c:cat>
            <c:strRef>
              <c:f>Лист1!$A$2:$A$4</c:f>
              <c:strCache>
                <c:ptCount val="3"/>
                <c:pt idx="0">
                  <c:v>до терапии</c:v>
                </c:pt>
                <c:pt idx="1">
                  <c:v>после операции</c:v>
                </c:pt>
                <c:pt idx="2">
                  <c:v>завершение терапии</c:v>
                </c:pt>
              </c:strCache>
            </c:strRef>
          </c:cat>
          <c:val>
            <c:numRef>
              <c:f>Лист1!$K$2:$K$4</c:f>
              <c:numCache>
                <c:formatCode>General</c:formatCode>
                <c:ptCount val="3"/>
                <c:pt idx="0">
                  <c:v>2.9779999999999998</c:v>
                </c:pt>
                <c:pt idx="1">
                  <c:v>0.29900000000000032</c:v>
                </c:pt>
              </c:numCache>
            </c:numRef>
          </c:val>
        </c:ser>
        <c:ser>
          <c:idx val="10"/>
          <c:order val="10"/>
          <c:tx>
            <c:strRef>
              <c:f>Лист1!$L$1</c:f>
              <c:strCache>
                <c:ptCount val="1"/>
                <c:pt idx="0">
                  <c:v>В023</c:v>
                </c:pt>
              </c:strCache>
            </c:strRef>
          </c:tx>
          <c:spPr>
            <a:solidFill>
              <a:srgbClr val="FD45A1"/>
            </a:solidFill>
          </c:spPr>
          <c:cat>
            <c:strRef>
              <c:f>Лист1!$A$2:$A$4</c:f>
              <c:strCache>
                <c:ptCount val="3"/>
                <c:pt idx="0">
                  <c:v>до терапии</c:v>
                </c:pt>
                <c:pt idx="1">
                  <c:v>после операции</c:v>
                </c:pt>
                <c:pt idx="2">
                  <c:v>завершение терапии</c:v>
                </c:pt>
              </c:strCache>
            </c:strRef>
          </c:cat>
          <c:val>
            <c:numRef>
              <c:f>Лист1!$L$2:$L$4</c:f>
              <c:numCache>
                <c:formatCode>General</c:formatCode>
                <c:ptCount val="3"/>
                <c:pt idx="0">
                  <c:v>122.039</c:v>
                </c:pt>
                <c:pt idx="1">
                  <c:v>0.52300000000000002</c:v>
                </c:pt>
              </c:numCache>
            </c:numRef>
          </c:val>
        </c:ser>
        <c:ser>
          <c:idx val="11"/>
          <c:order val="11"/>
          <c:tx>
            <c:strRef>
              <c:f>Лист1!$M$1</c:f>
              <c:strCache>
                <c:ptCount val="1"/>
                <c:pt idx="0">
                  <c:v>В024</c:v>
                </c:pt>
              </c:strCache>
            </c:strRef>
          </c:tx>
          <c:cat>
            <c:strRef>
              <c:f>Лист1!$A$2:$A$4</c:f>
              <c:strCache>
                <c:ptCount val="3"/>
                <c:pt idx="0">
                  <c:v>до терапии</c:v>
                </c:pt>
                <c:pt idx="1">
                  <c:v>после операции</c:v>
                </c:pt>
                <c:pt idx="2">
                  <c:v>завершение терапии</c:v>
                </c:pt>
              </c:strCache>
            </c:strRef>
          </c:cat>
          <c:val>
            <c:numRef>
              <c:f>Лист1!$M$2:$M$4</c:f>
              <c:numCache>
                <c:formatCode>General</c:formatCode>
                <c:ptCount val="3"/>
                <c:pt idx="0">
                  <c:v>0.37900000000000295</c:v>
                </c:pt>
                <c:pt idx="1">
                  <c:v>5.3819999999999997</c:v>
                </c:pt>
                <c:pt idx="2">
                  <c:v>1.105</c:v>
                </c:pt>
              </c:numCache>
            </c:numRef>
          </c:val>
        </c:ser>
        <c:ser>
          <c:idx val="12"/>
          <c:order val="12"/>
          <c:tx>
            <c:strRef>
              <c:f>Лист1!$N$1</c:f>
              <c:strCache>
                <c:ptCount val="1"/>
                <c:pt idx="0">
                  <c:v>В027</c:v>
                </c:pt>
              </c:strCache>
            </c:strRef>
          </c:tx>
          <c:spPr>
            <a:solidFill>
              <a:srgbClr val="0070C0"/>
            </a:solidFill>
          </c:spPr>
          <c:cat>
            <c:strRef>
              <c:f>Лист1!$A$2:$A$4</c:f>
              <c:strCache>
                <c:ptCount val="3"/>
                <c:pt idx="0">
                  <c:v>до терапии</c:v>
                </c:pt>
                <c:pt idx="1">
                  <c:v>после операции</c:v>
                </c:pt>
                <c:pt idx="2">
                  <c:v>завершение терапии</c:v>
                </c:pt>
              </c:strCache>
            </c:strRef>
          </c:cat>
          <c:val>
            <c:numRef>
              <c:f>Лист1!$N$2:$N$4</c:f>
              <c:numCache>
                <c:formatCode>General</c:formatCode>
                <c:ptCount val="3"/>
                <c:pt idx="0">
                  <c:v>8.7720000000000002</c:v>
                </c:pt>
                <c:pt idx="1">
                  <c:v>1.1850000000000001</c:v>
                </c:pt>
              </c:numCache>
            </c:numRef>
          </c:val>
        </c:ser>
        <c:ser>
          <c:idx val="13"/>
          <c:order val="13"/>
          <c:tx>
            <c:strRef>
              <c:f>Лист1!$O$1</c:f>
              <c:strCache>
                <c:ptCount val="1"/>
                <c:pt idx="0">
                  <c:v>В032</c:v>
                </c:pt>
              </c:strCache>
            </c:strRef>
          </c:tx>
          <c:cat>
            <c:strRef>
              <c:f>Лист1!$A$2:$A$4</c:f>
              <c:strCache>
                <c:ptCount val="3"/>
                <c:pt idx="0">
                  <c:v>до терапии</c:v>
                </c:pt>
                <c:pt idx="1">
                  <c:v>после операции</c:v>
                </c:pt>
                <c:pt idx="2">
                  <c:v>завершение терапии</c:v>
                </c:pt>
              </c:strCache>
            </c:strRef>
          </c:cat>
          <c:val>
            <c:numRef>
              <c:f>Лист1!$O$2:$O$4</c:f>
              <c:numCache>
                <c:formatCode>General</c:formatCode>
                <c:ptCount val="3"/>
                <c:pt idx="0">
                  <c:v>0.36400000000000032</c:v>
                </c:pt>
                <c:pt idx="1">
                  <c:v>0.70700000000000063</c:v>
                </c:pt>
              </c:numCache>
            </c:numRef>
          </c:val>
        </c:ser>
        <c:ser>
          <c:idx val="14"/>
          <c:order val="14"/>
          <c:tx>
            <c:strRef>
              <c:f>Лист1!$P$1</c:f>
              <c:strCache>
                <c:ptCount val="1"/>
                <c:pt idx="0">
                  <c:v>В035</c:v>
                </c:pt>
              </c:strCache>
            </c:strRef>
          </c:tx>
          <c:cat>
            <c:strRef>
              <c:f>Лист1!$A$2:$A$4</c:f>
              <c:strCache>
                <c:ptCount val="3"/>
                <c:pt idx="0">
                  <c:v>до терапии</c:v>
                </c:pt>
                <c:pt idx="1">
                  <c:v>после операции</c:v>
                </c:pt>
                <c:pt idx="2">
                  <c:v>завершение терапии</c:v>
                </c:pt>
              </c:strCache>
            </c:strRef>
          </c:cat>
          <c:val>
            <c:numRef>
              <c:f>Лист1!$P$2:$P$4</c:f>
              <c:numCache>
                <c:formatCode>General</c:formatCode>
                <c:ptCount val="3"/>
                <c:pt idx="0">
                  <c:v>0.32800000000000318</c:v>
                </c:pt>
                <c:pt idx="1">
                  <c:v>0.29500000000000032</c:v>
                </c:pt>
              </c:numCache>
            </c:numRef>
          </c:val>
        </c:ser>
        <c:axId val="92969600"/>
        <c:axId val="92975488"/>
      </c:barChart>
      <c:catAx>
        <c:axId val="92969600"/>
        <c:scaling>
          <c:orientation val="minMax"/>
        </c:scaling>
        <c:axPos val="b"/>
        <c:tickLblPos val="nextTo"/>
        <c:txPr>
          <a:bodyPr/>
          <a:lstStyle/>
          <a:p>
            <a:pPr>
              <a:defRPr>
                <a:latin typeface="Times New Roman" pitchFamily="18" charset="0"/>
                <a:cs typeface="Times New Roman" pitchFamily="18" charset="0"/>
              </a:defRPr>
            </a:pPr>
            <a:endParaRPr lang="ru-RU"/>
          </a:p>
        </c:txPr>
        <c:crossAx val="92975488"/>
        <c:crosses val="autoZero"/>
        <c:auto val="1"/>
        <c:lblAlgn val="ctr"/>
        <c:lblOffset val="100"/>
      </c:catAx>
      <c:valAx>
        <c:axId val="9297548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92969600"/>
        <c:crosses val="autoZero"/>
        <c:crossBetween val="between"/>
      </c:valAx>
    </c:plotArea>
    <c:legend>
      <c:legendPos val="r"/>
      <c:layout>
        <c:manualLayout>
          <c:xMode val="edge"/>
          <c:yMode val="edge"/>
          <c:x val="0.86436870370370367"/>
          <c:y val="7.934444959085997E-2"/>
          <c:w val="0.12152018518518624"/>
          <c:h val="0.91974216458236757"/>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В005</c:v>
                </c:pt>
              </c:strCache>
            </c:strRef>
          </c:tx>
          <c:dPt>
            <c:idx val="0"/>
            <c:spPr>
              <a:solidFill>
                <a:srgbClr val="C00000"/>
              </a:solidFill>
            </c:spPr>
          </c:dPt>
          <c:cat>
            <c:strRef>
              <c:f>Лист1!$A$2:$A$4</c:f>
              <c:strCache>
                <c:ptCount val="3"/>
                <c:pt idx="0">
                  <c:v>до терапии</c:v>
                </c:pt>
                <c:pt idx="1">
                  <c:v>после операции</c:v>
                </c:pt>
                <c:pt idx="2">
                  <c:v>завершение терапии</c:v>
                </c:pt>
              </c:strCache>
            </c:strRef>
          </c:cat>
          <c:val>
            <c:numRef>
              <c:f>Лист1!$B$2:$B$4</c:f>
              <c:numCache>
                <c:formatCode>General</c:formatCode>
                <c:ptCount val="3"/>
                <c:pt idx="0">
                  <c:v>166.755</c:v>
                </c:pt>
                <c:pt idx="1">
                  <c:v>20.466999999999889</c:v>
                </c:pt>
                <c:pt idx="2">
                  <c:v>2.74</c:v>
                </c:pt>
              </c:numCache>
            </c:numRef>
          </c:val>
        </c:ser>
        <c:ser>
          <c:idx val="1"/>
          <c:order val="1"/>
          <c:tx>
            <c:strRef>
              <c:f>Лист1!$C$1</c:f>
              <c:strCache>
                <c:ptCount val="1"/>
                <c:pt idx="0">
                  <c:v>В007</c:v>
                </c:pt>
              </c:strCache>
            </c:strRef>
          </c:tx>
          <c:spPr>
            <a:solidFill>
              <a:srgbClr val="92D050"/>
            </a:solidFill>
          </c:spPr>
          <c:cat>
            <c:strRef>
              <c:f>Лист1!$A$2:$A$4</c:f>
              <c:strCache>
                <c:ptCount val="3"/>
                <c:pt idx="0">
                  <c:v>до терапии</c:v>
                </c:pt>
                <c:pt idx="1">
                  <c:v>после операции</c:v>
                </c:pt>
                <c:pt idx="2">
                  <c:v>завершение терапии</c:v>
                </c:pt>
              </c:strCache>
            </c:strRef>
          </c:cat>
          <c:val>
            <c:numRef>
              <c:f>Лист1!$C$2:$C$4</c:f>
              <c:numCache>
                <c:formatCode>General</c:formatCode>
                <c:ptCount val="3"/>
                <c:pt idx="0">
                  <c:v>191.536</c:v>
                </c:pt>
                <c:pt idx="1">
                  <c:v>18.767999999999986</c:v>
                </c:pt>
                <c:pt idx="2">
                  <c:v>9.2740000000000009</c:v>
                </c:pt>
              </c:numCache>
            </c:numRef>
          </c:val>
        </c:ser>
        <c:ser>
          <c:idx val="2"/>
          <c:order val="2"/>
          <c:tx>
            <c:strRef>
              <c:f>Лист1!$D$1</c:f>
              <c:strCache>
                <c:ptCount val="1"/>
                <c:pt idx="0">
                  <c:v>В008</c:v>
                </c:pt>
              </c:strCache>
            </c:strRef>
          </c:tx>
          <c:spPr>
            <a:solidFill>
              <a:srgbClr val="7030A0"/>
            </a:solidFill>
          </c:spPr>
          <c:cat>
            <c:strRef>
              <c:f>Лист1!$A$2:$A$4</c:f>
              <c:strCache>
                <c:ptCount val="3"/>
                <c:pt idx="0">
                  <c:v>до терапии</c:v>
                </c:pt>
                <c:pt idx="1">
                  <c:v>после операции</c:v>
                </c:pt>
                <c:pt idx="2">
                  <c:v>завершение терапии</c:v>
                </c:pt>
              </c:strCache>
            </c:strRef>
          </c:cat>
          <c:val>
            <c:numRef>
              <c:f>Лист1!$D$2:$D$4</c:f>
              <c:numCache>
                <c:formatCode>General</c:formatCode>
                <c:ptCount val="3"/>
                <c:pt idx="0">
                  <c:v>34.798000000000393</c:v>
                </c:pt>
                <c:pt idx="1">
                  <c:v>3.2970000000000002</c:v>
                </c:pt>
                <c:pt idx="2">
                  <c:v>7.1669999999999945</c:v>
                </c:pt>
              </c:numCache>
            </c:numRef>
          </c:val>
        </c:ser>
        <c:ser>
          <c:idx val="3"/>
          <c:order val="3"/>
          <c:tx>
            <c:strRef>
              <c:f>Лист1!$E$1</c:f>
              <c:strCache>
                <c:ptCount val="1"/>
                <c:pt idx="0">
                  <c:v>В009</c:v>
                </c:pt>
              </c:strCache>
            </c:strRef>
          </c:tx>
          <c:spPr>
            <a:solidFill>
              <a:srgbClr val="FFC000"/>
            </a:solidFill>
          </c:spPr>
          <c:cat>
            <c:strRef>
              <c:f>Лист1!$A$2:$A$4</c:f>
              <c:strCache>
                <c:ptCount val="3"/>
                <c:pt idx="0">
                  <c:v>до терапии</c:v>
                </c:pt>
                <c:pt idx="1">
                  <c:v>после операции</c:v>
                </c:pt>
                <c:pt idx="2">
                  <c:v>завершение терапии</c:v>
                </c:pt>
              </c:strCache>
            </c:strRef>
          </c:cat>
          <c:val>
            <c:numRef>
              <c:f>Лист1!$E$2:$E$4</c:f>
              <c:numCache>
                <c:formatCode>General</c:formatCode>
                <c:ptCount val="3"/>
                <c:pt idx="0">
                  <c:v>72.688999999999979</c:v>
                </c:pt>
                <c:pt idx="1">
                  <c:v>7.9660000000000002</c:v>
                </c:pt>
                <c:pt idx="2">
                  <c:v>0.59</c:v>
                </c:pt>
              </c:numCache>
            </c:numRef>
          </c:val>
        </c:ser>
        <c:ser>
          <c:idx val="4"/>
          <c:order val="4"/>
          <c:tx>
            <c:strRef>
              <c:f>Лист1!$F$1</c:f>
              <c:strCache>
                <c:ptCount val="1"/>
                <c:pt idx="0">
                  <c:v>В010</c:v>
                </c:pt>
              </c:strCache>
            </c:strRef>
          </c:tx>
          <c:cat>
            <c:strRef>
              <c:f>Лист1!$A$2:$A$4</c:f>
              <c:strCache>
                <c:ptCount val="3"/>
                <c:pt idx="0">
                  <c:v>до терапии</c:v>
                </c:pt>
                <c:pt idx="1">
                  <c:v>после операции</c:v>
                </c:pt>
                <c:pt idx="2">
                  <c:v>завершение терапии</c:v>
                </c:pt>
              </c:strCache>
            </c:strRef>
          </c:cat>
          <c:val>
            <c:numRef>
              <c:f>Лист1!$F$2:$F$4</c:f>
              <c:numCache>
                <c:formatCode>General</c:formatCode>
                <c:ptCount val="3"/>
                <c:pt idx="0">
                  <c:v>852.88900000000001</c:v>
                </c:pt>
                <c:pt idx="1">
                  <c:v>10.207999999999998</c:v>
                </c:pt>
                <c:pt idx="2">
                  <c:v>6.4320000000000004</c:v>
                </c:pt>
              </c:numCache>
            </c:numRef>
          </c:val>
        </c:ser>
        <c:ser>
          <c:idx val="5"/>
          <c:order val="5"/>
          <c:tx>
            <c:strRef>
              <c:f>Лист1!$G$1</c:f>
              <c:strCache>
                <c:ptCount val="1"/>
                <c:pt idx="0">
                  <c:v>В012</c:v>
                </c:pt>
              </c:strCache>
            </c:strRef>
          </c:tx>
          <c:spPr>
            <a:solidFill>
              <a:srgbClr val="FF0000"/>
            </a:solidFill>
          </c:spPr>
          <c:cat>
            <c:strRef>
              <c:f>Лист1!$A$2:$A$4</c:f>
              <c:strCache>
                <c:ptCount val="3"/>
                <c:pt idx="0">
                  <c:v>до терапии</c:v>
                </c:pt>
                <c:pt idx="1">
                  <c:v>после операции</c:v>
                </c:pt>
                <c:pt idx="2">
                  <c:v>завершение терапии</c:v>
                </c:pt>
              </c:strCache>
            </c:strRef>
          </c:cat>
          <c:val>
            <c:numRef>
              <c:f>Лист1!$G$2:$G$4</c:f>
              <c:numCache>
                <c:formatCode>General</c:formatCode>
                <c:ptCount val="3"/>
                <c:pt idx="0">
                  <c:v>6.5629999999999855</c:v>
                </c:pt>
                <c:pt idx="1">
                  <c:v>3.3209999999999997</c:v>
                </c:pt>
                <c:pt idx="2">
                  <c:v>12.375000000000076</c:v>
                </c:pt>
              </c:numCache>
            </c:numRef>
          </c:val>
        </c:ser>
        <c:ser>
          <c:idx val="6"/>
          <c:order val="6"/>
          <c:tx>
            <c:strRef>
              <c:f>Лист1!$H$1</c:f>
              <c:strCache>
                <c:ptCount val="1"/>
                <c:pt idx="0">
                  <c:v>В015</c:v>
                </c:pt>
              </c:strCache>
            </c:strRef>
          </c:tx>
          <c:spPr>
            <a:solidFill>
              <a:schemeClr val="accent1">
                <a:lumMod val="75000"/>
              </a:schemeClr>
            </a:solidFill>
          </c:spPr>
          <c:cat>
            <c:strRef>
              <c:f>Лист1!$A$2:$A$4</c:f>
              <c:strCache>
                <c:ptCount val="3"/>
                <c:pt idx="0">
                  <c:v>до терапии</c:v>
                </c:pt>
                <c:pt idx="1">
                  <c:v>после операции</c:v>
                </c:pt>
                <c:pt idx="2">
                  <c:v>завершение терапии</c:v>
                </c:pt>
              </c:strCache>
            </c:strRef>
          </c:cat>
          <c:val>
            <c:numRef>
              <c:f>Лист1!$H$2:$H$4</c:f>
              <c:numCache>
                <c:formatCode>General</c:formatCode>
                <c:ptCount val="3"/>
                <c:pt idx="0">
                  <c:v>49.564</c:v>
                </c:pt>
                <c:pt idx="1">
                  <c:v>2.1619999999999999</c:v>
                </c:pt>
              </c:numCache>
            </c:numRef>
          </c:val>
        </c:ser>
        <c:ser>
          <c:idx val="7"/>
          <c:order val="7"/>
          <c:tx>
            <c:strRef>
              <c:f>Лист1!$I$1</c:f>
              <c:strCache>
                <c:ptCount val="1"/>
                <c:pt idx="0">
                  <c:v>В018</c:v>
                </c:pt>
              </c:strCache>
            </c:strRef>
          </c:tx>
          <c:spPr>
            <a:solidFill>
              <a:srgbClr val="00B050"/>
            </a:solidFill>
          </c:spPr>
          <c:cat>
            <c:strRef>
              <c:f>Лист1!$A$2:$A$4</c:f>
              <c:strCache>
                <c:ptCount val="3"/>
                <c:pt idx="0">
                  <c:v>до терапии</c:v>
                </c:pt>
                <c:pt idx="1">
                  <c:v>после операции</c:v>
                </c:pt>
                <c:pt idx="2">
                  <c:v>завершение терапии</c:v>
                </c:pt>
              </c:strCache>
            </c:strRef>
          </c:cat>
          <c:val>
            <c:numRef>
              <c:f>Лист1!$I$2:$I$4</c:f>
              <c:numCache>
                <c:formatCode>General</c:formatCode>
                <c:ptCount val="3"/>
                <c:pt idx="0">
                  <c:v>74.614000000000004</c:v>
                </c:pt>
                <c:pt idx="1">
                  <c:v>1.395</c:v>
                </c:pt>
              </c:numCache>
            </c:numRef>
          </c:val>
        </c:ser>
        <c:ser>
          <c:idx val="8"/>
          <c:order val="8"/>
          <c:tx>
            <c:strRef>
              <c:f>Лист1!$J$1</c:f>
              <c:strCache>
                <c:ptCount val="1"/>
                <c:pt idx="0">
                  <c:v>В021</c:v>
                </c:pt>
              </c:strCache>
            </c:strRef>
          </c:tx>
          <c:spPr>
            <a:solidFill>
              <a:srgbClr val="FFFF00"/>
            </a:solidFill>
          </c:spPr>
          <c:cat>
            <c:strRef>
              <c:f>Лист1!$A$2:$A$4</c:f>
              <c:strCache>
                <c:ptCount val="3"/>
                <c:pt idx="0">
                  <c:v>до терапии</c:v>
                </c:pt>
                <c:pt idx="1">
                  <c:v>после операции</c:v>
                </c:pt>
                <c:pt idx="2">
                  <c:v>завершение терапии</c:v>
                </c:pt>
              </c:strCache>
            </c:strRef>
          </c:cat>
          <c:val>
            <c:numRef>
              <c:f>Лист1!$J$2:$J$4</c:f>
              <c:numCache>
                <c:formatCode>General</c:formatCode>
                <c:ptCount val="3"/>
                <c:pt idx="0">
                  <c:v>61.604000000000006</c:v>
                </c:pt>
                <c:pt idx="1">
                  <c:v>2.8439999999999999</c:v>
                </c:pt>
              </c:numCache>
            </c:numRef>
          </c:val>
        </c:ser>
        <c:ser>
          <c:idx val="9"/>
          <c:order val="9"/>
          <c:tx>
            <c:strRef>
              <c:f>Лист1!$K$1</c:f>
              <c:strCache>
                <c:ptCount val="1"/>
                <c:pt idx="0">
                  <c:v>В022</c:v>
                </c:pt>
              </c:strCache>
            </c:strRef>
          </c:tx>
          <c:spPr>
            <a:solidFill>
              <a:schemeClr val="tx1">
                <a:lumMod val="95000"/>
                <a:lumOff val="5000"/>
              </a:schemeClr>
            </a:solidFill>
          </c:spPr>
          <c:cat>
            <c:strRef>
              <c:f>Лист1!$A$2:$A$4</c:f>
              <c:strCache>
                <c:ptCount val="3"/>
                <c:pt idx="0">
                  <c:v>до терапии</c:v>
                </c:pt>
                <c:pt idx="1">
                  <c:v>после операции</c:v>
                </c:pt>
                <c:pt idx="2">
                  <c:v>завершение терапии</c:v>
                </c:pt>
              </c:strCache>
            </c:strRef>
          </c:cat>
          <c:val>
            <c:numRef>
              <c:f>Лист1!$K$2:$K$4</c:f>
              <c:numCache>
                <c:formatCode>General</c:formatCode>
                <c:ptCount val="3"/>
                <c:pt idx="0">
                  <c:v>210.97800000000001</c:v>
                </c:pt>
                <c:pt idx="1">
                  <c:v>1.4179999999999773</c:v>
                </c:pt>
              </c:numCache>
            </c:numRef>
          </c:val>
        </c:ser>
        <c:ser>
          <c:idx val="10"/>
          <c:order val="10"/>
          <c:tx>
            <c:strRef>
              <c:f>Лист1!$L$1</c:f>
              <c:strCache>
                <c:ptCount val="1"/>
                <c:pt idx="0">
                  <c:v>В023</c:v>
                </c:pt>
              </c:strCache>
            </c:strRef>
          </c:tx>
          <c:spPr>
            <a:solidFill>
              <a:srgbClr val="FD45A1"/>
            </a:solidFill>
          </c:spPr>
          <c:cat>
            <c:strRef>
              <c:f>Лист1!$A$2:$A$4</c:f>
              <c:strCache>
                <c:ptCount val="3"/>
                <c:pt idx="0">
                  <c:v>до терапии</c:v>
                </c:pt>
                <c:pt idx="1">
                  <c:v>после операции</c:v>
                </c:pt>
                <c:pt idx="2">
                  <c:v>завершение терапии</c:v>
                </c:pt>
              </c:strCache>
            </c:strRef>
          </c:cat>
          <c:val>
            <c:numRef>
              <c:f>Лист1!$L$2:$L$4</c:f>
              <c:numCache>
                <c:formatCode>General</c:formatCode>
                <c:ptCount val="3"/>
                <c:pt idx="0">
                  <c:v>1099.982</c:v>
                </c:pt>
                <c:pt idx="1">
                  <c:v>0.52300000000000002</c:v>
                </c:pt>
                <c:pt idx="2">
                  <c:v>0.66600000000000725</c:v>
                </c:pt>
              </c:numCache>
            </c:numRef>
          </c:val>
        </c:ser>
        <c:ser>
          <c:idx val="11"/>
          <c:order val="11"/>
          <c:tx>
            <c:strRef>
              <c:f>Лист1!$M$1</c:f>
              <c:strCache>
                <c:ptCount val="1"/>
                <c:pt idx="0">
                  <c:v>В024</c:v>
                </c:pt>
              </c:strCache>
            </c:strRef>
          </c:tx>
          <c:spPr>
            <a:solidFill>
              <a:schemeClr val="accent3">
                <a:lumMod val="75000"/>
              </a:schemeClr>
            </a:solidFill>
          </c:spPr>
          <c:cat>
            <c:strRef>
              <c:f>Лист1!$A$2:$A$4</c:f>
              <c:strCache>
                <c:ptCount val="3"/>
                <c:pt idx="0">
                  <c:v>до терапии</c:v>
                </c:pt>
                <c:pt idx="1">
                  <c:v>после операции</c:v>
                </c:pt>
                <c:pt idx="2">
                  <c:v>завершение терапии</c:v>
                </c:pt>
              </c:strCache>
            </c:strRef>
          </c:cat>
          <c:val>
            <c:numRef>
              <c:f>Лист1!$M$2:$M$4</c:f>
              <c:numCache>
                <c:formatCode>General</c:formatCode>
                <c:ptCount val="3"/>
                <c:pt idx="0">
                  <c:v>108.146</c:v>
                </c:pt>
                <c:pt idx="1">
                  <c:v>5.3819999999999997</c:v>
                </c:pt>
                <c:pt idx="2">
                  <c:v>1.105</c:v>
                </c:pt>
              </c:numCache>
            </c:numRef>
          </c:val>
        </c:ser>
        <c:ser>
          <c:idx val="12"/>
          <c:order val="12"/>
          <c:tx>
            <c:strRef>
              <c:f>Лист1!$N$1</c:f>
              <c:strCache>
                <c:ptCount val="1"/>
                <c:pt idx="0">
                  <c:v>В027</c:v>
                </c:pt>
              </c:strCache>
            </c:strRef>
          </c:tx>
          <c:spPr>
            <a:solidFill>
              <a:schemeClr val="tx2">
                <a:lumMod val="75000"/>
              </a:schemeClr>
            </a:solidFill>
          </c:spPr>
          <c:cat>
            <c:strRef>
              <c:f>Лист1!$A$2:$A$4</c:f>
              <c:strCache>
                <c:ptCount val="3"/>
                <c:pt idx="0">
                  <c:v>до терапии</c:v>
                </c:pt>
                <c:pt idx="1">
                  <c:v>после операции</c:v>
                </c:pt>
                <c:pt idx="2">
                  <c:v>завершение терапии</c:v>
                </c:pt>
              </c:strCache>
            </c:strRef>
          </c:cat>
          <c:val>
            <c:numRef>
              <c:f>Лист1!$N$2:$N$4</c:f>
              <c:numCache>
                <c:formatCode>General</c:formatCode>
                <c:ptCount val="3"/>
                <c:pt idx="0">
                  <c:v>589.62300000000005</c:v>
                </c:pt>
                <c:pt idx="1">
                  <c:v>0.51500000000000001</c:v>
                </c:pt>
              </c:numCache>
            </c:numRef>
          </c:val>
        </c:ser>
        <c:ser>
          <c:idx val="13"/>
          <c:order val="13"/>
          <c:tx>
            <c:strRef>
              <c:f>Лист1!$O$1</c:f>
              <c:strCache>
                <c:ptCount val="1"/>
                <c:pt idx="0">
                  <c:v>В032</c:v>
                </c:pt>
              </c:strCache>
            </c:strRef>
          </c:tx>
          <c:cat>
            <c:strRef>
              <c:f>Лист1!$A$2:$A$4</c:f>
              <c:strCache>
                <c:ptCount val="3"/>
                <c:pt idx="0">
                  <c:v>до терапии</c:v>
                </c:pt>
                <c:pt idx="1">
                  <c:v>после операции</c:v>
                </c:pt>
                <c:pt idx="2">
                  <c:v>завершение терапии</c:v>
                </c:pt>
              </c:strCache>
            </c:strRef>
          </c:cat>
          <c:val>
            <c:numRef>
              <c:f>Лист1!$O$2:$O$4</c:f>
              <c:numCache>
                <c:formatCode>General</c:formatCode>
                <c:ptCount val="3"/>
                <c:pt idx="0">
                  <c:v>1.091</c:v>
                </c:pt>
                <c:pt idx="1">
                  <c:v>0.70700000000000063</c:v>
                </c:pt>
              </c:numCache>
            </c:numRef>
          </c:val>
        </c:ser>
        <c:ser>
          <c:idx val="14"/>
          <c:order val="14"/>
          <c:tx>
            <c:strRef>
              <c:f>Лист1!$P$1</c:f>
              <c:strCache>
                <c:ptCount val="1"/>
                <c:pt idx="0">
                  <c:v>В035</c:v>
                </c:pt>
              </c:strCache>
            </c:strRef>
          </c:tx>
          <c:cat>
            <c:strRef>
              <c:f>Лист1!$A$2:$A$4</c:f>
              <c:strCache>
                <c:ptCount val="3"/>
                <c:pt idx="0">
                  <c:v>до терапии</c:v>
                </c:pt>
                <c:pt idx="1">
                  <c:v>после операции</c:v>
                </c:pt>
                <c:pt idx="2">
                  <c:v>завершение терапии</c:v>
                </c:pt>
              </c:strCache>
            </c:strRef>
          </c:cat>
          <c:val>
            <c:numRef>
              <c:f>Лист1!$P$2:$P$4</c:f>
              <c:numCache>
                <c:formatCode>General</c:formatCode>
                <c:ptCount val="3"/>
                <c:pt idx="0">
                  <c:v>0.32800000000000318</c:v>
                </c:pt>
                <c:pt idx="1">
                  <c:v>0.29500000000000032</c:v>
                </c:pt>
              </c:numCache>
            </c:numRef>
          </c:val>
        </c:ser>
        <c:axId val="95645056"/>
        <c:axId val="95675520"/>
      </c:barChart>
      <c:catAx>
        <c:axId val="95645056"/>
        <c:scaling>
          <c:orientation val="minMax"/>
        </c:scaling>
        <c:axPos val="b"/>
        <c:tickLblPos val="nextTo"/>
        <c:txPr>
          <a:bodyPr/>
          <a:lstStyle/>
          <a:p>
            <a:pPr>
              <a:defRPr>
                <a:latin typeface="Times New Roman" pitchFamily="18" charset="0"/>
                <a:cs typeface="Times New Roman" pitchFamily="18" charset="0"/>
              </a:defRPr>
            </a:pPr>
            <a:endParaRPr lang="ru-RU"/>
          </a:p>
        </c:txPr>
        <c:crossAx val="95675520"/>
        <c:crosses val="autoZero"/>
        <c:auto val="1"/>
        <c:lblAlgn val="ctr"/>
        <c:lblOffset val="100"/>
      </c:catAx>
      <c:valAx>
        <c:axId val="9567552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95645056"/>
        <c:crosses val="autoZero"/>
        <c:crossBetween val="between"/>
      </c:valAx>
    </c:plotArea>
    <c:legend>
      <c:legendPos val="r"/>
      <c:layout>
        <c:manualLayout>
          <c:xMode val="edge"/>
          <c:yMode val="edge"/>
          <c:x val="0.89737111111111112"/>
          <c:y val="6.7579743708507015E-2"/>
          <c:w val="8.8517777777777792E-2"/>
          <c:h val="0.93150687046472169"/>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0.84549</cdr:x>
      <cdr:y>0</cdr:y>
    </cdr:from>
    <cdr:to>
      <cdr:x>1</cdr:x>
      <cdr:y>0.0744</cdr:y>
    </cdr:to>
    <cdr:sp macro="" textlink="">
      <cdr:nvSpPr>
        <cdr:cNvPr id="4" name="Скругленный прямоугольник 3"/>
        <cdr:cNvSpPr/>
      </cdr:nvSpPr>
      <cdr:spPr>
        <a:xfrm xmlns:a="http://schemas.openxmlformats.org/drawingml/2006/main">
          <a:off x="4638674" y="0"/>
          <a:ext cx="847725" cy="238125"/>
        </a:xfrm>
        <a:prstGeom xmlns:a="http://schemas.openxmlformats.org/drawingml/2006/main" prst="round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1000" b="1">
              <a:latin typeface="Times New Roman" pitchFamily="18" charset="0"/>
              <a:cs typeface="Times New Roman" pitchFamily="18" charset="0"/>
            </a:rPr>
            <a:t>miR302a</a:t>
          </a:r>
          <a:endParaRPr lang="ru-RU" sz="1000" b="1">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0.85764</cdr:x>
      <cdr:y>0</cdr:y>
    </cdr:from>
    <cdr:to>
      <cdr:x>1</cdr:x>
      <cdr:y>0.06548</cdr:y>
    </cdr:to>
    <cdr:sp macro="" textlink="">
      <cdr:nvSpPr>
        <cdr:cNvPr id="2" name="Прямоугольник 1"/>
        <cdr:cNvSpPr/>
      </cdr:nvSpPr>
      <cdr:spPr>
        <a:xfrm xmlns:a="http://schemas.openxmlformats.org/drawingml/2006/main">
          <a:off x="4705350" y="0"/>
          <a:ext cx="781050" cy="20955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1000" b="1">
              <a:latin typeface="Times New Roman" pitchFamily="18" charset="0"/>
              <a:cs typeface="Times New Roman" pitchFamily="18" charset="0"/>
            </a:rPr>
            <a:t>miR302b</a:t>
          </a:r>
          <a:endParaRPr lang="ru-RU" sz="1000" b="1">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0.85069</cdr:x>
      <cdr:y>0</cdr:y>
    </cdr:from>
    <cdr:to>
      <cdr:x>1</cdr:x>
      <cdr:y>0.06548</cdr:y>
    </cdr:to>
    <cdr:sp macro="" textlink="">
      <cdr:nvSpPr>
        <cdr:cNvPr id="2" name="Прямоугольник 1"/>
        <cdr:cNvSpPr/>
      </cdr:nvSpPr>
      <cdr:spPr>
        <a:xfrm xmlns:a="http://schemas.openxmlformats.org/drawingml/2006/main">
          <a:off x="4667250" y="0"/>
          <a:ext cx="819150" cy="20955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1000" b="1">
              <a:latin typeface="Times New Roman" pitchFamily="18" charset="0"/>
              <a:cs typeface="Times New Roman" pitchFamily="18" charset="0"/>
            </a:rPr>
            <a:t>miR302c</a:t>
          </a:r>
          <a:endParaRPr lang="ru-RU" sz="1000" b="1">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0.86458</cdr:x>
      <cdr:y>0</cdr:y>
    </cdr:from>
    <cdr:to>
      <cdr:x>1</cdr:x>
      <cdr:y>0.05357</cdr:y>
    </cdr:to>
    <cdr:sp macro="" textlink="">
      <cdr:nvSpPr>
        <cdr:cNvPr id="2" name="Прямоугольник 1"/>
        <cdr:cNvSpPr/>
      </cdr:nvSpPr>
      <cdr:spPr>
        <a:xfrm xmlns:a="http://schemas.openxmlformats.org/drawingml/2006/main">
          <a:off x="4743450" y="0"/>
          <a:ext cx="742950" cy="17145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1000" b="1">
              <a:latin typeface="Times New Roman" pitchFamily="18" charset="0"/>
              <a:cs typeface="Times New Roman" pitchFamily="18" charset="0"/>
            </a:rPr>
            <a:t>miR302d</a:t>
          </a:r>
          <a:endParaRPr lang="ru-RU" sz="1000" b="1">
            <a:latin typeface="Times New Roman" pitchFamily="18" charset="0"/>
            <a:cs typeface="Times New Roman"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0.86632</cdr:x>
      <cdr:y>0</cdr:y>
    </cdr:from>
    <cdr:to>
      <cdr:x>1</cdr:x>
      <cdr:y>0.07059</cdr:y>
    </cdr:to>
    <cdr:sp macro="" textlink="">
      <cdr:nvSpPr>
        <cdr:cNvPr id="2" name="Прямоугольник 1"/>
        <cdr:cNvSpPr/>
      </cdr:nvSpPr>
      <cdr:spPr>
        <a:xfrm xmlns:a="http://schemas.openxmlformats.org/drawingml/2006/main">
          <a:off x="4678128" y="0"/>
          <a:ext cx="721872" cy="2286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1000" b="1">
              <a:latin typeface="Times New Roman" pitchFamily="18" charset="0"/>
              <a:cs typeface="Times New Roman" pitchFamily="18" charset="0"/>
            </a:rPr>
            <a:t>miR367</a:t>
          </a:r>
          <a:endParaRPr lang="ru-RU" sz="1000" b="1">
            <a:latin typeface="Times New Roman" pitchFamily="18" charset="0"/>
            <a:cs typeface="Times New Roman"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0.86806</cdr:x>
      <cdr:y>0</cdr:y>
    </cdr:from>
    <cdr:to>
      <cdr:x>1</cdr:x>
      <cdr:y>0.05655</cdr:y>
    </cdr:to>
    <cdr:sp macro="" textlink="">
      <cdr:nvSpPr>
        <cdr:cNvPr id="2" name="Прямоугольник 1"/>
        <cdr:cNvSpPr/>
      </cdr:nvSpPr>
      <cdr:spPr>
        <a:xfrm xmlns:a="http://schemas.openxmlformats.org/drawingml/2006/main">
          <a:off x="4762500" y="0"/>
          <a:ext cx="723900" cy="180975"/>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1000" b="1">
              <a:latin typeface="Times New Roman" pitchFamily="18" charset="0"/>
              <a:cs typeface="Times New Roman" pitchFamily="18" charset="0"/>
            </a:rPr>
            <a:t>miR371</a:t>
          </a:r>
          <a:endParaRPr lang="ru-RU" sz="1000" b="1">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0.85938</cdr:x>
      <cdr:y>0</cdr:y>
    </cdr:from>
    <cdr:to>
      <cdr:x>1</cdr:x>
      <cdr:y>0.05357</cdr:y>
    </cdr:to>
    <cdr:sp macro="" textlink="">
      <cdr:nvSpPr>
        <cdr:cNvPr id="2" name="Прямоугольник 1"/>
        <cdr:cNvSpPr/>
      </cdr:nvSpPr>
      <cdr:spPr>
        <a:xfrm xmlns:a="http://schemas.openxmlformats.org/drawingml/2006/main">
          <a:off x="4714875" y="0"/>
          <a:ext cx="771525" cy="17145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1000" b="1">
              <a:latin typeface="Times New Roman" pitchFamily="18" charset="0"/>
              <a:cs typeface="Times New Roman" pitchFamily="18" charset="0"/>
            </a:rPr>
            <a:t>miR372</a:t>
          </a:r>
          <a:endParaRPr lang="ru-RU" sz="1000" b="1">
            <a:latin typeface="Times New Roman" pitchFamily="18" charset="0"/>
            <a:cs typeface="Times New Roman"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0.8559</cdr:x>
      <cdr:y>0</cdr:y>
    </cdr:from>
    <cdr:to>
      <cdr:x>1</cdr:x>
      <cdr:y>0.05655</cdr:y>
    </cdr:to>
    <cdr:sp macro="" textlink="">
      <cdr:nvSpPr>
        <cdr:cNvPr id="2" name="Прямоугольник 1"/>
        <cdr:cNvSpPr/>
      </cdr:nvSpPr>
      <cdr:spPr>
        <a:xfrm xmlns:a="http://schemas.openxmlformats.org/drawingml/2006/main">
          <a:off x="4695825" y="0"/>
          <a:ext cx="790575" cy="180975"/>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1000" b="1">
              <a:latin typeface="Times New Roman" pitchFamily="18" charset="0"/>
              <a:cs typeface="Times New Roman" pitchFamily="18" charset="0"/>
            </a:rPr>
            <a:t>miR373</a:t>
          </a:r>
          <a:endParaRPr lang="ru-RU" sz="1000" b="1">
            <a:latin typeface="Times New Roman" pitchFamily="18" charset="0"/>
            <a:cs typeface="Times New Roman"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0.86806</cdr:x>
      <cdr:y>0</cdr:y>
    </cdr:from>
    <cdr:to>
      <cdr:x>1</cdr:x>
      <cdr:y>0.06548</cdr:y>
    </cdr:to>
    <cdr:sp macro="" textlink="">
      <cdr:nvSpPr>
        <cdr:cNvPr id="2" name="Прямоугольник 1"/>
        <cdr:cNvSpPr/>
      </cdr:nvSpPr>
      <cdr:spPr>
        <a:xfrm xmlns:a="http://schemas.openxmlformats.org/drawingml/2006/main">
          <a:off x="4762500" y="0"/>
          <a:ext cx="723900" cy="20955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a:latin typeface="Times New Roman" pitchFamily="18" charset="0"/>
              <a:cs typeface="Times New Roman" pitchFamily="18" charset="0"/>
            </a:rPr>
            <a:t>miR375</a:t>
          </a:r>
          <a:endParaRPr lang="ru-RU">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4CBCD-9856-48C8-80B9-B7CCAE174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45345</TotalTime>
  <Pages>130</Pages>
  <Words>35369</Words>
  <Characters>201607</Characters>
  <Application>Microsoft Office Word</Application>
  <DocSecurity>0</DocSecurity>
  <Lines>1680</Lines>
  <Paragraphs>473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236503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346</cp:revision>
  <cp:lastPrinted>2024-02-19T19:04:00Z</cp:lastPrinted>
  <dcterms:created xsi:type="dcterms:W3CDTF">2023-03-19T12:07:00Z</dcterms:created>
  <dcterms:modified xsi:type="dcterms:W3CDTF">2024-03-12T09:09:00Z</dcterms:modified>
</cp:coreProperties>
</file>